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5D666C" w14:textId="6CD817DA" w:rsidR="00617B3C" w:rsidRPr="00617B3C" w:rsidRDefault="00617B3C" w:rsidP="008D697B">
      <w:pPr>
        <w:spacing w:after="0" w:line="240" w:lineRule="atLeast"/>
        <w:ind w:left="-142"/>
        <w:jc w:val="center"/>
        <w:rPr>
          <w:rFonts w:ascii="Arial Black" w:hAnsi="Arial Black"/>
          <w:color w:val="808080" w:themeColor="background1" w:themeShade="80"/>
          <w:w w:val="85"/>
          <w:sz w:val="40"/>
          <w:szCs w:val="40"/>
        </w:rPr>
      </w:pPr>
    </w:p>
    <w:p w14:paraId="082F11D5" w14:textId="77777777" w:rsidR="00A34FAF" w:rsidRDefault="00BA29D1" w:rsidP="00646A5C">
      <w:pPr>
        <w:spacing w:after="0" w:line="240" w:lineRule="atLeast"/>
        <w:ind w:left="-284" w:right="-425"/>
        <w:jc w:val="center"/>
        <w:rPr>
          <w:rFonts w:ascii="Arial Black" w:hAnsi="Arial Black"/>
          <w:color w:val="808080" w:themeColor="background1" w:themeShade="80"/>
          <w:w w:val="85"/>
          <w:sz w:val="72"/>
        </w:rPr>
      </w:pPr>
      <w:r>
        <w:rPr>
          <w:rFonts w:ascii="Arial Black" w:hAnsi="Arial Black"/>
          <w:color w:val="808080" w:themeColor="background1" w:themeShade="80"/>
          <w:w w:val="85"/>
          <w:sz w:val="72"/>
        </w:rPr>
        <w:t>UM</w:t>
      </w:r>
      <w:r w:rsidR="00E62B2D">
        <w:rPr>
          <w:rFonts w:ascii="Arial Black" w:hAnsi="Arial Black"/>
          <w:color w:val="808080" w:themeColor="background1" w:themeShade="80"/>
          <w:w w:val="85"/>
          <w:sz w:val="72"/>
        </w:rPr>
        <w:t>-01</w:t>
      </w:r>
      <w:r w:rsidR="00C44867">
        <w:rPr>
          <w:rFonts w:ascii="Arial Black" w:hAnsi="Arial Black"/>
          <w:color w:val="808080" w:themeColor="background1" w:themeShade="80"/>
          <w:w w:val="85"/>
          <w:sz w:val="72"/>
        </w:rPr>
        <w:t xml:space="preserve"> </w:t>
      </w:r>
    </w:p>
    <w:p w14:paraId="10CBCEA1" w14:textId="77777777" w:rsidR="00EC7B7C" w:rsidRPr="00EC7B7C" w:rsidRDefault="007010B1" w:rsidP="00974576">
      <w:pPr>
        <w:spacing w:after="120"/>
        <w:ind w:left="-284" w:right="-426"/>
        <w:jc w:val="center"/>
        <w:rPr>
          <w:rFonts w:ascii="Arial Black" w:hAnsi="Arial Black"/>
          <w:w w:val="85"/>
          <w:sz w:val="72"/>
        </w:rPr>
      </w:pPr>
      <w:r w:rsidRPr="00963068">
        <w:rPr>
          <w:rFonts w:ascii="Arial Black" w:hAnsi="Arial Black"/>
          <w:color w:val="808080" w:themeColor="background1" w:themeShade="80"/>
          <w:w w:val="85"/>
          <w:sz w:val="72"/>
        </w:rPr>
        <w:t>USER</w:t>
      </w:r>
      <w:r w:rsidR="00EC7B7C" w:rsidRPr="00963068">
        <w:rPr>
          <w:rFonts w:ascii="Arial Black" w:hAnsi="Arial Black"/>
          <w:color w:val="808080" w:themeColor="background1" w:themeShade="80"/>
          <w:w w:val="85"/>
          <w:sz w:val="72"/>
        </w:rPr>
        <w:t>’S MANUAL</w:t>
      </w:r>
    </w:p>
    <w:p w14:paraId="75C2BD71" w14:textId="77777777" w:rsidR="000C37FD" w:rsidRDefault="00174B3C" w:rsidP="008437FF">
      <w:pPr>
        <w:spacing w:after="0"/>
        <w:jc w:val="center"/>
        <w:rPr>
          <w:rFonts w:ascii="Arial Black" w:hAnsi="Arial Black"/>
          <w:color w:val="0070C0"/>
          <w:w w:val="85"/>
          <w:sz w:val="48"/>
          <w:szCs w:val="48"/>
        </w:rPr>
      </w:pPr>
      <w:r>
        <w:rPr>
          <w:rFonts w:ascii="Arial Black" w:hAnsi="Arial Black"/>
          <w:color w:val="0070C0"/>
          <w:w w:val="85"/>
          <w:sz w:val="48"/>
          <w:szCs w:val="48"/>
        </w:rPr>
        <w:t>O1 &amp; O2</w:t>
      </w:r>
      <w:r w:rsidR="00C44867">
        <w:rPr>
          <w:rFonts w:ascii="Arial Black" w:hAnsi="Arial Black"/>
          <w:color w:val="0070C0"/>
          <w:w w:val="85"/>
          <w:sz w:val="48"/>
          <w:szCs w:val="48"/>
        </w:rPr>
        <w:t xml:space="preserve"> </w:t>
      </w:r>
    </w:p>
    <w:p w14:paraId="4AEA98C7" w14:textId="77777777" w:rsidR="00EC7B7C" w:rsidRDefault="00EC7B7C" w:rsidP="008437FF">
      <w:pPr>
        <w:spacing w:after="0"/>
        <w:jc w:val="center"/>
        <w:rPr>
          <w:rFonts w:ascii="Arial Black" w:hAnsi="Arial Black"/>
          <w:color w:val="0070C0"/>
          <w:w w:val="85"/>
          <w:sz w:val="48"/>
          <w:szCs w:val="48"/>
        </w:rPr>
      </w:pPr>
      <w:r w:rsidRPr="00EC7B7C">
        <w:rPr>
          <w:rFonts w:ascii="Arial Black" w:hAnsi="Arial Black"/>
          <w:color w:val="0070C0"/>
          <w:w w:val="85"/>
          <w:sz w:val="48"/>
          <w:szCs w:val="48"/>
        </w:rPr>
        <w:t>KULLANIM KILAVUZU</w:t>
      </w:r>
    </w:p>
    <w:p w14:paraId="24F3E688" w14:textId="77777777" w:rsidR="008437FF" w:rsidRDefault="008437FF" w:rsidP="00646A5C">
      <w:pPr>
        <w:spacing w:after="240" w:line="260" w:lineRule="exact"/>
        <w:rPr>
          <w:rFonts w:ascii="Times New Roman" w:hAnsi="Times New Roman" w:cs="Times New Roman"/>
          <w:b/>
          <w:color w:val="FF0000"/>
          <w:sz w:val="28"/>
          <w:szCs w:val="28"/>
          <w14:textOutline w14:w="5270" w14:cap="flat" w14:cmpd="sng" w14:algn="ctr">
            <w14:solidFill>
              <w14:schemeClr w14:val="accent1">
                <w14:shade w14:val="88000"/>
                <w14:satMod w14:val="110000"/>
              </w14:schemeClr>
            </w14:solidFill>
            <w14:prstDash w14:val="solid"/>
            <w14:round/>
          </w14:textOutline>
        </w:rPr>
      </w:pPr>
    </w:p>
    <w:p w14:paraId="200014FC" w14:textId="401A3781" w:rsidR="00E65530" w:rsidRDefault="00E65530" w:rsidP="00A35620">
      <w:pPr>
        <w:spacing w:before="120" w:after="120" w:line="300" w:lineRule="exact"/>
        <w:rPr>
          <w:rFonts w:ascii="Times New Roman" w:hAnsi="Times New Roman" w:cs="Times New Roman"/>
          <w:b/>
          <w:color w:val="FF0000"/>
          <w:sz w:val="28"/>
          <w:szCs w:val="28"/>
          <w14:textOutline w14:w="5270" w14:cap="flat" w14:cmpd="sng" w14:algn="ctr">
            <w14:solidFill>
              <w14:schemeClr w14:val="accent1">
                <w14:shade w14:val="88000"/>
                <w14:satMod w14:val="110000"/>
              </w14:schemeClr>
            </w14:solidFill>
            <w14:prstDash w14:val="solid"/>
            <w14:round/>
          </w14:textOutline>
        </w:rPr>
      </w:pPr>
      <w:r w:rsidRPr="00492041">
        <w:rPr>
          <w:rFonts w:ascii="Times New Roman" w:hAnsi="Times New Roman" w:cs="Times New Roman"/>
          <w:b/>
          <w:color w:val="FF0000"/>
          <w:sz w:val="28"/>
          <w:szCs w:val="28"/>
          <w14:textOutline w14:w="5270" w14:cap="flat" w14:cmpd="sng" w14:algn="ctr">
            <w14:solidFill>
              <w14:schemeClr w14:val="accent1">
                <w14:shade w14:val="88000"/>
                <w14:satMod w14:val="110000"/>
              </w14:schemeClr>
            </w14:solidFill>
            <w14:prstDash w14:val="solid"/>
            <w14:round/>
          </w14:textOutline>
        </w:rPr>
        <w:t>99 Other Bodyworks/ Diğer Üst yapılar</w:t>
      </w:r>
    </w:p>
    <w:p w14:paraId="0ECB49FD" w14:textId="2E20BEFD" w:rsidR="006A6312" w:rsidRPr="004E748F" w:rsidRDefault="006A6312" w:rsidP="00A35620">
      <w:pPr>
        <w:spacing w:before="120" w:after="120" w:line="300" w:lineRule="exact"/>
        <w:rPr>
          <w:rFonts w:ascii="Times New Roman" w:hAnsi="Times New Roman" w:cs="Times New Roman"/>
          <w:i/>
          <w:sz w:val="24"/>
          <w:szCs w:val="24"/>
          <w14:textOutline w14:w="5270" w14:cap="flat" w14:cmpd="sng" w14:algn="ctr">
            <w14:solidFill>
              <w14:schemeClr w14:val="accent1">
                <w14:shade w14:val="88000"/>
                <w14:satMod w14:val="110000"/>
              </w14:schemeClr>
            </w14:solidFill>
            <w14:prstDash w14:val="solid"/>
            <w14:round/>
          </w14:textOutline>
        </w:rPr>
      </w:pPr>
    </w:p>
    <w:p w14:paraId="6D5B8748" w14:textId="77777777" w:rsidR="00B62533" w:rsidRPr="00D82208" w:rsidRDefault="00B62533" w:rsidP="00D82208">
      <w:pPr>
        <w:spacing w:before="120" w:after="120" w:line="300" w:lineRule="exact"/>
        <w:rPr>
          <w:rFonts w:ascii="Times New Roman" w:hAnsi="Times New Roman" w:cs="Times New Roman"/>
          <w:bCs/>
          <w:color w:val="FF0000"/>
          <w:sz w:val="28"/>
          <w:szCs w:val="28"/>
          <w14:textOutline w14:w="5270" w14:cap="flat" w14:cmpd="sng" w14:algn="ctr">
            <w14:solidFill>
              <w14:schemeClr w14:val="accent1">
                <w14:shade w14:val="88000"/>
                <w14:satMod w14:val="110000"/>
              </w14:schemeClr>
            </w14:solidFill>
            <w14:prstDash w14:val="solid"/>
            <w14:round/>
          </w14:textOutline>
        </w:rPr>
      </w:pPr>
    </w:p>
    <w:p w14:paraId="4006109D" w14:textId="77777777" w:rsidR="0043025F" w:rsidRDefault="0043025F" w:rsidP="00EC7B7C">
      <w:pPr>
        <w:spacing w:after="120" w:line="240" w:lineRule="atLeast"/>
        <w:ind w:left="34" w:right="176"/>
        <w:jc w:val="both"/>
        <w:rPr>
          <w:rFonts w:ascii="Times New Roman" w:hAnsi="Times New Roman" w:cs="Times New Roman"/>
        </w:rPr>
        <w:sectPr w:rsidR="0043025F" w:rsidSect="004523ED">
          <w:headerReference w:type="default" r:id="rId11"/>
          <w:footerReference w:type="default" r:id="rId12"/>
          <w:headerReference w:type="first" r:id="rId13"/>
          <w:footerReference w:type="first" r:id="rId14"/>
          <w:pgSz w:w="11906" w:h="16838"/>
          <w:pgMar w:top="1920" w:right="1417" w:bottom="993" w:left="1417" w:header="567" w:footer="567" w:gutter="0"/>
          <w:cols w:space="708"/>
          <w:titlePg/>
          <w:docGrid w:linePitch="360"/>
        </w:sectPr>
      </w:pPr>
    </w:p>
    <w:tbl>
      <w:tblPr>
        <w:tblStyle w:val="TabloKlavuzu"/>
        <w:tblW w:w="10490" w:type="dxa"/>
        <w:tblInd w:w="-601" w:type="dxa"/>
        <w:tblBorders>
          <w:top w:val="none" w:sz="0" w:space="0" w:color="auto"/>
          <w:left w:val="none" w:sz="0" w:space="0" w:color="auto"/>
          <w:bottom w:val="none" w:sz="0" w:space="0" w:color="auto"/>
          <w:right w:val="none" w:sz="0" w:space="0" w:color="auto"/>
          <w:insideH w:val="none" w:sz="0" w:space="0" w:color="auto"/>
        </w:tblBorders>
        <w:tblLayout w:type="fixed"/>
        <w:tblLook w:val="04A0" w:firstRow="1" w:lastRow="0" w:firstColumn="1" w:lastColumn="0" w:noHBand="0" w:noVBand="1"/>
      </w:tblPr>
      <w:tblGrid>
        <w:gridCol w:w="5245"/>
        <w:gridCol w:w="5245"/>
      </w:tblGrid>
      <w:tr w:rsidR="00EC7B7C" w:rsidRPr="00AF2706" w14:paraId="305C991A" w14:textId="77777777" w:rsidTr="00FB3387">
        <w:tc>
          <w:tcPr>
            <w:tcW w:w="5245" w:type="dxa"/>
          </w:tcPr>
          <w:p w14:paraId="43B82D47" w14:textId="77777777" w:rsidR="0043025F" w:rsidRPr="00AF2706" w:rsidRDefault="00B62533" w:rsidP="00AF2706">
            <w:pPr>
              <w:spacing w:before="120" w:line="300" w:lineRule="atLeast"/>
              <w:ind w:left="57" w:right="176"/>
              <w:jc w:val="both"/>
              <w:rPr>
                <w:rFonts w:ascii="Times New Roman" w:hAnsi="Times New Roman" w:cs="Times New Roman"/>
              </w:rPr>
            </w:pPr>
            <w:r w:rsidRPr="00AF2706">
              <w:rPr>
                <w:rFonts w:ascii="Times New Roman" w:hAnsi="Times New Roman" w:cs="Times New Roman"/>
              </w:rPr>
              <w:lastRenderedPageBreak/>
              <w:t>Towed with a motorized power O1 &amp; O2 trailers are divided into two categories in the use of intending</w:t>
            </w:r>
            <w:r w:rsidR="0043025F" w:rsidRPr="00AF2706">
              <w:rPr>
                <w:rFonts w:ascii="Times New Roman" w:hAnsi="Times New Roman" w:cs="Times New Roman"/>
              </w:rPr>
              <w:t>.</w:t>
            </w:r>
          </w:p>
          <w:p w14:paraId="0BADD942" w14:textId="77777777" w:rsidR="00B62533" w:rsidRPr="00AF2706" w:rsidRDefault="00B62533" w:rsidP="00AF2706">
            <w:pPr>
              <w:pStyle w:val="ListeParagraf"/>
              <w:numPr>
                <w:ilvl w:val="0"/>
                <w:numId w:val="7"/>
              </w:numPr>
              <w:spacing w:before="120" w:line="300" w:lineRule="atLeast"/>
              <w:ind w:left="420"/>
              <w:contextualSpacing w:val="0"/>
              <w:jc w:val="both"/>
              <w:rPr>
                <w:rFonts w:ascii="Times New Roman" w:hAnsi="Times New Roman" w:cs="Times New Roman"/>
                <w:i/>
              </w:rPr>
            </w:pPr>
            <w:r w:rsidRPr="00AF2706">
              <w:rPr>
                <w:rFonts w:ascii="Times New Roman" w:hAnsi="Times New Roman" w:cs="Times New Roman"/>
                <w:i/>
              </w:rPr>
              <w:t xml:space="preserve"> "</w:t>
            </w:r>
            <w:r w:rsidRPr="00AF2706">
              <w:rPr>
                <w:rFonts w:ascii="Times New Roman" w:hAnsi="Times New Roman" w:cs="Times New Roman"/>
                <w:b/>
                <w:i/>
              </w:rPr>
              <w:t>Goods Trailers</w:t>
            </w:r>
            <w:r w:rsidRPr="00AF2706">
              <w:rPr>
                <w:rFonts w:ascii="Times New Roman" w:hAnsi="Times New Roman" w:cs="Times New Roman"/>
                <w:i/>
              </w:rPr>
              <w:t>" used for transportation on the public roads.</w:t>
            </w:r>
          </w:p>
          <w:p w14:paraId="27747200" w14:textId="77777777" w:rsidR="00B62533" w:rsidRPr="00AF2706" w:rsidRDefault="00B62533" w:rsidP="00AF2706">
            <w:pPr>
              <w:pStyle w:val="ListeParagraf"/>
              <w:numPr>
                <w:ilvl w:val="0"/>
                <w:numId w:val="7"/>
              </w:numPr>
              <w:spacing w:before="120" w:line="300" w:lineRule="atLeast"/>
              <w:ind w:left="420"/>
              <w:contextualSpacing w:val="0"/>
              <w:jc w:val="both"/>
              <w:rPr>
                <w:rFonts w:ascii="Times New Roman" w:hAnsi="Times New Roman" w:cs="Times New Roman"/>
                <w:i/>
              </w:rPr>
            </w:pPr>
            <w:r w:rsidRPr="00AF2706">
              <w:rPr>
                <w:rFonts w:ascii="Times New Roman" w:hAnsi="Times New Roman" w:cs="Times New Roman"/>
                <w:i/>
              </w:rPr>
              <w:t xml:space="preserve"> "</w:t>
            </w:r>
            <w:r w:rsidRPr="00AF2706">
              <w:rPr>
                <w:rFonts w:ascii="Times New Roman" w:hAnsi="Times New Roman" w:cs="Times New Roman"/>
                <w:b/>
                <w:i/>
              </w:rPr>
              <w:t>Marine Trailers</w:t>
            </w:r>
            <w:r w:rsidRPr="00AF2706">
              <w:rPr>
                <w:rFonts w:ascii="Times New Roman" w:hAnsi="Times New Roman" w:cs="Times New Roman"/>
                <w:i/>
              </w:rPr>
              <w:t>" used for transporting sea vehicles on the public roads.</w:t>
            </w:r>
          </w:p>
          <w:p w14:paraId="3946263E" w14:textId="77777777" w:rsidR="008437FF" w:rsidRPr="00AF2706" w:rsidRDefault="00B62533" w:rsidP="00AF2706">
            <w:pPr>
              <w:pStyle w:val="ListeParagraf"/>
              <w:spacing w:before="120" w:line="300" w:lineRule="atLeast"/>
              <w:ind w:left="420"/>
              <w:contextualSpacing w:val="0"/>
              <w:jc w:val="both"/>
              <w:rPr>
                <w:rFonts w:ascii="Times New Roman" w:hAnsi="Times New Roman" w:cs="Times New Roman"/>
                <w:i/>
              </w:rPr>
            </w:pPr>
            <w:r w:rsidRPr="00AF2706">
              <w:rPr>
                <w:rFonts w:ascii="Times New Roman" w:hAnsi="Times New Roman" w:cs="Times New Roman"/>
                <w:i/>
              </w:rPr>
              <w:t>"</w:t>
            </w:r>
            <w:r w:rsidRPr="00AF2706">
              <w:rPr>
                <w:rFonts w:ascii="Times New Roman" w:hAnsi="Times New Roman" w:cs="Times New Roman"/>
                <w:b/>
                <w:i/>
              </w:rPr>
              <w:t xml:space="preserve">Tow Bar </w:t>
            </w:r>
            <w:r w:rsidR="00627BF2" w:rsidRPr="00AF2706">
              <w:rPr>
                <w:rFonts w:ascii="Times New Roman" w:hAnsi="Times New Roman" w:cs="Times New Roman"/>
                <w:b/>
                <w:i/>
              </w:rPr>
              <w:t xml:space="preserve">(Hitch) </w:t>
            </w:r>
            <w:r w:rsidRPr="00AF2706">
              <w:rPr>
                <w:rFonts w:ascii="Times New Roman" w:hAnsi="Times New Roman" w:cs="Times New Roman"/>
                <w:b/>
                <w:i/>
              </w:rPr>
              <w:t>Application</w:t>
            </w:r>
            <w:r w:rsidRPr="00AF2706">
              <w:rPr>
                <w:rFonts w:ascii="Times New Roman" w:hAnsi="Times New Roman" w:cs="Times New Roman"/>
                <w:i/>
              </w:rPr>
              <w:t>" for the towing vehicle is a must for these trailers.</w:t>
            </w:r>
          </w:p>
          <w:p w14:paraId="5335F3DC" w14:textId="77777777" w:rsidR="00627BF2" w:rsidRPr="00AF2706" w:rsidRDefault="00627BF2" w:rsidP="00AF2706">
            <w:pPr>
              <w:spacing w:before="120" w:line="300" w:lineRule="atLeast"/>
              <w:ind w:left="57" w:right="176"/>
              <w:jc w:val="both"/>
              <w:rPr>
                <w:rFonts w:ascii="Times New Roman" w:hAnsi="Times New Roman" w:cs="Times New Roman"/>
              </w:rPr>
            </w:pPr>
          </w:p>
          <w:p w14:paraId="57D928DF" w14:textId="77777777" w:rsidR="00627BF2" w:rsidRPr="00AF2706" w:rsidRDefault="00627BF2" w:rsidP="00AF2706">
            <w:pPr>
              <w:pStyle w:val="ListeParagraf"/>
              <w:spacing w:before="120" w:line="300" w:lineRule="atLeast"/>
              <w:ind w:left="34"/>
              <w:contextualSpacing w:val="0"/>
              <w:jc w:val="both"/>
              <w:rPr>
                <w:rFonts w:ascii="Times New Roman" w:hAnsi="Times New Roman" w:cs="Times New Roman"/>
                <w:b/>
                <w:u w:val="single"/>
              </w:rPr>
            </w:pPr>
            <w:r w:rsidRPr="00AF2706">
              <w:rPr>
                <w:rFonts w:ascii="Times New Roman" w:hAnsi="Times New Roman" w:cs="Times New Roman"/>
                <w:b/>
                <w:u w:val="single"/>
              </w:rPr>
              <w:t>Goods Trailers</w:t>
            </w:r>
          </w:p>
          <w:p w14:paraId="4101C6B5" w14:textId="77777777" w:rsidR="001E281E" w:rsidRPr="00AF2706" w:rsidRDefault="001E281E" w:rsidP="00AF2706">
            <w:pPr>
              <w:pStyle w:val="ListeParagraf"/>
              <w:numPr>
                <w:ilvl w:val="0"/>
                <w:numId w:val="8"/>
              </w:numPr>
              <w:spacing w:before="120" w:line="300" w:lineRule="atLeast"/>
              <w:ind w:left="748" w:hanging="357"/>
              <w:contextualSpacing w:val="0"/>
              <w:jc w:val="both"/>
              <w:rPr>
                <w:rFonts w:ascii="Times New Roman" w:hAnsi="Times New Roman" w:cs="Times New Roman"/>
              </w:rPr>
            </w:pPr>
            <w:r w:rsidRPr="00AF2706">
              <w:rPr>
                <w:rFonts w:ascii="Times New Roman" w:hAnsi="Times New Roman" w:cs="Times New Roman"/>
              </w:rPr>
              <w:t>Vehicle Transportation,</w:t>
            </w:r>
          </w:p>
          <w:p w14:paraId="7C30E378" w14:textId="77777777" w:rsidR="001E281E" w:rsidRPr="00AF2706" w:rsidRDefault="001E281E" w:rsidP="00AF2706">
            <w:pPr>
              <w:pStyle w:val="ListeParagraf"/>
              <w:numPr>
                <w:ilvl w:val="0"/>
                <w:numId w:val="8"/>
              </w:numPr>
              <w:spacing w:before="120" w:line="300" w:lineRule="atLeast"/>
              <w:ind w:left="748" w:hanging="357"/>
              <w:contextualSpacing w:val="0"/>
              <w:jc w:val="both"/>
              <w:rPr>
                <w:rFonts w:ascii="Times New Roman" w:hAnsi="Times New Roman" w:cs="Times New Roman"/>
              </w:rPr>
            </w:pPr>
            <w:r w:rsidRPr="00AF2706">
              <w:rPr>
                <w:rFonts w:ascii="Times New Roman" w:hAnsi="Times New Roman" w:cs="Times New Roman"/>
              </w:rPr>
              <w:t>ATV, motorcycle &amp; bike transportation,</w:t>
            </w:r>
          </w:p>
          <w:p w14:paraId="7A936B00" w14:textId="77777777" w:rsidR="001E281E" w:rsidRPr="00AF2706" w:rsidRDefault="001E281E" w:rsidP="00AF2706">
            <w:pPr>
              <w:pStyle w:val="ListeParagraf"/>
              <w:numPr>
                <w:ilvl w:val="0"/>
                <w:numId w:val="8"/>
              </w:numPr>
              <w:spacing w:before="120" w:line="300" w:lineRule="atLeast"/>
              <w:ind w:left="748" w:hanging="357"/>
              <w:contextualSpacing w:val="0"/>
              <w:jc w:val="both"/>
              <w:rPr>
                <w:rFonts w:ascii="Times New Roman" w:hAnsi="Times New Roman" w:cs="Times New Roman"/>
              </w:rPr>
            </w:pPr>
            <w:r w:rsidRPr="00AF2706">
              <w:rPr>
                <w:rFonts w:ascii="Times New Roman" w:hAnsi="Times New Roman" w:cs="Times New Roman"/>
              </w:rPr>
              <w:t>Construction equipment transportation,</w:t>
            </w:r>
          </w:p>
          <w:p w14:paraId="047CDB4F" w14:textId="77777777" w:rsidR="001E281E" w:rsidRPr="00AF2706" w:rsidRDefault="001E281E" w:rsidP="00AF2706">
            <w:pPr>
              <w:pStyle w:val="ListeParagraf"/>
              <w:numPr>
                <w:ilvl w:val="0"/>
                <w:numId w:val="8"/>
              </w:numPr>
              <w:spacing w:before="120" w:line="300" w:lineRule="atLeast"/>
              <w:ind w:left="748" w:hanging="357"/>
              <w:contextualSpacing w:val="0"/>
              <w:jc w:val="both"/>
              <w:rPr>
                <w:rFonts w:ascii="Times New Roman" w:hAnsi="Times New Roman" w:cs="Times New Roman"/>
              </w:rPr>
            </w:pPr>
            <w:r w:rsidRPr="00AF2706">
              <w:rPr>
                <w:rFonts w:ascii="Times New Roman" w:hAnsi="Times New Roman" w:cs="Times New Roman"/>
              </w:rPr>
              <w:t>Generator transportation,</w:t>
            </w:r>
          </w:p>
          <w:p w14:paraId="44F6265D" w14:textId="77777777" w:rsidR="001E281E" w:rsidRPr="00AF2706" w:rsidRDefault="001E281E" w:rsidP="00AF2706">
            <w:pPr>
              <w:pStyle w:val="ListeParagraf"/>
              <w:numPr>
                <w:ilvl w:val="0"/>
                <w:numId w:val="8"/>
              </w:numPr>
              <w:spacing w:before="120" w:line="300" w:lineRule="atLeast"/>
              <w:ind w:left="748" w:hanging="357"/>
              <w:contextualSpacing w:val="0"/>
              <w:jc w:val="both"/>
              <w:rPr>
                <w:rFonts w:ascii="Times New Roman" w:hAnsi="Times New Roman" w:cs="Times New Roman"/>
              </w:rPr>
            </w:pPr>
            <w:r w:rsidRPr="00AF2706">
              <w:rPr>
                <w:rFonts w:ascii="Times New Roman" w:hAnsi="Times New Roman" w:cs="Times New Roman"/>
              </w:rPr>
              <w:t>Container transportation,</w:t>
            </w:r>
          </w:p>
          <w:p w14:paraId="322A8E42" w14:textId="77777777" w:rsidR="001E281E" w:rsidRPr="00AF2706" w:rsidRDefault="001E281E" w:rsidP="00AF2706">
            <w:pPr>
              <w:pStyle w:val="ListeParagraf"/>
              <w:numPr>
                <w:ilvl w:val="0"/>
                <w:numId w:val="8"/>
              </w:numPr>
              <w:spacing w:before="120" w:line="300" w:lineRule="atLeast"/>
              <w:ind w:left="748" w:hanging="357"/>
              <w:contextualSpacing w:val="0"/>
              <w:jc w:val="both"/>
              <w:rPr>
                <w:rFonts w:ascii="Times New Roman" w:hAnsi="Times New Roman" w:cs="Times New Roman"/>
              </w:rPr>
            </w:pPr>
            <w:r w:rsidRPr="00AF2706">
              <w:rPr>
                <w:rFonts w:ascii="Times New Roman" w:hAnsi="Times New Roman" w:cs="Times New Roman"/>
              </w:rPr>
              <w:t>Cargo trailers</w:t>
            </w:r>
          </w:p>
          <w:p w14:paraId="25A056F7" w14:textId="77777777" w:rsidR="001E281E" w:rsidRPr="00AF2706" w:rsidRDefault="001E281E" w:rsidP="00AF2706">
            <w:pPr>
              <w:pStyle w:val="ListeParagraf"/>
              <w:numPr>
                <w:ilvl w:val="1"/>
                <w:numId w:val="8"/>
              </w:numPr>
              <w:spacing w:before="120" w:line="300" w:lineRule="atLeast"/>
              <w:contextualSpacing w:val="0"/>
              <w:jc w:val="both"/>
              <w:rPr>
                <w:rFonts w:ascii="Times New Roman" w:hAnsi="Times New Roman" w:cs="Times New Roman"/>
              </w:rPr>
            </w:pPr>
            <w:r w:rsidRPr="00AF2706">
              <w:rPr>
                <w:rFonts w:ascii="Times New Roman" w:hAnsi="Times New Roman" w:cs="Times New Roman"/>
              </w:rPr>
              <w:t>Drop side trailers</w:t>
            </w:r>
          </w:p>
          <w:p w14:paraId="1335052B" w14:textId="77777777" w:rsidR="001E281E" w:rsidRPr="00AF2706" w:rsidRDefault="001E281E" w:rsidP="00AF2706">
            <w:pPr>
              <w:pStyle w:val="ListeParagraf"/>
              <w:numPr>
                <w:ilvl w:val="1"/>
                <w:numId w:val="8"/>
              </w:numPr>
              <w:spacing w:before="120" w:line="300" w:lineRule="atLeast"/>
              <w:contextualSpacing w:val="0"/>
              <w:jc w:val="both"/>
              <w:rPr>
                <w:rFonts w:ascii="Times New Roman" w:hAnsi="Times New Roman" w:cs="Times New Roman"/>
              </w:rPr>
            </w:pPr>
            <w:r w:rsidRPr="00AF2706">
              <w:rPr>
                <w:rFonts w:ascii="Times New Roman" w:hAnsi="Times New Roman" w:cs="Times New Roman"/>
              </w:rPr>
              <w:t>Box trailers</w:t>
            </w:r>
          </w:p>
          <w:p w14:paraId="74140860" w14:textId="77777777" w:rsidR="001E281E" w:rsidRPr="00AF2706" w:rsidRDefault="001E281E" w:rsidP="00AF2706">
            <w:pPr>
              <w:pStyle w:val="ListeParagraf"/>
              <w:numPr>
                <w:ilvl w:val="1"/>
                <w:numId w:val="8"/>
              </w:numPr>
              <w:spacing w:before="120" w:line="300" w:lineRule="atLeast"/>
              <w:contextualSpacing w:val="0"/>
              <w:jc w:val="both"/>
              <w:rPr>
                <w:rFonts w:ascii="Times New Roman" w:hAnsi="Times New Roman" w:cs="Times New Roman"/>
              </w:rPr>
            </w:pPr>
            <w:r w:rsidRPr="00AF2706">
              <w:rPr>
                <w:rFonts w:ascii="Times New Roman" w:hAnsi="Times New Roman" w:cs="Times New Roman"/>
              </w:rPr>
              <w:t>Caged freight trailers</w:t>
            </w:r>
          </w:p>
          <w:p w14:paraId="3F924F33" w14:textId="77777777" w:rsidR="001E281E" w:rsidRPr="00AF2706" w:rsidRDefault="001E281E" w:rsidP="00AF2706">
            <w:pPr>
              <w:pStyle w:val="ListeParagraf"/>
              <w:numPr>
                <w:ilvl w:val="0"/>
                <w:numId w:val="8"/>
              </w:numPr>
              <w:spacing w:before="120" w:line="300" w:lineRule="atLeast"/>
              <w:ind w:left="748" w:hanging="357"/>
              <w:contextualSpacing w:val="0"/>
              <w:jc w:val="both"/>
              <w:rPr>
                <w:rFonts w:ascii="Times New Roman" w:hAnsi="Times New Roman" w:cs="Times New Roman"/>
              </w:rPr>
            </w:pPr>
            <w:r w:rsidRPr="00AF2706">
              <w:rPr>
                <w:rFonts w:ascii="Times New Roman" w:hAnsi="Times New Roman" w:cs="Times New Roman"/>
              </w:rPr>
              <w:t xml:space="preserve"> Chassis trailers</w:t>
            </w:r>
          </w:p>
          <w:p w14:paraId="6AF528F9" w14:textId="77777777" w:rsidR="001E281E" w:rsidRPr="00AF2706" w:rsidRDefault="001E281E" w:rsidP="00AF2706">
            <w:pPr>
              <w:pStyle w:val="ListeParagraf"/>
              <w:numPr>
                <w:ilvl w:val="0"/>
                <w:numId w:val="8"/>
              </w:numPr>
              <w:spacing w:before="120" w:line="300" w:lineRule="atLeast"/>
              <w:ind w:left="748" w:hanging="357"/>
              <w:contextualSpacing w:val="0"/>
              <w:jc w:val="both"/>
              <w:rPr>
                <w:rFonts w:ascii="Times New Roman" w:hAnsi="Times New Roman" w:cs="Times New Roman"/>
              </w:rPr>
            </w:pPr>
            <w:r w:rsidRPr="00AF2706">
              <w:rPr>
                <w:rFonts w:ascii="Times New Roman" w:hAnsi="Times New Roman" w:cs="Times New Roman"/>
              </w:rPr>
              <w:t>Caravans</w:t>
            </w:r>
          </w:p>
          <w:p w14:paraId="5A31C34E" w14:textId="77777777" w:rsidR="001E281E" w:rsidRPr="00AF2706" w:rsidRDefault="001E281E" w:rsidP="00AF2706">
            <w:pPr>
              <w:pStyle w:val="ListeParagraf"/>
              <w:spacing w:before="120" w:line="300" w:lineRule="atLeast"/>
              <w:ind w:left="34"/>
              <w:contextualSpacing w:val="0"/>
              <w:jc w:val="both"/>
              <w:rPr>
                <w:rFonts w:ascii="Times New Roman" w:hAnsi="Times New Roman" w:cs="Times New Roman"/>
                <w:b/>
                <w:i/>
                <w:u w:val="single"/>
              </w:rPr>
            </w:pPr>
          </w:p>
          <w:p w14:paraId="421E6213" w14:textId="77777777" w:rsidR="001E281E" w:rsidRPr="00AF2706" w:rsidRDefault="001E281E" w:rsidP="00AF2706">
            <w:pPr>
              <w:pStyle w:val="ListeParagraf"/>
              <w:spacing w:before="120" w:line="300" w:lineRule="atLeast"/>
              <w:ind w:left="34"/>
              <w:contextualSpacing w:val="0"/>
              <w:jc w:val="both"/>
              <w:rPr>
                <w:rFonts w:ascii="Times New Roman" w:hAnsi="Times New Roman" w:cs="Times New Roman"/>
                <w:b/>
                <w:u w:val="single"/>
              </w:rPr>
            </w:pPr>
            <w:r w:rsidRPr="00AF2706">
              <w:rPr>
                <w:rFonts w:ascii="Times New Roman" w:hAnsi="Times New Roman" w:cs="Times New Roman"/>
                <w:b/>
                <w:u w:val="single"/>
              </w:rPr>
              <w:t>Marine Trailers:</w:t>
            </w:r>
          </w:p>
          <w:p w14:paraId="22A54B78" w14:textId="77777777" w:rsidR="001E281E" w:rsidRPr="00AF2706" w:rsidRDefault="001E281E" w:rsidP="00AF2706">
            <w:pPr>
              <w:pStyle w:val="ListeParagraf"/>
              <w:numPr>
                <w:ilvl w:val="0"/>
                <w:numId w:val="8"/>
              </w:numPr>
              <w:spacing w:before="120" w:line="300" w:lineRule="atLeast"/>
              <w:ind w:left="748" w:hanging="357"/>
              <w:contextualSpacing w:val="0"/>
              <w:jc w:val="both"/>
              <w:rPr>
                <w:rFonts w:ascii="Times New Roman" w:hAnsi="Times New Roman" w:cs="Times New Roman"/>
              </w:rPr>
            </w:pPr>
            <w:r w:rsidRPr="00AF2706">
              <w:rPr>
                <w:rFonts w:ascii="Times New Roman" w:hAnsi="Times New Roman" w:cs="Times New Roman"/>
              </w:rPr>
              <w:t>Jetski transportation</w:t>
            </w:r>
          </w:p>
          <w:p w14:paraId="3A4D08E5" w14:textId="77777777" w:rsidR="001E281E" w:rsidRPr="00AF2706" w:rsidRDefault="001E281E" w:rsidP="00AF2706">
            <w:pPr>
              <w:pStyle w:val="ListeParagraf"/>
              <w:numPr>
                <w:ilvl w:val="0"/>
                <w:numId w:val="8"/>
              </w:numPr>
              <w:spacing w:before="120" w:line="300" w:lineRule="atLeast"/>
              <w:ind w:left="748" w:hanging="357"/>
              <w:contextualSpacing w:val="0"/>
              <w:jc w:val="both"/>
              <w:rPr>
                <w:rFonts w:ascii="Times New Roman" w:hAnsi="Times New Roman" w:cs="Times New Roman"/>
              </w:rPr>
            </w:pPr>
            <w:r w:rsidRPr="00AF2706">
              <w:rPr>
                <w:rFonts w:ascii="Times New Roman" w:hAnsi="Times New Roman" w:cs="Times New Roman"/>
              </w:rPr>
              <w:t>Fiber &amp; Inflatable boat transportation</w:t>
            </w:r>
          </w:p>
          <w:p w14:paraId="385B0BEA" w14:textId="77777777" w:rsidR="001E281E" w:rsidRPr="00AF2706" w:rsidRDefault="001E281E" w:rsidP="00AF2706">
            <w:pPr>
              <w:pStyle w:val="ListeParagraf"/>
              <w:numPr>
                <w:ilvl w:val="0"/>
                <w:numId w:val="8"/>
              </w:numPr>
              <w:spacing w:before="120" w:line="300" w:lineRule="atLeast"/>
              <w:ind w:left="748" w:hanging="357"/>
              <w:contextualSpacing w:val="0"/>
              <w:jc w:val="both"/>
              <w:rPr>
                <w:rFonts w:ascii="Times New Roman" w:hAnsi="Times New Roman" w:cs="Times New Roman"/>
              </w:rPr>
            </w:pPr>
            <w:r w:rsidRPr="00AF2706">
              <w:rPr>
                <w:rFonts w:ascii="Times New Roman" w:hAnsi="Times New Roman" w:cs="Times New Roman"/>
              </w:rPr>
              <w:t>Boat transportation</w:t>
            </w:r>
          </w:p>
          <w:p w14:paraId="17E4D7DE" w14:textId="77777777" w:rsidR="00EC7B7C" w:rsidRPr="00AF2706" w:rsidRDefault="00354197" w:rsidP="00AF2706">
            <w:pPr>
              <w:spacing w:before="120" w:line="300" w:lineRule="atLeast"/>
              <w:ind w:left="57"/>
              <w:jc w:val="both"/>
              <w:rPr>
                <w:rFonts w:ascii="Times New Roman" w:hAnsi="Times New Roman" w:cs="Times New Roman"/>
              </w:rPr>
            </w:pPr>
            <w:r w:rsidRPr="00AF2706">
              <w:rPr>
                <w:rFonts w:ascii="Times New Roman" w:hAnsi="Times New Roman" w:cs="Times New Roman"/>
              </w:rPr>
              <w:t>This user manual is an integral part of the trailer you purchased. Suppliers of new and used trailers must ensure that the instruction manual is delivered to the customer together with the trailer.</w:t>
            </w:r>
          </w:p>
          <w:p w14:paraId="413A1A8B" w14:textId="77777777" w:rsidR="00EC7B7C" w:rsidRPr="00AF2706" w:rsidRDefault="003930BB" w:rsidP="00AF2706">
            <w:pPr>
              <w:spacing w:before="120" w:line="300" w:lineRule="atLeast"/>
              <w:ind w:left="57" w:right="4"/>
              <w:jc w:val="both"/>
              <w:rPr>
                <w:rFonts w:ascii="Times New Roman" w:hAnsi="Times New Roman" w:cs="Times New Roman"/>
              </w:rPr>
            </w:pPr>
            <w:r w:rsidRPr="00AF2706">
              <w:rPr>
                <w:rFonts w:ascii="Times New Roman" w:hAnsi="Times New Roman" w:cs="Times New Roman"/>
              </w:rPr>
              <w:t>The information contained herein is valid for the date of publication.</w:t>
            </w:r>
            <w:r w:rsidR="000B4163" w:rsidRPr="00AF2706">
              <w:rPr>
                <w:rFonts w:ascii="Times New Roman" w:hAnsi="Times New Roman" w:cs="Times New Roman"/>
              </w:rPr>
              <w:t xml:space="preserve"> </w:t>
            </w:r>
            <w:r w:rsidRPr="00AF2706">
              <w:rPr>
                <w:rFonts w:ascii="Times New Roman" w:hAnsi="Times New Roman" w:cs="Times New Roman"/>
              </w:rPr>
              <w:t>As a result of improvement and development efforts, some numerical values and pictures in this manual may not match the actual features of the trailer provided to the end user.</w:t>
            </w:r>
            <w:r w:rsidR="000B4163" w:rsidRPr="00AF2706">
              <w:rPr>
                <w:rFonts w:ascii="Times New Roman" w:hAnsi="Times New Roman" w:cs="Times New Roman"/>
              </w:rPr>
              <w:t xml:space="preserve"> </w:t>
            </w:r>
            <w:r w:rsidRPr="00AF2706">
              <w:rPr>
                <w:rFonts w:ascii="Times New Roman" w:hAnsi="Times New Roman" w:cs="Times New Roman"/>
              </w:rPr>
              <w:t xml:space="preserve">The manufacturer reserves the right to make design changes to the trailers without making minor changes to this </w:t>
            </w:r>
            <w:r w:rsidRPr="00AF2706">
              <w:rPr>
                <w:rFonts w:ascii="Times New Roman" w:hAnsi="Times New Roman" w:cs="Times New Roman"/>
                <w:b/>
              </w:rPr>
              <w:t>User's Guide</w:t>
            </w:r>
            <w:r w:rsidRPr="00AF2706">
              <w:rPr>
                <w:rFonts w:ascii="Times New Roman" w:hAnsi="Times New Roman" w:cs="Times New Roman"/>
              </w:rPr>
              <w:t>.</w:t>
            </w:r>
          </w:p>
          <w:p w14:paraId="76A7242C" w14:textId="77777777" w:rsidR="00354197" w:rsidRPr="00AF2706" w:rsidRDefault="00212003" w:rsidP="00AF2706">
            <w:pPr>
              <w:spacing w:before="120" w:line="300" w:lineRule="atLeast"/>
              <w:ind w:left="57"/>
              <w:jc w:val="both"/>
              <w:rPr>
                <w:rFonts w:ascii="Times New Roman" w:hAnsi="Times New Roman" w:cs="Times New Roman"/>
              </w:rPr>
            </w:pPr>
            <w:r w:rsidRPr="00AF2706">
              <w:rPr>
                <w:rFonts w:ascii="Times New Roman" w:hAnsi="Times New Roman" w:cs="Times New Roman"/>
              </w:rPr>
              <w:lastRenderedPageBreak/>
              <w:t xml:space="preserve">For your safety, read and understand this manual before operating your trailer. If there are any questions about information in this manual, please consult your </w:t>
            </w:r>
            <w:proofErr w:type="gramStart"/>
            <w:r w:rsidRPr="00AF2706">
              <w:rPr>
                <w:rFonts w:ascii="Times New Roman" w:hAnsi="Times New Roman" w:cs="Times New Roman"/>
              </w:rPr>
              <w:t>dealer</w:t>
            </w:r>
            <w:proofErr w:type="gramEnd"/>
            <w:r w:rsidRPr="00AF2706">
              <w:rPr>
                <w:rFonts w:ascii="Times New Roman" w:hAnsi="Times New Roman" w:cs="Times New Roman"/>
              </w:rPr>
              <w:t>.</w:t>
            </w:r>
            <w:r w:rsidR="006B0211" w:rsidRPr="00AF2706">
              <w:rPr>
                <w:rFonts w:ascii="Times New Roman" w:hAnsi="Times New Roman" w:cs="Times New Roman"/>
              </w:rPr>
              <w:t xml:space="preserve"> </w:t>
            </w:r>
          </w:p>
          <w:p w14:paraId="05239F4E" w14:textId="1EA4CB3E" w:rsidR="00EC7B7C" w:rsidRPr="00AF2706" w:rsidRDefault="00212003" w:rsidP="00AF2706">
            <w:pPr>
              <w:spacing w:before="120" w:line="300" w:lineRule="atLeast"/>
              <w:ind w:left="57" w:right="4"/>
              <w:jc w:val="both"/>
              <w:rPr>
                <w:rFonts w:ascii="Times New Roman" w:hAnsi="Times New Roman" w:cs="Times New Roman"/>
              </w:rPr>
            </w:pPr>
            <w:r w:rsidRPr="00AF2706">
              <w:rPr>
                <w:rFonts w:ascii="Times New Roman" w:hAnsi="Times New Roman" w:cs="Times New Roman"/>
              </w:rPr>
              <w:t xml:space="preserve">When calling about your trailer, please have the VIN number available for the </w:t>
            </w:r>
            <w:proofErr w:type="gramStart"/>
            <w:r w:rsidRPr="00AF2706">
              <w:rPr>
                <w:rFonts w:ascii="Times New Roman" w:hAnsi="Times New Roman" w:cs="Times New Roman"/>
              </w:rPr>
              <w:t>dealer</w:t>
            </w:r>
            <w:proofErr w:type="gramEnd"/>
            <w:r w:rsidRPr="00AF2706">
              <w:rPr>
                <w:rFonts w:ascii="Times New Roman" w:hAnsi="Times New Roman" w:cs="Times New Roman"/>
              </w:rPr>
              <w:t>/service. The VIN number is normally on the right side of the trailer.</w:t>
            </w:r>
            <w:r w:rsidR="009B3FFA" w:rsidRPr="00AF2706">
              <w:rPr>
                <w:rFonts w:ascii="Times New Roman" w:hAnsi="Times New Roman" w:cs="Times New Roman"/>
              </w:rPr>
              <w:t xml:space="preserve"> </w:t>
            </w:r>
          </w:p>
          <w:p w14:paraId="42A3156E" w14:textId="77777777" w:rsidR="000705BF" w:rsidRPr="00AF2706" w:rsidRDefault="000705BF" w:rsidP="00AF2706">
            <w:pPr>
              <w:spacing w:before="120" w:line="300" w:lineRule="atLeast"/>
              <w:ind w:left="57" w:right="4"/>
              <w:jc w:val="both"/>
              <w:rPr>
                <w:rFonts w:ascii="Times New Roman" w:hAnsi="Times New Roman" w:cs="Times New Roman"/>
                <w:b/>
                <w:color w:val="FF0000"/>
              </w:rPr>
            </w:pPr>
            <w:r w:rsidRPr="00AF2706">
              <w:rPr>
                <w:rFonts w:ascii="Times New Roman" w:hAnsi="Times New Roman" w:cs="Times New Roman"/>
                <w:b/>
                <w:color w:val="FF0000"/>
              </w:rPr>
              <w:t xml:space="preserve">ALL </w:t>
            </w:r>
            <w:r w:rsidR="004D0F03" w:rsidRPr="00AF2706">
              <w:rPr>
                <w:rFonts w:ascii="Times New Roman" w:hAnsi="Times New Roman" w:cs="Times New Roman"/>
                <w:b/>
                <w:color w:val="FF0000"/>
              </w:rPr>
              <w:t>DRIVERS</w:t>
            </w:r>
            <w:r w:rsidRPr="00AF2706">
              <w:rPr>
                <w:rFonts w:ascii="Times New Roman" w:hAnsi="Times New Roman" w:cs="Times New Roman"/>
                <w:b/>
                <w:color w:val="FF0000"/>
              </w:rPr>
              <w:t xml:space="preserve"> OF THIS </w:t>
            </w:r>
            <w:r w:rsidR="004704D4" w:rsidRPr="00AF2706">
              <w:rPr>
                <w:rFonts w:ascii="Times New Roman" w:hAnsi="Times New Roman" w:cs="Times New Roman"/>
                <w:b/>
                <w:color w:val="FF0000"/>
              </w:rPr>
              <w:t>SEMI-</w:t>
            </w:r>
            <w:r w:rsidRPr="00AF2706">
              <w:rPr>
                <w:rFonts w:ascii="Times New Roman" w:hAnsi="Times New Roman" w:cs="Times New Roman"/>
                <w:b/>
                <w:color w:val="FF0000"/>
              </w:rPr>
              <w:t>TRAILER MUST UNDERSTAND THE CONTENTS OF THE USER’S MANUAL BEFORE COMMENCING WORK.</w:t>
            </w:r>
          </w:p>
          <w:p w14:paraId="0579E93E" w14:textId="77777777" w:rsidR="004B5B51" w:rsidRPr="00AF2706" w:rsidRDefault="004B5B51" w:rsidP="00AF2706">
            <w:pPr>
              <w:spacing w:before="120" w:line="300" w:lineRule="atLeast"/>
              <w:ind w:left="57" w:right="4"/>
              <w:jc w:val="both"/>
              <w:rPr>
                <w:rFonts w:ascii="Times New Roman" w:hAnsi="Times New Roman" w:cs="Times New Roman"/>
              </w:rPr>
            </w:pPr>
            <w:r w:rsidRPr="00AF2706">
              <w:rPr>
                <w:rFonts w:ascii="Times New Roman" w:hAnsi="Times New Roman" w:cs="Times New Roman"/>
              </w:rPr>
              <w:t xml:space="preserve">This user manual </w:t>
            </w:r>
            <w:r w:rsidR="00E73D2F" w:rsidRPr="00AF2706">
              <w:rPr>
                <w:rFonts w:ascii="Times New Roman" w:hAnsi="Times New Roman" w:cs="Times New Roman"/>
              </w:rPr>
              <w:t>“</w:t>
            </w:r>
            <w:r w:rsidR="00354197" w:rsidRPr="00AF2706">
              <w:rPr>
                <w:rFonts w:ascii="Times New Roman" w:hAnsi="Times New Roman" w:cs="Times New Roman"/>
              </w:rPr>
              <w:t>O1 &amp; O2</w:t>
            </w:r>
            <w:r w:rsidR="00E73D2F" w:rsidRPr="00AF2706">
              <w:rPr>
                <w:rFonts w:ascii="Times New Roman" w:hAnsi="Times New Roman" w:cs="Times New Roman"/>
              </w:rPr>
              <w:t>”</w:t>
            </w:r>
            <w:r w:rsidRPr="00AF2706">
              <w:rPr>
                <w:rFonts w:ascii="Times New Roman" w:hAnsi="Times New Roman" w:cs="Times New Roman"/>
              </w:rPr>
              <w:t>describes the basic safety rules and operation of the trailer.</w:t>
            </w:r>
          </w:p>
          <w:p w14:paraId="30F59F8E" w14:textId="77777777" w:rsidR="00632A7B" w:rsidRPr="00AF2706" w:rsidRDefault="00632A7B" w:rsidP="00AF2706">
            <w:pPr>
              <w:spacing w:before="120" w:line="300" w:lineRule="atLeast"/>
              <w:ind w:left="57" w:right="4"/>
              <w:jc w:val="both"/>
              <w:rPr>
                <w:rFonts w:ascii="Times New Roman" w:hAnsi="Times New Roman" w:cs="Times New Roman"/>
              </w:rPr>
            </w:pPr>
            <w:r w:rsidRPr="00AF2706">
              <w:rPr>
                <w:rFonts w:ascii="Times New Roman" w:hAnsi="Times New Roman" w:cs="Times New Roman"/>
              </w:rPr>
              <w:t>This manual covers the basic trailer. You must read, understand and follow the instructions given by the trailer manufacturer, tow vehicle and trailer hitch manufacturers. Keep all manuals provided with your trailer in a safe place at all times.</w:t>
            </w:r>
          </w:p>
          <w:p w14:paraId="59F6CE9F" w14:textId="77777777" w:rsidR="004B5B51" w:rsidRPr="00AF2706" w:rsidRDefault="00632A7B" w:rsidP="00AF2706">
            <w:pPr>
              <w:spacing w:before="120" w:line="300" w:lineRule="atLeast"/>
              <w:ind w:left="57" w:right="4"/>
              <w:jc w:val="both"/>
              <w:rPr>
                <w:rFonts w:ascii="Times New Roman" w:hAnsi="Times New Roman" w:cs="Times New Roman"/>
              </w:rPr>
            </w:pPr>
            <w:r w:rsidRPr="00AF2706">
              <w:rPr>
                <w:rFonts w:ascii="Times New Roman" w:hAnsi="Times New Roman" w:cs="Times New Roman"/>
              </w:rPr>
              <w:t>Inserts providing information on axles and tire warranty are provided with this manual. Please keep these inserts for future reference</w:t>
            </w:r>
            <w:r w:rsidR="004B5B51" w:rsidRPr="00AF2706">
              <w:rPr>
                <w:rFonts w:ascii="Times New Roman" w:hAnsi="Times New Roman" w:cs="Times New Roman"/>
              </w:rPr>
              <w:t>.</w:t>
            </w:r>
          </w:p>
          <w:p w14:paraId="6C6180E7" w14:textId="7C510F01" w:rsidR="0072400C" w:rsidRPr="00AF2706" w:rsidRDefault="0072400C" w:rsidP="00AF2706">
            <w:pPr>
              <w:spacing w:before="120" w:line="300" w:lineRule="atLeast"/>
              <w:ind w:left="57" w:right="4"/>
              <w:jc w:val="both"/>
              <w:rPr>
                <w:rFonts w:ascii="Times New Roman" w:hAnsi="Times New Roman" w:cs="Times New Roman"/>
              </w:rPr>
            </w:pPr>
            <w:r w:rsidRPr="00AF2706">
              <w:rPr>
                <w:rFonts w:ascii="Times New Roman" w:hAnsi="Times New Roman" w:cs="Times New Roman"/>
              </w:rPr>
              <w:t xml:space="preserve">Please contact </w:t>
            </w:r>
            <w:r w:rsidRPr="00492041">
              <w:rPr>
                <w:rFonts w:ascii="Times New Roman" w:hAnsi="Times New Roman" w:cs="Times New Roman"/>
              </w:rPr>
              <w:t>us</w:t>
            </w:r>
            <w:bookmarkStart w:id="0" w:name="_Hlk84498284"/>
            <w:r w:rsidR="00492041" w:rsidRPr="00492041">
              <w:t xml:space="preserve"> </w:t>
            </w:r>
            <w:hyperlink r:id="rId15" w:history="1">
              <w:r w:rsidR="00FF4876" w:rsidRPr="006E6431">
                <w:rPr>
                  <w:rStyle w:val="Kpr"/>
                </w:rPr>
                <w:t>www.gencerkaravan.com</w:t>
              </w:r>
            </w:hyperlink>
            <w:bookmarkEnd w:id="0"/>
            <w:r w:rsidR="00FF4876">
              <w:rPr>
                <w:rFonts w:ascii="Times New Roman" w:hAnsi="Times New Roman" w:cs="Times New Roman"/>
                <w:color w:val="0070C0"/>
              </w:rPr>
              <w:t xml:space="preserve"> .</w:t>
            </w:r>
          </w:p>
          <w:p w14:paraId="739B0145" w14:textId="77777777" w:rsidR="000705BF" w:rsidRPr="00AF2706" w:rsidRDefault="006C41D6" w:rsidP="00AF2706">
            <w:pPr>
              <w:spacing w:before="120" w:line="300" w:lineRule="atLeast"/>
              <w:ind w:left="57" w:right="4"/>
              <w:jc w:val="both"/>
              <w:rPr>
                <w:rFonts w:ascii="Times New Roman" w:hAnsi="Times New Roman" w:cs="Times New Roman"/>
              </w:rPr>
            </w:pPr>
            <w:r w:rsidRPr="00AF2706">
              <w:rPr>
                <w:rFonts w:ascii="Times New Roman" w:hAnsi="Times New Roman" w:cs="Times New Roman"/>
              </w:rPr>
              <w:t>The legal obligations of the manufacturer, the warranty and the elements indicating the complete and current regulations are specified in th</w:t>
            </w:r>
            <w:r w:rsidR="00342DD1" w:rsidRPr="00AF2706">
              <w:rPr>
                <w:rFonts w:ascii="Times New Roman" w:hAnsi="Times New Roman" w:cs="Times New Roman"/>
              </w:rPr>
              <w:t>e annex of the warranty</w:t>
            </w:r>
            <w:r w:rsidR="000705BF" w:rsidRPr="00AF2706">
              <w:rPr>
                <w:rFonts w:ascii="Times New Roman" w:hAnsi="Times New Roman" w:cs="Times New Roman"/>
              </w:rPr>
              <w:t>.</w:t>
            </w:r>
          </w:p>
          <w:p w14:paraId="1C8CAEE0" w14:textId="139B71E3" w:rsidR="000705BF" w:rsidRPr="00AF2706" w:rsidRDefault="00D54534" w:rsidP="00AF2706">
            <w:pPr>
              <w:spacing w:before="120" w:line="300" w:lineRule="atLeast"/>
              <w:ind w:left="57" w:right="4"/>
              <w:jc w:val="both"/>
              <w:rPr>
                <w:rFonts w:ascii="Times New Roman" w:hAnsi="Times New Roman" w:cs="Times New Roman"/>
              </w:rPr>
            </w:pPr>
            <w:r w:rsidRPr="00D54534">
              <w:rPr>
                <w:rFonts w:ascii="Times New Roman" w:hAnsi="Times New Roman" w:cs="Times New Roman"/>
                <w:b/>
                <w:i/>
              </w:rPr>
              <w:t>Gencer Karavan</w:t>
            </w:r>
            <w:r>
              <w:rPr>
                <w:rFonts w:ascii="Times New Roman" w:hAnsi="Times New Roman" w:cs="Times New Roman"/>
                <w:i/>
              </w:rPr>
              <w:t xml:space="preserve"> </w:t>
            </w:r>
            <w:r w:rsidR="000705BF" w:rsidRPr="00AF2706">
              <w:rPr>
                <w:rFonts w:ascii="Times New Roman" w:hAnsi="Times New Roman" w:cs="Times New Roman"/>
              </w:rPr>
              <w:t>reserves the right to make changes without prior notice and without undertaking the obligations arising from these changes.</w:t>
            </w:r>
          </w:p>
          <w:p w14:paraId="5C1D9620" w14:textId="77777777" w:rsidR="0072400C" w:rsidRPr="00AF2706" w:rsidRDefault="0072400C" w:rsidP="00AF2706">
            <w:pPr>
              <w:spacing w:before="120" w:line="300" w:lineRule="atLeast"/>
              <w:ind w:left="57" w:right="4"/>
              <w:jc w:val="both"/>
              <w:rPr>
                <w:rFonts w:ascii="Times New Roman" w:hAnsi="Times New Roman" w:cs="Times New Roman"/>
              </w:rPr>
            </w:pPr>
            <w:r w:rsidRPr="00AF2706">
              <w:rPr>
                <w:rFonts w:ascii="Times New Roman" w:hAnsi="Times New Roman" w:cs="Times New Roman"/>
              </w:rPr>
              <w:t>We wish you safe and profitable miles!</w:t>
            </w:r>
          </w:p>
          <w:p w14:paraId="76151FCA" w14:textId="77777777" w:rsidR="0072400C" w:rsidRPr="00AF2706" w:rsidRDefault="0072400C" w:rsidP="00AF2706">
            <w:pPr>
              <w:spacing w:before="120" w:line="300" w:lineRule="atLeast"/>
              <w:ind w:left="57" w:right="176"/>
              <w:jc w:val="both"/>
              <w:rPr>
                <w:rFonts w:ascii="Times New Roman" w:hAnsi="Times New Roman" w:cs="Times New Roman"/>
              </w:rPr>
            </w:pPr>
            <w:r w:rsidRPr="00AF2706">
              <w:rPr>
                <w:rFonts w:ascii="Times New Roman" w:hAnsi="Times New Roman" w:cs="Times New Roman"/>
              </w:rPr>
              <w:t>Best regards</w:t>
            </w:r>
          </w:p>
        </w:tc>
        <w:tc>
          <w:tcPr>
            <w:tcW w:w="5245" w:type="dxa"/>
          </w:tcPr>
          <w:p w14:paraId="2371843E" w14:textId="77777777" w:rsidR="00363A8D" w:rsidRPr="00AF2706" w:rsidRDefault="00D614EA" w:rsidP="00AF2706">
            <w:pPr>
              <w:spacing w:before="120" w:line="300" w:lineRule="atLeast"/>
              <w:ind w:left="57"/>
              <w:jc w:val="both"/>
              <w:rPr>
                <w:rFonts w:ascii="Times New Roman" w:hAnsi="Times New Roman" w:cs="Times New Roman"/>
                <w:i/>
              </w:rPr>
            </w:pPr>
            <w:r w:rsidRPr="00AF2706">
              <w:rPr>
                <w:rFonts w:ascii="Times New Roman" w:hAnsi="Times New Roman" w:cs="Times New Roman"/>
                <w:i/>
              </w:rPr>
              <w:lastRenderedPageBreak/>
              <w:t xml:space="preserve">Motorlu bir </w:t>
            </w:r>
            <w:r w:rsidR="00363A8D" w:rsidRPr="00AF2706">
              <w:rPr>
                <w:rFonts w:ascii="Times New Roman" w:hAnsi="Times New Roman" w:cs="Times New Roman"/>
                <w:i/>
              </w:rPr>
              <w:t>güç</w:t>
            </w:r>
            <w:r w:rsidRPr="00AF2706">
              <w:rPr>
                <w:rFonts w:ascii="Times New Roman" w:hAnsi="Times New Roman" w:cs="Times New Roman"/>
                <w:i/>
              </w:rPr>
              <w:t xml:space="preserve"> ile </w:t>
            </w:r>
            <w:r w:rsidR="00363A8D" w:rsidRPr="00AF2706">
              <w:rPr>
                <w:rFonts w:ascii="Times New Roman" w:hAnsi="Times New Roman" w:cs="Times New Roman"/>
                <w:i/>
              </w:rPr>
              <w:t xml:space="preserve">çekilen </w:t>
            </w:r>
            <w:r w:rsidRPr="00AF2706">
              <w:rPr>
                <w:rFonts w:ascii="Times New Roman" w:hAnsi="Times New Roman" w:cs="Times New Roman"/>
                <w:i/>
              </w:rPr>
              <w:t xml:space="preserve">O1 </w:t>
            </w:r>
            <w:r w:rsidR="00363A8D" w:rsidRPr="00AF2706">
              <w:rPr>
                <w:rFonts w:ascii="Times New Roman" w:hAnsi="Times New Roman" w:cs="Times New Roman"/>
                <w:i/>
              </w:rPr>
              <w:t xml:space="preserve">&amp; O2 römorklar kullanım amacına göre </w:t>
            </w:r>
            <w:r w:rsidR="00B62533" w:rsidRPr="00AF2706">
              <w:rPr>
                <w:rFonts w:ascii="Times New Roman" w:hAnsi="Times New Roman" w:cs="Times New Roman"/>
                <w:i/>
              </w:rPr>
              <w:t>ikiya</w:t>
            </w:r>
            <w:r w:rsidR="00363A8D" w:rsidRPr="00AF2706">
              <w:rPr>
                <w:rFonts w:ascii="Times New Roman" w:hAnsi="Times New Roman" w:cs="Times New Roman"/>
                <w:i/>
              </w:rPr>
              <w:t xml:space="preserve"> ayrılır;</w:t>
            </w:r>
          </w:p>
          <w:p w14:paraId="54EAFBBD" w14:textId="77777777" w:rsidR="00363A8D" w:rsidRPr="00AF2706" w:rsidRDefault="00363A8D" w:rsidP="00AF2706">
            <w:pPr>
              <w:pStyle w:val="ListeParagraf"/>
              <w:numPr>
                <w:ilvl w:val="0"/>
                <w:numId w:val="112"/>
              </w:numPr>
              <w:spacing w:before="120" w:line="300" w:lineRule="atLeast"/>
              <w:contextualSpacing w:val="0"/>
              <w:jc w:val="both"/>
              <w:rPr>
                <w:rFonts w:ascii="Times New Roman" w:hAnsi="Times New Roman" w:cs="Times New Roman"/>
                <w:i/>
              </w:rPr>
            </w:pPr>
            <w:r w:rsidRPr="00AF2706">
              <w:rPr>
                <w:rFonts w:ascii="Times New Roman" w:hAnsi="Times New Roman" w:cs="Times New Roman"/>
                <w:i/>
              </w:rPr>
              <w:t>Kara yolunda taşıma amaçlı kullanılan “</w:t>
            </w:r>
            <w:r w:rsidRPr="00AF2706">
              <w:rPr>
                <w:rFonts w:ascii="Times New Roman" w:hAnsi="Times New Roman" w:cs="Times New Roman"/>
                <w:b/>
                <w:i/>
              </w:rPr>
              <w:t>Kara Römorkları</w:t>
            </w:r>
            <w:r w:rsidRPr="00AF2706">
              <w:rPr>
                <w:rFonts w:ascii="Times New Roman" w:hAnsi="Times New Roman" w:cs="Times New Roman"/>
                <w:i/>
              </w:rPr>
              <w:t>”</w:t>
            </w:r>
          </w:p>
          <w:p w14:paraId="55C86ADC" w14:textId="77777777" w:rsidR="00363A8D" w:rsidRPr="00AF2706" w:rsidRDefault="00363A8D" w:rsidP="00AF2706">
            <w:pPr>
              <w:pStyle w:val="ListeParagraf"/>
              <w:numPr>
                <w:ilvl w:val="0"/>
                <w:numId w:val="112"/>
              </w:numPr>
              <w:spacing w:before="120" w:line="300" w:lineRule="atLeast"/>
              <w:contextualSpacing w:val="0"/>
              <w:jc w:val="both"/>
              <w:rPr>
                <w:rFonts w:ascii="Times New Roman" w:hAnsi="Times New Roman" w:cs="Times New Roman"/>
                <w:i/>
              </w:rPr>
            </w:pPr>
            <w:r w:rsidRPr="00AF2706">
              <w:rPr>
                <w:rFonts w:ascii="Times New Roman" w:hAnsi="Times New Roman" w:cs="Times New Roman"/>
                <w:i/>
              </w:rPr>
              <w:t xml:space="preserve">Kara yolunda deniz taşıtlarının taşınmasına yönelik </w:t>
            </w:r>
            <w:r w:rsidR="00B62533" w:rsidRPr="00AF2706">
              <w:rPr>
                <w:rFonts w:ascii="Times New Roman" w:hAnsi="Times New Roman" w:cs="Times New Roman"/>
                <w:i/>
              </w:rPr>
              <w:t>kullanılan</w:t>
            </w:r>
            <w:r w:rsidRPr="00AF2706">
              <w:rPr>
                <w:rFonts w:ascii="Times New Roman" w:hAnsi="Times New Roman" w:cs="Times New Roman"/>
                <w:i/>
              </w:rPr>
              <w:t xml:space="preserve"> “</w:t>
            </w:r>
            <w:r w:rsidRPr="00AF2706">
              <w:rPr>
                <w:rFonts w:ascii="Times New Roman" w:hAnsi="Times New Roman" w:cs="Times New Roman"/>
                <w:b/>
                <w:i/>
              </w:rPr>
              <w:t>Deniz Römorkları</w:t>
            </w:r>
            <w:r w:rsidRPr="00AF2706">
              <w:rPr>
                <w:rFonts w:ascii="Times New Roman" w:hAnsi="Times New Roman" w:cs="Times New Roman"/>
                <w:i/>
              </w:rPr>
              <w:t>”</w:t>
            </w:r>
          </w:p>
          <w:p w14:paraId="04B854AA" w14:textId="77777777" w:rsidR="00B62533" w:rsidRPr="00AF2706" w:rsidRDefault="00B62533" w:rsidP="00AF2706">
            <w:pPr>
              <w:pStyle w:val="ListeParagraf"/>
              <w:spacing w:before="120" w:line="300" w:lineRule="atLeast"/>
              <w:ind w:left="420"/>
              <w:contextualSpacing w:val="0"/>
              <w:jc w:val="both"/>
              <w:rPr>
                <w:rFonts w:ascii="Times New Roman" w:hAnsi="Times New Roman" w:cs="Times New Roman"/>
                <w:i/>
              </w:rPr>
            </w:pPr>
            <w:r w:rsidRPr="00AF2706">
              <w:rPr>
                <w:rFonts w:ascii="Times New Roman" w:hAnsi="Times New Roman" w:cs="Times New Roman"/>
                <w:i/>
              </w:rPr>
              <w:t xml:space="preserve">Çeken araç için </w:t>
            </w:r>
            <w:r w:rsidRPr="00AF2706">
              <w:rPr>
                <w:rFonts w:ascii="Times New Roman" w:hAnsi="Times New Roman" w:cs="Times New Roman"/>
                <w:b/>
                <w:i/>
              </w:rPr>
              <w:t>“Çeki Demiri Uygulaması”</w:t>
            </w:r>
            <w:r w:rsidRPr="00AF2706">
              <w:rPr>
                <w:rFonts w:ascii="Times New Roman" w:hAnsi="Times New Roman" w:cs="Times New Roman"/>
                <w:i/>
              </w:rPr>
              <w:t xml:space="preserve"> bu römorklar için zorunluluk arz eder.</w:t>
            </w:r>
          </w:p>
          <w:p w14:paraId="2E94AFF6" w14:textId="77777777" w:rsidR="00363A8D" w:rsidRPr="00AF2706" w:rsidRDefault="00363A8D" w:rsidP="00AF2706">
            <w:pPr>
              <w:pStyle w:val="ListeParagraf"/>
              <w:spacing w:before="120" w:line="300" w:lineRule="atLeast"/>
              <w:ind w:left="417"/>
              <w:contextualSpacing w:val="0"/>
              <w:jc w:val="both"/>
              <w:rPr>
                <w:rFonts w:ascii="Times New Roman" w:hAnsi="Times New Roman" w:cs="Times New Roman"/>
                <w:i/>
              </w:rPr>
            </w:pPr>
          </w:p>
          <w:p w14:paraId="192F3EAC" w14:textId="77777777" w:rsidR="0043025F" w:rsidRPr="00AF2706" w:rsidRDefault="00363A8D" w:rsidP="00AF2706">
            <w:pPr>
              <w:pStyle w:val="ListeParagraf"/>
              <w:spacing w:before="120" w:line="300" w:lineRule="atLeast"/>
              <w:ind w:left="34"/>
              <w:contextualSpacing w:val="0"/>
              <w:jc w:val="both"/>
              <w:rPr>
                <w:rFonts w:ascii="Times New Roman" w:hAnsi="Times New Roman" w:cs="Times New Roman"/>
                <w:b/>
                <w:i/>
                <w:u w:val="single"/>
              </w:rPr>
            </w:pPr>
            <w:r w:rsidRPr="00AF2706">
              <w:rPr>
                <w:rFonts w:ascii="Times New Roman" w:hAnsi="Times New Roman" w:cs="Times New Roman"/>
                <w:b/>
                <w:i/>
                <w:u w:val="single"/>
              </w:rPr>
              <w:t>Kara Römorkları:</w:t>
            </w:r>
          </w:p>
          <w:p w14:paraId="4483F8D8" w14:textId="77777777" w:rsidR="00363A8D" w:rsidRPr="00AF2706" w:rsidRDefault="00363A8D" w:rsidP="00AF2706">
            <w:pPr>
              <w:pStyle w:val="ListeParagraf"/>
              <w:numPr>
                <w:ilvl w:val="0"/>
                <w:numId w:val="8"/>
              </w:numPr>
              <w:spacing w:before="120" w:line="300" w:lineRule="atLeast"/>
              <w:ind w:left="748" w:hanging="357"/>
              <w:contextualSpacing w:val="0"/>
              <w:jc w:val="both"/>
              <w:rPr>
                <w:rFonts w:ascii="Times New Roman" w:hAnsi="Times New Roman" w:cs="Times New Roman"/>
                <w:i/>
              </w:rPr>
            </w:pPr>
            <w:r w:rsidRPr="00AF2706">
              <w:rPr>
                <w:rFonts w:ascii="Times New Roman" w:hAnsi="Times New Roman" w:cs="Times New Roman"/>
                <w:i/>
              </w:rPr>
              <w:t>Araç Taşıma römorkları</w:t>
            </w:r>
          </w:p>
          <w:p w14:paraId="15EE3E54" w14:textId="77777777" w:rsidR="00363A8D" w:rsidRPr="00AF2706" w:rsidRDefault="00363A8D" w:rsidP="00AF2706">
            <w:pPr>
              <w:pStyle w:val="ListeParagraf"/>
              <w:numPr>
                <w:ilvl w:val="0"/>
                <w:numId w:val="8"/>
              </w:numPr>
              <w:spacing w:before="120" w:line="300" w:lineRule="atLeast"/>
              <w:ind w:left="748" w:hanging="357"/>
              <w:contextualSpacing w:val="0"/>
              <w:jc w:val="both"/>
              <w:rPr>
                <w:rFonts w:ascii="Times New Roman" w:hAnsi="Times New Roman" w:cs="Times New Roman"/>
                <w:i/>
              </w:rPr>
            </w:pPr>
            <w:r w:rsidRPr="00AF2706">
              <w:rPr>
                <w:rFonts w:ascii="Times New Roman" w:hAnsi="Times New Roman" w:cs="Times New Roman"/>
                <w:i/>
              </w:rPr>
              <w:t>ATV, motosiklet &amp; bisiklet taşıma römorkları</w:t>
            </w:r>
          </w:p>
          <w:p w14:paraId="6FD9D768" w14:textId="77777777" w:rsidR="00363A8D" w:rsidRPr="00AF2706" w:rsidRDefault="00363A8D" w:rsidP="00AF2706">
            <w:pPr>
              <w:pStyle w:val="ListeParagraf"/>
              <w:numPr>
                <w:ilvl w:val="0"/>
                <w:numId w:val="8"/>
              </w:numPr>
              <w:spacing w:before="120" w:line="300" w:lineRule="atLeast"/>
              <w:ind w:left="748" w:hanging="357"/>
              <w:contextualSpacing w:val="0"/>
              <w:jc w:val="both"/>
              <w:rPr>
                <w:rFonts w:ascii="Times New Roman" w:hAnsi="Times New Roman" w:cs="Times New Roman"/>
                <w:i/>
              </w:rPr>
            </w:pPr>
            <w:r w:rsidRPr="00AF2706">
              <w:rPr>
                <w:rFonts w:ascii="Times New Roman" w:hAnsi="Times New Roman" w:cs="Times New Roman"/>
                <w:i/>
              </w:rPr>
              <w:t>İş makinesi taşıma römorkları</w:t>
            </w:r>
          </w:p>
          <w:p w14:paraId="1329A825" w14:textId="77777777" w:rsidR="00363A8D" w:rsidRPr="00AF2706" w:rsidRDefault="00363A8D" w:rsidP="00AF2706">
            <w:pPr>
              <w:pStyle w:val="ListeParagraf"/>
              <w:numPr>
                <w:ilvl w:val="0"/>
                <w:numId w:val="8"/>
              </w:numPr>
              <w:spacing w:before="120" w:line="300" w:lineRule="atLeast"/>
              <w:ind w:left="748" w:hanging="357"/>
              <w:contextualSpacing w:val="0"/>
              <w:jc w:val="both"/>
              <w:rPr>
                <w:rFonts w:ascii="Times New Roman" w:hAnsi="Times New Roman" w:cs="Times New Roman"/>
                <w:i/>
              </w:rPr>
            </w:pPr>
            <w:r w:rsidRPr="00AF2706">
              <w:rPr>
                <w:rFonts w:ascii="Times New Roman" w:hAnsi="Times New Roman" w:cs="Times New Roman"/>
                <w:i/>
              </w:rPr>
              <w:t>Jeneratör taşıma römorkları</w:t>
            </w:r>
          </w:p>
          <w:p w14:paraId="4024548E" w14:textId="77777777" w:rsidR="00363A8D" w:rsidRPr="00AF2706" w:rsidRDefault="00363A8D" w:rsidP="00AF2706">
            <w:pPr>
              <w:pStyle w:val="ListeParagraf"/>
              <w:numPr>
                <w:ilvl w:val="0"/>
                <w:numId w:val="8"/>
              </w:numPr>
              <w:spacing w:before="120" w:line="300" w:lineRule="atLeast"/>
              <w:ind w:left="748" w:hanging="357"/>
              <w:contextualSpacing w:val="0"/>
              <w:jc w:val="both"/>
              <w:rPr>
                <w:rFonts w:ascii="Times New Roman" w:hAnsi="Times New Roman" w:cs="Times New Roman"/>
                <w:i/>
              </w:rPr>
            </w:pPr>
            <w:r w:rsidRPr="00AF2706">
              <w:rPr>
                <w:rFonts w:ascii="Times New Roman" w:hAnsi="Times New Roman" w:cs="Times New Roman"/>
                <w:i/>
              </w:rPr>
              <w:t>Konteyner taşıma römorkları</w:t>
            </w:r>
          </w:p>
          <w:p w14:paraId="4CCC9F81" w14:textId="77777777" w:rsidR="00363A8D" w:rsidRPr="00AF2706" w:rsidRDefault="00363A8D" w:rsidP="00AF2706">
            <w:pPr>
              <w:pStyle w:val="ListeParagraf"/>
              <w:numPr>
                <w:ilvl w:val="0"/>
                <w:numId w:val="8"/>
              </w:numPr>
              <w:spacing w:before="120" w:line="300" w:lineRule="atLeast"/>
              <w:ind w:left="748" w:hanging="357"/>
              <w:contextualSpacing w:val="0"/>
              <w:jc w:val="both"/>
              <w:rPr>
                <w:rFonts w:ascii="Times New Roman" w:hAnsi="Times New Roman" w:cs="Times New Roman"/>
                <w:i/>
              </w:rPr>
            </w:pPr>
            <w:r w:rsidRPr="00AF2706">
              <w:rPr>
                <w:rFonts w:ascii="Times New Roman" w:hAnsi="Times New Roman" w:cs="Times New Roman"/>
                <w:i/>
              </w:rPr>
              <w:t>Yük römorkları</w:t>
            </w:r>
          </w:p>
          <w:p w14:paraId="6110027C" w14:textId="77777777" w:rsidR="00363A8D" w:rsidRPr="00AF2706" w:rsidRDefault="00363A8D" w:rsidP="00AF2706">
            <w:pPr>
              <w:pStyle w:val="ListeParagraf"/>
              <w:numPr>
                <w:ilvl w:val="1"/>
                <w:numId w:val="8"/>
              </w:numPr>
              <w:spacing w:before="120" w:line="300" w:lineRule="atLeast"/>
              <w:contextualSpacing w:val="0"/>
              <w:jc w:val="both"/>
              <w:rPr>
                <w:rFonts w:ascii="Times New Roman" w:hAnsi="Times New Roman" w:cs="Times New Roman"/>
                <w:i/>
              </w:rPr>
            </w:pPr>
            <w:r w:rsidRPr="00AF2706">
              <w:rPr>
                <w:rFonts w:ascii="Times New Roman" w:hAnsi="Times New Roman" w:cs="Times New Roman"/>
                <w:i/>
              </w:rPr>
              <w:t>Açık kasa yük römorkları</w:t>
            </w:r>
          </w:p>
          <w:p w14:paraId="3E3C3B18" w14:textId="77777777" w:rsidR="00363A8D" w:rsidRPr="00AF2706" w:rsidRDefault="00363A8D" w:rsidP="00AF2706">
            <w:pPr>
              <w:pStyle w:val="ListeParagraf"/>
              <w:numPr>
                <w:ilvl w:val="1"/>
                <w:numId w:val="8"/>
              </w:numPr>
              <w:spacing w:before="120" w:line="300" w:lineRule="atLeast"/>
              <w:contextualSpacing w:val="0"/>
              <w:jc w:val="both"/>
              <w:rPr>
                <w:rFonts w:ascii="Times New Roman" w:hAnsi="Times New Roman" w:cs="Times New Roman"/>
                <w:i/>
              </w:rPr>
            </w:pPr>
            <w:r w:rsidRPr="00AF2706">
              <w:rPr>
                <w:rFonts w:ascii="Times New Roman" w:hAnsi="Times New Roman" w:cs="Times New Roman"/>
                <w:i/>
              </w:rPr>
              <w:t>Kapalı kasa yük römorkları</w:t>
            </w:r>
          </w:p>
          <w:p w14:paraId="27B3DEB6" w14:textId="77777777" w:rsidR="00363A8D" w:rsidRPr="00AF2706" w:rsidRDefault="00363A8D" w:rsidP="00AF2706">
            <w:pPr>
              <w:pStyle w:val="ListeParagraf"/>
              <w:numPr>
                <w:ilvl w:val="1"/>
                <w:numId w:val="8"/>
              </w:numPr>
              <w:spacing w:before="120" w:line="300" w:lineRule="atLeast"/>
              <w:contextualSpacing w:val="0"/>
              <w:jc w:val="both"/>
              <w:rPr>
                <w:rFonts w:ascii="Times New Roman" w:hAnsi="Times New Roman" w:cs="Times New Roman"/>
                <w:i/>
              </w:rPr>
            </w:pPr>
            <w:r w:rsidRPr="00AF2706">
              <w:rPr>
                <w:rFonts w:ascii="Times New Roman" w:hAnsi="Times New Roman" w:cs="Times New Roman"/>
                <w:i/>
              </w:rPr>
              <w:t>Kafesli yük römorkları</w:t>
            </w:r>
          </w:p>
          <w:p w14:paraId="3A73C189" w14:textId="77777777" w:rsidR="00363A8D" w:rsidRPr="00AF2706" w:rsidRDefault="00363A8D" w:rsidP="00AF2706">
            <w:pPr>
              <w:pStyle w:val="ListeParagraf"/>
              <w:numPr>
                <w:ilvl w:val="0"/>
                <w:numId w:val="8"/>
              </w:numPr>
              <w:spacing w:before="120" w:line="300" w:lineRule="atLeast"/>
              <w:ind w:left="748" w:hanging="357"/>
              <w:contextualSpacing w:val="0"/>
              <w:jc w:val="both"/>
              <w:rPr>
                <w:rFonts w:ascii="Times New Roman" w:hAnsi="Times New Roman" w:cs="Times New Roman"/>
                <w:i/>
              </w:rPr>
            </w:pPr>
            <w:r w:rsidRPr="00AF2706">
              <w:rPr>
                <w:rFonts w:ascii="Times New Roman" w:hAnsi="Times New Roman" w:cs="Times New Roman"/>
                <w:i/>
              </w:rPr>
              <w:t xml:space="preserve"> Şasi römorklar</w:t>
            </w:r>
          </w:p>
          <w:p w14:paraId="05D4814F" w14:textId="77777777" w:rsidR="001E281E" w:rsidRPr="00AF2706" w:rsidRDefault="001E281E" w:rsidP="00AF2706">
            <w:pPr>
              <w:pStyle w:val="ListeParagraf"/>
              <w:numPr>
                <w:ilvl w:val="0"/>
                <w:numId w:val="8"/>
              </w:numPr>
              <w:spacing w:before="120" w:line="300" w:lineRule="atLeast"/>
              <w:ind w:left="748" w:hanging="357"/>
              <w:contextualSpacing w:val="0"/>
              <w:jc w:val="both"/>
              <w:rPr>
                <w:rFonts w:ascii="Times New Roman" w:hAnsi="Times New Roman" w:cs="Times New Roman"/>
                <w:i/>
              </w:rPr>
            </w:pPr>
            <w:r w:rsidRPr="00AF2706">
              <w:rPr>
                <w:rFonts w:ascii="Times New Roman" w:hAnsi="Times New Roman" w:cs="Times New Roman"/>
                <w:i/>
              </w:rPr>
              <w:t>Karavanlar</w:t>
            </w:r>
          </w:p>
          <w:p w14:paraId="447173B0" w14:textId="77777777" w:rsidR="00174B3C" w:rsidRPr="00AF2706" w:rsidRDefault="00174B3C" w:rsidP="00AF2706">
            <w:pPr>
              <w:pStyle w:val="ListeParagraf"/>
              <w:spacing w:before="120" w:line="300" w:lineRule="atLeast"/>
              <w:ind w:left="34"/>
              <w:contextualSpacing w:val="0"/>
              <w:jc w:val="both"/>
              <w:rPr>
                <w:rFonts w:ascii="Times New Roman" w:hAnsi="Times New Roman" w:cs="Times New Roman"/>
                <w:i/>
              </w:rPr>
            </w:pPr>
          </w:p>
          <w:p w14:paraId="4F70056C" w14:textId="77777777" w:rsidR="00174B3C" w:rsidRPr="00AF2706" w:rsidRDefault="00174B3C" w:rsidP="00AF2706">
            <w:pPr>
              <w:pStyle w:val="ListeParagraf"/>
              <w:spacing w:before="120" w:line="300" w:lineRule="atLeast"/>
              <w:ind w:left="34"/>
              <w:contextualSpacing w:val="0"/>
              <w:jc w:val="both"/>
              <w:rPr>
                <w:rFonts w:ascii="Times New Roman" w:hAnsi="Times New Roman" w:cs="Times New Roman"/>
                <w:b/>
                <w:i/>
                <w:u w:val="single"/>
              </w:rPr>
            </w:pPr>
            <w:r w:rsidRPr="00AF2706">
              <w:rPr>
                <w:rFonts w:ascii="Times New Roman" w:hAnsi="Times New Roman" w:cs="Times New Roman"/>
                <w:b/>
                <w:i/>
                <w:u w:val="single"/>
              </w:rPr>
              <w:t>Deniz Römorkları:</w:t>
            </w:r>
          </w:p>
          <w:p w14:paraId="178CDBF3" w14:textId="77777777" w:rsidR="00174B3C" w:rsidRPr="00AF2706" w:rsidRDefault="00174B3C" w:rsidP="00AF2706">
            <w:pPr>
              <w:pStyle w:val="ListeParagraf"/>
              <w:numPr>
                <w:ilvl w:val="0"/>
                <w:numId w:val="8"/>
              </w:numPr>
              <w:spacing w:before="120" w:line="300" w:lineRule="atLeast"/>
              <w:ind w:left="748" w:hanging="357"/>
              <w:contextualSpacing w:val="0"/>
              <w:jc w:val="both"/>
              <w:rPr>
                <w:rFonts w:ascii="Times New Roman" w:hAnsi="Times New Roman" w:cs="Times New Roman"/>
                <w:i/>
              </w:rPr>
            </w:pPr>
            <w:r w:rsidRPr="00AF2706">
              <w:rPr>
                <w:rFonts w:ascii="Times New Roman" w:hAnsi="Times New Roman" w:cs="Times New Roman"/>
                <w:i/>
              </w:rPr>
              <w:t>Jetski taşıma römorkları</w:t>
            </w:r>
          </w:p>
          <w:p w14:paraId="11DEB958" w14:textId="77777777" w:rsidR="00174B3C" w:rsidRPr="00AF2706" w:rsidRDefault="00174B3C" w:rsidP="00AF2706">
            <w:pPr>
              <w:pStyle w:val="ListeParagraf"/>
              <w:numPr>
                <w:ilvl w:val="0"/>
                <w:numId w:val="8"/>
              </w:numPr>
              <w:spacing w:before="120" w:line="300" w:lineRule="atLeast"/>
              <w:ind w:left="748" w:hanging="357"/>
              <w:contextualSpacing w:val="0"/>
              <w:jc w:val="both"/>
              <w:rPr>
                <w:rFonts w:ascii="Times New Roman" w:hAnsi="Times New Roman" w:cs="Times New Roman"/>
                <w:i/>
              </w:rPr>
            </w:pPr>
            <w:r w:rsidRPr="00AF2706">
              <w:rPr>
                <w:rFonts w:ascii="Times New Roman" w:hAnsi="Times New Roman" w:cs="Times New Roman"/>
                <w:i/>
              </w:rPr>
              <w:t>Fiber &amp; Şişirme bot taşıma römorkları</w:t>
            </w:r>
          </w:p>
          <w:p w14:paraId="2879240F" w14:textId="77777777" w:rsidR="00174B3C" w:rsidRPr="00AF2706" w:rsidRDefault="00174B3C" w:rsidP="00AF2706">
            <w:pPr>
              <w:pStyle w:val="ListeParagraf"/>
              <w:numPr>
                <w:ilvl w:val="0"/>
                <w:numId w:val="8"/>
              </w:numPr>
              <w:spacing w:before="120" w:line="300" w:lineRule="atLeast"/>
              <w:ind w:left="748" w:hanging="357"/>
              <w:contextualSpacing w:val="0"/>
              <w:jc w:val="both"/>
              <w:rPr>
                <w:rFonts w:ascii="Times New Roman" w:hAnsi="Times New Roman" w:cs="Times New Roman"/>
                <w:i/>
              </w:rPr>
            </w:pPr>
            <w:r w:rsidRPr="00AF2706">
              <w:rPr>
                <w:rFonts w:ascii="Times New Roman" w:hAnsi="Times New Roman" w:cs="Times New Roman"/>
                <w:i/>
              </w:rPr>
              <w:t>Tekne taşıma römorkları</w:t>
            </w:r>
          </w:p>
          <w:p w14:paraId="4A692B0A" w14:textId="3E28ED35" w:rsidR="00EC7B7C" w:rsidRPr="00AF2706" w:rsidRDefault="003930BB" w:rsidP="00AF2706">
            <w:pPr>
              <w:spacing w:before="120" w:line="300" w:lineRule="atLeast"/>
              <w:ind w:left="57"/>
              <w:jc w:val="both"/>
              <w:rPr>
                <w:rFonts w:ascii="Times New Roman" w:hAnsi="Times New Roman" w:cs="Times New Roman"/>
                <w:i/>
              </w:rPr>
            </w:pPr>
            <w:r w:rsidRPr="00AF2706">
              <w:rPr>
                <w:rFonts w:ascii="Times New Roman" w:hAnsi="Times New Roman" w:cs="Times New Roman"/>
                <w:i/>
              </w:rPr>
              <w:t xml:space="preserve">Bu kullanım kılavuzu, satın aldığınız römorkun ayrılmaz bir parçasıdır. Yeni ve kullanılmış römork tedarikçileri, kullanım kılavuzunun römorkla birlikte müşteriye teslim </w:t>
            </w:r>
            <w:r w:rsidR="00010A56" w:rsidRPr="00AF2706">
              <w:rPr>
                <w:rFonts w:ascii="Times New Roman" w:hAnsi="Times New Roman" w:cs="Times New Roman"/>
                <w:i/>
              </w:rPr>
              <w:t xml:space="preserve">edildiğinden </w:t>
            </w:r>
            <w:r w:rsidR="00174B3C" w:rsidRPr="00AF2706">
              <w:rPr>
                <w:rFonts w:ascii="Times New Roman" w:hAnsi="Times New Roman" w:cs="Times New Roman"/>
                <w:i/>
              </w:rPr>
              <w:t>emin olmalıdır</w:t>
            </w:r>
            <w:r w:rsidRPr="00AF2706">
              <w:rPr>
                <w:rFonts w:ascii="Times New Roman" w:hAnsi="Times New Roman" w:cs="Times New Roman"/>
                <w:i/>
              </w:rPr>
              <w:t>.</w:t>
            </w:r>
          </w:p>
          <w:p w14:paraId="3FA5056F" w14:textId="037C9EC2" w:rsidR="00EC7B7C" w:rsidRPr="00AF2706" w:rsidRDefault="00A8632A" w:rsidP="00AF2706">
            <w:pPr>
              <w:spacing w:before="120" w:line="300" w:lineRule="atLeast"/>
              <w:ind w:left="57"/>
              <w:jc w:val="both"/>
              <w:rPr>
                <w:rFonts w:ascii="Times New Roman" w:hAnsi="Times New Roman" w:cs="Times New Roman"/>
                <w:i/>
              </w:rPr>
            </w:pPr>
            <w:r w:rsidRPr="00AF2706">
              <w:rPr>
                <w:rFonts w:ascii="Times New Roman" w:hAnsi="Times New Roman" w:cs="Times New Roman"/>
                <w:i/>
              </w:rPr>
              <w:t>Burada yer alan bilgiler yayınlandığı tarih</w:t>
            </w:r>
            <w:r w:rsidR="003930BB" w:rsidRPr="00AF2706">
              <w:rPr>
                <w:rFonts w:ascii="Times New Roman" w:hAnsi="Times New Roman" w:cs="Times New Roman"/>
                <w:i/>
              </w:rPr>
              <w:t xml:space="preserve"> için</w:t>
            </w:r>
            <w:r w:rsidRPr="00AF2706">
              <w:rPr>
                <w:rFonts w:ascii="Times New Roman" w:hAnsi="Times New Roman" w:cs="Times New Roman"/>
                <w:i/>
              </w:rPr>
              <w:t xml:space="preserve"> geçerli</w:t>
            </w:r>
            <w:r w:rsidR="003930BB" w:rsidRPr="00AF2706">
              <w:rPr>
                <w:rFonts w:ascii="Times New Roman" w:hAnsi="Times New Roman" w:cs="Times New Roman"/>
                <w:i/>
              </w:rPr>
              <w:t>dir</w:t>
            </w:r>
            <w:r w:rsidRPr="00AF2706">
              <w:rPr>
                <w:rFonts w:ascii="Times New Roman" w:hAnsi="Times New Roman" w:cs="Times New Roman"/>
                <w:i/>
              </w:rPr>
              <w:t>. İyileştirme ve g</w:t>
            </w:r>
            <w:r w:rsidR="000B4163" w:rsidRPr="00AF2706">
              <w:rPr>
                <w:rFonts w:ascii="Times New Roman" w:hAnsi="Times New Roman" w:cs="Times New Roman"/>
                <w:i/>
              </w:rPr>
              <w:t>eliştirme çalışmaları</w:t>
            </w:r>
            <w:r w:rsidRPr="00AF2706">
              <w:rPr>
                <w:rFonts w:ascii="Times New Roman" w:hAnsi="Times New Roman" w:cs="Times New Roman"/>
                <w:i/>
              </w:rPr>
              <w:t xml:space="preserve"> sonucu, bu </w:t>
            </w:r>
            <w:r w:rsidR="000A4BE3" w:rsidRPr="00AF2706">
              <w:rPr>
                <w:rFonts w:ascii="Times New Roman" w:hAnsi="Times New Roman" w:cs="Times New Roman"/>
                <w:i/>
              </w:rPr>
              <w:t>kılavuz</w:t>
            </w:r>
            <w:r w:rsidRPr="00AF2706">
              <w:rPr>
                <w:rFonts w:ascii="Times New Roman" w:hAnsi="Times New Roman" w:cs="Times New Roman"/>
                <w:i/>
              </w:rPr>
              <w:t xml:space="preserve">da yer alan bazı sayısal değerler ve resimler kullanıcıya sağlanan </w:t>
            </w:r>
            <w:r w:rsidR="005F6B97" w:rsidRPr="00AF2706">
              <w:rPr>
                <w:rFonts w:ascii="Times New Roman" w:hAnsi="Times New Roman" w:cs="Times New Roman"/>
                <w:i/>
              </w:rPr>
              <w:t>römorkun</w:t>
            </w:r>
            <w:r w:rsidRPr="00AF2706">
              <w:rPr>
                <w:rFonts w:ascii="Times New Roman" w:hAnsi="Times New Roman" w:cs="Times New Roman"/>
                <w:i/>
              </w:rPr>
              <w:t xml:space="preserve"> gerçek özellikleri ile </w:t>
            </w:r>
            <w:r w:rsidR="003930BB" w:rsidRPr="00AF2706">
              <w:rPr>
                <w:rFonts w:ascii="Times New Roman" w:hAnsi="Times New Roman" w:cs="Times New Roman"/>
                <w:i/>
              </w:rPr>
              <w:t>örtüşmeyebilir</w:t>
            </w:r>
            <w:r w:rsidRPr="00AF2706">
              <w:rPr>
                <w:rFonts w:ascii="Times New Roman" w:hAnsi="Times New Roman" w:cs="Times New Roman"/>
                <w:i/>
              </w:rPr>
              <w:t xml:space="preserve">. Üretici, bu </w:t>
            </w:r>
            <w:r w:rsidR="00A1209C" w:rsidRPr="00AF2706">
              <w:rPr>
                <w:rFonts w:ascii="Times New Roman" w:hAnsi="Times New Roman" w:cs="Times New Roman"/>
                <w:b/>
                <w:i/>
              </w:rPr>
              <w:t>K</w:t>
            </w:r>
            <w:r w:rsidRPr="00AF2706">
              <w:rPr>
                <w:rFonts w:ascii="Times New Roman" w:hAnsi="Times New Roman" w:cs="Times New Roman"/>
                <w:b/>
                <w:i/>
              </w:rPr>
              <w:t xml:space="preserve">ullanım </w:t>
            </w:r>
            <w:r w:rsidR="00A1209C" w:rsidRPr="00AF2706">
              <w:rPr>
                <w:rFonts w:ascii="Times New Roman" w:hAnsi="Times New Roman" w:cs="Times New Roman"/>
                <w:b/>
                <w:i/>
              </w:rPr>
              <w:t>K</w:t>
            </w:r>
            <w:r w:rsidRPr="00AF2706">
              <w:rPr>
                <w:rFonts w:ascii="Times New Roman" w:hAnsi="Times New Roman" w:cs="Times New Roman"/>
                <w:b/>
                <w:i/>
              </w:rPr>
              <w:t>ılavuzu</w:t>
            </w:r>
            <w:r w:rsidR="00A1209C" w:rsidRPr="00AF2706">
              <w:rPr>
                <w:rFonts w:ascii="Times New Roman" w:hAnsi="Times New Roman" w:cs="Times New Roman"/>
                <w:i/>
              </w:rPr>
              <w:t>’</w:t>
            </w:r>
            <w:r w:rsidRPr="00AF2706">
              <w:rPr>
                <w:rFonts w:ascii="Times New Roman" w:hAnsi="Times New Roman" w:cs="Times New Roman"/>
                <w:i/>
              </w:rPr>
              <w:t xml:space="preserve">nda küçük değişiklikler yapmadan, </w:t>
            </w:r>
            <w:r w:rsidR="005F6B97" w:rsidRPr="00AF2706">
              <w:rPr>
                <w:rFonts w:ascii="Times New Roman" w:hAnsi="Times New Roman" w:cs="Times New Roman"/>
                <w:i/>
              </w:rPr>
              <w:t>römorklar</w:t>
            </w:r>
            <w:r w:rsidR="00A1209C" w:rsidRPr="00AF2706">
              <w:rPr>
                <w:rFonts w:ascii="Times New Roman" w:hAnsi="Times New Roman" w:cs="Times New Roman"/>
                <w:i/>
              </w:rPr>
              <w:t xml:space="preserve"> üzerinde</w:t>
            </w:r>
            <w:r w:rsidRPr="00AF2706">
              <w:rPr>
                <w:rFonts w:ascii="Times New Roman" w:hAnsi="Times New Roman" w:cs="Times New Roman"/>
                <w:i/>
              </w:rPr>
              <w:t xml:space="preserve"> tasarım değişiklikleri yapma hakkını saklı tutar.</w:t>
            </w:r>
            <w:r w:rsidR="00354197" w:rsidRPr="00AF2706">
              <w:rPr>
                <w:rFonts w:ascii="Times New Roman" w:hAnsi="Times New Roman" w:cs="Times New Roman"/>
                <w:i/>
              </w:rPr>
              <w:t xml:space="preserve">    </w:t>
            </w:r>
          </w:p>
          <w:p w14:paraId="5EA987F6" w14:textId="77777777" w:rsidR="00354197" w:rsidRPr="00AF2706" w:rsidRDefault="00212003" w:rsidP="00AF2706">
            <w:pPr>
              <w:spacing w:before="120" w:line="300" w:lineRule="atLeast"/>
              <w:ind w:left="57"/>
              <w:jc w:val="both"/>
              <w:rPr>
                <w:rFonts w:ascii="Times New Roman" w:hAnsi="Times New Roman" w:cs="Times New Roman"/>
                <w:i/>
              </w:rPr>
            </w:pPr>
            <w:r w:rsidRPr="00AF2706">
              <w:rPr>
                <w:rFonts w:ascii="Times New Roman" w:hAnsi="Times New Roman" w:cs="Times New Roman"/>
                <w:i/>
              </w:rPr>
              <w:lastRenderedPageBreak/>
              <w:t>Güvenliğiniz için, römorkunuzu çalıştırmadan önce bu kılavuzu okuyun ve anlayın. Bu kılavuzdaki bilgilerle ilgili herhangi bir sorunuz varsa, lütfen bayinize danışın.</w:t>
            </w:r>
            <w:r w:rsidR="00A8632A" w:rsidRPr="00AF2706">
              <w:rPr>
                <w:rFonts w:ascii="Times New Roman" w:hAnsi="Times New Roman" w:cs="Times New Roman"/>
                <w:i/>
              </w:rPr>
              <w:t xml:space="preserve"> </w:t>
            </w:r>
          </w:p>
          <w:p w14:paraId="28D1D10B" w14:textId="5836255A" w:rsidR="00A8632A" w:rsidRPr="00AF2706" w:rsidRDefault="00212003" w:rsidP="00AF2706">
            <w:pPr>
              <w:spacing w:before="120" w:line="300" w:lineRule="atLeast"/>
              <w:ind w:left="57"/>
              <w:jc w:val="both"/>
              <w:rPr>
                <w:rFonts w:ascii="Times New Roman" w:hAnsi="Times New Roman" w:cs="Times New Roman"/>
                <w:i/>
              </w:rPr>
            </w:pPr>
            <w:r w:rsidRPr="00AF2706">
              <w:rPr>
                <w:rFonts w:ascii="Times New Roman" w:hAnsi="Times New Roman" w:cs="Times New Roman"/>
                <w:i/>
              </w:rPr>
              <w:t xml:space="preserve">Römork için aradığınızda, lütfen bayi/servis için VIN numarasını hazır bulundurun. VIN numarası normalde römorkun </w:t>
            </w:r>
            <w:proofErr w:type="gramStart"/>
            <w:r w:rsidR="00AB23A1" w:rsidRPr="008D1510">
              <w:rPr>
                <w:rFonts w:ascii="Times New Roman" w:hAnsi="Times New Roman" w:cs="Times New Roman"/>
                <w:i/>
              </w:rPr>
              <w:t>s</w:t>
            </w:r>
            <w:r w:rsidR="008D1510" w:rsidRPr="008D1510">
              <w:rPr>
                <w:rFonts w:ascii="Times New Roman" w:hAnsi="Times New Roman" w:cs="Times New Roman"/>
                <w:i/>
              </w:rPr>
              <w:t>ağ</w:t>
            </w:r>
            <w:r w:rsidRPr="008D1510">
              <w:rPr>
                <w:rFonts w:ascii="Times New Roman" w:hAnsi="Times New Roman" w:cs="Times New Roman"/>
                <w:i/>
              </w:rPr>
              <w:t xml:space="preserve"> </w:t>
            </w:r>
            <w:r w:rsidRPr="00AF2706">
              <w:rPr>
                <w:rFonts w:ascii="Times New Roman" w:hAnsi="Times New Roman" w:cs="Times New Roman"/>
                <w:i/>
              </w:rPr>
              <w:t xml:space="preserve"> tarafındadır</w:t>
            </w:r>
            <w:proofErr w:type="gramEnd"/>
            <w:r w:rsidRPr="00AF2706">
              <w:rPr>
                <w:rFonts w:ascii="Times New Roman" w:hAnsi="Times New Roman" w:cs="Times New Roman"/>
                <w:i/>
              </w:rPr>
              <w:t>.</w:t>
            </w:r>
          </w:p>
          <w:p w14:paraId="144D6352" w14:textId="3C94CB1A" w:rsidR="000705BF" w:rsidRPr="00AF2706" w:rsidRDefault="000705BF" w:rsidP="00AF2706">
            <w:pPr>
              <w:spacing w:before="120" w:line="300" w:lineRule="atLeast"/>
              <w:ind w:left="57"/>
              <w:jc w:val="both"/>
              <w:rPr>
                <w:rFonts w:ascii="Times New Roman" w:hAnsi="Times New Roman" w:cs="Times New Roman"/>
                <w:b/>
                <w:i/>
                <w:color w:val="FF0000"/>
              </w:rPr>
            </w:pPr>
            <w:r w:rsidRPr="00AF2706">
              <w:rPr>
                <w:rFonts w:ascii="Times New Roman" w:hAnsi="Times New Roman" w:cs="Times New Roman"/>
                <w:b/>
                <w:i/>
                <w:color w:val="FF0000"/>
              </w:rPr>
              <w:t xml:space="preserve">BU </w:t>
            </w:r>
            <w:r w:rsidR="005F6B97" w:rsidRPr="00AF2706">
              <w:rPr>
                <w:rFonts w:ascii="Times New Roman" w:hAnsi="Times New Roman" w:cs="Times New Roman"/>
                <w:b/>
                <w:i/>
                <w:color w:val="FF0000"/>
              </w:rPr>
              <w:t>RÖMORK</w:t>
            </w:r>
            <w:r w:rsidR="00225492" w:rsidRPr="00AF2706">
              <w:rPr>
                <w:rFonts w:ascii="Times New Roman" w:hAnsi="Times New Roman" w:cs="Times New Roman"/>
                <w:b/>
                <w:i/>
                <w:color w:val="FF0000"/>
              </w:rPr>
              <w:t>U</w:t>
            </w:r>
            <w:r w:rsidRPr="00AF2706">
              <w:rPr>
                <w:rFonts w:ascii="Times New Roman" w:hAnsi="Times New Roman" w:cs="Times New Roman"/>
                <w:b/>
                <w:i/>
                <w:color w:val="FF0000"/>
              </w:rPr>
              <w:t xml:space="preserve"> KULLANAN TÜM </w:t>
            </w:r>
            <w:r w:rsidR="004D0F03" w:rsidRPr="00AF2706">
              <w:rPr>
                <w:rFonts w:ascii="Times New Roman" w:hAnsi="Times New Roman" w:cs="Times New Roman"/>
                <w:b/>
                <w:i/>
                <w:color w:val="FF0000"/>
              </w:rPr>
              <w:t>SÜRÜCÜLER</w:t>
            </w:r>
            <w:r w:rsidRPr="00AF2706">
              <w:rPr>
                <w:rFonts w:ascii="Times New Roman" w:hAnsi="Times New Roman" w:cs="Times New Roman"/>
                <w:b/>
                <w:i/>
                <w:color w:val="FF0000"/>
              </w:rPr>
              <w:t xml:space="preserve"> </w:t>
            </w:r>
            <w:r w:rsidR="00B065C9" w:rsidRPr="00AF2706">
              <w:rPr>
                <w:rFonts w:ascii="Times New Roman" w:hAnsi="Times New Roman" w:cs="Times New Roman"/>
                <w:b/>
                <w:i/>
                <w:color w:val="FF0000"/>
              </w:rPr>
              <w:t>SÜRÜŞ</w:t>
            </w:r>
            <w:r w:rsidRPr="00AF2706">
              <w:rPr>
                <w:rFonts w:ascii="Times New Roman" w:hAnsi="Times New Roman" w:cs="Times New Roman"/>
                <w:b/>
                <w:i/>
                <w:color w:val="FF0000"/>
              </w:rPr>
              <w:t xml:space="preserve"> ÖNCE</w:t>
            </w:r>
            <w:r w:rsidR="00B065C9" w:rsidRPr="00AF2706">
              <w:rPr>
                <w:rFonts w:ascii="Times New Roman" w:hAnsi="Times New Roman" w:cs="Times New Roman"/>
                <w:b/>
                <w:i/>
                <w:color w:val="FF0000"/>
              </w:rPr>
              <w:t>Sİ</w:t>
            </w:r>
            <w:r w:rsidRPr="00AF2706">
              <w:rPr>
                <w:rFonts w:ascii="Times New Roman" w:hAnsi="Times New Roman" w:cs="Times New Roman"/>
                <w:b/>
                <w:i/>
                <w:color w:val="FF0000"/>
              </w:rPr>
              <w:t xml:space="preserve"> BU KULLANIM KILAVUZUNUN İÇERİĞİNİ ANLAMALIDIR.</w:t>
            </w:r>
          </w:p>
          <w:p w14:paraId="77E80FD6" w14:textId="77777777" w:rsidR="004B5B51" w:rsidRPr="00AF2706" w:rsidRDefault="004B5B51" w:rsidP="00AF2706">
            <w:pPr>
              <w:spacing w:before="120" w:line="300" w:lineRule="atLeast"/>
              <w:ind w:left="57"/>
              <w:jc w:val="both"/>
              <w:rPr>
                <w:rFonts w:ascii="Times New Roman" w:hAnsi="Times New Roman" w:cs="Times New Roman"/>
                <w:i/>
              </w:rPr>
            </w:pPr>
            <w:r w:rsidRPr="00AF2706">
              <w:rPr>
                <w:rFonts w:ascii="Times New Roman" w:hAnsi="Times New Roman" w:cs="Times New Roman"/>
                <w:i/>
              </w:rPr>
              <w:t xml:space="preserve">Bu kullanım kılavuzu, </w:t>
            </w:r>
            <w:r w:rsidR="00A1209C" w:rsidRPr="00AF2706">
              <w:rPr>
                <w:rFonts w:ascii="Times New Roman" w:hAnsi="Times New Roman" w:cs="Times New Roman"/>
                <w:i/>
              </w:rPr>
              <w:t>“</w:t>
            </w:r>
            <w:r w:rsidR="00174B3C" w:rsidRPr="00AF2706">
              <w:rPr>
                <w:rFonts w:ascii="Times New Roman" w:hAnsi="Times New Roman" w:cs="Times New Roman"/>
                <w:i/>
              </w:rPr>
              <w:t>O1 &amp; O2”</w:t>
            </w:r>
            <w:r w:rsidRPr="00AF2706">
              <w:rPr>
                <w:rFonts w:ascii="Times New Roman" w:hAnsi="Times New Roman" w:cs="Times New Roman"/>
                <w:i/>
              </w:rPr>
              <w:t xml:space="preserve"> </w:t>
            </w:r>
            <w:r w:rsidR="005F6B97" w:rsidRPr="00AF2706">
              <w:rPr>
                <w:rFonts w:ascii="Times New Roman" w:hAnsi="Times New Roman" w:cs="Times New Roman"/>
                <w:i/>
              </w:rPr>
              <w:t>römork</w:t>
            </w:r>
            <w:r w:rsidR="00E73D2F" w:rsidRPr="00AF2706">
              <w:rPr>
                <w:rFonts w:ascii="Times New Roman" w:hAnsi="Times New Roman" w:cs="Times New Roman"/>
                <w:i/>
              </w:rPr>
              <w:t>ları</w:t>
            </w:r>
            <w:r w:rsidR="005F6B97" w:rsidRPr="00AF2706">
              <w:rPr>
                <w:rFonts w:ascii="Times New Roman" w:hAnsi="Times New Roman" w:cs="Times New Roman"/>
                <w:i/>
              </w:rPr>
              <w:t>n</w:t>
            </w:r>
            <w:r w:rsidRPr="00AF2706">
              <w:rPr>
                <w:rFonts w:ascii="Times New Roman" w:hAnsi="Times New Roman" w:cs="Times New Roman"/>
                <w:i/>
              </w:rPr>
              <w:t xml:space="preserve"> temel güvenlik kuralları ve çalışmasını açıklamaktadır.</w:t>
            </w:r>
          </w:p>
          <w:p w14:paraId="1CB476C9" w14:textId="77777777" w:rsidR="00632A7B" w:rsidRPr="00AF2706" w:rsidRDefault="00632A7B" w:rsidP="00AF2706">
            <w:pPr>
              <w:spacing w:before="120" w:line="300" w:lineRule="atLeast"/>
              <w:ind w:left="57"/>
              <w:jc w:val="both"/>
              <w:rPr>
                <w:rFonts w:ascii="Times New Roman" w:hAnsi="Times New Roman" w:cs="Times New Roman"/>
                <w:i/>
              </w:rPr>
            </w:pPr>
            <w:r w:rsidRPr="00AF2706">
              <w:rPr>
                <w:rFonts w:ascii="Times New Roman" w:hAnsi="Times New Roman" w:cs="Times New Roman"/>
                <w:i/>
              </w:rPr>
              <w:t>Bu kılavuz temel römorku kapsar. Römork üreticisi, çekici araç ve römork bağlantısı üreticileri tarafından verilen talimatları okumalı, anlamalı ve bunlara uymalıdır. Römorkunuzla birlikte verilen tüm kılavuzları her zaman güvenli bir yerde saklayın.</w:t>
            </w:r>
          </w:p>
          <w:p w14:paraId="523DC22D" w14:textId="77777777" w:rsidR="00EC7B7C" w:rsidRPr="00AF2706" w:rsidRDefault="00632A7B" w:rsidP="00AF2706">
            <w:pPr>
              <w:spacing w:before="120" w:line="300" w:lineRule="atLeast"/>
              <w:ind w:left="57"/>
              <w:jc w:val="both"/>
              <w:rPr>
                <w:rFonts w:ascii="Times New Roman" w:hAnsi="Times New Roman" w:cs="Times New Roman"/>
                <w:i/>
              </w:rPr>
            </w:pPr>
            <w:r w:rsidRPr="00AF2706">
              <w:rPr>
                <w:rFonts w:ascii="Times New Roman" w:hAnsi="Times New Roman" w:cs="Times New Roman"/>
                <w:i/>
              </w:rPr>
              <w:t>Akslar ve lastik garantisi hakkında bilgi sağlayan ekler bu kılavuzla birlikte verilmektedir. Lütfen bu ekleri ileride başvurmak üzere saklayın.</w:t>
            </w:r>
          </w:p>
          <w:p w14:paraId="264F2B4A" w14:textId="4BA0631E" w:rsidR="0072400C" w:rsidRPr="00AF2706" w:rsidRDefault="0092217E" w:rsidP="00AF2706">
            <w:pPr>
              <w:spacing w:before="120" w:line="300" w:lineRule="atLeast"/>
              <w:ind w:left="57"/>
              <w:jc w:val="both"/>
              <w:rPr>
                <w:rFonts w:ascii="Times New Roman" w:hAnsi="Times New Roman" w:cs="Times New Roman"/>
                <w:i/>
              </w:rPr>
            </w:pPr>
            <w:hyperlink r:id="rId16" w:history="1">
              <w:r w:rsidR="00FF4876" w:rsidRPr="006E6431">
                <w:rPr>
                  <w:rStyle w:val="Kpr"/>
                </w:rPr>
                <w:t>www.gencerkaravan.com</w:t>
              </w:r>
            </w:hyperlink>
            <w:r w:rsidR="00492041">
              <w:t xml:space="preserve"> </w:t>
            </w:r>
            <w:r w:rsidR="0072400C" w:rsidRPr="00AF2706">
              <w:rPr>
                <w:rFonts w:ascii="Times New Roman" w:hAnsi="Times New Roman" w:cs="Times New Roman"/>
                <w:i/>
              </w:rPr>
              <w:t>bizimle irtibat kurunuz.</w:t>
            </w:r>
          </w:p>
          <w:p w14:paraId="463C81C9" w14:textId="77777777" w:rsidR="000705BF" w:rsidRPr="00AF2706" w:rsidRDefault="000705BF" w:rsidP="00AF2706">
            <w:pPr>
              <w:spacing w:before="120" w:line="300" w:lineRule="atLeast"/>
              <w:ind w:left="57"/>
              <w:jc w:val="both"/>
              <w:rPr>
                <w:rFonts w:ascii="Times New Roman" w:hAnsi="Times New Roman" w:cs="Times New Roman"/>
                <w:i/>
              </w:rPr>
            </w:pPr>
            <w:r w:rsidRPr="00AF2706">
              <w:rPr>
                <w:rFonts w:ascii="Times New Roman" w:hAnsi="Times New Roman" w:cs="Times New Roman"/>
                <w:i/>
              </w:rPr>
              <w:t xml:space="preserve">Üreticinin </w:t>
            </w:r>
            <w:r w:rsidR="00635AD5" w:rsidRPr="00AF2706">
              <w:rPr>
                <w:rFonts w:ascii="Times New Roman" w:hAnsi="Times New Roman" w:cs="Times New Roman"/>
                <w:i/>
              </w:rPr>
              <w:t>yasal</w:t>
            </w:r>
            <w:r w:rsidRPr="00AF2706">
              <w:rPr>
                <w:rFonts w:ascii="Times New Roman" w:hAnsi="Times New Roman" w:cs="Times New Roman"/>
                <w:i/>
              </w:rPr>
              <w:t xml:space="preserve"> yükümlülükleri, garanti hizmetleri </w:t>
            </w:r>
            <w:r w:rsidR="00635AD5" w:rsidRPr="00AF2706">
              <w:rPr>
                <w:rFonts w:ascii="Times New Roman" w:hAnsi="Times New Roman" w:cs="Times New Roman"/>
                <w:i/>
              </w:rPr>
              <w:t>ile</w:t>
            </w:r>
            <w:r w:rsidRPr="00AF2706">
              <w:rPr>
                <w:rFonts w:ascii="Times New Roman" w:hAnsi="Times New Roman" w:cs="Times New Roman"/>
                <w:i/>
              </w:rPr>
              <w:t xml:space="preserve"> tam ve güncel düzenlemeleri belirten</w:t>
            </w:r>
            <w:r w:rsidR="00635AD5" w:rsidRPr="00AF2706">
              <w:rPr>
                <w:rFonts w:ascii="Times New Roman" w:hAnsi="Times New Roman" w:cs="Times New Roman"/>
                <w:i/>
              </w:rPr>
              <w:t xml:space="preserve"> unsurlar</w:t>
            </w:r>
            <w:r w:rsidRPr="00AF2706">
              <w:rPr>
                <w:rFonts w:ascii="Times New Roman" w:hAnsi="Times New Roman" w:cs="Times New Roman"/>
                <w:i/>
              </w:rPr>
              <w:t xml:space="preserve"> garanti belgesi</w:t>
            </w:r>
            <w:r w:rsidR="006C41D6" w:rsidRPr="00AF2706">
              <w:rPr>
                <w:rFonts w:ascii="Times New Roman" w:hAnsi="Times New Roman" w:cs="Times New Roman"/>
                <w:i/>
              </w:rPr>
              <w:t xml:space="preserve"> eki</w:t>
            </w:r>
            <w:r w:rsidRPr="00AF2706">
              <w:rPr>
                <w:rFonts w:ascii="Times New Roman" w:hAnsi="Times New Roman" w:cs="Times New Roman"/>
                <w:i/>
              </w:rPr>
              <w:t xml:space="preserve">nde </w:t>
            </w:r>
            <w:r w:rsidR="006C41D6" w:rsidRPr="00AF2706">
              <w:rPr>
                <w:rFonts w:ascii="Times New Roman" w:hAnsi="Times New Roman" w:cs="Times New Roman"/>
                <w:i/>
              </w:rPr>
              <w:t>verilmiştir</w:t>
            </w:r>
            <w:r w:rsidRPr="00AF2706">
              <w:rPr>
                <w:rFonts w:ascii="Times New Roman" w:hAnsi="Times New Roman" w:cs="Times New Roman"/>
                <w:i/>
              </w:rPr>
              <w:t>.</w:t>
            </w:r>
            <w:r w:rsidR="00342DD1" w:rsidRPr="00AF2706">
              <w:rPr>
                <w:rFonts w:ascii="Times New Roman" w:hAnsi="Times New Roman" w:cs="Times New Roman"/>
                <w:i/>
              </w:rPr>
              <w:t xml:space="preserve">  </w:t>
            </w:r>
          </w:p>
          <w:p w14:paraId="1A4BD5F0" w14:textId="480EACC9" w:rsidR="000705BF" w:rsidRPr="00AF2706" w:rsidRDefault="00D54534" w:rsidP="00AF2706">
            <w:pPr>
              <w:spacing w:before="120" w:line="300" w:lineRule="atLeast"/>
              <w:ind w:left="57"/>
              <w:jc w:val="both"/>
              <w:rPr>
                <w:rFonts w:ascii="Times New Roman" w:hAnsi="Times New Roman" w:cs="Times New Roman"/>
                <w:i/>
              </w:rPr>
            </w:pPr>
            <w:r w:rsidRPr="00D54534">
              <w:rPr>
                <w:rFonts w:ascii="Times New Roman" w:hAnsi="Times New Roman" w:cs="Times New Roman"/>
                <w:b/>
                <w:i/>
              </w:rPr>
              <w:t>Gencer Karavan</w:t>
            </w:r>
            <w:r w:rsidR="000705BF" w:rsidRPr="00AF2706">
              <w:rPr>
                <w:rFonts w:ascii="Times New Roman" w:hAnsi="Times New Roman" w:cs="Times New Roman"/>
                <w:i/>
              </w:rPr>
              <w:t xml:space="preserve"> önceden bildirimde bulunmaksızın ve bu değişikliklerden kaynaklanan yükümlülükleri üstlenmeden değişiklik yapma hakkını saklı tutar.</w:t>
            </w:r>
          </w:p>
          <w:p w14:paraId="6A5B0A76" w14:textId="06949207" w:rsidR="0072400C" w:rsidRPr="00AF2706" w:rsidRDefault="0072400C" w:rsidP="00AF2706">
            <w:pPr>
              <w:spacing w:before="120" w:line="300" w:lineRule="atLeast"/>
              <w:ind w:left="57"/>
              <w:jc w:val="both"/>
              <w:rPr>
                <w:rFonts w:ascii="Times New Roman" w:hAnsi="Times New Roman" w:cs="Times New Roman"/>
                <w:i/>
              </w:rPr>
            </w:pPr>
            <w:r w:rsidRPr="00AF2706">
              <w:rPr>
                <w:rFonts w:ascii="Times New Roman" w:hAnsi="Times New Roman" w:cs="Times New Roman"/>
                <w:i/>
              </w:rPr>
              <w:t xml:space="preserve">Size güvenli ve bol kazançlı kilometreler </w:t>
            </w:r>
            <w:r w:rsidR="00010A56" w:rsidRPr="00AF2706">
              <w:rPr>
                <w:rFonts w:ascii="Times New Roman" w:hAnsi="Times New Roman" w:cs="Times New Roman"/>
                <w:i/>
              </w:rPr>
              <w:t>diliyoruz</w:t>
            </w:r>
            <w:r w:rsidRPr="00AF2706">
              <w:rPr>
                <w:rFonts w:ascii="Times New Roman" w:hAnsi="Times New Roman" w:cs="Times New Roman"/>
                <w:i/>
              </w:rPr>
              <w:t>!</w:t>
            </w:r>
          </w:p>
          <w:p w14:paraId="41AD4C80" w14:textId="77777777" w:rsidR="0072400C" w:rsidRPr="00AF2706" w:rsidRDefault="0072400C" w:rsidP="00AF2706">
            <w:pPr>
              <w:spacing w:before="120" w:line="300" w:lineRule="atLeast"/>
              <w:ind w:left="57"/>
              <w:jc w:val="both"/>
              <w:rPr>
                <w:rFonts w:ascii="Times New Roman" w:hAnsi="Times New Roman" w:cs="Times New Roman"/>
                <w:i/>
              </w:rPr>
            </w:pPr>
            <w:r w:rsidRPr="00AF2706">
              <w:rPr>
                <w:rFonts w:ascii="Times New Roman" w:hAnsi="Times New Roman" w:cs="Times New Roman"/>
                <w:i/>
              </w:rPr>
              <w:t>Saygılarımla,</w:t>
            </w:r>
          </w:p>
        </w:tc>
      </w:tr>
    </w:tbl>
    <w:p w14:paraId="6B6A42AD" w14:textId="77777777" w:rsidR="009700A4" w:rsidRDefault="009700A4" w:rsidP="00342DD1">
      <w:pPr>
        <w:spacing w:before="240" w:after="60" w:line="240" w:lineRule="atLeast"/>
        <w:jc w:val="center"/>
        <w:rPr>
          <w:rFonts w:ascii="Times New Roman" w:hAnsi="Times New Roman" w:cs="Times New Roman"/>
          <w:b/>
          <w:color w:val="0070C0"/>
          <w:sz w:val="24"/>
          <w:szCs w:val="24"/>
          <w:u w:val="single"/>
        </w:rPr>
      </w:pPr>
    </w:p>
    <w:p w14:paraId="415E6AF6" w14:textId="77777777" w:rsidR="00B51E7D" w:rsidRPr="002E2FD1" w:rsidRDefault="00B51E7D" w:rsidP="009700A4">
      <w:pPr>
        <w:spacing w:after="60" w:line="240" w:lineRule="atLeast"/>
        <w:jc w:val="center"/>
        <w:rPr>
          <w:rFonts w:ascii="Times New Roman" w:hAnsi="Times New Roman" w:cs="Times New Roman"/>
          <w:color w:val="0070C0"/>
          <w:sz w:val="20"/>
          <w:szCs w:val="20"/>
        </w:rPr>
        <w:sectPr w:rsidR="00B51E7D" w:rsidRPr="002E2FD1" w:rsidSect="004523ED">
          <w:headerReference w:type="default" r:id="rId17"/>
          <w:headerReference w:type="first" r:id="rId18"/>
          <w:pgSz w:w="11906" w:h="16838"/>
          <w:pgMar w:top="1560" w:right="1417" w:bottom="993" w:left="1417" w:header="850" w:footer="567" w:gutter="0"/>
          <w:cols w:space="708"/>
          <w:titlePg/>
          <w:docGrid w:linePitch="360"/>
        </w:sectPr>
      </w:pPr>
    </w:p>
    <w:sdt>
      <w:sdtPr>
        <w:rPr>
          <w:rFonts w:asciiTheme="minorHAnsi" w:eastAsiaTheme="minorHAnsi" w:hAnsiTheme="minorHAnsi" w:cstheme="minorBidi"/>
          <w:color w:val="auto"/>
          <w:sz w:val="22"/>
          <w:szCs w:val="22"/>
          <w:lang w:val="tr-TR"/>
        </w:rPr>
        <w:id w:val="-1107195426"/>
        <w:docPartObj>
          <w:docPartGallery w:val="Table of Contents"/>
          <w:docPartUnique/>
        </w:docPartObj>
      </w:sdtPr>
      <w:sdtEndPr>
        <w:rPr>
          <w:b/>
          <w:bCs/>
          <w:noProof/>
        </w:rPr>
      </w:sdtEndPr>
      <w:sdtContent>
        <w:p w14:paraId="0E57D18B" w14:textId="047D8918" w:rsidR="00A35620" w:rsidRDefault="00A35620">
          <w:pPr>
            <w:pStyle w:val="TBal"/>
          </w:pPr>
          <w:r>
            <w:t>Contents</w:t>
          </w:r>
        </w:p>
        <w:p w14:paraId="793ED25D" w14:textId="3CFA3CA1" w:rsidR="00E93C4B" w:rsidRPr="00F65D01" w:rsidRDefault="00A35620">
          <w:pPr>
            <w:pStyle w:val="T1"/>
            <w:tabs>
              <w:tab w:val="right" w:leader="dot" w:pos="9062"/>
            </w:tabs>
            <w:rPr>
              <w:rFonts w:eastAsiaTheme="minorEastAsia"/>
              <w:noProof/>
              <w:kern w:val="2"/>
              <w:sz w:val="24"/>
              <w:szCs w:val="24"/>
              <w:lang w:eastAsia="tr-TR"/>
              <w14:ligatures w14:val="standardContextual"/>
            </w:rPr>
          </w:pPr>
          <w:r>
            <w:fldChar w:fldCharType="begin"/>
          </w:r>
          <w:r>
            <w:instrText xml:space="preserve"> TOC \o "1-3" \h \z \u </w:instrText>
          </w:r>
          <w:r>
            <w:fldChar w:fldCharType="separate"/>
          </w:r>
          <w:hyperlink w:anchor="_Toc162193828" w:history="1">
            <w:r w:rsidR="00E93C4B" w:rsidRPr="00F65D01">
              <w:rPr>
                <w:rStyle w:val="Kpr"/>
                <w:b/>
                <w:bCs/>
                <w:noProof/>
              </w:rPr>
              <w:t>1.1  Applications</w:t>
            </w:r>
            <w:r w:rsidR="00E93C4B" w:rsidRPr="00F65D01">
              <w:rPr>
                <w:noProof/>
                <w:webHidden/>
              </w:rPr>
              <w:tab/>
            </w:r>
            <w:r w:rsidR="00E93C4B" w:rsidRPr="00F65D01">
              <w:rPr>
                <w:noProof/>
                <w:webHidden/>
              </w:rPr>
              <w:fldChar w:fldCharType="begin"/>
            </w:r>
            <w:r w:rsidR="00E93C4B" w:rsidRPr="00F65D01">
              <w:rPr>
                <w:noProof/>
                <w:webHidden/>
              </w:rPr>
              <w:instrText xml:space="preserve"> PAGEREF _Toc162193828 \h </w:instrText>
            </w:r>
            <w:r w:rsidR="00E93C4B" w:rsidRPr="00F65D01">
              <w:rPr>
                <w:noProof/>
                <w:webHidden/>
              </w:rPr>
            </w:r>
            <w:r w:rsidR="00E93C4B" w:rsidRPr="00F65D01">
              <w:rPr>
                <w:noProof/>
                <w:webHidden/>
              </w:rPr>
              <w:fldChar w:fldCharType="separate"/>
            </w:r>
            <w:r w:rsidR="00F65D01" w:rsidRPr="00F65D01">
              <w:rPr>
                <w:noProof/>
                <w:webHidden/>
              </w:rPr>
              <w:t>12</w:t>
            </w:r>
            <w:r w:rsidR="00E93C4B" w:rsidRPr="00F65D01">
              <w:rPr>
                <w:noProof/>
                <w:webHidden/>
              </w:rPr>
              <w:fldChar w:fldCharType="end"/>
            </w:r>
          </w:hyperlink>
        </w:p>
        <w:p w14:paraId="0A2077E7" w14:textId="204B39AA" w:rsidR="00E93C4B" w:rsidRPr="00F65D01" w:rsidRDefault="0092217E" w:rsidP="00F65D01">
          <w:pPr>
            <w:pStyle w:val="T1"/>
            <w:tabs>
              <w:tab w:val="right" w:leader="dot" w:pos="9062"/>
            </w:tabs>
            <w:rPr>
              <w:rFonts w:eastAsiaTheme="minorEastAsia"/>
              <w:noProof/>
              <w:kern w:val="2"/>
              <w:sz w:val="24"/>
              <w:szCs w:val="24"/>
              <w:lang w:eastAsia="tr-TR"/>
              <w14:ligatures w14:val="standardContextual"/>
            </w:rPr>
          </w:pPr>
          <w:hyperlink w:anchor="_Toc162193829" w:history="1">
            <w:r w:rsidR="00E93C4B" w:rsidRPr="00F65D01">
              <w:rPr>
                <w:rStyle w:val="Kpr"/>
                <w:b/>
                <w:bCs/>
                <w:noProof/>
              </w:rPr>
              <w:t>Uygulamalar</w:t>
            </w:r>
            <w:r w:rsidR="00E93C4B" w:rsidRPr="00F65D01">
              <w:rPr>
                <w:noProof/>
                <w:webHidden/>
              </w:rPr>
              <w:tab/>
            </w:r>
            <w:r w:rsidR="00E93C4B" w:rsidRPr="00F65D01">
              <w:rPr>
                <w:noProof/>
                <w:webHidden/>
              </w:rPr>
              <w:fldChar w:fldCharType="begin"/>
            </w:r>
            <w:r w:rsidR="00E93C4B" w:rsidRPr="00F65D01">
              <w:rPr>
                <w:noProof/>
                <w:webHidden/>
              </w:rPr>
              <w:instrText xml:space="preserve"> PAGEREF _Toc162193829 \h </w:instrText>
            </w:r>
            <w:r w:rsidR="00E93C4B" w:rsidRPr="00F65D01">
              <w:rPr>
                <w:noProof/>
                <w:webHidden/>
              </w:rPr>
            </w:r>
            <w:r w:rsidR="00E93C4B" w:rsidRPr="00F65D01">
              <w:rPr>
                <w:noProof/>
                <w:webHidden/>
              </w:rPr>
              <w:fldChar w:fldCharType="separate"/>
            </w:r>
            <w:r w:rsidR="00F65D01" w:rsidRPr="00F65D01">
              <w:rPr>
                <w:noProof/>
                <w:webHidden/>
              </w:rPr>
              <w:t>12</w:t>
            </w:r>
            <w:r w:rsidR="00E93C4B" w:rsidRPr="00F65D01">
              <w:rPr>
                <w:noProof/>
                <w:webHidden/>
              </w:rPr>
              <w:fldChar w:fldCharType="end"/>
            </w:r>
          </w:hyperlink>
        </w:p>
        <w:p w14:paraId="1AA48B7F" w14:textId="776C4914" w:rsidR="00E93C4B" w:rsidRPr="00F65D01" w:rsidRDefault="0092217E">
          <w:pPr>
            <w:pStyle w:val="T2"/>
            <w:tabs>
              <w:tab w:val="right" w:leader="dot" w:pos="9062"/>
            </w:tabs>
            <w:rPr>
              <w:rFonts w:eastAsiaTheme="minorEastAsia"/>
              <w:noProof/>
              <w:kern w:val="2"/>
              <w:sz w:val="24"/>
              <w:szCs w:val="24"/>
              <w:lang w:eastAsia="tr-TR"/>
              <w14:ligatures w14:val="standardContextual"/>
            </w:rPr>
          </w:pPr>
          <w:hyperlink w:anchor="_Toc162193844" w:history="1">
            <w:r w:rsidR="00E93C4B" w:rsidRPr="00F65D01">
              <w:rPr>
                <w:rStyle w:val="Kpr"/>
                <w:noProof/>
              </w:rPr>
              <w:t>1.1.8  Caravans</w:t>
            </w:r>
            <w:r w:rsidR="00E93C4B" w:rsidRPr="00F65D01">
              <w:rPr>
                <w:noProof/>
                <w:webHidden/>
              </w:rPr>
              <w:tab/>
            </w:r>
            <w:r w:rsidR="00E93C4B" w:rsidRPr="00F65D01">
              <w:rPr>
                <w:noProof/>
                <w:webHidden/>
              </w:rPr>
              <w:fldChar w:fldCharType="begin"/>
            </w:r>
            <w:r w:rsidR="00E93C4B" w:rsidRPr="00F65D01">
              <w:rPr>
                <w:noProof/>
                <w:webHidden/>
              </w:rPr>
              <w:instrText xml:space="preserve"> PAGEREF _Toc162193844 \h </w:instrText>
            </w:r>
            <w:r w:rsidR="00E93C4B" w:rsidRPr="00F65D01">
              <w:rPr>
                <w:noProof/>
                <w:webHidden/>
              </w:rPr>
            </w:r>
            <w:r w:rsidR="00E93C4B" w:rsidRPr="00F65D01">
              <w:rPr>
                <w:noProof/>
                <w:webHidden/>
              </w:rPr>
              <w:fldChar w:fldCharType="separate"/>
            </w:r>
            <w:r w:rsidR="00F65D01" w:rsidRPr="00F65D01">
              <w:rPr>
                <w:noProof/>
                <w:webHidden/>
              </w:rPr>
              <w:t>12</w:t>
            </w:r>
            <w:r w:rsidR="00E93C4B" w:rsidRPr="00F65D01">
              <w:rPr>
                <w:noProof/>
                <w:webHidden/>
              </w:rPr>
              <w:fldChar w:fldCharType="end"/>
            </w:r>
          </w:hyperlink>
        </w:p>
        <w:p w14:paraId="34BE1F24" w14:textId="64B93BA9" w:rsidR="00E93C4B" w:rsidRDefault="0092217E" w:rsidP="00F65D01">
          <w:pPr>
            <w:pStyle w:val="T2"/>
            <w:tabs>
              <w:tab w:val="right" w:leader="dot" w:pos="9062"/>
            </w:tabs>
            <w:rPr>
              <w:rFonts w:eastAsiaTheme="minorEastAsia"/>
              <w:noProof/>
              <w:kern w:val="2"/>
              <w:sz w:val="24"/>
              <w:szCs w:val="24"/>
              <w:lang w:eastAsia="tr-TR"/>
              <w14:ligatures w14:val="standardContextual"/>
            </w:rPr>
          </w:pPr>
          <w:hyperlink w:anchor="_Toc162193845" w:history="1">
            <w:r w:rsidR="00E93C4B" w:rsidRPr="00F65D01">
              <w:rPr>
                <w:rStyle w:val="Kpr"/>
                <w:noProof/>
              </w:rPr>
              <w:t>Karavan</w:t>
            </w:r>
            <w:r w:rsidR="00E93C4B" w:rsidRPr="00F65D01">
              <w:rPr>
                <w:noProof/>
                <w:webHidden/>
              </w:rPr>
              <w:tab/>
            </w:r>
            <w:r w:rsidR="00E93C4B" w:rsidRPr="00F65D01">
              <w:rPr>
                <w:noProof/>
                <w:webHidden/>
              </w:rPr>
              <w:fldChar w:fldCharType="begin"/>
            </w:r>
            <w:r w:rsidR="00E93C4B" w:rsidRPr="00F65D01">
              <w:rPr>
                <w:noProof/>
                <w:webHidden/>
              </w:rPr>
              <w:instrText xml:space="preserve"> PAGEREF _Toc162193845 \h </w:instrText>
            </w:r>
            <w:r w:rsidR="00E93C4B" w:rsidRPr="00F65D01">
              <w:rPr>
                <w:noProof/>
                <w:webHidden/>
              </w:rPr>
            </w:r>
            <w:r w:rsidR="00E93C4B" w:rsidRPr="00F65D01">
              <w:rPr>
                <w:noProof/>
                <w:webHidden/>
              </w:rPr>
              <w:fldChar w:fldCharType="separate"/>
            </w:r>
            <w:r w:rsidR="00F65D01" w:rsidRPr="00F65D01">
              <w:rPr>
                <w:noProof/>
                <w:webHidden/>
              </w:rPr>
              <w:t>12</w:t>
            </w:r>
            <w:r w:rsidR="00E93C4B" w:rsidRPr="00F65D01">
              <w:rPr>
                <w:noProof/>
                <w:webHidden/>
              </w:rPr>
              <w:fldChar w:fldCharType="end"/>
            </w:r>
          </w:hyperlink>
        </w:p>
        <w:p w14:paraId="7CBD77B9" w14:textId="7E1A221F"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848" w:history="1">
            <w:r w:rsidR="00E93C4B" w:rsidRPr="00592CDB">
              <w:rPr>
                <w:rStyle w:val="Kpr"/>
                <w:noProof/>
              </w:rPr>
              <w:t>1.2  BASIC EQUIPMENTS:</w:t>
            </w:r>
            <w:r w:rsidR="00E93C4B">
              <w:rPr>
                <w:noProof/>
                <w:webHidden/>
              </w:rPr>
              <w:tab/>
            </w:r>
            <w:r w:rsidR="00E93C4B">
              <w:rPr>
                <w:noProof/>
                <w:webHidden/>
              </w:rPr>
              <w:fldChar w:fldCharType="begin"/>
            </w:r>
            <w:r w:rsidR="00E93C4B">
              <w:rPr>
                <w:noProof/>
                <w:webHidden/>
              </w:rPr>
              <w:instrText xml:space="preserve"> PAGEREF _Toc162193848 \h </w:instrText>
            </w:r>
            <w:r w:rsidR="00E93C4B">
              <w:rPr>
                <w:noProof/>
                <w:webHidden/>
              </w:rPr>
            </w:r>
            <w:r w:rsidR="00E93C4B">
              <w:rPr>
                <w:noProof/>
                <w:webHidden/>
              </w:rPr>
              <w:fldChar w:fldCharType="separate"/>
            </w:r>
            <w:r w:rsidR="00F65D01">
              <w:rPr>
                <w:noProof/>
                <w:webHidden/>
              </w:rPr>
              <w:t>13</w:t>
            </w:r>
            <w:r w:rsidR="00E93C4B">
              <w:rPr>
                <w:noProof/>
                <w:webHidden/>
              </w:rPr>
              <w:fldChar w:fldCharType="end"/>
            </w:r>
          </w:hyperlink>
        </w:p>
        <w:p w14:paraId="0BA6F7A3" w14:textId="7A572E0E"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849" w:history="1">
            <w:r w:rsidR="00E93C4B" w:rsidRPr="00592CDB">
              <w:rPr>
                <w:rStyle w:val="Kpr"/>
                <w:noProof/>
              </w:rPr>
              <w:t>TEMEL EKİPMANLAR:</w:t>
            </w:r>
            <w:r w:rsidR="00E93C4B">
              <w:rPr>
                <w:noProof/>
                <w:webHidden/>
              </w:rPr>
              <w:tab/>
            </w:r>
            <w:r w:rsidR="00E93C4B">
              <w:rPr>
                <w:noProof/>
                <w:webHidden/>
              </w:rPr>
              <w:fldChar w:fldCharType="begin"/>
            </w:r>
            <w:r w:rsidR="00E93C4B">
              <w:rPr>
                <w:noProof/>
                <w:webHidden/>
              </w:rPr>
              <w:instrText xml:space="preserve"> PAGEREF _Toc162193849 \h </w:instrText>
            </w:r>
            <w:r w:rsidR="00E93C4B">
              <w:rPr>
                <w:noProof/>
                <w:webHidden/>
              </w:rPr>
            </w:r>
            <w:r w:rsidR="00E93C4B">
              <w:rPr>
                <w:noProof/>
                <w:webHidden/>
              </w:rPr>
              <w:fldChar w:fldCharType="separate"/>
            </w:r>
            <w:r w:rsidR="00F65D01">
              <w:rPr>
                <w:noProof/>
                <w:webHidden/>
              </w:rPr>
              <w:t>13</w:t>
            </w:r>
            <w:r w:rsidR="00E93C4B">
              <w:rPr>
                <w:noProof/>
                <w:webHidden/>
              </w:rPr>
              <w:fldChar w:fldCharType="end"/>
            </w:r>
          </w:hyperlink>
        </w:p>
        <w:p w14:paraId="1F76CC68" w14:textId="068CF792"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850" w:history="1">
            <w:r w:rsidR="00E93C4B" w:rsidRPr="00592CDB">
              <w:rPr>
                <w:rStyle w:val="Kpr"/>
                <w:noProof/>
              </w:rPr>
              <w:t>1.3  Vehicle Identity (VIN No.):</w:t>
            </w:r>
            <w:r w:rsidR="00E93C4B">
              <w:rPr>
                <w:noProof/>
                <w:webHidden/>
              </w:rPr>
              <w:tab/>
            </w:r>
            <w:r w:rsidR="00E93C4B">
              <w:rPr>
                <w:noProof/>
                <w:webHidden/>
              </w:rPr>
              <w:fldChar w:fldCharType="begin"/>
            </w:r>
            <w:r w:rsidR="00E93C4B">
              <w:rPr>
                <w:noProof/>
                <w:webHidden/>
              </w:rPr>
              <w:instrText xml:space="preserve"> PAGEREF _Toc162193850 \h </w:instrText>
            </w:r>
            <w:r w:rsidR="00E93C4B">
              <w:rPr>
                <w:noProof/>
                <w:webHidden/>
              </w:rPr>
            </w:r>
            <w:r w:rsidR="00E93C4B">
              <w:rPr>
                <w:noProof/>
                <w:webHidden/>
              </w:rPr>
              <w:fldChar w:fldCharType="separate"/>
            </w:r>
            <w:r w:rsidR="00F65D01">
              <w:rPr>
                <w:noProof/>
                <w:webHidden/>
              </w:rPr>
              <w:t>13</w:t>
            </w:r>
            <w:r w:rsidR="00E93C4B">
              <w:rPr>
                <w:noProof/>
                <w:webHidden/>
              </w:rPr>
              <w:fldChar w:fldCharType="end"/>
            </w:r>
          </w:hyperlink>
        </w:p>
        <w:p w14:paraId="2B8C815B" w14:textId="00CC2897"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851" w:history="1">
            <w:r w:rsidR="00E93C4B" w:rsidRPr="00592CDB">
              <w:rPr>
                <w:rStyle w:val="Kpr"/>
                <w:noProof/>
              </w:rPr>
              <w:t>Araç Tanımı (VIN No.):</w:t>
            </w:r>
            <w:r w:rsidR="00E93C4B">
              <w:rPr>
                <w:noProof/>
                <w:webHidden/>
              </w:rPr>
              <w:tab/>
            </w:r>
            <w:r w:rsidR="00E93C4B">
              <w:rPr>
                <w:noProof/>
                <w:webHidden/>
              </w:rPr>
              <w:fldChar w:fldCharType="begin"/>
            </w:r>
            <w:r w:rsidR="00E93C4B">
              <w:rPr>
                <w:noProof/>
                <w:webHidden/>
              </w:rPr>
              <w:instrText xml:space="preserve"> PAGEREF _Toc162193851 \h </w:instrText>
            </w:r>
            <w:r w:rsidR="00E93C4B">
              <w:rPr>
                <w:noProof/>
                <w:webHidden/>
              </w:rPr>
            </w:r>
            <w:r w:rsidR="00E93C4B">
              <w:rPr>
                <w:noProof/>
                <w:webHidden/>
              </w:rPr>
              <w:fldChar w:fldCharType="separate"/>
            </w:r>
            <w:r w:rsidR="00F65D01">
              <w:rPr>
                <w:noProof/>
                <w:webHidden/>
              </w:rPr>
              <w:t>13</w:t>
            </w:r>
            <w:r w:rsidR="00E93C4B">
              <w:rPr>
                <w:noProof/>
                <w:webHidden/>
              </w:rPr>
              <w:fldChar w:fldCharType="end"/>
            </w:r>
          </w:hyperlink>
        </w:p>
        <w:p w14:paraId="484B5627" w14:textId="2A536874" w:rsidR="00E93C4B" w:rsidRDefault="0092217E">
          <w:pPr>
            <w:pStyle w:val="T1"/>
            <w:tabs>
              <w:tab w:val="right" w:leader="dot" w:pos="9062"/>
            </w:tabs>
            <w:rPr>
              <w:rFonts w:eastAsiaTheme="minorEastAsia"/>
              <w:noProof/>
              <w:kern w:val="2"/>
              <w:sz w:val="24"/>
              <w:szCs w:val="24"/>
              <w:lang w:eastAsia="tr-TR"/>
              <w14:ligatures w14:val="standardContextual"/>
            </w:rPr>
          </w:pPr>
          <w:hyperlink w:anchor="_Toc162193852" w:history="1">
            <w:r w:rsidR="00E93C4B" w:rsidRPr="00592CDB">
              <w:rPr>
                <w:rStyle w:val="Kpr"/>
                <w:b/>
                <w:bCs/>
                <w:noProof/>
              </w:rPr>
              <w:t>2.1  SYMBOLS AND DESCRIPTIONS:</w:t>
            </w:r>
            <w:r w:rsidR="00E93C4B">
              <w:rPr>
                <w:noProof/>
                <w:webHidden/>
              </w:rPr>
              <w:tab/>
            </w:r>
            <w:r w:rsidR="00E93C4B">
              <w:rPr>
                <w:noProof/>
                <w:webHidden/>
              </w:rPr>
              <w:fldChar w:fldCharType="begin"/>
            </w:r>
            <w:r w:rsidR="00E93C4B">
              <w:rPr>
                <w:noProof/>
                <w:webHidden/>
              </w:rPr>
              <w:instrText xml:space="preserve"> PAGEREF _Toc162193852 \h </w:instrText>
            </w:r>
            <w:r w:rsidR="00E93C4B">
              <w:rPr>
                <w:noProof/>
                <w:webHidden/>
              </w:rPr>
            </w:r>
            <w:r w:rsidR="00E93C4B">
              <w:rPr>
                <w:noProof/>
                <w:webHidden/>
              </w:rPr>
              <w:fldChar w:fldCharType="separate"/>
            </w:r>
            <w:r w:rsidR="00F65D01">
              <w:rPr>
                <w:noProof/>
                <w:webHidden/>
              </w:rPr>
              <w:t>15</w:t>
            </w:r>
            <w:r w:rsidR="00E93C4B">
              <w:rPr>
                <w:noProof/>
                <w:webHidden/>
              </w:rPr>
              <w:fldChar w:fldCharType="end"/>
            </w:r>
          </w:hyperlink>
        </w:p>
        <w:p w14:paraId="0D34E4B2" w14:textId="694E0B2A" w:rsidR="00E93C4B" w:rsidRDefault="0092217E">
          <w:pPr>
            <w:pStyle w:val="T1"/>
            <w:tabs>
              <w:tab w:val="right" w:leader="dot" w:pos="9062"/>
            </w:tabs>
            <w:rPr>
              <w:rFonts w:eastAsiaTheme="minorEastAsia"/>
              <w:noProof/>
              <w:kern w:val="2"/>
              <w:sz w:val="24"/>
              <w:szCs w:val="24"/>
              <w:lang w:eastAsia="tr-TR"/>
              <w14:ligatures w14:val="standardContextual"/>
            </w:rPr>
          </w:pPr>
          <w:hyperlink w:anchor="_Toc162193853" w:history="1">
            <w:r w:rsidR="00E93C4B" w:rsidRPr="00592CDB">
              <w:rPr>
                <w:rStyle w:val="Kpr"/>
                <w:b/>
                <w:bCs/>
                <w:noProof/>
              </w:rPr>
              <w:t>SEMBOLLER VE AÇIKLAMALARI:</w:t>
            </w:r>
            <w:r w:rsidR="00E93C4B">
              <w:rPr>
                <w:noProof/>
                <w:webHidden/>
              </w:rPr>
              <w:tab/>
            </w:r>
            <w:r w:rsidR="00E93C4B">
              <w:rPr>
                <w:noProof/>
                <w:webHidden/>
              </w:rPr>
              <w:fldChar w:fldCharType="begin"/>
            </w:r>
            <w:r w:rsidR="00E93C4B">
              <w:rPr>
                <w:noProof/>
                <w:webHidden/>
              </w:rPr>
              <w:instrText xml:space="preserve"> PAGEREF _Toc162193853 \h </w:instrText>
            </w:r>
            <w:r w:rsidR="00E93C4B">
              <w:rPr>
                <w:noProof/>
                <w:webHidden/>
              </w:rPr>
            </w:r>
            <w:r w:rsidR="00E93C4B">
              <w:rPr>
                <w:noProof/>
                <w:webHidden/>
              </w:rPr>
              <w:fldChar w:fldCharType="separate"/>
            </w:r>
            <w:r w:rsidR="00F65D01">
              <w:rPr>
                <w:noProof/>
                <w:webHidden/>
              </w:rPr>
              <w:t>15</w:t>
            </w:r>
            <w:r w:rsidR="00E93C4B">
              <w:rPr>
                <w:noProof/>
                <w:webHidden/>
              </w:rPr>
              <w:fldChar w:fldCharType="end"/>
            </w:r>
          </w:hyperlink>
        </w:p>
        <w:p w14:paraId="413641ED" w14:textId="7C0C70CB"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854" w:history="1">
            <w:r w:rsidR="00E93C4B" w:rsidRPr="00592CDB">
              <w:rPr>
                <w:rStyle w:val="Kpr"/>
                <w:noProof/>
              </w:rPr>
              <w:t>2.2  MAJOR HAZARDS</w:t>
            </w:r>
            <w:r w:rsidR="00E93C4B">
              <w:rPr>
                <w:noProof/>
                <w:webHidden/>
              </w:rPr>
              <w:tab/>
            </w:r>
            <w:r w:rsidR="00E93C4B">
              <w:rPr>
                <w:noProof/>
                <w:webHidden/>
              </w:rPr>
              <w:fldChar w:fldCharType="begin"/>
            </w:r>
            <w:r w:rsidR="00E93C4B">
              <w:rPr>
                <w:noProof/>
                <w:webHidden/>
              </w:rPr>
              <w:instrText xml:space="preserve"> PAGEREF _Toc162193854 \h </w:instrText>
            </w:r>
            <w:r w:rsidR="00E93C4B">
              <w:rPr>
                <w:noProof/>
                <w:webHidden/>
              </w:rPr>
            </w:r>
            <w:r w:rsidR="00E93C4B">
              <w:rPr>
                <w:noProof/>
                <w:webHidden/>
              </w:rPr>
              <w:fldChar w:fldCharType="separate"/>
            </w:r>
            <w:r w:rsidR="00F65D01">
              <w:rPr>
                <w:noProof/>
                <w:webHidden/>
              </w:rPr>
              <w:t>16</w:t>
            </w:r>
            <w:r w:rsidR="00E93C4B">
              <w:rPr>
                <w:noProof/>
                <w:webHidden/>
              </w:rPr>
              <w:fldChar w:fldCharType="end"/>
            </w:r>
          </w:hyperlink>
        </w:p>
        <w:p w14:paraId="598C02F4" w14:textId="0C3703A6"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855" w:history="1">
            <w:r w:rsidR="00E93C4B" w:rsidRPr="00592CDB">
              <w:rPr>
                <w:rStyle w:val="Kpr"/>
                <w:noProof/>
              </w:rPr>
              <w:t>BÜYÜK TEHLİKELER</w:t>
            </w:r>
            <w:r w:rsidR="00E93C4B">
              <w:rPr>
                <w:noProof/>
                <w:webHidden/>
              </w:rPr>
              <w:tab/>
            </w:r>
            <w:r w:rsidR="00E93C4B">
              <w:rPr>
                <w:noProof/>
                <w:webHidden/>
              </w:rPr>
              <w:fldChar w:fldCharType="begin"/>
            </w:r>
            <w:r w:rsidR="00E93C4B">
              <w:rPr>
                <w:noProof/>
                <w:webHidden/>
              </w:rPr>
              <w:instrText xml:space="preserve"> PAGEREF _Toc162193855 \h </w:instrText>
            </w:r>
            <w:r w:rsidR="00E93C4B">
              <w:rPr>
                <w:noProof/>
                <w:webHidden/>
              </w:rPr>
            </w:r>
            <w:r w:rsidR="00E93C4B">
              <w:rPr>
                <w:noProof/>
                <w:webHidden/>
              </w:rPr>
              <w:fldChar w:fldCharType="separate"/>
            </w:r>
            <w:r w:rsidR="00F65D01">
              <w:rPr>
                <w:noProof/>
                <w:webHidden/>
              </w:rPr>
              <w:t>16</w:t>
            </w:r>
            <w:r w:rsidR="00E93C4B">
              <w:rPr>
                <w:noProof/>
                <w:webHidden/>
              </w:rPr>
              <w:fldChar w:fldCharType="end"/>
            </w:r>
          </w:hyperlink>
        </w:p>
        <w:p w14:paraId="6B5A2D05" w14:textId="03D48612"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856" w:history="1">
            <w:r w:rsidR="00E93C4B" w:rsidRPr="00592CDB">
              <w:rPr>
                <w:rStyle w:val="Kpr"/>
                <w:noProof/>
              </w:rPr>
              <w:t>Improper Sizing of Trailer to Tow Vehicle</w:t>
            </w:r>
            <w:r w:rsidR="00E93C4B">
              <w:rPr>
                <w:noProof/>
                <w:webHidden/>
              </w:rPr>
              <w:tab/>
            </w:r>
            <w:r w:rsidR="00E93C4B">
              <w:rPr>
                <w:noProof/>
                <w:webHidden/>
              </w:rPr>
              <w:fldChar w:fldCharType="begin"/>
            </w:r>
            <w:r w:rsidR="00E93C4B">
              <w:rPr>
                <w:noProof/>
                <w:webHidden/>
              </w:rPr>
              <w:instrText xml:space="preserve"> PAGEREF _Toc162193856 \h </w:instrText>
            </w:r>
            <w:r w:rsidR="00E93C4B">
              <w:rPr>
                <w:noProof/>
                <w:webHidden/>
              </w:rPr>
            </w:r>
            <w:r w:rsidR="00E93C4B">
              <w:rPr>
                <w:noProof/>
                <w:webHidden/>
              </w:rPr>
              <w:fldChar w:fldCharType="separate"/>
            </w:r>
            <w:r w:rsidR="00F65D01">
              <w:rPr>
                <w:noProof/>
                <w:webHidden/>
              </w:rPr>
              <w:t>16</w:t>
            </w:r>
            <w:r w:rsidR="00E93C4B">
              <w:rPr>
                <w:noProof/>
                <w:webHidden/>
              </w:rPr>
              <w:fldChar w:fldCharType="end"/>
            </w:r>
          </w:hyperlink>
        </w:p>
        <w:p w14:paraId="7D7E059C" w14:textId="26A5DFA2"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857" w:history="1">
            <w:r w:rsidR="00E93C4B" w:rsidRPr="00592CDB">
              <w:rPr>
                <w:rStyle w:val="Kpr"/>
                <w:noProof/>
              </w:rPr>
              <w:t>Çekmek için Römorkun Yanlış Boyutlandırılması</w:t>
            </w:r>
            <w:r w:rsidR="00E93C4B">
              <w:rPr>
                <w:noProof/>
                <w:webHidden/>
              </w:rPr>
              <w:tab/>
            </w:r>
            <w:r w:rsidR="00E93C4B">
              <w:rPr>
                <w:noProof/>
                <w:webHidden/>
              </w:rPr>
              <w:fldChar w:fldCharType="begin"/>
            </w:r>
            <w:r w:rsidR="00E93C4B">
              <w:rPr>
                <w:noProof/>
                <w:webHidden/>
              </w:rPr>
              <w:instrText xml:space="preserve"> PAGEREF _Toc162193857 \h </w:instrText>
            </w:r>
            <w:r w:rsidR="00E93C4B">
              <w:rPr>
                <w:noProof/>
                <w:webHidden/>
              </w:rPr>
            </w:r>
            <w:r w:rsidR="00E93C4B">
              <w:rPr>
                <w:noProof/>
                <w:webHidden/>
              </w:rPr>
              <w:fldChar w:fldCharType="separate"/>
            </w:r>
            <w:r w:rsidR="00F65D01">
              <w:rPr>
                <w:noProof/>
                <w:webHidden/>
              </w:rPr>
              <w:t>16</w:t>
            </w:r>
            <w:r w:rsidR="00E93C4B">
              <w:rPr>
                <w:noProof/>
                <w:webHidden/>
              </w:rPr>
              <w:fldChar w:fldCharType="end"/>
            </w:r>
          </w:hyperlink>
        </w:p>
        <w:p w14:paraId="66AA27FB" w14:textId="2898F8EB"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858" w:history="1">
            <w:r w:rsidR="00E93C4B" w:rsidRPr="00592CDB">
              <w:rPr>
                <w:rStyle w:val="Kpr"/>
                <w:noProof/>
              </w:rPr>
              <w:t>Driving Too Fast</w:t>
            </w:r>
            <w:r w:rsidR="00E93C4B">
              <w:rPr>
                <w:noProof/>
                <w:webHidden/>
              </w:rPr>
              <w:tab/>
            </w:r>
            <w:r w:rsidR="00E93C4B">
              <w:rPr>
                <w:noProof/>
                <w:webHidden/>
              </w:rPr>
              <w:fldChar w:fldCharType="begin"/>
            </w:r>
            <w:r w:rsidR="00E93C4B">
              <w:rPr>
                <w:noProof/>
                <w:webHidden/>
              </w:rPr>
              <w:instrText xml:space="preserve"> PAGEREF _Toc162193858 \h </w:instrText>
            </w:r>
            <w:r w:rsidR="00E93C4B">
              <w:rPr>
                <w:noProof/>
                <w:webHidden/>
              </w:rPr>
            </w:r>
            <w:r w:rsidR="00E93C4B">
              <w:rPr>
                <w:noProof/>
                <w:webHidden/>
              </w:rPr>
              <w:fldChar w:fldCharType="separate"/>
            </w:r>
            <w:r w:rsidR="00F65D01">
              <w:rPr>
                <w:noProof/>
                <w:webHidden/>
              </w:rPr>
              <w:t>17</w:t>
            </w:r>
            <w:r w:rsidR="00E93C4B">
              <w:rPr>
                <w:noProof/>
                <w:webHidden/>
              </w:rPr>
              <w:fldChar w:fldCharType="end"/>
            </w:r>
          </w:hyperlink>
        </w:p>
        <w:p w14:paraId="28CCC132" w14:textId="2624D69C"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859" w:history="1">
            <w:r w:rsidR="00E93C4B" w:rsidRPr="00592CDB">
              <w:rPr>
                <w:rStyle w:val="Kpr"/>
                <w:noProof/>
              </w:rPr>
              <w:t>Çok hızlı sürmek</w:t>
            </w:r>
            <w:r w:rsidR="00E93C4B">
              <w:rPr>
                <w:noProof/>
                <w:webHidden/>
              </w:rPr>
              <w:tab/>
            </w:r>
            <w:r w:rsidR="00E93C4B">
              <w:rPr>
                <w:noProof/>
                <w:webHidden/>
              </w:rPr>
              <w:fldChar w:fldCharType="begin"/>
            </w:r>
            <w:r w:rsidR="00E93C4B">
              <w:rPr>
                <w:noProof/>
                <w:webHidden/>
              </w:rPr>
              <w:instrText xml:space="preserve"> PAGEREF _Toc162193859 \h </w:instrText>
            </w:r>
            <w:r w:rsidR="00E93C4B">
              <w:rPr>
                <w:noProof/>
                <w:webHidden/>
              </w:rPr>
            </w:r>
            <w:r w:rsidR="00E93C4B">
              <w:rPr>
                <w:noProof/>
                <w:webHidden/>
              </w:rPr>
              <w:fldChar w:fldCharType="separate"/>
            </w:r>
            <w:r w:rsidR="00F65D01">
              <w:rPr>
                <w:noProof/>
                <w:webHidden/>
              </w:rPr>
              <w:t>17</w:t>
            </w:r>
            <w:r w:rsidR="00E93C4B">
              <w:rPr>
                <w:noProof/>
                <w:webHidden/>
              </w:rPr>
              <w:fldChar w:fldCharType="end"/>
            </w:r>
          </w:hyperlink>
        </w:p>
        <w:p w14:paraId="521C5C0D" w14:textId="2A9D9171"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860" w:history="1">
            <w:r w:rsidR="00E93C4B" w:rsidRPr="00592CDB">
              <w:rPr>
                <w:rStyle w:val="Kpr"/>
                <w:noProof/>
              </w:rPr>
              <w:t>2.2.1 Adjust Driving When Towing Trailer</w:t>
            </w:r>
            <w:r w:rsidR="00E93C4B">
              <w:rPr>
                <w:noProof/>
                <w:webHidden/>
              </w:rPr>
              <w:tab/>
            </w:r>
            <w:r w:rsidR="00E93C4B">
              <w:rPr>
                <w:noProof/>
                <w:webHidden/>
              </w:rPr>
              <w:fldChar w:fldCharType="begin"/>
            </w:r>
            <w:r w:rsidR="00E93C4B">
              <w:rPr>
                <w:noProof/>
                <w:webHidden/>
              </w:rPr>
              <w:instrText xml:space="preserve"> PAGEREF _Toc162193860 \h </w:instrText>
            </w:r>
            <w:r w:rsidR="00E93C4B">
              <w:rPr>
                <w:noProof/>
                <w:webHidden/>
              </w:rPr>
            </w:r>
            <w:r w:rsidR="00E93C4B">
              <w:rPr>
                <w:noProof/>
                <w:webHidden/>
              </w:rPr>
              <w:fldChar w:fldCharType="separate"/>
            </w:r>
            <w:r w:rsidR="00F65D01">
              <w:rPr>
                <w:noProof/>
                <w:webHidden/>
              </w:rPr>
              <w:t>17</w:t>
            </w:r>
            <w:r w:rsidR="00E93C4B">
              <w:rPr>
                <w:noProof/>
                <w:webHidden/>
              </w:rPr>
              <w:fldChar w:fldCharType="end"/>
            </w:r>
          </w:hyperlink>
        </w:p>
        <w:p w14:paraId="2504441A" w14:textId="05022C61"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861" w:history="1">
            <w:r w:rsidR="00E93C4B" w:rsidRPr="00592CDB">
              <w:rPr>
                <w:rStyle w:val="Kpr"/>
                <w:noProof/>
              </w:rPr>
              <w:t>Römork Çekerken Sürüşü Ayarlayın</w:t>
            </w:r>
            <w:r w:rsidR="00E93C4B">
              <w:rPr>
                <w:noProof/>
                <w:webHidden/>
              </w:rPr>
              <w:tab/>
            </w:r>
            <w:r w:rsidR="00E93C4B">
              <w:rPr>
                <w:noProof/>
                <w:webHidden/>
              </w:rPr>
              <w:fldChar w:fldCharType="begin"/>
            </w:r>
            <w:r w:rsidR="00E93C4B">
              <w:rPr>
                <w:noProof/>
                <w:webHidden/>
              </w:rPr>
              <w:instrText xml:space="preserve"> PAGEREF _Toc162193861 \h </w:instrText>
            </w:r>
            <w:r w:rsidR="00E93C4B">
              <w:rPr>
                <w:noProof/>
                <w:webHidden/>
              </w:rPr>
            </w:r>
            <w:r w:rsidR="00E93C4B">
              <w:rPr>
                <w:noProof/>
                <w:webHidden/>
              </w:rPr>
              <w:fldChar w:fldCharType="separate"/>
            </w:r>
            <w:r w:rsidR="00F65D01">
              <w:rPr>
                <w:noProof/>
                <w:webHidden/>
              </w:rPr>
              <w:t>17</w:t>
            </w:r>
            <w:r w:rsidR="00E93C4B">
              <w:rPr>
                <w:noProof/>
                <w:webHidden/>
              </w:rPr>
              <w:fldChar w:fldCharType="end"/>
            </w:r>
          </w:hyperlink>
        </w:p>
        <w:p w14:paraId="2FB56A12" w14:textId="3A798B74"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862" w:history="1">
            <w:r w:rsidR="00E93C4B" w:rsidRPr="00592CDB">
              <w:rPr>
                <w:rStyle w:val="Kpr"/>
                <w:noProof/>
              </w:rPr>
              <w:t>2.2.2 Trailer Not Properly Coupled To Hitch</w:t>
            </w:r>
            <w:r w:rsidR="00E93C4B">
              <w:rPr>
                <w:noProof/>
                <w:webHidden/>
              </w:rPr>
              <w:tab/>
            </w:r>
            <w:r w:rsidR="00E93C4B">
              <w:rPr>
                <w:noProof/>
                <w:webHidden/>
              </w:rPr>
              <w:fldChar w:fldCharType="begin"/>
            </w:r>
            <w:r w:rsidR="00E93C4B">
              <w:rPr>
                <w:noProof/>
                <w:webHidden/>
              </w:rPr>
              <w:instrText xml:space="preserve"> PAGEREF _Toc162193862 \h </w:instrText>
            </w:r>
            <w:r w:rsidR="00E93C4B">
              <w:rPr>
                <w:noProof/>
                <w:webHidden/>
              </w:rPr>
            </w:r>
            <w:r w:rsidR="00E93C4B">
              <w:rPr>
                <w:noProof/>
                <w:webHidden/>
              </w:rPr>
              <w:fldChar w:fldCharType="separate"/>
            </w:r>
            <w:r w:rsidR="00F65D01">
              <w:rPr>
                <w:noProof/>
                <w:webHidden/>
              </w:rPr>
              <w:t>18</w:t>
            </w:r>
            <w:r w:rsidR="00E93C4B">
              <w:rPr>
                <w:noProof/>
                <w:webHidden/>
              </w:rPr>
              <w:fldChar w:fldCharType="end"/>
            </w:r>
          </w:hyperlink>
        </w:p>
        <w:p w14:paraId="5DB2F919" w14:textId="4A09915A"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863" w:history="1">
            <w:r w:rsidR="00E93C4B" w:rsidRPr="00592CDB">
              <w:rPr>
                <w:rStyle w:val="Kpr"/>
                <w:noProof/>
              </w:rPr>
              <w:t>Römork Bağlantısı Doğru Şekilde Yapılmamış</w:t>
            </w:r>
            <w:r w:rsidR="00E93C4B">
              <w:rPr>
                <w:noProof/>
                <w:webHidden/>
              </w:rPr>
              <w:tab/>
            </w:r>
            <w:r w:rsidR="00E93C4B">
              <w:rPr>
                <w:noProof/>
                <w:webHidden/>
              </w:rPr>
              <w:fldChar w:fldCharType="begin"/>
            </w:r>
            <w:r w:rsidR="00E93C4B">
              <w:rPr>
                <w:noProof/>
                <w:webHidden/>
              </w:rPr>
              <w:instrText xml:space="preserve"> PAGEREF _Toc162193863 \h </w:instrText>
            </w:r>
            <w:r w:rsidR="00E93C4B">
              <w:rPr>
                <w:noProof/>
                <w:webHidden/>
              </w:rPr>
            </w:r>
            <w:r w:rsidR="00E93C4B">
              <w:rPr>
                <w:noProof/>
                <w:webHidden/>
              </w:rPr>
              <w:fldChar w:fldCharType="separate"/>
            </w:r>
            <w:r w:rsidR="00F65D01">
              <w:rPr>
                <w:noProof/>
                <w:webHidden/>
              </w:rPr>
              <w:t>18</w:t>
            </w:r>
            <w:r w:rsidR="00E93C4B">
              <w:rPr>
                <w:noProof/>
                <w:webHidden/>
              </w:rPr>
              <w:fldChar w:fldCharType="end"/>
            </w:r>
          </w:hyperlink>
        </w:p>
        <w:p w14:paraId="360B15A4" w14:textId="2104A383"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864" w:history="1">
            <w:r w:rsidR="00E93C4B" w:rsidRPr="00592CDB">
              <w:rPr>
                <w:rStyle w:val="Kpr"/>
                <w:noProof/>
              </w:rPr>
              <w:t>2.2.3Proper Use Of Safety Chains</w:t>
            </w:r>
            <w:r w:rsidR="00E93C4B">
              <w:rPr>
                <w:noProof/>
                <w:webHidden/>
              </w:rPr>
              <w:tab/>
            </w:r>
            <w:r w:rsidR="00E93C4B">
              <w:rPr>
                <w:noProof/>
                <w:webHidden/>
              </w:rPr>
              <w:fldChar w:fldCharType="begin"/>
            </w:r>
            <w:r w:rsidR="00E93C4B">
              <w:rPr>
                <w:noProof/>
                <w:webHidden/>
              </w:rPr>
              <w:instrText xml:space="preserve"> PAGEREF _Toc162193864 \h </w:instrText>
            </w:r>
            <w:r w:rsidR="00E93C4B">
              <w:rPr>
                <w:noProof/>
                <w:webHidden/>
              </w:rPr>
            </w:r>
            <w:r w:rsidR="00E93C4B">
              <w:rPr>
                <w:noProof/>
                <w:webHidden/>
              </w:rPr>
              <w:fldChar w:fldCharType="separate"/>
            </w:r>
            <w:r w:rsidR="00F65D01">
              <w:rPr>
                <w:noProof/>
                <w:webHidden/>
              </w:rPr>
              <w:t>19</w:t>
            </w:r>
            <w:r w:rsidR="00E93C4B">
              <w:rPr>
                <w:noProof/>
                <w:webHidden/>
              </w:rPr>
              <w:fldChar w:fldCharType="end"/>
            </w:r>
          </w:hyperlink>
        </w:p>
        <w:p w14:paraId="6249FB15" w14:textId="1A1EB4EF"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865" w:history="1">
            <w:r w:rsidR="00E93C4B" w:rsidRPr="00592CDB">
              <w:rPr>
                <w:rStyle w:val="Kpr"/>
                <w:noProof/>
              </w:rPr>
              <w:t>Emniyet Zincirlerinin Doğru Kullanımı</w:t>
            </w:r>
            <w:r w:rsidR="00E93C4B">
              <w:rPr>
                <w:noProof/>
                <w:webHidden/>
              </w:rPr>
              <w:tab/>
            </w:r>
            <w:r w:rsidR="00E93C4B">
              <w:rPr>
                <w:noProof/>
                <w:webHidden/>
              </w:rPr>
              <w:fldChar w:fldCharType="begin"/>
            </w:r>
            <w:r w:rsidR="00E93C4B">
              <w:rPr>
                <w:noProof/>
                <w:webHidden/>
              </w:rPr>
              <w:instrText xml:space="preserve"> PAGEREF _Toc162193865 \h </w:instrText>
            </w:r>
            <w:r w:rsidR="00E93C4B">
              <w:rPr>
                <w:noProof/>
                <w:webHidden/>
              </w:rPr>
            </w:r>
            <w:r w:rsidR="00E93C4B">
              <w:rPr>
                <w:noProof/>
                <w:webHidden/>
              </w:rPr>
              <w:fldChar w:fldCharType="separate"/>
            </w:r>
            <w:r w:rsidR="00F65D01">
              <w:rPr>
                <w:noProof/>
                <w:webHidden/>
              </w:rPr>
              <w:t>19</w:t>
            </w:r>
            <w:r w:rsidR="00E93C4B">
              <w:rPr>
                <w:noProof/>
                <w:webHidden/>
              </w:rPr>
              <w:fldChar w:fldCharType="end"/>
            </w:r>
          </w:hyperlink>
        </w:p>
        <w:p w14:paraId="4B3251E9" w14:textId="2BBA0DCE"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866" w:history="1">
            <w:r w:rsidR="00E93C4B" w:rsidRPr="00592CDB">
              <w:rPr>
                <w:rStyle w:val="Kpr"/>
                <w:noProof/>
              </w:rPr>
              <w:t>2.2.4Proper Connection of Breakaway Brake</w:t>
            </w:r>
            <w:r w:rsidR="00E93C4B">
              <w:rPr>
                <w:noProof/>
                <w:webHidden/>
              </w:rPr>
              <w:tab/>
            </w:r>
            <w:r w:rsidR="00E93C4B">
              <w:rPr>
                <w:noProof/>
                <w:webHidden/>
              </w:rPr>
              <w:fldChar w:fldCharType="begin"/>
            </w:r>
            <w:r w:rsidR="00E93C4B">
              <w:rPr>
                <w:noProof/>
                <w:webHidden/>
              </w:rPr>
              <w:instrText xml:space="preserve"> PAGEREF _Toc162193866 \h </w:instrText>
            </w:r>
            <w:r w:rsidR="00E93C4B">
              <w:rPr>
                <w:noProof/>
                <w:webHidden/>
              </w:rPr>
            </w:r>
            <w:r w:rsidR="00E93C4B">
              <w:rPr>
                <w:noProof/>
                <w:webHidden/>
              </w:rPr>
              <w:fldChar w:fldCharType="separate"/>
            </w:r>
            <w:r w:rsidR="00F65D01">
              <w:rPr>
                <w:noProof/>
                <w:webHidden/>
              </w:rPr>
              <w:t>19</w:t>
            </w:r>
            <w:r w:rsidR="00E93C4B">
              <w:rPr>
                <w:noProof/>
                <w:webHidden/>
              </w:rPr>
              <w:fldChar w:fldCharType="end"/>
            </w:r>
          </w:hyperlink>
        </w:p>
        <w:p w14:paraId="647D2618" w14:textId="362CF2FE"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867" w:history="1">
            <w:r w:rsidR="00E93C4B" w:rsidRPr="00592CDB">
              <w:rPr>
                <w:rStyle w:val="Kpr"/>
                <w:noProof/>
              </w:rPr>
              <w:t>Kopma fren Sisteminin Doğru Bağlanması</w:t>
            </w:r>
            <w:r w:rsidR="00E93C4B">
              <w:rPr>
                <w:noProof/>
                <w:webHidden/>
              </w:rPr>
              <w:tab/>
            </w:r>
            <w:r w:rsidR="00E93C4B">
              <w:rPr>
                <w:noProof/>
                <w:webHidden/>
              </w:rPr>
              <w:fldChar w:fldCharType="begin"/>
            </w:r>
            <w:r w:rsidR="00E93C4B">
              <w:rPr>
                <w:noProof/>
                <w:webHidden/>
              </w:rPr>
              <w:instrText xml:space="preserve"> PAGEREF _Toc162193867 \h </w:instrText>
            </w:r>
            <w:r w:rsidR="00E93C4B">
              <w:rPr>
                <w:noProof/>
                <w:webHidden/>
              </w:rPr>
            </w:r>
            <w:r w:rsidR="00E93C4B">
              <w:rPr>
                <w:noProof/>
                <w:webHidden/>
              </w:rPr>
              <w:fldChar w:fldCharType="separate"/>
            </w:r>
            <w:r w:rsidR="00F65D01">
              <w:rPr>
                <w:noProof/>
                <w:webHidden/>
              </w:rPr>
              <w:t>19</w:t>
            </w:r>
            <w:r w:rsidR="00E93C4B">
              <w:rPr>
                <w:noProof/>
                <w:webHidden/>
              </w:rPr>
              <w:fldChar w:fldCharType="end"/>
            </w:r>
          </w:hyperlink>
        </w:p>
        <w:p w14:paraId="302B4761" w14:textId="6D1FD93A"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868" w:history="1">
            <w:r w:rsidR="00E93C4B" w:rsidRPr="00592CDB">
              <w:rPr>
                <w:rStyle w:val="Kpr"/>
                <w:noProof/>
              </w:rPr>
              <w:t>2.2.5Matching Trailer And Hitch</w:t>
            </w:r>
            <w:r w:rsidR="00E93C4B">
              <w:rPr>
                <w:noProof/>
                <w:webHidden/>
              </w:rPr>
              <w:tab/>
            </w:r>
            <w:r w:rsidR="00E93C4B">
              <w:rPr>
                <w:noProof/>
                <w:webHidden/>
              </w:rPr>
              <w:fldChar w:fldCharType="begin"/>
            </w:r>
            <w:r w:rsidR="00E93C4B">
              <w:rPr>
                <w:noProof/>
                <w:webHidden/>
              </w:rPr>
              <w:instrText xml:space="preserve"> PAGEREF _Toc162193868 \h </w:instrText>
            </w:r>
            <w:r w:rsidR="00E93C4B">
              <w:rPr>
                <w:noProof/>
                <w:webHidden/>
              </w:rPr>
            </w:r>
            <w:r w:rsidR="00E93C4B">
              <w:rPr>
                <w:noProof/>
                <w:webHidden/>
              </w:rPr>
              <w:fldChar w:fldCharType="separate"/>
            </w:r>
            <w:r w:rsidR="00F65D01">
              <w:rPr>
                <w:noProof/>
                <w:webHidden/>
              </w:rPr>
              <w:t>20</w:t>
            </w:r>
            <w:r w:rsidR="00E93C4B">
              <w:rPr>
                <w:noProof/>
                <w:webHidden/>
              </w:rPr>
              <w:fldChar w:fldCharType="end"/>
            </w:r>
          </w:hyperlink>
        </w:p>
        <w:p w14:paraId="075E13DB" w14:textId="5A2AF472"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869" w:history="1">
            <w:r w:rsidR="00E93C4B" w:rsidRPr="00592CDB">
              <w:rPr>
                <w:rStyle w:val="Kpr"/>
                <w:noProof/>
              </w:rPr>
              <w:t>Römork ve Çeki Sisteminin Eşleştirilmesi</w:t>
            </w:r>
            <w:r w:rsidR="00E93C4B">
              <w:rPr>
                <w:noProof/>
                <w:webHidden/>
              </w:rPr>
              <w:tab/>
            </w:r>
            <w:r w:rsidR="00E93C4B">
              <w:rPr>
                <w:noProof/>
                <w:webHidden/>
              </w:rPr>
              <w:fldChar w:fldCharType="begin"/>
            </w:r>
            <w:r w:rsidR="00E93C4B">
              <w:rPr>
                <w:noProof/>
                <w:webHidden/>
              </w:rPr>
              <w:instrText xml:space="preserve"> PAGEREF _Toc162193869 \h </w:instrText>
            </w:r>
            <w:r w:rsidR="00E93C4B">
              <w:rPr>
                <w:noProof/>
                <w:webHidden/>
              </w:rPr>
            </w:r>
            <w:r w:rsidR="00E93C4B">
              <w:rPr>
                <w:noProof/>
                <w:webHidden/>
              </w:rPr>
              <w:fldChar w:fldCharType="separate"/>
            </w:r>
            <w:r w:rsidR="00F65D01">
              <w:rPr>
                <w:noProof/>
                <w:webHidden/>
              </w:rPr>
              <w:t>20</w:t>
            </w:r>
            <w:r w:rsidR="00E93C4B">
              <w:rPr>
                <w:noProof/>
                <w:webHidden/>
              </w:rPr>
              <w:fldChar w:fldCharType="end"/>
            </w:r>
          </w:hyperlink>
        </w:p>
        <w:p w14:paraId="3F2C7434" w14:textId="14938AB9"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870" w:history="1">
            <w:r w:rsidR="00E93C4B" w:rsidRPr="00592CDB">
              <w:rPr>
                <w:rStyle w:val="Kpr"/>
                <w:noProof/>
              </w:rPr>
              <w:t>2.2.6 Worn Tires, Loose Wheels and Wheel</w:t>
            </w:r>
            <w:r w:rsidR="00E93C4B">
              <w:rPr>
                <w:noProof/>
                <w:webHidden/>
              </w:rPr>
              <w:tab/>
            </w:r>
            <w:r w:rsidR="00E93C4B">
              <w:rPr>
                <w:noProof/>
                <w:webHidden/>
              </w:rPr>
              <w:fldChar w:fldCharType="begin"/>
            </w:r>
            <w:r w:rsidR="00E93C4B">
              <w:rPr>
                <w:noProof/>
                <w:webHidden/>
              </w:rPr>
              <w:instrText xml:space="preserve"> PAGEREF _Toc162193870 \h </w:instrText>
            </w:r>
            <w:r w:rsidR="00E93C4B">
              <w:rPr>
                <w:noProof/>
                <w:webHidden/>
              </w:rPr>
            </w:r>
            <w:r w:rsidR="00E93C4B">
              <w:rPr>
                <w:noProof/>
                <w:webHidden/>
              </w:rPr>
              <w:fldChar w:fldCharType="separate"/>
            </w:r>
            <w:r w:rsidR="00F65D01">
              <w:rPr>
                <w:noProof/>
                <w:webHidden/>
              </w:rPr>
              <w:t>20</w:t>
            </w:r>
            <w:r w:rsidR="00E93C4B">
              <w:rPr>
                <w:noProof/>
                <w:webHidden/>
              </w:rPr>
              <w:fldChar w:fldCharType="end"/>
            </w:r>
          </w:hyperlink>
        </w:p>
        <w:p w14:paraId="2772B8D9" w14:textId="412F4060"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871" w:history="1">
            <w:r w:rsidR="00E93C4B" w:rsidRPr="00592CDB">
              <w:rPr>
                <w:rStyle w:val="Kpr"/>
                <w:noProof/>
              </w:rPr>
              <w:t>Nuts</w:t>
            </w:r>
            <w:r w:rsidR="00E93C4B">
              <w:rPr>
                <w:noProof/>
                <w:webHidden/>
              </w:rPr>
              <w:tab/>
            </w:r>
            <w:r w:rsidR="00E93C4B">
              <w:rPr>
                <w:noProof/>
                <w:webHidden/>
              </w:rPr>
              <w:fldChar w:fldCharType="begin"/>
            </w:r>
            <w:r w:rsidR="00E93C4B">
              <w:rPr>
                <w:noProof/>
                <w:webHidden/>
              </w:rPr>
              <w:instrText xml:space="preserve"> PAGEREF _Toc162193871 \h </w:instrText>
            </w:r>
            <w:r w:rsidR="00E93C4B">
              <w:rPr>
                <w:noProof/>
                <w:webHidden/>
              </w:rPr>
            </w:r>
            <w:r w:rsidR="00E93C4B">
              <w:rPr>
                <w:noProof/>
                <w:webHidden/>
              </w:rPr>
              <w:fldChar w:fldCharType="separate"/>
            </w:r>
            <w:r w:rsidR="00F65D01">
              <w:rPr>
                <w:noProof/>
                <w:webHidden/>
              </w:rPr>
              <w:t>20</w:t>
            </w:r>
            <w:r w:rsidR="00E93C4B">
              <w:rPr>
                <w:noProof/>
                <w:webHidden/>
              </w:rPr>
              <w:fldChar w:fldCharType="end"/>
            </w:r>
          </w:hyperlink>
        </w:p>
        <w:p w14:paraId="772A1B05" w14:textId="6C1E6AD9"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872" w:history="1">
            <w:r w:rsidR="00E93C4B" w:rsidRPr="00592CDB">
              <w:rPr>
                <w:rStyle w:val="Kpr"/>
                <w:noProof/>
              </w:rPr>
              <w:t>Aşınmış Lastik, Gevşek Tekerlek ve Bijon</w:t>
            </w:r>
            <w:r w:rsidR="00E93C4B">
              <w:rPr>
                <w:noProof/>
                <w:webHidden/>
              </w:rPr>
              <w:tab/>
            </w:r>
            <w:r w:rsidR="00E93C4B">
              <w:rPr>
                <w:noProof/>
                <w:webHidden/>
              </w:rPr>
              <w:fldChar w:fldCharType="begin"/>
            </w:r>
            <w:r w:rsidR="00E93C4B">
              <w:rPr>
                <w:noProof/>
                <w:webHidden/>
              </w:rPr>
              <w:instrText xml:space="preserve"> PAGEREF _Toc162193872 \h </w:instrText>
            </w:r>
            <w:r w:rsidR="00E93C4B">
              <w:rPr>
                <w:noProof/>
                <w:webHidden/>
              </w:rPr>
            </w:r>
            <w:r w:rsidR="00E93C4B">
              <w:rPr>
                <w:noProof/>
                <w:webHidden/>
              </w:rPr>
              <w:fldChar w:fldCharType="separate"/>
            </w:r>
            <w:r w:rsidR="00F65D01">
              <w:rPr>
                <w:noProof/>
                <w:webHidden/>
              </w:rPr>
              <w:t>20</w:t>
            </w:r>
            <w:r w:rsidR="00E93C4B">
              <w:rPr>
                <w:noProof/>
                <w:webHidden/>
              </w:rPr>
              <w:fldChar w:fldCharType="end"/>
            </w:r>
          </w:hyperlink>
        </w:p>
        <w:p w14:paraId="255B85E1" w14:textId="2937773F"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873" w:history="1">
            <w:r w:rsidR="00E93C4B" w:rsidRPr="00592CDB">
              <w:rPr>
                <w:rStyle w:val="Kpr"/>
                <w:noProof/>
              </w:rPr>
              <w:t>Somunları</w:t>
            </w:r>
            <w:r w:rsidR="00E93C4B">
              <w:rPr>
                <w:noProof/>
                <w:webHidden/>
              </w:rPr>
              <w:tab/>
            </w:r>
            <w:r w:rsidR="00E93C4B">
              <w:rPr>
                <w:noProof/>
                <w:webHidden/>
              </w:rPr>
              <w:fldChar w:fldCharType="begin"/>
            </w:r>
            <w:r w:rsidR="00E93C4B">
              <w:rPr>
                <w:noProof/>
                <w:webHidden/>
              </w:rPr>
              <w:instrText xml:space="preserve"> PAGEREF _Toc162193873 \h </w:instrText>
            </w:r>
            <w:r w:rsidR="00E93C4B">
              <w:rPr>
                <w:noProof/>
                <w:webHidden/>
              </w:rPr>
            </w:r>
            <w:r w:rsidR="00E93C4B">
              <w:rPr>
                <w:noProof/>
                <w:webHidden/>
              </w:rPr>
              <w:fldChar w:fldCharType="separate"/>
            </w:r>
            <w:r w:rsidR="00F65D01">
              <w:rPr>
                <w:noProof/>
                <w:webHidden/>
              </w:rPr>
              <w:t>20</w:t>
            </w:r>
            <w:r w:rsidR="00E93C4B">
              <w:rPr>
                <w:noProof/>
                <w:webHidden/>
              </w:rPr>
              <w:fldChar w:fldCharType="end"/>
            </w:r>
          </w:hyperlink>
        </w:p>
        <w:p w14:paraId="432BD457" w14:textId="4BE02611"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874" w:history="1">
            <w:r w:rsidR="00E93C4B" w:rsidRPr="00592CDB">
              <w:rPr>
                <w:rStyle w:val="Kpr"/>
                <w:noProof/>
              </w:rPr>
              <w:t>2.2.7 Improper Loading</w:t>
            </w:r>
            <w:r w:rsidR="00E93C4B">
              <w:rPr>
                <w:noProof/>
                <w:webHidden/>
              </w:rPr>
              <w:tab/>
            </w:r>
            <w:r w:rsidR="00E93C4B">
              <w:rPr>
                <w:noProof/>
                <w:webHidden/>
              </w:rPr>
              <w:fldChar w:fldCharType="begin"/>
            </w:r>
            <w:r w:rsidR="00E93C4B">
              <w:rPr>
                <w:noProof/>
                <w:webHidden/>
              </w:rPr>
              <w:instrText xml:space="preserve"> PAGEREF _Toc162193874 \h </w:instrText>
            </w:r>
            <w:r w:rsidR="00E93C4B">
              <w:rPr>
                <w:noProof/>
                <w:webHidden/>
              </w:rPr>
            </w:r>
            <w:r w:rsidR="00E93C4B">
              <w:rPr>
                <w:noProof/>
                <w:webHidden/>
              </w:rPr>
              <w:fldChar w:fldCharType="separate"/>
            </w:r>
            <w:r w:rsidR="00F65D01">
              <w:rPr>
                <w:noProof/>
                <w:webHidden/>
              </w:rPr>
              <w:t>22</w:t>
            </w:r>
            <w:r w:rsidR="00E93C4B">
              <w:rPr>
                <w:noProof/>
                <w:webHidden/>
              </w:rPr>
              <w:fldChar w:fldCharType="end"/>
            </w:r>
          </w:hyperlink>
        </w:p>
        <w:p w14:paraId="037DF203" w14:textId="7F386BD4"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875" w:history="1">
            <w:r w:rsidR="00E93C4B" w:rsidRPr="00592CDB">
              <w:rPr>
                <w:rStyle w:val="Kpr"/>
                <w:noProof/>
              </w:rPr>
              <w:t>Uygun Olmayan Yükleme</w:t>
            </w:r>
            <w:r w:rsidR="00E93C4B">
              <w:rPr>
                <w:noProof/>
                <w:webHidden/>
              </w:rPr>
              <w:tab/>
            </w:r>
            <w:r w:rsidR="00E93C4B">
              <w:rPr>
                <w:noProof/>
                <w:webHidden/>
              </w:rPr>
              <w:fldChar w:fldCharType="begin"/>
            </w:r>
            <w:r w:rsidR="00E93C4B">
              <w:rPr>
                <w:noProof/>
                <w:webHidden/>
              </w:rPr>
              <w:instrText xml:space="preserve"> PAGEREF _Toc162193875 \h </w:instrText>
            </w:r>
            <w:r w:rsidR="00E93C4B">
              <w:rPr>
                <w:noProof/>
                <w:webHidden/>
              </w:rPr>
            </w:r>
            <w:r w:rsidR="00E93C4B">
              <w:rPr>
                <w:noProof/>
                <w:webHidden/>
              </w:rPr>
              <w:fldChar w:fldCharType="separate"/>
            </w:r>
            <w:r w:rsidR="00F65D01">
              <w:rPr>
                <w:noProof/>
                <w:webHidden/>
              </w:rPr>
              <w:t>22</w:t>
            </w:r>
            <w:r w:rsidR="00E93C4B">
              <w:rPr>
                <w:noProof/>
                <w:webHidden/>
              </w:rPr>
              <w:fldChar w:fldCharType="end"/>
            </w:r>
          </w:hyperlink>
        </w:p>
        <w:p w14:paraId="11BA1FDB" w14:textId="1806024A"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876" w:history="1">
            <w:r w:rsidR="00E93C4B" w:rsidRPr="00592CDB">
              <w:rPr>
                <w:rStyle w:val="Kpr"/>
                <w:noProof/>
              </w:rPr>
              <w:t>2.2.8 Unsafe Load Distribution</w:t>
            </w:r>
            <w:r w:rsidR="00E93C4B">
              <w:rPr>
                <w:noProof/>
                <w:webHidden/>
              </w:rPr>
              <w:tab/>
            </w:r>
            <w:r w:rsidR="00E93C4B">
              <w:rPr>
                <w:noProof/>
                <w:webHidden/>
              </w:rPr>
              <w:fldChar w:fldCharType="begin"/>
            </w:r>
            <w:r w:rsidR="00E93C4B">
              <w:rPr>
                <w:noProof/>
                <w:webHidden/>
              </w:rPr>
              <w:instrText xml:space="preserve"> PAGEREF _Toc162193876 \h </w:instrText>
            </w:r>
            <w:r w:rsidR="00E93C4B">
              <w:rPr>
                <w:noProof/>
                <w:webHidden/>
              </w:rPr>
            </w:r>
            <w:r w:rsidR="00E93C4B">
              <w:rPr>
                <w:noProof/>
                <w:webHidden/>
              </w:rPr>
              <w:fldChar w:fldCharType="separate"/>
            </w:r>
            <w:r w:rsidR="00F65D01">
              <w:rPr>
                <w:noProof/>
                <w:webHidden/>
              </w:rPr>
              <w:t>22</w:t>
            </w:r>
            <w:r w:rsidR="00E93C4B">
              <w:rPr>
                <w:noProof/>
                <w:webHidden/>
              </w:rPr>
              <w:fldChar w:fldCharType="end"/>
            </w:r>
          </w:hyperlink>
        </w:p>
        <w:p w14:paraId="2C64C1F7" w14:textId="656F571C"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877" w:history="1">
            <w:r w:rsidR="00E93C4B" w:rsidRPr="00592CDB">
              <w:rPr>
                <w:rStyle w:val="Kpr"/>
                <w:noProof/>
              </w:rPr>
              <w:t>Emniyetsiz Yük Dağılımı</w:t>
            </w:r>
            <w:r w:rsidR="00E93C4B">
              <w:rPr>
                <w:noProof/>
                <w:webHidden/>
              </w:rPr>
              <w:tab/>
            </w:r>
            <w:r w:rsidR="00E93C4B">
              <w:rPr>
                <w:noProof/>
                <w:webHidden/>
              </w:rPr>
              <w:fldChar w:fldCharType="begin"/>
            </w:r>
            <w:r w:rsidR="00E93C4B">
              <w:rPr>
                <w:noProof/>
                <w:webHidden/>
              </w:rPr>
              <w:instrText xml:space="preserve"> PAGEREF _Toc162193877 \h </w:instrText>
            </w:r>
            <w:r w:rsidR="00E93C4B">
              <w:rPr>
                <w:noProof/>
                <w:webHidden/>
              </w:rPr>
            </w:r>
            <w:r w:rsidR="00E93C4B">
              <w:rPr>
                <w:noProof/>
                <w:webHidden/>
              </w:rPr>
              <w:fldChar w:fldCharType="separate"/>
            </w:r>
            <w:r w:rsidR="00F65D01">
              <w:rPr>
                <w:noProof/>
                <w:webHidden/>
              </w:rPr>
              <w:t>22</w:t>
            </w:r>
            <w:r w:rsidR="00E93C4B">
              <w:rPr>
                <w:noProof/>
                <w:webHidden/>
              </w:rPr>
              <w:fldChar w:fldCharType="end"/>
            </w:r>
          </w:hyperlink>
        </w:p>
        <w:p w14:paraId="3071FD6B" w14:textId="48DD8247"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878" w:history="1">
            <w:r w:rsidR="00E93C4B" w:rsidRPr="00592CDB">
              <w:rPr>
                <w:rStyle w:val="Kpr"/>
                <w:noProof/>
              </w:rPr>
              <w:t>2.2.9 Shifting Cargo</w:t>
            </w:r>
            <w:r w:rsidR="00E93C4B">
              <w:rPr>
                <w:noProof/>
                <w:webHidden/>
              </w:rPr>
              <w:tab/>
            </w:r>
            <w:r w:rsidR="00E93C4B">
              <w:rPr>
                <w:noProof/>
                <w:webHidden/>
              </w:rPr>
              <w:fldChar w:fldCharType="begin"/>
            </w:r>
            <w:r w:rsidR="00E93C4B">
              <w:rPr>
                <w:noProof/>
                <w:webHidden/>
              </w:rPr>
              <w:instrText xml:space="preserve"> PAGEREF _Toc162193878 \h </w:instrText>
            </w:r>
            <w:r w:rsidR="00E93C4B">
              <w:rPr>
                <w:noProof/>
                <w:webHidden/>
              </w:rPr>
            </w:r>
            <w:r w:rsidR="00E93C4B">
              <w:rPr>
                <w:noProof/>
                <w:webHidden/>
              </w:rPr>
              <w:fldChar w:fldCharType="separate"/>
            </w:r>
            <w:r w:rsidR="00F65D01">
              <w:rPr>
                <w:noProof/>
                <w:webHidden/>
              </w:rPr>
              <w:t>23</w:t>
            </w:r>
            <w:r w:rsidR="00E93C4B">
              <w:rPr>
                <w:noProof/>
                <w:webHidden/>
              </w:rPr>
              <w:fldChar w:fldCharType="end"/>
            </w:r>
          </w:hyperlink>
        </w:p>
        <w:p w14:paraId="2013BFCC" w14:textId="1C98D8B0"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879" w:history="1">
            <w:r w:rsidR="00E93C4B" w:rsidRPr="00592CDB">
              <w:rPr>
                <w:rStyle w:val="Kpr"/>
                <w:noProof/>
              </w:rPr>
              <w:t>Değişken Kargo</w:t>
            </w:r>
            <w:r w:rsidR="00E93C4B">
              <w:rPr>
                <w:noProof/>
                <w:webHidden/>
              </w:rPr>
              <w:tab/>
            </w:r>
            <w:r w:rsidR="00E93C4B">
              <w:rPr>
                <w:noProof/>
                <w:webHidden/>
              </w:rPr>
              <w:fldChar w:fldCharType="begin"/>
            </w:r>
            <w:r w:rsidR="00E93C4B">
              <w:rPr>
                <w:noProof/>
                <w:webHidden/>
              </w:rPr>
              <w:instrText xml:space="preserve"> PAGEREF _Toc162193879 \h </w:instrText>
            </w:r>
            <w:r w:rsidR="00E93C4B">
              <w:rPr>
                <w:noProof/>
                <w:webHidden/>
              </w:rPr>
            </w:r>
            <w:r w:rsidR="00E93C4B">
              <w:rPr>
                <w:noProof/>
                <w:webHidden/>
              </w:rPr>
              <w:fldChar w:fldCharType="separate"/>
            </w:r>
            <w:r w:rsidR="00F65D01">
              <w:rPr>
                <w:noProof/>
                <w:webHidden/>
              </w:rPr>
              <w:t>23</w:t>
            </w:r>
            <w:r w:rsidR="00E93C4B">
              <w:rPr>
                <w:noProof/>
                <w:webHidden/>
              </w:rPr>
              <w:fldChar w:fldCharType="end"/>
            </w:r>
          </w:hyperlink>
        </w:p>
        <w:p w14:paraId="30B1CB5A" w14:textId="2656C19E"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880" w:history="1">
            <w:r w:rsidR="00E93C4B" w:rsidRPr="00592CDB">
              <w:rPr>
                <w:rStyle w:val="Kpr"/>
                <w:noProof/>
              </w:rPr>
              <w:t>2.2.10Inappropriate Cargo</w:t>
            </w:r>
            <w:r w:rsidR="00E93C4B">
              <w:rPr>
                <w:noProof/>
                <w:webHidden/>
              </w:rPr>
              <w:tab/>
            </w:r>
            <w:r w:rsidR="00E93C4B">
              <w:rPr>
                <w:noProof/>
                <w:webHidden/>
              </w:rPr>
              <w:fldChar w:fldCharType="begin"/>
            </w:r>
            <w:r w:rsidR="00E93C4B">
              <w:rPr>
                <w:noProof/>
                <w:webHidden/>
              </w:rPr>
              <w:instrText xml:space="preserve"> PAGEREF _Toc162193880 \h </w:instrText>
            </w:r>
            <w:r w:rsidR="00E93C4B">
              <w:rPr>
                <w:noProof/>
                <w:webHidden/>
              </w:rPr>
            </w:r>
            <w:r w:rsidR="00E93C4B">
              <w:rPr>
                <w:noProof/>
                <w:webHidden/>
              </w:rPr>
              <w:fldChar w:fldCharType="separate"/>
            </w:r>
            <w:r w:rsidR="00F65D01">
              <w:rPr>
                <w:noProof/>
                <w:webHidden/>
              </w:rPr>
              <w:t>24</w:t>
            </w:r>
            <w:r w:rsidR="00E93C4B">
              <w:rPr>
                <w:noProof/>
                <w:webHidden/>
              </w:rPr>
              <w:fldChar w:fldCharType="end"/>
            </w:r>
          </w:hyperlink>
        </w:p>
        <w:p w14:paraId="2FD31828" w14:textId="0013DB4B"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881" w:history="1">
            <w:r w:rsidR="00E93C4B" w:rsidRPr="00592CDB">
              <w:rPr>
                <w:rStyle w:val="Kpr"/>
                <w:noProof/>
              </w:rPr>
              <w:t>Uygun Olmayan Kargo</w:t>
            </w:r>
            <w:r w:rsidR="00E93C4B">
              <w:rPr>
                <w:noProof/>
                <w:webHidden/>
              </w:rPr>
              <w:tab/>
            </w:r>
            <w:r w:rsidR="00E93C4B">
              <w:rPr>
                <w:noProof/>
                <w:webHidden/>
              </w:rPr>
              <w:fldChar w:fldCharType="begin"/>
            </w:r>
            <w:r w:rsidR="00E93C4B">
              <w:rPr>
                <w:noProof/>
                <w:webHidden/>
              </w:rPr>
              <w:instrText xml:space="preserve"> PAGEREF _Toc162193881 \h </w:instrText>
            </w:r>
            <w:r w:rsidR="00E93C4B">
              <w:rPr>
                <w:noProof/>
                <w:webHidden/>
              </w:rPr>
            </w:r>
            <w:r w:rsidR="00E93C4B">
              <w:rPr>
                <w:noProof/>
                <w:webHidden/>
              </w:rPr>
              <w:fldChar w:fldCharType="separate"/>
            </w:r>
            <w:r w:rsidR="00F65D01">
              <w:rPr>
                <w:noProof/>
                <w:webHidden/>
              </w:rPr>
              <w:t>24</w:t>
            </w:r>
            <w:r w:rsidR="00E93C4B">
              <w:rPr>
                <w:noProof/>
                <w:webHidden/>
              </w:rPr>
              <w:fldChar w:fldCharType="end"/>
            </w:r>
          </w:hyperlink>
        </w:p>
        <w:p w14:paraId="505295EA" w14:textId="5E624A64"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882" w:history="1">
            <w:r w:rsidR="00E93C4B" w:rsidRPr="00592CDB">
              <w:rPr>
                <w:rStyle w:val="Kpr"/>
                <w:noProof/>
              </w:rPr>
              <w:t>2.2.10 Inoperable Brakes Or Lights</w:t>
            </w:r>
            <w:r w:rsidR="00E93C4B">
              <w:rPr>
                <w:noProof/>
                <w:webHidden/>
              </w:rPr>
              <w:tab/>
            </w:r>
            <w:r w:rsidR="00E93C4B">
              <w:rPr>
                <w:noProof/>
                <w:webHidden/>
              </w:rPr>
              <w:fldChar w:fldCharType="begin"/>
            </w:r>
            <w:r w:rsidR="00E93C4B">
              <w:rPr>
                <w:noProof/>
                <w:webHidden/>
              </w:rPr>
              <w:instrText xml:space="preserve"> PAGEREF _Toc162193882 \h </w:instrText>
            </w:r>
            <w:r w:rsidR="00E93C4B">
              <w:rPr>
                <w:noProof/>
                <w:webHidden/>
              </w:rPr>
            </w:r>
            <w:r w:rsidR="00E93C4B">
              <w:rPr>
                <w:noProof/>
                <w:webHidden/>
              </w:rPr>
              <w:fldChar w:fldCharType="separate"/>
            </w:r>
            <w:r w:rsidR="00F65D01">
              <w:rPr>
                <w:noProof/>
                <w:webHidden/>
              </w:rPr>
              <w:t>24</w:t>
            </w:r>
            <w:r w:rsidR="00E93C4B">
              <w:rPr>
                <w:noProof/>
                <w:webHidden/>
              </w:rPr>
              <w:fldChar w:fldCharType="end"/>
            </w:r>
          </w:hyperlink>
        </w:p>
        <w:p w14:paraId="0B4E149E" w14:textId="2AD0A7EF"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883" w:history="1">
            <w:r w:rsidR="00E93C4B" w:rsidRPr="00592CDB">
              <w:rPr>
                <w:rStyle w:val="Kpr"/>
                <w:noProof/>
              </w:rPr>
              <w:t>Çalışmayan Frenler veya Lambalar</w:t>
            </w:r>
            <w:r w:rsidR="00E93C4B">
              <w:rPr>
                <w:noProof/>
                <w:webHidden/>
              </w:rPr>
              <w:tab/>
            </w:r>
            <w:r w:rsidR="00E93C4B">
              <w:rPr>
                <w:noProof/>
                <w:webHidden/>
              </w:rPr>
              <w:fldChar w:fldCharType="begin"/>
            </w:r>
            <w:r w:rsidR="00E93C4B">
              <w:rPr>
                <w:noProof/>
                <w:webHidden/>
              </w:rPr>
              <w:instrText xml:space="preserve"> PAGEREF _Toc162193883 \h </w:instrText>
            </w:r>
            <w:r w:rsidR="00E93C4B">
              <w:rPr>
                <w:noProof/>
                <w:webHidden/>
              </w:rPr>
            </w:r>
            <w:r w:rsidR="00E93C4B">
              <w:rPr>
                <w:noProof/>
                <w:webHidden/>
              </w:rPr>
              <w:fldChar w:fldCharType="separate"/>
            </w:r>
            <w:r w:rsidR="00F65D01">
              <w:rPr>
                <w:noProof/>
                <w:webHidden/>
              </w:rPr>
              <w:t>24</w:t>
            </w:r>
            <w:r w:rsidR="00E93C4B">
              <w:rPr>
                <w:noProof/>
                <w:webHidden/>
              </w:rPr>
              <w:fldChar w:fldCharType="end"/>
            </w:r>
          </w:hyperlink>
        </w:p>
        <w:p w14:paraId="4D79A65F" w14:textId="717EF905"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884" w:history="1">
            <w:r w:rsidR="00E93C4B" w:rsidRPr="00592CDB">
              <w:rPr>
                <w:rStyle w:val="Kpr"/>
                <w:noProof/>
              </w:rPr>
              <w:t>2.2.12 Trailer Modiﬁcations</w:t>
            </w:r>
            <w:r w:rsidR="00E93C4B">
              <w:rPr>
                <w:noProof/>
                <w:webHidden/>
              </w:rPr>
              <w:tab/>
            </w:r>
            <w:r w:rsidR="00E93C4B">
              <w:rPr>
                <w:noProof/>
                <w:webHidden/>
              </w:rPr>
              <w:fldChar w:fldCharType="begin"/>
            </w:r>
            <w:r w:rsidR="00E93C4B">
              <w:rPr>
                <w:noProof/>
                <w:webHidden/>
              </w:rPr>
              <w:instrText xml:space="preserve"> PAGEREF _Toc162193884 \h </w:instrText>
            </w:r>
            <w:r w:rsidR="00E93C4B">
              <w:rPr>
                <w:noProof/>
                <w:webHidden/>
              </w:rPr>
            </w:r>
            <w:r w:rsidR="00E93C4B">
              <w:rPr>
                <w:noProof/>
                <w:webHidden/>
              </w:rPr>
              <w:fldChar w:fldCharType="separate"/>
            </w:r>
            <w:r w:rsidR="00F65D01">
              <w:rPr>
                <w:noProof/>
                <w:webHidden/>
              </w:rPr>
              <w:t>25</w:t>
            </w:r>
            <w:r w:rsidR="00E93C4B">
              <w:rPr>
                <w:noProof/>
                <w:webHidden/>
              </w:rPr>
              <w:fldChar w:fldCharType="end"/>
            </w:r>
          </w:hyperlink>
        </w:p>
        <w:p w14:paraId="4EF07476" w14:textId="097A71F2"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885" w:history="1">
            <w:r w:rsidR="00E93C4B" w:rsidRPr="00592CDB">
              <w:rPr>
                <w:rStyle w:val="Kpr"/>
                <w:noProof/>
              </w:rPr>
              <w:t>Römork Modifikasyonları</w:t>
            </w:r>
            <w:r w:rsidR="00E93C4B">
              <w:rPr>
                <w:noProof/>
                <w:webHidden/>
              </w:rPr>
              <w:tab/>
            </w:r>
            <w:r w:rsidR="00E93C4B">
              <w:rPr>
                <w:noProof/>
                <w:webHidden/>
              </w:rPr>
              <w:fldChar w:fldCharType="begin"/>
            </w:r>
            <w:r w:rsidR="00E93C4B">
              <w:rPr>
                <w:noProof/>
                <w:webHidden/>
              </w:rPr>
              <w:instrText xml:space="preserve"> PAGEREF _Toc162193885 \h </w:instrText>
            </w:r>
            <w:r w:rsidR="00E93C4B">
              <w:rPr>
                <w:noProof/>
                <w:webHidden/>
              </w:rPr>
            </w:r>
            <w:r w:rsidR="00E93C4B">
              <w:rPr>
                <w:noProof/>
                <w:webHidden/>
              </w:rPr>
              <w:fldChar w:fldCharType="separate"/>
            </w:r>
            <w:r w:rsidR="00F65D01">
              <w:rPr>
                <w:noProof/>
                <w:webHidden/>
              </w:rPr>
              <w:t>25</w:t>
            </w:r>
            <w:r w:rsidR="00E93C4B">
              <w:rPr>
                <w:noProof/>
                <w:webHidden/>
              </w:rPr>
              <w:fldChar w:fldCharType="end"/>
            </w:r>
          </w:hyperlink>
        </w:p>
        <w:p w14:paraId="79B0A68F" w14:textId="0B98CEC4"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886" w:history="1">
            <w:r w:rsidR="00E93C4B" w:rsidRPr="00592CDB">
              <w:rPr>
                <w:rStyle w:val="Kpr"/>
                <w:noProof/>
              </w:rPr>
              <w:t>2.2.13 Trailer Towing Guide</w:t>
            </w:r>
            <w:r w:rsidR="00E93C4B">
              <w:rPr>
                <w:noProof/>
                <w:webHidden/>
              </w:rPr>
              <w:tab/>
            </w:r>
            <w:r w:rsidR="00E93C4B">
              <w:rPr>
                <w:noProof/>
                <w:webHidden/>
              </w:rPr>
              <w:fldChar w:fldCharType="begin"/>
            </w:r>
            <w:r w:rsidR="00E93C4B">
              <w:rPr>
                <w:noProof/>
                <w:webHidden/>
              </w:rPr>
              <w:instrText xml:space="preserve"> PAGEREF _Toc162193886 \h </w:instrText>
            </w:r>
            <w:r w:rsidR="00E93C4B">
              <w:rPr>
                <w:noProof/>
                <w:webHidden/>
              </w:rPr>
            </w:r>
            <w:r w:rsidR="00E93C4B">
              <w:rPr>
                <w:noProof/>
                <w:webHidden/>
              </w:rPr>
              <w:fldChar w:fldCharType="separate"/>
            </w:r>
            <w:r w:rsidR="00F65D01">
              <w:rPr>
                <w:noProof/>
                <w:webHidden/>
              </w:rPr>
              <w:t>25</w:t>
            </w:r>
            <w:r w:rsidR="00E93C4B">
              <w:rPr>
                <w:noProof/>
                <w:webHidden/>
              </w:rPr>
              <w:fldChar w:fldCharType="end"/>
            </w:r>
          </w:hyperlink>
        </w:p>
        <w:p w14:paraId="08F2B809" w14:textId="3D904751"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887" w:history="1">
            <w:r w:rsidR="00E93C4B" w:rsidRPr="00592CDB">
              <w:rPr>
                <w:rStyle w:val="Kpr"/>
                <w:noProof/>
              </w:rPr>
              <w:t>Römork Çekme Kılavuzu</w:t>
            </w:r>
            <w:r w:rsidR="00E93C4B">
              <w:rPr>
                <w:noProof/>
                <w:webHidden/>
              </w:rPr>
              <w:tab/>
            </w:r>
            <w:r w:rsidR="00E93C4B">
              <w:rPr>
                <w:noProof/>
                <w:webHidden/>
              </w:rPr>
              <w:fldChar w:fldCharType="begin"/>
            </w:r>
            <w:r w:rsidR="00E93C4B">
              <w:rPr>
                <w:noProof/>
                <w:webHidden/>
              </w:rPr>
              <w:instrText xml:space="preserve"> PAGEREF _Toc162193887 \h </w:instrText>
            </w:r>
            <w:r w:rsidR="00E93C4B">
              <w:rPr>
                <w:noProof/>
                <w:webHidden/>
              </w:rPr>
            </w:r>
            <w:r w:rsidR="00E93C4B">
              <w:rPr>
                <w:noProof/>
                <w:webHidden/>
              </w:rPr>
              <w:fldChar w:fldCharType="separate"/>
            </w:r>
            <w:r w:rsidR="00F65D01">
              <w:rPr>
                <w:noProof/>
                <w:webHidden/>
              </w:rPr>
              <w:t>25</w:t>
            </w:r>
            <w:r w:rsidR="00E93C4B">
              <w:rPr>
                <w:noProof/>
                <w:webHidden/>
              </w:rPr>
              <w:fldChar w:fldCharType="end"/>
            </w:r>
          </w:hyperlink>
        </w:p>
        <w:p w14:paraId="628ADCF3" w14:textId="3449F759"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888" w:history="1">
            <w:r w:rsidR="00E93C4B" w:rsidRPr="00592CDB">
              <w:rPr>
                <w:rStyle w:val="Kpr"/>
                <w:noProof/>
              </w:rPr>
              <w:t>2.2.14 Safe Trailer Towing Guidelines</w:t>
            </w:r>
            <w:r w:rsidR="00E93C4B">
              <w:rPr>
                <w:noProof/>
                <w:webHidden/>
              </w:rPr>
              <w:tab/>
            </w:r>
            <w:r w:rsidR="00E93C4B">
              <w:rPr>
                <w:noProof/>
                <w:webHidden/>
              </w:rPr>
              <w:fldChar w:fldCharType="begin"/>
            </w:r>
            <w:r w:rsidR="00E93C4B">
              <w:rPr>
                <w:noProof/>
                <w:webHidden/>
              </w:rPr>
              <w:instrText xml:space="preserve"> PAGEREF _Toc162193888 \h </w:instrText>
            </w:r>
            <w:r w:rsidR="00E93C4B">
              <w:rPr>
                <w:noProof/>
                <w:webHidden/>
              </w:rPr>
            </w:r>
            <w:r w:rsidR="00E93C4B">
              <w:rPr>
                <w:noProof/>
                <w:webHidden/>
              </w:rPr>
              <w:fldChar w:fldCharType="separate"/>
            </w:r>
            <w:r w:rsidR="00F65D01">
              <w:rPr>
                <w:noProof/>
                <w:webHidden/>
              </w:rPr>
              <w:t>26</w:t>
            </w:r>
            <w:r w:rsidR="00E93C4B">
              <w:rPr>
                <w:noProof/>
                <w:webHidden/>
              </w:rPr>
              <w:fldChar w:fldCharType="end"/>
            </w:r>
          </w:hyperlink>
        </w:p>
        <w:p w14:paraId="044B5283" w14:textId="098030BD"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889" w:history="1">
            <w:r w:rsidR="00E93C4B" w:rsidRPr="00592CDB">
              <w:rPr>
                <w:rStyle w:val="Kpr"/>
                <w:noProof/>
              </w:rPr>
              <w:t>Güvenli Römork Çekme Kuralları</w:t>
            </w:r>
            <w:r w:rsidR="00E93C4B">
              <w:rPr>
                <w:noProof/>
                <w:webHidden/>
              </w:rPr>
              <w:tab/>
            </w:r>
            <w:r w:rsidR="00E93C4B">
              <w:rPr>
                <w:noProof/>
                <w:webHidden/>
              </w:rPr>
              <w:fldChar w:fldCharType="begin"/>
            </w:r>
            <w:r w:rsidR="00E93C4B">
              <w:rPr>
                <w:noProof/>
                <w:webHidden/>
              </w:rPr>
              <w:instrText xml:space="preserve"> PAGEREF _Toc162193889 \h </w:instrText>
            </w:r>
            <w:r w:rsidR="00E93C4B">
              <w:rPr>
                <w:noProof/>
                <w:webHidden/>
              </w:rPr>
            </w:r>
            <w:r w:rsidR="00E93C4B">
              <w:rPr>
                <w:noProof/>
                <w:webHidden/>
              </w:rPr>
              <w:fldChar w:fldCharType="separate"/>
            </w:r>
            <w:r w:rsidR="00F65D01">
              <w:rPr>
                <w:noProof/>
                <w:webHidden/>
              </w:rPr>
              <w:t>26</w:t>
            </w:r>
            <w:r w:rsidR="00E93C4B">
              <w:rPr>
                <w:noProof/>
                <w:webHidden/>
              </w:rPr>
              <w:fldChar w:fldCharType="end"/>
            </w:r>
          </w:hyperlink>
        </w:p>
        <w:p w14:paraId="58A92535" w14:textId="559193DF"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890" w:history="1">
            <w:r w:rsidR="00E93C4B" w:rsidRPr="00592CDB">
              <w:rPr>
                <w:rStyle w:val="Kpr"/>
                <w:noProof/>
              </w:rPr>
              <w:t>2.2.15 Safety Warning Labels On Your Trailer</w:t>
            </w:r>
            <w:r w:rsidR="00E93C4B">
              <w:rPr>
                <w:noProof/>
                <w:webHidden/>
              </w:rPr>
              <w:tab/>
            </w:r>
            <w:r w:rsidR="00E93C4B">
              <w:rPr>
                <w:noProof/>
                <w:webHidden/>
              </w:rPr>
              <w:fldChar w:fldCharType="begin"/>
            </w:r>
            <w:r w:rsidR="00E93C4B">
              <w:rPr>
                <w:noProof/>
                <w:webHidden/>
              </w:rPr>
              <w:instrText xml:space="preserve"> PAGEREF _Toc162193890 \h </w:instrText>
            </w:r>
            <w:r w:rsidR="00E93C4B">
              <w:rPr>
                <w:noProof/>
                <w:webHidden/>
              </w:rPr>
            </w:r>
            <w:r w:rsidR="00E93C4B">
              <w:rPr>
                <w:noProof/>
                <w:webHidden/>
              </w:rPr>
              <w:fldChar w:fldCharType="separate"/>
            </w:r>
            <w:r w:rsidR="00F65D01">
              <w:rPr>
                <w:noProof/>
                <w:webHidden/>
              </w:rPr>
              <w:t>27</w:t>
            </w:r>
            <w:r w:rsidR="00E93C4B">
              <w:rPr>
                <w:noProof/>
                <w:webHidden/>
              </w:rPr>
              <w:fldChar w:fldCharType="end"/>
            </w:r>
          </w:hyperlink>
        </w:p>
        <w:p w14:paraId="6C05563E" w14:textId="44A54C5D"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891" w:history="1">
            <w:r w:rsidR="00E93C4B" w:rsidRPr="00592CDB">
              <w:rPr>
                <w:rStyle w:val="Kpr"/>
                <w:noProof/>
              </w:rPr>
              <w:t>Römork Üzerinizdeki Güvenlik Uyarı Etiketleri</w:t>
            </w:r>
            <w:r w:rsidR="00E93C4B">
              <w:rPr>
                <w:noProof/>
                <w:webHidden/>
              </w:rPr>
              <w:tab/>
            </w:r>
            <w:r w:rsidR="00E93C4B">
              <w:rPr>
                <w:noProof/>
                <w:webHidden/>
              </w:rPr>
              <w:fldChar w:fldCharType="begin"/>
            </w:r>
            <w:r w:rsidR="00E93C4B">
              <w:rPr>
                <w:noProof/>
                <w:webHidden/>
              </w:rPr>
              <w:instrText xml:space="preserve"> PAGEREF _Toc162193891 \h </w:instrText>
            </w:r>
            <w:r w:rsidR="00E93C4B">
              <w:rPr>
                <w:noProof/>
                <w:webHidden/>
              </w:rPr>
            </w:r>
            <w:r w:rsidR="00E93C4B">
              <w:rPr>
                <w:noProof/>
                <w:webHidden/>
              </w:rPr>
              <w:fldChar w:fldCharType="separate"/>
            </w:r>
            <w:r w:rsidR="00F65D01">
              <w:rPr>
                <w:noProof/>
                <w:webHidden/>
              </w:rPr>
              <w:t>27</w:t>
            </w:r>
            <w:r w:rsidR="00E93C4B">
              <w:rPr>
                <w:noProof/>
                <w:webHidden/>
              </w:rPr>
              <w:fldChar w:fldCharType="end"/>
            </w:r>
          </w:hyperlink>
        </w:p>
        <w:p w14:paraId="23CA6942" w14:textId="5E2E5F05"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892" w:history="1">
            <w:r w:rsidR="00E93C4B" w:rsidRPr="00592CDB">
              <w:rPr>
                <w:rStyle w:val="Kpr"/>
                <w:noProof/>
              </w:rPr>
              <w:t>GENERAL</w:t>
            </w:r>
            <w:r w:rsidR="00E93C4B">
              <w:rPr>
                <w:noProof/>
                <w:webHidden/>
              </w:rPr>
              <w:tab/>
            </w:r>
            <w:r w:rsidR="00E93C4B">
              <w:rPr>
                <w:noProof/>
                <w:webHidden/>
              </w:rPr>
              <w:fldChar w:fldCharType="begin"/>
            </w:r>
            <w:r w:rsidR="00E93C4B">
              <w:rPr>
                <w:noProof/>
                <w:webHidden/>
              </w:rPr>
              <w:instrText xml:space="preserve"> PAGEREF _Toc162193892 \h </w:instrText>
            </w:r>
            <w:r w:rsidR="00E93C4B">
              <w:rPr>
                <w:noProof/>
                <w:webHidden/>
              </w:rPr>
            </w:r>
            <w:r w:rsidR="00E93C4B">
              <w:rPr>
                <w:noProof/>
                <w:webHidden/>
              </w:rPr>
              <w:fldChar w:fldCharType="separate"/>
            </w:r>
            <w:r w:rsidR="00F65D01">
              <w:rPr>
                <w:noProof/>
                <w:webHidden/>
              </w:rPr>
              <w:t>32</w:t>
            </w:r>
            <w:r w:rsidR="00E93C4B">
              <w:rPr>
                <w:noProof/>
                <w:webHidden/>
              </w:rPr>
              <w:fldChar w:fldCharType="end"/>
            </w:r>
          </w:hyperlink>
        </w:p>
        <w:p w14:paraId="2734CFA3" w14:textId="1560B552"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893" w:history="1">
            <w:r w:rsidR="00E93C4B" w:rsidRPr="00592CDB">
              <w:rPr>
                <w:rStyle w:val="Kpr"/>
                <w:noProof/>
              </w:rPr>
              <w:t>GENEL</w:t>
            </w:r>
            <w:r w:rsidR="00E93C4B">
              <w:rPr>
                <w:noProof/>
                <w:webHidden/>
              </w:rPr>
              <w:tab/>
            </w:r>
            <w:r w:rsidR="00E93C4B">
              <w:rPr>
                <w:noProof/>
                <w:webHidden/>
              </w:rPr>
              <w:fldChar w:fldCharType="begin"/>
            </w:r>
            <w:r w:rsidR="00E93C4B">
              <w:rPr>
                <w:noProof/>
                <w:webHidden/>
              </w:rPr>
              <w:instrText xml:space="preserve"> PAGEREF _Toc162193893 \h </w:instrText>
            </w:r>
            <w:r w:rsidR="00E93C4B">
              <w:rPr>
                <w:noProof/>
                <w:webHidden/>
              </w:rPr>
            </w:r>
            <w:r w:rsidR="00E93C4B">
              <w:rPr>
                <w:noProof/>
                <w:webHidden/>
              </w:rPr>
              <w:fldChar w:fldCharType="separate"/>
            </w:r>
            <w:r w:rsidR="00F65D01">
              <w:rPr>
                <w:noProof/>
                <w:webHidden/>
              </w:rPr>
              <w:t>32</w:t>
            </w:r>
            <w:r w:rsidR="00E93C4B">
              <w:rPr>
                <w:noProof/>
                <w:webHidden/>
              </w:rPr>
              <w:fldChar w:fldCharType="end"/>
            </w:r>
          </w:hyperlink>
        </w:p>
        <w:p w14:paraId="300E5EB5" w14:textId="0FCC61E3"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894" w:history="1">
            <w:r w:rsidR="00E93C4B" w:rsidRPr="00592CDB">
              <w:rPr>
                <w:rStyle w:val="Kpr"/>
                <w:noProof/>
              </w:rPr>
              <w:t>3.1 TRAILER TIRE INFORMATION</w:t>
            </w:r>
            <w:r w:rsidR="00E93C4B">
              <w:rPr>
                <w:noProof/>
                <w:webHidden/>
              </w:rPr>
              <w:tab/>
            </w:r>
            <w:r w:rsidR="00E93C4B">
              <w:rPr>
                <w:noProof/>
                <w:webHidden/>
              </w:rPr>
              <w:fldChar w:fldCharType="begin"/>
            </w:r>
            <w:r w:rsidR="00E93C4B">
              <w:rPr>
                <w:noProof/>
                <w:webHidden/>
              </w:rPr>
              <w:instrText xml:space="preserve"> PAGEREF _Toc162193894 \h </w:instrText>
            </w:r>
            <w:r w:rsidR="00E93C4B">
              <w:rPr>
                <w:noProof/>
                <w:webHidden/>
              </w:rPr>
            </w:r>
            <w:r w:rsidR="00E93C4B">
              <w:rPr>
                <w:noProof/>
                <w:webHidden/>
              </w:rPr>
              <w:fldChar w:fldCharType="separate"/>
            </w:r>
            <w:r w:rsidR="00F65D01">
              <w:rPr>
                <w:noProof/>
                <w:webHidden/>
              </w:rPr>
              <w:t>32</w:t>
            </w:r>
            <w:r w:rsidR="00E93C4B">
              <w:rPr>
                <w:noProof/>
                <w:webHidden/>
              </w:rPr>
              <w:fldChar w:fldCharType="end"/>
            </w:r>
          </w:hyperlink>
        </w:p>
        <w:p w14:paraId="32540BF6" w14:textId="794A5217"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895" w:history="1">
            <w:r w:rsidR="00E93C4B" w:rsidRPr="00592CDB">
              <w:rPr>
                <w:rStyle w:val="Kpr"/>
                <w:noProof/>
              </w:rPr>
              <w:t>RÖMORK LASTİK BİLGİLERİ</w:t>
            </w:r>
            <w:r w:rsidR="00E93C4B">
              <w:rPr>
                <w:noProof/>
                <w:webHidden/>
              </w:rPr>
              <w:tab/>
            </w:r>
            <w:r w:rsidR="00E93C4B">
              <w:rPr>
                <w:noProof/>
                <w:webHidden/>
              </w:rPr>
              <w:fldChar w:fldCharType="begin"/>
            </w:r>
            <w:r w:rsidR="00E93C4B">
              <w:rPr>
                <w:noProof/>
                <w:webHidden/>
              </w:rPr>
              <w:instrText xml:space="preserve"> PAGEREF _Toc162193895 \h </w:instrText>
            </w:r>
            <w:r w:rsidR="00E93C4B">
              <w:rPr>
                <w:noProof/>
                <w:webHidden/>
              </w:rPr>
            </w:r>
            <w:r w:rsidR="00E93C4B">
              <w:rPr>
                <w:noProof/>
                <w:webHidden/>
              </w:rPr>
              <w:fldChar w:fldCharType="separate"/>
            </w:r>
            <w:r w:rsidR="00F65D01">
              <w:rPr>
                <w:noProof/>
                <w:webHidden/>
              </w:rPr>
              <w:t>32</w:t>
            </w:r>
            <w:r w:rsidR="00E93C4B">
              <w:rPr>
                <w:noProof/>
                <w:webHidden/>
              </w:rPr>
              <w:fldChar w:fldCharType="end"/>
            </w:r>
          </w:hyperlink>
        </w:p>
        <w:p w14:paraId="5D5BBDC6" w14:textId="72B3FA1A"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896" w:history="1">
            <w:r w:rsidR="00E93C4B" w:rsidRPr="00592CDB">
              <w:rPr>
                <w:rStyle w:val="Kpr"/>
                <w:noProof/>
              </w:rPr>
              <w:t>3.2  SAFETY FIRST- BASIC TIRE MAINTENANCE</w:t>
            </w:r>
            <w:r w:rsidR="00E93C4B">
              <w:rPr>
                <w:noProof/>
                <w:webHidden/>
              </w:rPr>
              <w:tab/>
            </w:r>
            <w:r w:rsidR="00E93C4B">
              <w:rPr>
                <w:noProof/>
                <w:webHidden/>
              </w:rPr>
              <w:fldChar w:fldCharType="begin"/>
            </w:r>
            <w:r w:rsidR="00E93C4B">
              <w:rPr>
                <w:noProof/>
                <w:webHidden/>
              </w:rPr>
              <w:instrText xml:space="preserve"> PAGEREF _Toc162193896 \h </w:instrText>
            </w:r>
            <w:r w:rsidR="00E93C4B">
              <w:rPr>
                <w:noProof/>
                <w:webHidden/>
              </w:rPr>
            </w:r>
            <w:r w:rsidR="00E93C4B">
              <w:rPr>
                <w:noProof/>
                <w:webHidden/>
              </w:rPr>
              <w:fldChar w:fldCharType="separate"/>
            </w:r>
            <w:r w:rsidR="00F65D01">
              <w:rPr>
                <w:noProof/>
                <w:webHidden/>
              </w:rPr>
              <w:t>34</w:t>
            </w:r>
            <w:r w:rsidR="00E93C4B">
              <w:rPr>
                <w:noProof/>
                <w:webHidden/>
              </w:rPr>
              <w:fldChar w:fldCharType="end"/>
            </w:r>
          </w:hyperlink>
        </w:p>
        <w:p w14:paraId="238C33DE" w14:textId="779594DF"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897" w:history="1">
            <w:r w:rsidR="00E93C4B" w:rsidRPr="00592CDB">
              <w:rPr>
                <w:rStyle w:val="Kpr"/>
                <w:noProof/>
              </w:rPr>
              <w:t>ÖNCE GÜVENLİK - TEMEL LASTİK BAKIMI</w:t>
            </w:r>
            <w:r w:rsidR="00E93C4B">
              <w:rPr>
                <w:noProof/>
                <w:webHidden/>
              </w:rPr>
              <w:tab/>
            </w:r>
            <w:r w:rsidR="00E93C4B">
              <w:rPr>
                <w:noProof/>
                <w:webHidden/>
              </w:rPr>
              <w:fldChar w:fldCharType="begin"/>
            </w:r>
            <w:r w:rsidR="00E93C4B">
              <w:rPr>
                <w:noProof/>
                <w:webHidden/>
              </w:rPr>
              <w:instrText xml:space="preserve"> PAGEREF _Toc162193897 \h </w:instrText>
            </w:r>
            <w:r w:rsidR="00E93C4B">
              <w:rPr>
                <w:noProof/>
                <w:webHidden/>
              </w:rPr>
            </w:r>
            <w:r w:rsidR="00E93C4B">
              <w:rPr>
                <w:noProof/>
                <w:webHidden/>
              </w:rPr>
              <w:fldChar w:fldCharType="separate"/>
            </w:r>
            <w:r w:rsidR="00F65D01">
              <w:rPr>
                <w:noProof/>
                <w:webHidden/>
              </w:rPr>
              <w:t>34</w:t>
            </w:r>
            <w:r w:rsidR="00E93C4B">
              <w:rPr>
                <w:noProof/>
                <w:webHidden/>
              </w:rPr>
              <w:fldChar w:fldCharType="end"/>
            </w:r>
          </w:hyperlink>
        </w:p>
        <w:p w14:paraId="54AE8471" w14:textId="6816E072"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898" w:history="1">
            <w:r w:rsidR="00E93C4B" w:rsidRPr="00592CDB">
              <w:rPr>
                <w:rStyle w:val="Kpr"/>
                <w:noProof/>
              </w:rPr>
              <w:t>3.3  TIRE REPAIR</w:t>
            </w:r>
            <w:r w:rsidR="00E93C4B">
              <w:rPr>
                <w:noProof/>
                <w:webHidden/>
              </w:rPr>
              <w:tab/>
            </w:r>
            <w:r w:rsidR="00E93C4B">
              <w:rPr>
                <w:noProof/>
                <w:webHidden/>
              </w:rPr>
              <w:fldChar w:fldCharType="begin"/>
            </w:r>
            <w:r w:rsidR="00E93C4B">
              <w:rPr>
                <w:noProof/>
                <w:webHidden/>
              </w:rPr>
              <w:instrText xml:space="preserve"> PAGEREF _Toc162193898 \h </w:instrText>
            </w:r>
            <w:r w:rsidR="00E93C4B">
              <w:rPr>
                <w:noProof/>
                <w:webHidden/>
              </w:rPr>
            </w:r>
            <w:r w:rsidR="00E93C4B">
              <w:rPr>
                <w:noProof/>
                <w:webHidden/>
              </w:rPr>
              <w:fldChar w:fldCharType="separate"/>
            </w:r>
            <w:r w:rsidR="00F65D01">
              <w:rPr>
                <w:noProof/>
                <w:webHidden/>
              </w:rPr>
              <w:t>35</w:t>
            </w:r>
            <w:r w:rsidR="00E93C4B">
              <w:rPr>
                <w:noProof/>
                <w:webHidden/>
              </w:rPr>
              <w:fldChar w:fldCharType="end"/>
            </w:r>
          </w:hyperlink>
        </w:p>
        <w:p w14:paraId="461BD71D" w14:textId="637DAED5"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899" w:history="1">
            <w:r w:rsidR="00E93C4B" w:rsidRPr="00592CDB">
              <w:rPr>
                <w:rStyle w:val="Kpr"/>
                <w:noProof/>
              </w:rPr>
              <w:t>LASTİK TAMİRİ</w:t>
            </w:r>
            <w:r w:rsidR="00E93C4B">
              <w:rPr>
                <w:noProof/>
                <w:webHidden/>
              </w:rPr>
              <w:tab/>
            </w:r>
            <w:r w:rsidR="00E93C4B">
              <w:rPr>
                <w:noProof/>
                <w:webHidden/>
              </w:rPr>
              <w:fldChar w:fldCharType="begin"/>
            </w:r>
            <w:r w:rsidR="00E93C4B">
              <w:rPr>
                <w:noProof/>
                <w:webHidden/>
              </w:rPr>
              <w:instrText xml:space="preserve"> PAGEREF _Toc162193899 \h </w:instrText>
            </w:r>
            <w:r w:rsidR="00E93C4B">
              <w:rPr>
                <w:noProof/>
                <w:webHidden/>
              </w:rPr>
            </w:r>
            <w:r w:rsidR="00E93C4B">
              <w:rPr>
                <w:noProof/>
                <w:webHidden/>
              </w:rPr>
              <w:fldChar w:fldCharType="separate"/>
            </w:r>
            <w:r w:rsidR="00F65D01">
              <w:rPr>
                <w:noProof/>
                <w:webHidden/>
              </w:rPr>
              <w:t>35</w:t>
            </w:r>
            <w:r w:rsidR="00E93C4B">
              <w:rPr>
                <w:noProof/>
                <w:webHidden/>
              </w:rPr>
              <w:fldChar w:fldCharType="end"/>
            </w:r>
          </w:hyperlink>
        </w:p>
        <w:p w14:paraId="35185B3D" w14:textId="53B47D57"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900" w:history="1">
            <w:r w:rsidR="00E93C4B" w:rsidRPr="00592CDB">
              <w:rPr>
                <w:rStyle w:val="Kpr"/>
                <w:noProof/>
              </w:rPr>
              <w:t>3.4 TIRE SAFETY TIPS</w:t>
            </w:r>
            <w:r w:rsidR="00E93C4B">
              <w:rPr>
                <w:noProof/>
                <w:webHidden/>
              </w:rPr>
              <w:tab/>
            </w:r>
            <w:r w:rsidR="00E93C4B">
              <w:rPr>
                <w:noProof/>
                <w:webHidden/>
              </w:rPr>
              <w:fldChar w:fldCharType="begin"/>
            </w:r>
            <w:r w:rsidR="00E93C4B">
              <w:rPr>
                <w:noProof/>
                <w:webHidden/>
              </w:rPr>
              <w:instrText xml:space="preserve"> PAGEREF _Toc162193900 \h </w:instrText>
            </w:r>
            <w:r w:rsidR="00E93C4B">
              <w:rPr>
                <w:noProof/>
                <w:webHidden/>
              </w:rPr>
            </w:r>
            <w:r w:rsidR="00E93C4B">
              <w:rPr>
                <w:noProof/>
                <w:webHidden/>
              </w:rPr>
              <w:fldChar w:fldCharType="separate"/>
            </w:r>
            <w:r w:rsidR="00F65D01">
              <w:rPr>
                <w:noProof/>
                <w:webHidden/>
              </w:rPr>
              <w:t>35</w:t>
            </w:r>
            <w:r w:rsidR="00E93C4B">
              <w:rPr>
                <w:noProof/>
                <w:webHidden/>
              </w:rPr>
              <w:fldChar w:fldCharType="end"/>
            </w:r>
          </w:hyperlink>
        </w:p>
        <w:p w14:paraId="0270F5A0" w14:textId="7FEE06C4"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901" w:history="1">
            <w:r w:rsidR="00E93C4B" w:rsidRPr="00592CDB">
              <w:rPr>
                <w:rStyle w:val="Kpr"/>
                <w:noProof/>
              </w:rPr>
              <w:t>LASTİK GÜVENLİĞİ İPUÇLARI</w:t>
            </w:r>
            <w:r w:rsidR="00E93C4B">
              <w:rPr>
                <w:noProof/>
                <w:webHidden/>
              </w:rPr>
              <w:tab/>
            </w:r>
            <w:r w:rsidR="00E93C4B">
              <w:rPr>
                <w:noProof/>
                <w:webHidden/>
              </w:rPr>
              <w:fldChar w:fldCharType="begin"/>
            </w:r>
            <w:r w:rsidR="00E93C4B">
              <w:rPr>
                <w:noProof/>
                <w:webHidden/>
              </w:rPr>
              <w:instrText xml:space="preserve"> PAGEREF _Toc162193901 \h </w:instrText>
            </w:r>
            <w:r w:rsidR="00E93C4B">
              <w:rPr>
                <w:noProof/>
                <w:webHidden/>
              </w:rPr>
            </w:r>
            <w:r w:rsidR="00E93C4B">
              <w:rPr>
                <w:noProof/>
                <w:webHidden/>
              </w:rPr>
              <w:fldChar w:fldCharType="separate"/>
            </w:r>
            <w:r w:rsidR="00F65D01">
              <w:rPr>
                <w:noProof/>
                <w:webHidden/>
              </w:rPr>
              <w:t>35</w:t>
            </w:r>
            <w:r w:rsidR="00E93C4B">
              <w:rPr>
                <w:noProof/>
                <w:webHidden/>
              </w:rPr>
              <w:fldChar w:fldCharType="end"/>
            </w:r>
          </w:hyperlink>
        </w:p>
        <w:p w14:paraId="428BB306" w14:textId="0D715A5D"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902" w:history="1">
            <w:r w:rsidR="00E93C4B" w:rsidRPr="00592CDB">
              <w:rPr>
                <w:rStyle w:val="Kpr"/>
                <w:noProof/>
              </w:rPr>
              <w:t>GENERAL</w:t>
            </w:r>
            <w:r w:rsidR="00E93C4B">
              <w:rPr>
                <w:noProof/>
                <w:webHidden/>
              </w:rPr>
              <w:tab/>
            </w:r>
            <w:r w:rsidR="00E93C4B">
              <w:rPr>
                <w:noProof/>
                <w:webHidden/>
              </w:rPr>
              <w:fldChar w:fldCharType="begin"/>
            </w:r>
            <w:r w:rsidR="00E93C4B">
              <w:rPr>
                <w:noProof/>
                <w:webHidden/>
              </w:rPr>
              <w:instrText xml:space="preserve"> PAGEREF _Toc162193902 \h </w:instrText>
            </w:r>
            <w:r w:rsidR="00E93C4B">
              <w:rPr>
                <w:noProof/>
                <w:webHidden/>
              </w:rPr>
            </w:r>
            <w:r w:rsidR="00E93C4B">
              <w:rPr>
                <w:noProof/>
                <w:webHidden/>
              </w:rPr>
              <w:fldChar w:fldCharType="separate"/>
            </w:r>
            <w:r w:rsidR="00F65D01">
              <w:rPr>
                <w:noProof/>
                <w:webHidden/>
              </w:rPr>
              <w:t>36</w:t>
            </w:r>
            <w:r w:rsidR="00E93C4B">
              <w:rPr>
                <w:noProof/>
                <w:webHidden/>
              </w:rPr>
              <w:fldChar w:fldCharType="end"/>
            </w:r>
          </w:hyperlink>
        </w:p>
        <w:p w14:paraId="045FB3FE" w14:textId="170AD293"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903" w:history="1">
            <w:r w:rsidR="00E93C4B" w:rsidRPr="00592CDB">
              <w:rPr>
                <w:rStyle w:val="Kpr"/>
                <w:noProof/>
              </w:rPr>
              <w:t>GENEL</w:t>
            </w:r>
            <w:r w:rsidR="00E93C4B">
              <w:rPr>
                <w:noProof/>
                <w:webHidden/>
              </w:rPr>
              <w:tab/>
            </w:r>
            <w:r w:rsidR="00E93C4B">
              <w:rPr>
                <w:noProof/>
                <w:webHidden/>
              </w:rPr>
              <w:fldChar w:fldCharType="begin"/>
            </w:r>
            <w:r w:rsidR="00E93C4B">
              <w:rPr>
                <w:noProof/>
                <w:webHidden/>
              </w:rPr>
              <w:instrText xml:space="preserve"> PAGEREF _Toc162193903 \h </w:instrText>
            </w:r>
            <w:r w:rsidR="00E93C4B">
              <w:rPr>
                <w:noProof/>
                <w:webHidden/>
              </w:rPr>
            </w:r>
            <w:r w:rsidR="00E93C4B">
              <w:rPr>
                <w:noProof/>
                <w:webHidden/>
              </w:rPr>
              <w:fldChar w:fldCharType="separate"/>
            </w:r>
            <w:r w:rsidR="00F65D01">
              <w:rPr>
                <w:noProof/>
                <w:webHidden/>
              </w:rPr>
              <w:t>36</w:t>
            </w:r>
            <w:r w:rsidR="00E93C4B">
              <w:rPr>
                <w:noProof/>
                <w:webHidden/>
              </w:rPr>
              <w:fldChar w:fldCharType="end"/>
            </w:r>
          </w:hyperlink>
        </w:p>
        <w:p w14:paraId="6688D457" w14:textId="56A77AF7"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904" w:history="1">
            <w:r w:rsidR="00E93C4B" w:rsidRPr="00592CDB">
              <w:rPr>
                <w:rStyle w:val="Kpr"/>
                <w:noProof/>
              </w:rPr>
              <w:t>4.1  TOW VEHICLE AND HITCH</w:t>
            </w:r>
            <w:r w:rsidR="00E93C4B">
              <w:rPr>
                <w:noProof/>
                <w:webHidden/>
              </w:rPr>
              <w:tab/>
            </w:r>
            <w:r w:rsidR="00E93C4B">
              <w:rPr>
                <w:noProof/>
                <w:webHidden/>
              </w:rPr>
              <w:fldChar w:fldCharType="begin"/>
            </w:r>
            <w:r w:rsidR="00E93C4B">
              <w:rPr>
                <w:noProof/>
                <w:webHidden/>
              </w:rPr>
              <w:instrText xml:space="preserve"> PAGEREF _Toc162193904 \h </w:instrText>
            </w:r>
            <w:r w:rsidR="00E93C4B">
              <w:rPr>
                <w:noProof/>
                <w:webHidden/>
              </w:rPr>
            </w:r>
            <w:r w:rsidR="00E93C4B">
              <w:rPr>
                <w:noProof/>
                <w:webHidden/>
              </w:rPr>
              <w:fldChar w:fldCharType="separate"/>
            </w:r>
            <w:r w:rsidR="00F65D01">
              <w:rPr>
                <w:noProof/>
                <w:webHidden/>
              </w:rPr>
              <w:t>36</w:t>
            </w:r>
            <w:r w:rsidR="00E93C4B">
              <w:rPr>
                <w:noProof/>
                <w:webHidden/>
              </w:rPr>
              <w:fldChar w:fldCharType="end"/>
            </w:r>
          </w:hyperlink>
        </w:p>
        <w:p w14:paraId="2A46E8DF" w14:textId="1AFEF1BC"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905" w:history="1">
            <w:r w:rsidR="00E93C4B" w:rsidRPr="00592CDB">
              <w:rPr>
                <w:rStyle w:val="Kpr"/>
                <w:noProof/>
              </w:rPr>
              <w:t>ÇEKİCİ ARAÇ VE ÇEKİ SİSTEMİ</w:t>
            </w:r>
            <w:r w:rsidR="00E93C4B">
              <w:rPr>
                <w:noProof/>
                <w:webHidden/>
              </w:rPr>
              <w:tab/>
            </w:r>
            <w:r w:rsidR="00E93C4B">
              <w:rPr>
                <w:noProof/>
                <w:webHidden/>
              </w:rPr>
              <w:fldChar w:fldCharType="begin"/>
            </w:r>
            <w:r w:rsidR="00E93C4B">
              <w:rPr>
                <w:noProof/>
                <w:webHidden/>
              </w:rPr>
              <w:instrText xml:space="preserve"> PAGEREF _Toc162193905 \h </w:instrText>
            </w:r>
            <w:r w:rsidR="00E93C4B">
              <w:rPr>
                <w:noProof/>
                <w:webHidden/>
              </w:rPr>
            </w:r>
            <w:r w:rsidR="00E93C4B">
              <w:rPr>
                <w:noProof/>
                <w:webHidden/>
              </w:rPr>
              <w:fldChar w:fldCharType="separate"/>
            </w:r>
            <w:r w:rsidR="00F65D01">
              <w:rPr>
                <w:noProof/>
                <w:webHidden/>
              </w:rPr>
              <w:t>36</w:t>
            </w:r>
            <w:r w:rsidR="00E93C4B">
              <w:rPr>
                <w:noProof/>
                <w:webHidden/>
              </w:rPr>
              <w:fldChar w:fldCharType="end"/>
            </w:r>
          </w:hyperlink>
        </w:p>
        <w:p w14:paraId="7D606FA0" w14:textId="74C1E244"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906" w:history="1">
            <w:r w:rsidR="00E93C4B" w:rsidRPr="00592CDB">
              <w:rPr>
                <w:rStyle w:val="Kpr"/>
                <w:noProof/>
              </w:rPr>
              <w:t>4.2  COUPLING AND UNCOUPLING THE TRAILER</w:t>
            </w:r>
            <w:r w:rsidR="00E93C4B">
              <w:rPr>
                <w:noProof/>
                <w:webHidden/>
              </w:rPr>
              <w:tab/>
            </w:r>
            <w:r w:rsidR="00E93C4B">
              <w:rPr>
                <w:noProof/>
                <w:webHidden/>
              </w:rPr>
              <w:fldChar w:fldCharType="begin"/>
            </w:r>
            <w:r w:rsidR="00E93C4B">
              <w:rPr>
                <w:noProof/>
                <w:webHidden/>
              </w:rPr>
              <w:instrText xml:space="preserve"> PAGEREF _Toc162193906 \h </w:instrText>
            </w:r>
            <w:r w:rsidR="00E93C4B">
              <w:rPr>
                <w:noProof/>
                <w:webHidden/>
              </w:rPr>
            </w:r>
            <w:r w:rsidR="00E93C4B">
              <w:rPr>
                <w:noProof/>
                <w:webHidden/>
              </w:rPr>
              <w:fldChar w:fldCharType="separate"/>
            </w:r>
            <w:r w:rsidR="00F65D01">
              <w:rPr>
                <w:noProof/>
                <w:webHidden/>
              </w:rPr>
              <w:t>36</w:t>
            </w:r>
            <w:r w:rsidR="00E93C4B">
              <w:rPr>
                <w:noProof/>
                <w:webHidden/>
              </w:rPr>
              <w:fldChar w:fldCharType="end"/>
            </w:r>
          </w:hyperlink>
        </w:p>
        <w:p w14:paraId="77A74B4D" w14:textId="26AECF74"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907" w:history="1">
            <w:r w:rsidR="00E93C4B" w:rsidRPr="00592CDB">
              <w:rPr>
                <w:rStyle w:val="Kpr"/>
                <w:noProof/>
              </w:rPr>
              <w:t>RÖMORKUN BAĞLANMASI VE AYRILMASI</w:t>
            </w:r>
            <w:r w:rsidR="00E93C4B">
              <w:rPr>
                <w:noProof/>
                <w:webHidden/>
              </w:rPr>
              <w:tab/>
            </w:r>
            <w:r w:rsidR="00E93C4B">
              <w:rPr>
                <w:noProof/>
                <w:webHidden/>
              </w:rPr>
              <w:fldChar w:fldCharType="begin"/>
            </w:r>
            <w:r w:rsidR="00E93C4B">
              <w:rPr>
                <w:noProof/>
                <w:webHidden/>
              </w:rPr>
              <w:instrText xml:space="preserve"> PAGEREF _Toc162193907 \h </w:instrText>
            </w:r>
            <w:r w:rsidR="00E93C4B">
              <w:rPr>
                <w:noProof/>
                <w:webHidden/>
              </w:rPr>
            </w:r>
            <w:r w:rsidR="00E93C4B">
              <w:rPr>
                <w:noProof/>
                <w:webHidden/>
              </w:rPr>
              <w:fldChar w:fldCharType="separate"/>
            </w:r>
            <w:r w:rsidR="00F65D01">
              <w:rPr>
                <w:noProof/>
                <w:webHidden/>
              </w:rPr>
              <w:t>36</w:t>
            </w:r>
            <w:r w:rsidR="00E93C4B">
              <w:rPr>
                <w:noProof/>
                <w:webHidden/>
              </w:rPr>
              <w:fldChar w:fldCharType="end"/>
            </w:r>
          </w:hyperlink>
        </w:p>
        <w:p w14:paraId="6800C4AD" w14:textId="2063EEB9"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908" w:history="1">
            <w:r w:rsidR="00E93C4B" w:rsidRPr="00592CDB">
              <w:rPr>
                <w:rStyle w:val="Kpr"/>
                <w:noProof/>
              </w:rPr>
              <w:t>4.3  COUPLE TRAILER TO TOW VEHICLE</w:t>
            </w:r>
            <w:r w:rsidR="00E93C4B">
              <w:rPr>
                <w:noProof/>
                <w:webHidden/>
              </w:rPr>
              <w:tab/>
            </w:r>
            <w:r w:rsidR="00E93C4B">
              <w:rPr>
                <w:noProof/>
                <w:webHidden/>
              </w:rPr>
              <w:fldChar w:fldCharType="begin"/>
            </w:r>
            <w:r w:rsidR="00E93C4B">
              <w:rPr>
                <w:noProof/>
                <w:webHidden/>
              </w:rPr>
              <w:instrText xml:space="preserve"> PAGEREF _Toc162193908 \h </w:instrText>
            </w:r>
            <w:r w:rsidR="00E93C4B">
              <w:rPr>
                <w:noProof/>
                <w:webHidden/>
              </w:rPr>
            </w:r>
            <w:r w:rsidR="00E93C4B">
              <w:rPr>
                <w:noProof/>
                <w:webHidden/>
              </w:rPr>
              <w:fldChar w:fldCharType="separate"/>
            </w:r>
            <w:r w:rsidR="00F65D01">
              <w:rPr>
                <w:noProof/>
                <w:webHidden/>
              </w:rPr>
              <w:t>38</w:t>
            </w:r>
            <w:r w:rsidR="00E93C4B">
              <w:rPr>
                <w:noProof/>
                <w:webHidden/>
              </w:rPr>
              <w:fldChar w:fldCharType="end"/>
            </w:r>
          </w:hyperlink>
        </w:p>
        <w:p w14:paraId="00861CDC" w14:textId="30CBA524"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909" w:history="1">
            <w:r w:rsidR="00E93C4B" w:rsidRPr="00592CDB">
              <w:rPr>
                <w:rStyle w:val="Kpr"/>
                <w:noProof/>
              </w:rPr>
              <w:t>RÖMORKUN ÇEKİCİ ARACA BAĞLANMASI</w:t>
            </w:r>
            <w:r w:rsidR="00E93C4B">
              <w:rPr>
                <w:noProof/>
                <w:webHidden/>
              </w:rPr>
              <w:tab/>
            </w:r>
            <w:r w:rsidR="00E93C4B">
              <w:rPr>
                <w:noProof/>
                <w:webHidden/>
              </w:rPr>
              <w:fldChar w:fldCharType="begin"/>
            </w:r>
            <w:r w:rsidR="00E93C4B">
              <w:rPr>
                <w:noProof/>
                <w:webHidden/>
              </w:rPr>
              <w:instrText xml:space="preserve"> PAGEREF _Toc162193909 \h </w:instrText>
            </w:r>
            <w:r w:rsidR="00E93C4B">
              <w:rPr>
                <w:noProof/>
                <w:webHidden/>
              </w:rPr>
            </w:r>
            <w:r w:rsidR="00E93C4B">
              <w:rPr>
                <w:noProof/>
                <w:webHidden/>
              </w:rPr>
              <w:fldChar w:fldCharType="separate"/>
            </w:r>
            <w:r w:rsidR="00F65D01">
              <w:rPr>
                <w:noProof/>
                <w:webHidden/>
              </w:rPr>
              <w:t>38</w:t>
            </w:r>
            <w:r w:rsidR="00E93C4B">
              <w:rPr>
                <w:noProof/>
                <w:webHidden/>
              </w:rPr>
              <w:fldChar w:fldCharType="end"/>
            </w:r>
          </w:hyperlink>
        </w:p>
        <w:p w14:paraId="340DC8A3" w14:textId="650457A1"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910" w:history="1">
            <w:r w:rsidR="00E93C4B" w:rsidRPr="00592CDB">
              <w:rPr>
                <w:rStyle w:val="Kpr"/>
                <w:noProof/>
              </w:rPr>
              <w:t>4.3.1  Ball Hitch Coupler</w:t>
            </w:r>
            <w:r w:rsidR="00E93C4B">
              <w:rPr>
                <w:noProof/>
                <w:webHidden/>
              </w:rPr>
              <w:tab/>
            </w:r>
            <w:r w:rsidR="00E93C4B">
              <w:rPr>
                <w:noProof/>
                <w:webHidden/>
              </w:rPr>
              <w:fldChar w:fldCharType="begin"/>
            </w:r>
            <w:r w:rsidR="00E93C4B">
              <w:rPr>
                <w:noProof/>
                <w:webHidden/>
              </w:rPr>
              <w:instrText xml:space="preserve"> PAGEREF _Toc162193910 \h </w:instrText>
            </w:r>
            <w:r w:rsidR="00E93C4B">
              <w:rPr>
                <w:noProof/>
                <w:webHidden/>
              </w:rPr>
            </w:r>
            <w:r w:rsidR="00E93C4B">
              <w:rPr>
                <w:noProof/>
                <w:webHidden/>
              </w:rPr>
              <w:fldChar w:fldCharType="separate"/>
            </w:r>
            <w:r w:rsidR="00F65D01">
              <w:rPr>
                <w:noProof/>
                <w:webHidden/>
              </w:rPr>
              <w:t>38</w:t>
            </w:r>
            <w:r w:rsidR="00E93C4B">
              <w:rPr>
                <w:noProof/>
                <w:webHidden/>
              </w:rPr>
              <w:fldChar w:fldCharType="end"/>
            </w:r>
          </w:hyperlink>
        </w:p>
        <w:p w14:paraId="0FD6EF35" w14:textId="0864A01F"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911" w:history="1">
            <w:r w:rsidR="00E93C4B" w:rsidRPr="00592CDB">
              <w:rPr>
                <w:rStyle w:val="Kpr"/>
                <w:noProof/>
              </w:rPr>
              <w:t>Topuzlu Çeki Bağlantısı</w:t>
            </w:r>
            <w:r w:rsidR="00E93C4B">
              <w:rPr>
                <w:noProof/>
                <w:webHidden/>
              </w:rPr>
              <w:tab/>
            </w:r>
            <w:r w:rsidR="00E93C4B">
              <w:rPr>
                <w:noProof/>
                <w:webHidden/>
              </w:rPr>
              <w:fldChar w:fldCharType="begin"/>
            </w:r>
            <w:r w:rsidR="00E93C4B">
              <w:rPr>
                <w:noProof/>
                <w:webHidden/>
              </w:rPr>
              <w:instrText xml:space="preserve"> PAGEREF _Toc162193911 \h </w:instrText>
            </w:r>
            <w:r w:rsidR="00E93C4B">
              <w:rPr>
                <w:noProof/>
                <w:webHidden/>
              </w:rPr>
            </w:r>
            <w:r w:rsidR="00E93C4B">
              <w:rPr>
                <w:noProof/>
                <w:webHidden/>
              </w:rPr>
              <w:fldChar w:fldCharType="separate"/>
            </w:r>
            <w:r w:rsidR="00F65D01">
              <w:rPr>
                <w:noProof/>
                <w:webHidden/>
              </w:rPr>
              <w:t>38</w:t>
            </w:r>
            <w:r w:rsidR="00E93C4B">
              <w:rPr>
                <w:noProof/>
                <w:webHidden/>
              </w:rPr>
              <w:fldChar w:fldCharType="end"/>
            </w:r>
          </w:hyperlink>
        </w:p>
        <w:p w14:paraId="43A38900" w14:textId="1D5CF611"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912" w:history="1">
            <w:r w:rsidR="00E93C4B" w:rsidRPr="00592CDB">
              <w:rPr>
                <w:rStyle w:val="Kpr"/>
                <w:noProof/>
              </w:rPr>
              <w:t>4.3.1.1 Before Coupling Trailer To Tow</w:t>
            </w:r>
            <w:r w:rsidR="00E93C4B">
              <w:rPr>
                <w:noProof/>
                <w:webHidden/>
              </w:rPr>
              <w:tab/>
            </w:r>
            <w:r w:rsidR="00E93C4B">
              <w:rPr>
                <w:noProof/>
                <w:webHidden/>
              </w:rPr>
              <w:fldChar w:fldCharType="begin"/>
            </w:r>
            <w:r w:rsidR="00E93C4B">
              <w:rPr>
                <w:noProof/>
                <w:webHidden/>
              </w:rPr>
              <w:instrText xml:space="preserve"> PAGEREF _Toc162193912 \h </w:instrText>
            </w:r>
            <w:r w:rsidR="00E93C4B">
              <w:rPr>
                <w:noProof/>
                <w:webHidden/>
              </w:rPr>
            </w:r>
            <w:r w:rsidR="00E93C4B">
              <w:rPr>
                <w:noProof/>
                <w:webHidden/>
              </w:rPr>
              <w:fldChar w:fldCharType="separate"/>
            </w:r>
            <w:r w:rsidR="00F65D01">
              <w:rPr>
                <w:noProof/>
                <w:webHidden/>
              </w:rPr>
              <w:t>38</w:t>
            </w:r>
            <w:r w:rsidR="00E93C4B">
              <w:rPr>
                <w:noProof/>
                <w:webHidden/>
              </w:rPr>
              <w:fldChar w:fldCharType="end"/>
            </w:r>
          </w:hyperlink>
        </w:p>
        <w:p w14:paraId="73CBA4CB" w14:textId="2DB3ADF0"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913" w:history="1">
            <w:r w:rsidR="00E93C4B" w:rsidRPr="00592CDB">
              <w:rPr>
                <w:rStyle w:val="Kpr"/>
                <w:noProof/>
              </w:rPr>
              <w:t>Vehicle</w:t>
            </w:r>
            <w:r w:rsidR="00E93C4B">
              <w:rPr>
                <w:noProof/>
                <w:webHidden/>
              </w:rPr>
              <w:tab/>
            </w:r>
            <w:r w:rsidR="00E93C4B">
              <w:rPr>
                <w:noProof/>
                <w:webHidden/>
              </w:rPr>
              <w:fldChar w:fldCharType="begin"/>
            </w:r>
            <w:r w:rsidR="00E93C4B">
              <w:rPr>
                <w:noProof/>
                <w:webHidden/>
              </w:rPr>
              <w:instrText xml:space="preserve"> PAGEREF _Toc162193913 \h </w:instrText>
            </w:r>
            <w:r w:rsidR="00E93C4B">
              <w:rPr>
                <w:noProof/>
                <w:webHidden/>
              </w:rPr>
            </w:r>
            <w:r w:rsidR="00E93C4B">
              <w:rPr>
                <w:noProof/>
                <w:webHidden/>
              </w:rPr>
              <w:fldChar w:fldCharType="separate"/>
            </w:r>
            <w:r w:rsidR="00F65D01">
              <w:rPr>
                <w:noProof/>
                <w:webHidden/>
              </w:rPr>
              <w:t>38</w:t>
            </w:r>
            <w:r w:rsidR="00E93C4B">
              <w:rPr>
                <w:noProof/>
                <w:webHidden/>
              </w:rPr>
              <w:fldChar w:fldCharType="end"/>
            </w:r>
          </w:hyperlink>
        </w:p>
        <w:p w14:paraId="667DF588" w14:textId="6EB501E4"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914" w:history="1">
            <w:r w:rsidR="00E93C4B" w:rsidRPr="00592CDB">
              <w:rPr>
                <w:rStyle w:val="Kpr"/>
                <w:noProof/>
              </w:rPr>
              <w:t>Römorku Çekici Araca Bağlamadan</w:t>
            </w:r>
            <w:r w:rsidR="00E93C4B">
              <w:rPr>
                <w:noProof/>
                <w:webHidden/>
              </w:rPr>
              <w:tab/>
            </w:r>
            <w:r w:rsidR="00E93C4B">
              <w:rPr>
                <w:noProof/>
                <w:webHidden/>
              </w:rPr>
              <w:fldChar w:fldCharType="begin"/>
            </w:r>
            <w:r w:rsidR="00E93C4B">
              <w:rPr>
                <w:noProof/>
                <w:webHidden/>
              </w:rPr>
              <w:instrText xml:space="preserve"> PAGEREF _Toc162193914 \h </w:instrText>
            </w:r>
            <w:r w:rsidR="00E93C4B">
              <w:rPr>
                <w:noProof/>
                <w:webHidden/>
              </w:rPr>
            </w:r>
            <w:r w:rsidR="00E93C4B">
              <w:rPr>
                <w:noProof/>
                <w:webHidden/>
              </w:rPr>
              <w:fldChar w:fldCharType="separate"/>
            </w:r>
            <w:r w:rsidR="00F65D01">
              <w:rPr>
                <w:noProof/>
                <w:webHidden/>
              </w:rPr>
              <w:t>38</w:t>
            </w:r>
            <w:r w:rsidR="00E93C4B">
              <w:rPr>
                <w:noProof/>
                <w:webHidden/>
              </w:rPr>
              <w:fldChar w:fldCharType="end"/>
            </w:r>
          </w:hyperlink>
        </w:p>
        <w:p w14:paraId="094150EE" w14:textId="4EA86A80"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915" w:history="1">
            <w:r w:rsidR="00E93C4B" w:rsidRPr="00592CDB">
              <w:rPr>
                <w:rStyle w:val="Kpr"/>
                <w:noProof/>
              </w:rPr>
              <w:t>Önce</w:t>
            </w:r>
            <w:r w:rsidR="00E93C4B">
              <w:rPr>
                <w:noProof/>
                <w:webHidden/>
              </w:rPr>
              <w:tab/>
            </w:r>
            <w:r w:rsidR="00E93C4B">
              <w:rPr>
                <w:noProof/>
                <w:webHidden/>
              </w:rPr>
              <w:fldChar w:fldCharType="begin"/>
            </w:r>
            <w:r w:rsidR="00E93C4B">
              <w:rPr>
                <w:noProof/>
                <w:webHidden/>
              </w:rPr>
              <w:instrText xml:space="preserve"> PAGEREF _Toc162193915 \h </w:instrText>
            </w:r>
            <w:r w:rsidR="00E93C4B">
              <w:rPr>
                <w:noProof/>
                <w:webHidden/>
              </w:rPr>
            </w:r>
            <w:r w:rsidR="00E93C4B">
              <w:rPr>
                <w:noProof/>
                <w:webHidden/>
              </w:rPr>
              <w:fldChar w:fldCharType="separate"/>
            </w:r>
            <w:r w:rsidR="00F65D01">
              <w:rPr>
                <w:noProof/>
                <w:webHidden/>
              </w:rPr>
              <w:t>38</w:t>
            </w:r>
            <w:r w:rsidR="00E93C4B">
              <w:rPr>
                <w:noProof/>
                <w:webHidden/>
              </w:rPr>
              <w:fldChar w:fldCharType="end"/>
            </w:r>
          </w:hyperlink>
        </w:p>
        <w:p w14:paraId="29CA6ADE" w14:textId="5D7F5F36"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916" w:history="1">
            <w:r w:rsidR="00E93C4B" w:rsidRPr="00592CDB">
              <w:rPr>
                <w:rStyle w:val="Kpr"/>
                <w:noProof/>
              </w:rPr>
              <w:t>4.3.1.2Prepare Coupler And Hitch</w:t>
            </w:r>
            <w:r w:rsidR="00E93C4B">
              <w:rPr>
                <w:noProof/>
                <w:webHidden/>
              </w:rPr>
              <w:tab/>
            </w:r>
            <w:r w:rsidR="00E93C4B">
              <w:rPr>
                <w:noProof/>
                <w:webHidden/>
              </w:rPr>
              <w:fldChar w:fldCharType="begin"/>
            </w:r>
            <w:r w:rsidR="00E93C4B">
              <w:rPr>
                <w:noProof/>
                <w:webHidden/>
              </w:rPr>
              <w:instrText xml:space="preserve"> PAGEREF _Toc162193916 \h </w:instrText>
            </w:r>
            <w:r w:rsidR="00E93C4B">
              <w:rPr>
                <w:noProof/>
                <w:webHidden/>
              </w:rPr>
            </w:r>
            <w:r w:rsidR="00E93C4B">
              <w:rPr>
                <w:noProof/>
                <w:webHidden/>
              </w:rPr>
              <w:fldChar w:fldCharType="separate"/>
            </w:r>
            <w:r w:rsidR="00F65D01">
              <w:rPr>
                <w:noProof/>
                <w:webHidden/>
              </w:rPr>
              <w:t>39</w:t>
            </w:r>
            <w:r w:rsidR="00E93C4B">
              <w:rPr>
                <w:noProof/>
                <w:webHidden/>
              </w:rPr>
              <w:fldChar w:fldCharType="end"/>
            </w:r>
          </w:hyperlink>
        </w:p>
        <w:p w14:paraId="55728729" w14:textId="5677E5ED"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917" w:history="1">
            <w:r w:rsidR="00E93C4B" w:rsidRPr="00592CDB">
              <w:rPr>
                <w:rStyle w:val="Kpr"/>
                <w:noProof/>
              </w:rPr>
              <w:t>Kaplin ve Çekinin Hazırlanması</w:t>
            </w:r>
            <w:r w:rsidR="00E93C4B">
              <w:rPr>
                <w:noProof/>
                <w:webHidden/>
              </w:rPr>
              <w:tab/>
            </w:r>
            <w:r w:rsidR="00E93C4B">
              <w:rPr>
                <w:noProof/>
                <w:webHidden/>
              </w:rPr>
              <w:fldChar w:fldCharType="begin"/>
            </w:r>
            <w:r w:rsidR="00E93C4B">
              <w:rPr>
                <w:noProof/>
                <w:webHidden/>
              </w:rPr>
              <w:instrText xml:space="preserve"> PAGEREF _Toc162193917 \h </w:instrText>
            </w:r>
            <w:r w:rsidR="00E93C4B">
              <w:rPr>
                <w:noProof/>
                <w:webHidden/>
              </w:rPr>
            </w:r>
            <w:r w:rsidR="00E93C4B">
              <w:rPr>
                <w:noProof/>
                <w:webHidden/>
              </w:rPr>
              <w:fldChar w:fldCharType="separate"/>
            </w:r>
            <w:r w:rsidR="00F65D01">
              <w:rPr>
                <w:noProof/>
                <w:webHidden/>
              </w:rPr>
              <w:t>39</w:t>
            </w:r>
            <w:r w:rsidR="00E93C4B">
              <w:rPr>
                <w:noProof/>
                <w:webHidden/>
              </w:rPr>
              <w:fldChar w:fldCharType="end"/>
            </w:r>
          </w:hyperlink>
        </w:p>
        <w:p w14:paraId="25B818CC" w14:textId="0B3F32A5"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918" w:history="1">
            <w:r w:rsidR="00E93C4B" w:rsidRPr="00592CDB">
              <w:rPr>
                <w:rStyle w:val="Kpr"/>
                <w:noProof/>
              </w:rPr>
              <w:t>4.3.1.3 Couple Trailer To Tow Vehicle</w:t>
            </w:r>
            <w:r w:rsidR="00E93C4B">
              <w:rPr>
                <w:noProof/>
                <w:webHidden/>
              </w:rPr>
              <w:tab/>
            </w:r>
            <w:r w:rsidR="00E93C4B">
              <w:rPr>
                <w:noProof/>
                <w:webHidden/>
              </w:rPr>
              <w:fldChar w:fldCharType="begin"/>
            </w:r>
            <w:r w:rsidR="00E93C4B">
              <w:rPr>
                <w:noProof/>
                <w:webHidden/>
              </w:rPr>
              <w:instrText xml:space="preserve"> PAGEREF _Toc162193918 \h </w:instrText>
            </w:r>
            <w:r w:rsidR="00E93C4B">
              <w:rPr>
                <w:noProof/>
                <w:webHidden/>
              </w:rPr>
            </w:r>
            <w:r w:rsidR="00E93C4B">
              <w:rPr>
                <w:noProof/>
                <w:webHidden/>
              </w:rPr>
              <w:fldChar w:fldCharType="separate"/>
            </w:r>
            <w:r w:rsidR="00F65D01">
              <w:rPr>
                <w:noProof/>
                <w:webHidden/>
              </w:rPr>
              <w:t>40</w:t>
            </w:r>
            <w:r w:rsidR="00E93C4B">
              <w:rPr>
                <w:noProof/>
                <w:webHidden/>
              </w:rPr>
              <w:fldChar w:fldCharType="end"/>
            </w:r>
          </w:hyperlink>
        </w:p>
        <w:p w14:paraId="229C08FA" w14:textId="48EF4E44"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919" w:history="1">
            <w:r w:rsidR="00E93C4B" w:rsidRPr="00592CDB">
              <w:rPr>
                <w:rStyle w:val="Kpr"/>
                <w:noProof/>
              </w:rPr>
              <w:t>Römorkun Çekici Araca Bağlanması</w:t>
            </w:r>
            <w:r w:rsidR="00E93C4B">
              <w:rPr>
                <w:noProof/>
                <w:webHidden/>
              </w:rPr>
              <w:tab/>
            </w:r>
            <w:r w:rsidR="00E93C4B">
              <w:rPr>
                <w:noProof/>
                <w:webHidden/>
              </w:rPr>
              <w:fldChar w:fldCharType="begin"/>
            </w:r>
            <w:r w:rsidR="00E93C4B">
              <w:rPr>
                <w:noProof/>
                <w:webHidden/>
              </w:rPr>
              <w:instrText xml:space="preserve"> PAGEREF _Toc162193919 \h </w:instrText>
            </w:r>
            <w:r w:rsidR="00E93C4B">
              <w:rPr>
                <w:noProof/>
                <w:webHidden/>
              </w:rPr>
            </w:r>
            <w:r w:rsidR="00E93C4B">
              <w:rPr>
                <w:noProof/>
                <w:webHidden/>
              </w:rPr>
              <w:fldChar w:fldCharType="separate"/>
            </w:r>
            <w:r w:rsidR="00F65D01">
              <w:rPr>
                <w:noProof/>
                <w:webHidden/>
              </w:rPr>
              <w:t>40</w:t>
            </w:r>
            <w:r w:rsidR="00E93C4B">
              <w:rPr>
                <w:noProof/>
                <w:webHidden/>
              </w:rPr>
              <w:fldChar w:fldCharType="end"/>
            </w:r>
          </w:hyperlink>
        </w:p>
        <w:p w14:paraId="57112181" w14:textId="6D9A70D7"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920" w:history="1">
            <w:r w:rsidR="00E93C4B" w:rsidRPr="00592CDB">
              <w:rPr>
                <w:rStyle w:val="Kpr"/>
                <w:noProof/>
              </w:rPr>
              <w:t>Çeki Kancalı ve Çeki Gözlü Bağlantı</w:t>
            </w:r>
            <w:r w:rsidR="00E93C4B">
              <w:rPr>
                <w:noProof/>
                <w:webHidden/>
              </w:rPr>
              <w:tab/>
            </w:r>
            <w:r w:rsidR="00E93C4B">
              <w:rPr>
                <w:noProof/>
                <w:webHidden/>
              </w:rPr>
              <w:fldChar w:fldCharType="begin"/>
            </w:r>
            <w:r w:rsidR="00E93C4B">
              <w:rPr>
                <w:noProof/>
                <w:webHidden/>
              </w:rPr>
              <w:instrText xml:space="preserve"> PAGEREF _Toc162193920 \h </w:instrText>
            </w:r>
            <w:r w:rsidR="00E93C4B">
              <w:rPr>
                <w:noProof/>
                <w:webHidden/>
              </w:rPr>
            </w:r>
            <w:r w:rsidR="00E93C4B">
              <w:rPr>
                <w:noProof/>
                <w:webHidden/>
              </w:rPr>
              <w:fldChar w:fldCharType="separate"/>
            </w:r>
            <w:r w:rsidR="00F65D01">
              <w:rPr>
                <w:noProof/>
                <w:webHidden/>
              </w:rPr>
              <w:t>41</w:t>
            </w:r>
            <w:r w:rsidR="00E93C4B">
              <w:rPr>
                <w:noProof/>
                <w:webHidden/>
              </w:rPr>
              <w:fldChar w:fldCharType="end"/>
            </w:r>
          </w:hyperlink>
        </w:p>
        <w:p w14:paraId="473F4507" w14:textId="368B43F1"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921" w:history="1">
            <w:r w:rsidR="00E93C4B" w:rsidRPr="00592CDB">
              <w:rPr>
                <w:rStyle w:val="Kpr"/>
                <w:noProof/>
              </w:rPr>
              <w:t>4.3.2.1  Before Coupling Trailer To Tow</w:t>
            </w:r>
            <w:r w:rsidR="00E93C4B">
              <w:rPr>
                <w:noProof/>
                <w:webHidden/>
              </w:rPr>
              <w:tab/>
            </w:r>
            <w:r w:rsidR="00E93C4B">
              <w:rPr>
                <w:noProof/>
                <w:webHidden/>
              </w:rPr>
              <w:fldChar w:fldCharType="begin"/>
            </w:r>
            <w:r w:rsidR="00E93C4B">
              <w:rPr>
                <w:noProof/>
                <w:webHidden/>
              </w:rPr>
              <w:instrText xml:space="preserve"> PAGEREF _Toc162193921 \h </w:instrText>
            </w:r>
            <w:r w:rsidR="00E93C4B">
              <w:rPr>
                <w:noProof/>
                <w:webHidden/>
              </w:rPr>
            </w:r>
            <w:r w:rsidR="00E93C4B">
              <w:rPr>
                <w:noProof/>
                <w:webHidden/>
              </w:rPr>
              <w:fldChar w:fldCharType="separate"/>
            </w:r>
            <w:r w:rsidR="00F65D01">
              <w:rPr>
                <w:noProof/>
                <w:webHidden/>
              </w:rPr>
              <w:t>42</w:t>
            </w:r>
            <w:r w:rsidR="00E93C4B">
              <w:rPr>
                <w:noProof/>
                <w:webHidden/>
              </w:rPr>
              <w:fldChar w:fldCharType="end"/>
            </w:r>
          </w:hyperlink>
        </w:p>
        <w:p w14:paraId="6147FE59" w14:textId="520BA53C"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922" w:history="1">
            <w:r w:rsidR="00E93C4B" w:rsidRPr="00592CDB">
              <w:rPr>
                <w:rStyle w:val="Kpr"/>
                <w:noProof/>
              </w:rPr>
              <w:t>Vehicle</w:t>
            </w:r>
            <w:r w:rsidR="00E93C4B">
              <w:rPr>
                <w:noProof/>
                <w:webHidden/>
              </w:rPr>
              <w:tab/>
            </w:r>
            <w:r w:rsidR="00E93C4B">
              <w:rPr>
                <w:noProof/>
                <w:webHidden/>
              </w:rPr>
              <w:fldChar w:fldCharType="begin"/>
            </w:r>
            <w:r w:rsidR="00E93C4B">
              <w:rPr>
                <w:noProof/>
                <w:webHidden/>
              </w:rPr>
              <w:instrText xml:space="preserve"> PAGEREF _Toc162193922 \h </w:instrText>
            </w:r>
            <w:r w:rsidR="00E93C4B">
              <w:rPr>
                <w:noProof/>
                <w:webHidden/>
              </w:rPr>
            </w:r>
            <w:r w:rsidR="00E93C4B">
              <w:rPr>
                <w:noProof/>
                <w:webHidden/>
              </w:rPr>
              <w:fldChar w:fldCharType="separate"/>
            </w:r>
            <w:r w:rsidR="00F65D01">
              <w:rPr>
                <w:noProof/>
                <w:webHidden/>
              </w:rPr>
              <w:t>42</w:t>
            </w:r>
            <w:r w:rsidR="00E93C4B">
              <w:rPr>
                <w:noProof/>
                <w:webHidden/>
              </w:rPr>
              <w:fldChar w:fldCharType="end"/>
            </w:r>
          </w:hyperlink>
        </w:p>
        <w:p w14:paraId="21F59040" w14:textId="118DE608"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923" w:history="1">
            <w:r w:rsidR="00E93C4B" w:rsidRPr="00592CDB">
              <w:rPr>
                <w:rStyle w:val="Kpr"/>
                <w:noProof/>
              </w:rPr>
              <w:t>Römorku Çekici Araca Bağlamadan</w:t>
            </w:r>
            <w:r w:rsidR="00E93C4B">
              <w:rPr>
                <w:noProof/>
                <w:webHidden/>
              </w:rPr>
              <w:tab/>
            </w:r>
            <w:r w:rsidR="00E93C4B">
              <w:rPr>
                <w:noProof/>
                <w:webHidden/>
              </w:rPr>
              <w:fldChar w:fldCharType="begin"/>
            </w:r>
            <w:r w:rsidR="00E93C4B">
              <w:rPr>
                <w:noProof/>
                <w:webHidden/>
              </w:rPr>
              <w:instrText xml:space="preserve"> PAGEREF _Toc162193923 \h </w:instrText>
            </w:r>
            <w:r w:rsidR="00E93C4B">
              <w:rPr>
                <w:noProof/>
                <w:webHidden/>
              </w:rPr>
            </w:r>
            <w:r w:rsidR="00E93C4B">
              <w:rPr>
                <w:noProof/>
                <w:webHidden/>
              </w:rPr>
              <w:fldChar w:fldCharType="separate"/>
            </w:r>
            <w:r w:rsidR="00F65D01">
              <w:rPr>
                <w:noProof/>
                <w:webHidden/>
              </w:rPr>
              <w:t>42</w:t>
            </w:r>
            <w:r w:rsidR="00E93C4B">
              <w:rPr>
                <w:noProof/>
                <w:webHidden/>
              </w:rPr>
              <w:fldChar w:fldCharType="end"/>
            </w:r>
          </w:hyperlink>
        </w:p>
        <w:p w14:paraId="64AB9AA6" w14:textId="06E88DA3"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924" w:history="1">
            <w:r w:rsidR="00E93C4B" w:rsidRPr="00592CDB">
              <w:rPr>
                <w:rStyle w:val="Kpr"/>
                <w:noProof/>
              </w:rPr>
              <w:t>Önce</w:t>
            </w:r>
            <w:r w:rsidR="00E93C4B">
              <w:rPr>
                <w:noProof/>
                <w:webHidden/>
              </w:rPr>
              <w:tab/>
            </w:r>
            <w:r w:rsidR="00E93C4B">
              <w:rPr>
                <w:noProof/>
                <w:webHidden/>
              </w:rPr>
              <w:fldChar w:fldCharType="begin"/>
            </w:r>
            <w:r w:rsidR="00E93C4B">
              <w:rPr>
                <w:noProof/>
                <w:webHidden/>
              </w:rPr>
              <w:instrText xml:space="preserve"> PAGEREF _Toc162193924 \h </w:instrText>
            </w:r>
            <w:r w:rsidR="00E93C4B">
              <w:rPr>
                <w:noProof/>
                <w:webHidden/>
              </w:rPr>
            </w:r>
            <w:r w:rsidR="00E93C4B">
              <w:rPr>
                <w:noProof/>
                <w:webHidden/>
              </w:rPr>
              <w:fldChar w:fldCharType="separate"/>
            </w:r>
            <w:r w:rsidR="00F65D01">
              <w:rPr>
                <w:noProof/>
                <w:webHidden/>
              </w:rPr>
              <w:t>42</w:t>
            </w:r>
            <w:r w:rsidR="00E93C4B">
              <w:rPr>
                <w:noProof/>
                <w:webHidden/>
              </w:rPr>
              <w:fldChar w:fldCharType="end"/>
            </w:r>
          </w:hyperlink>
        </w:p>
        <w:p w14:paraId="2658C360" w14:textId="3EBEE5DC"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925" w:history="1">
            <w:r w:rsidR="00E93C4B" w:rsidRPr="00592CDB">
              <w:rPr>
                <w:rStyle w:val="Kpr"/>
                <w:noProof/>
              </w:rPr>
              <w:t>4.3.2.2  Prepare Ring And Pintle</w:t>
            </w:r>
            <w:r w:rsidR="00E93C4B">
              <w:rPr>
                <w:noProof/>
                <w:webHidden/>
              </w:rPr>
              <w:tab/>
            </w:r>
            <w:r w:rsidR="00E93C4B">
              <w:rPr>
                <w:noProof/>
                <w:webHidden/>
              </w:rPr>
              <w:fldChar w:fldCharType="begin"/>
            </w:r>
            <w:r w:rsidR="00E93C4B">
              <w:rPr>
                <w:noProof/>
                <w:webHidden/>
              </w:rPr>
              <w:instrText xml:space="preserve"> PAGEREF _Toc162193925 \h </w:instrText>
            </w:r>
            <w:r w:rsidR="00E93C4B">
              <w:rPr>
                <w:noProof/>
                <w:webHidden/>
              </w:rPr>
            </w:r>
            <w:r w:rsidR="00E93C4B">
              <w:rPr>
                <w:noProof/>
                <w:webHidden/>
              </w:rPr>
              <w:fldChar w:fldCharType="separate"/>
            </w:r>
            <w:r w:rsidR="00F65D01">
              <w:rPr>
                <w:noProof/>
                <w:webHidden/>
              </w:rPr>
              <w:t>43</w:t>
            </w:r>
            <w:r w:rsidR="00E93C4B">
              <w:rPr>
                <w:noProof/>
                <w:webHidden/>
              </w:rPr>
              <w:fldChar w:fldCharType="end"/>
            </w:r>
          </w:hyperlink>
        </w:p>
        <w:p w14:paraId="364BF106" w14:textId="3E589A04"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926" w:history="1">
            <w:r w:rsidR="00E93C4B" w:rsidRPr="00592CDB">
              <w:rPr>
                <w:rStyle w:val="Kpr"/>
                <w:noProof/>
              </w:rPr>
              <w:t>Kanca ve Çeki Gözünün Hazırlanması</w:t>
            </w:r>
            <w:r w:rsidR="00E93C4B">
              <w:rPr>
                <w:noProof/>
                <w:webHidden/>
              </w:rPr>
              <w:tab/>
            </w:r>
            <w:r w:rsidR="00E93C4B">
              <w:rPr>
                <w:noProof/>
                <w:webHidden/>
              </w:rPr>
              <w:fldChar w:fldCharType="begin"/>
            </w:r>
            <w:r w:rsidR="00E93C4B">
              <w:rPr>
                <w:noProof/>
                <w:webHidden/>
              </w:rPr>
              <w:instrText xml:space="preserve"> PAGEREF _Toc162193926 \h </w:instrText>
            </w:r>
            <w:r w:rsidR="00E93C4B">
              <w:rPr>
                <w:noProof/>
                <w:webHidden/>
              </w:rPr>
            </w:r>
            <w:r w:rsidR="00E93C4B">
              <w:rPr>
                <w:noProof/>
                <w:webHidden/>
              </w:rPr>
              <w:fldChar w:fldCharType="separate"/>
            </w:r>
            <w:r w:rsidR="00F65D01">
              <w:rPr>
                <w:noProof/>
                <w:webHidden/>
              </w:rPr>
              <w:t>43</w:t>
            </w:r>
            <w:r w:rsidR="00E93C4B">
              <w:rPr>
                <w:noProof/>
                <w:webHidden/>
              </w:rPr>
              <w:fldChar w:fldCharType="end"/>
            </w:r>
          </w:hyperlink>
        </w:p>
        <w:p w14:paraId="1A6A4108" w14:textId="26D225DD"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927" w:history="1">
            <w:r w:rsidR="00E93C4B" w:rsidRPr="00592CDB">
              <w:rPr>
                <w:rStyle w:val="Kpr"/>
                <w:noProof/>
              </w:rPr>
              <w:t>4.3.2.3 Couple Trailer To Tow Vehicle</w:t>
            </w:r>
            <w:r w:rsidR="00E93C4B">
              <w:rPr>
                <w:noProof/>
                <w:webHidden/>
              </w:rPr>
              <w:tab/>
            </w:r>
            <w:r w:rsidR="00E93C4B">
              <w:rPr>
                <w:noProof/>
                <w:webHidden/>
              </w:rPr>
              <w:fldChar w:fldCharType="begin"/>
            </w:r>
            <w:r w:rsidR="00E93C4B">
              <w:rPr>
                <w:noProof/>
                <w:webHidden/>
              </w:rPr>
              <w:instrText xml:space="preserve"> PAGEREF _Toc162193927 \h </w:instrText>
            </w:r>
            <w:r w:rsidR="00E93C4B">
              <w:rPr>
                <w:noProof/>
                <w:webHidden/>
              </w:rPr>
            </w:r>
            <w:r w:rsidR="00E93C4B">
              <w:rPr>
                <w:noProof/>
                <w:webHidden/>
              </w:rPr>
              <w:fldChar w:fldCharType="separate"/>
            </w:r>
            <w:r w:rsidR="00F65D01">
              <w:rPr>
                <w:noProof/>
                <w:webHidden/>
              </w:rPr>
              <w:t>43</w:t>
            </w:r>
            <w:r w:rsidR="00E93C4B">
              <w:rPr>
                <w:noProof/>
                <w:webHidden/>
              </w:rPr>
              <w:fldChar w:fldCharType="end"/>
            </w:r>
          </w:hyperlink>
        </w:p>
        <w:p w14:paraId="794D9F2D" w14:textId="1892A47C"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928" w:history="1">
            <w:r w:rsidR="00E93C4B" w:rsidRPr="00592CDB">
              <w:rPr>
                <w:rStyle w:val="Kpr"/>
                <w:noProof/>
              </w:rPr>
              <w:t>Römorkun Çekici Araca Bağlanması</w:t>
            </w:r>
            <w:r w:rsidR="00E93C4B">
              <w:rPr>
                <w:noProof/>
                <w:webHidden/>
              </w:rPr>
              <w:tab/>
            </w:r>
            <w:r w:rsidR="00E93C4B">
              <w:rPr>
                <w:noProof/>
                <w:webHidden/>
              </w:rPr>
              <w:fldChar w:fldCharType="begin"/>
            </w:r>
            <w:r w:rsidR="00E93C4B">
              <w:rPr>
                <w:noProof/>
                <w:webHidden/>
              </w:rPr>
              <w:instrText xml:space="preserve"> PAGEREF _Toc162193928 \h </w:instrText>
            </w:r>
            <w:r w:rsidR="00E93C4B">
              <w:rPr>
                <w:noProof/>
                <w:webHidden/>
              </w:rPr>
            </w:r>
            <w:r w:rsidR="00E93C4B">
              <w:rPr>
                <w:noProof/>
                <w:webHidden/>
              </w:rPr>
              <w:fldChar w:fldCharType="separate"/>
            </w:r>
            <w:r w:rsidR="00F65D01">
              <w:rPr>
                <w:noProof/>
                <w:webHidden/>
              </w:rPr>
              <w:t>43</w:t>
            </w:r>
            <w:r w:rsidR="00E93C4B">
              <w:rPr>
                <w:noProof/>
                <w:webHidden/>
              </w:rPr>
              <w:fldChar w:fldCharType="end"/>
            </w:r>
          </w:hyperlink>
        </w:p>
        <w:p w14:paraId="31E0884B" w14:textId="2A4B0E8D"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929" w:history="1">
            <w:r w:rsidR="00E93C4B" w:rsidRPr="00592CDB">
              <w:rPr>
                <w:rStyle w:val="Kpr"/>
                <w:noProof/>
              </w:rPr>
              <w:t>4.3.3 Connect Safety Chains</w:t>
            </w:r>
            <w:r w:rsidR="00E93C4B">
              <w:rPr>
                <w:noProof/>
                <w:webHidden/>
              </w:rPr>
              <w:tab/>
            </w:r>
            <w:r w:rsidR="00E93C4B">
              <w:rPr>
                <w:noProof/>
                <w:webHidden/>
              </w:rPr>
              <w:fldChar w:fldCharType="begin"/>
            </w:r>
            <w:r w:rsidR="00E93C4B">
              <w:rPr>
                <w:noProof/>
                <w:webHidden/>
              </w:rPr>
              <w:instrText xml:space="preserve"> PAGEREF _Toc162193929 \h </w:instrText>
            </w:r>
            <w:r w:rsidR="00E93C4B">
              <w:rPr>
                <w:noProof/>
                <w:webHidden/>
              </w:rPr>
            </w:r>
            <w:r w:rsidR="00E93C4B">
              <w:rPr>
                <w:noProof/>
                <w:webHidden/>
              </w:rPr>
              <w:fldChar w:fldCharType="separate"/>
            </w:r>
            <w:r w:rsidR="00F65D01">
              <w:rPr>
                <w:noProof/>
                <w:webHidden/>
              </w:rPr>
              <w:t>44</w:t>
            </w:r>
            <w:r w:rsidR="00E93C4B">
              <w:rPr>
                <w:noProof/>
                <w:webHidden/>
              </w:rPr>
              <w:fldChar w:fldCharType="end"/>
            </w:r>
          </w:hyperlink>
        </w:p>
        <w:p w14:paraId="0DD98455" w14:textId="6D0D75A6"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930" w:history="1">
            <w:r w:rsidR="00E93C4B" w:rsidRPr="00592CDB">
              <w:rPr>
                <w:rStyle w:val="Kpr"/>
                <w:noProof/>
              </w:rPr>
              <w:t>Emniyet Zinciri Bağlantısı</w:t>
            </w:r>
            <w:r w:rsidR="00E93C4B">
              <w:rPr>
                <w:noProof/>
                <w:webHidden/>
              </w:rPr>
              <w:tab/>
            </w:r>
            <w:r w:rsidR="00E93C4B">
              <w:rPr>
                <w:noProof/>
                <w:webHidden/>
              </w:rPr>
              <w:fldChar w:fldCharType="begin"/>
            </w:r>
            <w:r w:rsidR="00E93C4B">
              <w:rPr>
                <w:noProof/>
                <w:webHidden/>
              </w:rPr>
              <w:instrText xml:space="preserve"> PAGEREF _Toc162193930 \h </w:instrText>
            </w:r>
            <w:r w:rsidR="00E93C4B">
              <w:rPr>
                <w:noProof/>
                <w:webHidden/>
              </w:rPr>
            </w:r>
            <w:r w:rsidR="00E93C4B">
              <w:rPr>
                <w:noProof/>
                <w:webHidden/>
              </w:rPr>
              <w:fldChar w:fldCharType="separate"/>
            </w:r>
            <w:r w:rsidR="00F65D01">
              <w:rPr>
                <w:noProof/>
                <w:webHidden/>
              </w:rPr>
              <w:t>44</w:t>
            </w:r>
            <w:r w:rsidR="00E93C4B">
              <w:rPr>
                <w:noProof/>
                <w:webHidden/>
              </w:rPr>
              <w:fldChar w:fldCharType="end"/>
            </w:r>
          </w:hyperlink>
        </w:p>
        <w:p w14:paraId="6CB6779C" w14:textId="5D6E00BB"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931" w:history="1">
            <w:r w:rsidR="00E93C4B" w:rsidRPr="00592CDB">
              <w:rPr>
                <w:rStyle w:val="Kpr"/>
                <w:noProof/>
              </w:rPr>
              <w:t>4.3.4 Connect Electrical Cable</w:t>
            </w:r>
            <w:r w:rsidR="00E93C4B">
              <w:rPr>
                <w:noProof/>
                <w:webHidden/>
              </w:rPr>
              <w:tab/>
            </w:r>
            <w:r w:rsidR="00E93C4B">
              <w:rPr>
                <w:noProof/>
                <w:webHidden/>
              </w:rPr>
              <w:fldChar w:fldCharType="begin"/>
            </w:r>
            <w:r w:rsidR="00E93C4B">
              <w:rPr>
                <w:noProof/>
                <w:webHidden/>
              </w:rPr>
              <w:instrText xml:space="preserve"> PAGEREF _Toc162193931 \h </w:instrText>
            </w:r>
            <w:r w:rsidR="00E93C4B">
              <w:rPr>
                <w:noProof/>
                <w:webHidden/>
              </w:rPr>
            </w:r>
            <w:r w:rsidR="00E93C4B">
              <w:rPr>
                <w:noProof/>
                <w:webHidden/>
              </w:rPr>
              <w:fldChar w:fldCharType="separate"/>
            </w:r>
            <w:r w:rsidR="00F65D01">
              <w:rPr>
                <w:noProof/>
                <w:webHidden/>
              </w:rPr>
              <w:t>45</w:t>
            </w:r>
            <w:r w:rsidR="00E93C4B">
              <w:rPr>
                <w:noProof/>
                <w:webHidden/>
              </w:rPr>
              <w:fldChar w:fldCharType="end"/>
            </w:r>
          </w:hyperlink>
        </w:p>
        <w:p w14:paraId="2F17877F" w14:textId="55A04359"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932" w:history="1">
            <w:r w:rsidR="00E93C4B" w:rsidRPr="00592CDB">
              <w:rPr>
                <w:rStyle w:val="Kpr"/>
                <w:noProof/>
              </w:rPr>
              <w:t>Elektrik Soketi Bağlantısı</w:t>
            </w:r>
            <w:r w:rsidR="00E93C4B">
              <w:rPr>
                <w:noProof/>
                <w:webHidden/>
              </w:rPr>
              <w:tab/>
            </w:r>
            <w:r w:rsidR="00E93C4B">
              <w:rPr>
                <w:noProof/>
                <w:webHidden/>
              </w:rPr>
              <w:fldChar w:fldCharType="begin"/>
            </w:r>
            <w:r w:rsidR="00E93C4B">
              <w:rPr>
                <w:noProof/>
                <w:webHidden/>
              </w:rPr>
              <w:instrText xml:space="preserve"> PAGEREF _Toc162193932 \h </w:instrText>
            </w:r>
            <w:r w:rsidR="00E93C4B">
              <w:rPr>
                <w:noProof/>
                <w:webHidden/>
              </w:rPr>
            </w:r>
            <w:r w:rsidR="00E93C4B">
              <w:rPr>
                <w:noProof/>
                <w:webHidden/>
              </w:rPr>
              <w:fldChar w:fldCharType="separate"/>
            </w:r>
            <w:r w:rsidR="00F65D01">
              <w:rPr>
                <w:noProof/>
                <w:webHidden/>
              </w:rPr>
              <w:t>45</w:t>
            </w:r>
            <w:r w:rsidR="00E93C4B">
              <w:rPr>
                <w:noProof/>
                <w:webHidden/>
              </w:rPr>
              <w:fldChar w:fldCharType="end"/>
            </w:r>
          </w:hyperlink>
        </w:p>
        <w:p w14:paraId="34B5D54D" w14:textId="7E3EE361"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933" w:history="1">
            <w:r w:rsidR="00E93C4B" w:rsidRPr="00592CDB">
              <w:rPr>
                <w:rStyle w:val="Kpr"/>
                <w:noProof/>
              </w:rPr>
              <w:t>4.3.5 Attach Breakaway Brake Lanyard</w:t>
            </w:r>
            <w:r w:rsidR="00E93C4B">
              <w:rPr>
                <w:noProof/>
                <w:webHidden/>
              </w:rPr>
              <w:tab/>
            </w:r>
            <w:r w:rsidR="00E93C4B">
              <w:rPr>
                <w:noProof/>
                <w:webHidden/>
              </w:rPr>
              <w:fldChar w:fldCharType="begin"/>
            </w:r>
            <w:r w:rsidR="00E93C4B">
              <w:rPr>
                <w:noProof/>
                <w:webHidden/>
              </w:rPr>
              <w:instrText xml:space="preserve"> PAGEREF _Toc162193933 \h </w:instrText>
            </w:r>
            <w:r w:rsidR="00E93C4B">
              <w:rPr>
                <w:noProof/>
                <w:webHidden/>
              </w:rPr>
            </w:r>
            <w:r w:rsidR="00E93C4B">
              <w:rPr>
                <w:noProof/>
                <w:webHidden/>
              </w:rPr>
              <w:fldChar w:fldCharType="separate"/>
            </w:r>
            <w:r w:rsidR="00F65D01">
              <w:rPr>
                <w:noProof/>
                <w:webHidden/>
              </w:rPr>
              <w:t>45</w:t>
            </w:r>
            <w:r w:rsidR="00E93C4B">
              <w:rPr>
                <w:noProof/>
                <w:webHidden/>
              </w:rPr>
              <w:fldChar w:fldCharType="end"/>
            </w:r>
          </w:hyperlink>
        </w:p>
        <w:p w14:paraId="3EC4AD5C" w14:textId="74458D30"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934" w:history="1">
            <w:r w:rsidR="00E93C4B" w:rsidRPr="00592CDB">
              <w:rPr>
                <w:rStyle w:val="Kpr"/>
                <w:noProof/>
              </w:rPr>
              <w:t>Kopma fren  Kordonunun Takılması</w:t>
            </w:r>
            <w:r w:rsidR="00E93C4B">
              <w:rPr>
                <w:noProof/>
                <w:webHidden/>
              </w:rPr>
              <w:tab/>
            </w:r>
            <w:r w:rsidR="00E93C4B">
              <w:rPr>
                <w:noProof/>
                <w:webHidden/>
              </w:rPr>
              <w:fldChar w:fldCharType="begin"/>
            </w:r>
            <w:r w:rsidR="00E93C4B">
              <w:rPr>
                <w:noProof/>
                <w:webHidden/>
              </w:rPr>
              <w:instrText xml:space="preserve"> PAGEREF _Toc162193934 \h </w:instrText>
            </w:r>
            <w:r w:rsidR="00E93C4B">
              <w:rPr>
                <w:noProof/>
                <w:webHidden/>
              </w:rPr>
            </w:r>
            <w:r w:rsidR="00E93C4B">
              <w:rPr>
                <w:noProof/>
                <w:webHidden/>
              </w:rPr>
              <w:fldChar w:fldCharType="separate"/>
            </w:r>
            <w:r w:rsidR="00F65D01">
              <w:rPr>
                <w:noProof/>
                <w:webHidden/>
              </w:rPr>
              <w:t>45</w:t>
            </w:r>
            <w:r w:rsidR="00E93C4B">
              <w:rPr>
                <w:noProof/>
                <w:webHidden/>
              </w:rPr>
              <w:fldChar w:fldCharType="end"/>
            </w:r>
          </w:hyperlink>
        </w:p>
        <w:p w14:paraId="1A3B79B7" w14:textId="5BEC5C13"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935" w:history="1">
            <w:r w:rsidR="00E93C4B" w:rsidRPr="00592CDB">
              <w:rPr>
                <w:rStyle w:val="Kpr"/>
                <w:noProof/>
              </w:rPr>
              <w:t>4.3.5.1 Test Electric Brakes</w:t>
            </w:r>
            <w:r w:rsidR="00E93C4B">
              <w:rPr>
                <w:noProof/>
                <w:webHidden/>
              </w:rPr>
              <w:tab/>
            </w:r>
            <w:r w:rsidR="00E93C4B">
              <w:rPr>
                <w:noProof/>
                <w:webHidden/>
              </w:rPr>
              <w:fldChar w:fldCharType="begin"/>
            </w:r>
            <w:r w:rsidR="00E93C4B">
              <w:rPr>
                <w:noProof/>
                <w:webHidden/>
              </w:rPr>
              <w:instrText xml:space="preserve"> PAGEREF _Toc162193935 \h </w:instrText>
            </w:r>
            <w:r w:rsidR="00E93C4B">
              <w:rPr>
                <w:noProof/>
                <w:webHidden/>
              </w:rPr>
            </w:r>
            <w:r w:rsidR="00E93C4B">
              <w:rPr>
                <w:noProof/>
                <w:webHidden/>
              </w:rPr>
              <w:fldChar w:fldCharType="separate"/>
            </w:r>
            <w:r w:rsidR="00F65D01">
              <w:rPr>
                <w:noProof/>
                <w:webHidden/>
              </w:rPr>
              <w:t>46</w:t>
            </w:r>
            <w:r w:rsidR="00E93C4B">
              <w:rPr>
                <w:noProof/>
                <w:webHidden/>
              </w:rPr>
              <w:fldChar w:fldCharType="end"/>
            </w:r>
          </w:hyperlink>
        </w:p>
        <w:p w14:paraId="76B92C68" w14:textId="051FBBD8"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936" w:history="1">
            <w:r w:rsidR="00E93C4B" w:rsidRPr="00592CDB">
              <w:rPr>
                <w:rStyle w:val="Kpr"/>
                <w:noProof/>
              </w:rPr>
              <w:t>Elektrikli Frenlerin Test Edilmesi</w:t>
            </w:r>
            <w:r w:rsidR="00E93C4B">
              <w:rPr>
                <w:noProof/>
                <w:webHidden/>
              </w:rPr>
              <w:tab/>
            </w:r>
            <w:r w:rsidR="00E93C4B">
              <w:rPr>
                <w:noProof/>
                <w:webHidden/>
              </w:rPr>
              <w:fldChar w:fldCharType="begin"/>
            </w:r>
            <w:r w:rsidR="00E93C4B">
              <w:rPr>
                <w:noProof/>
                <w:webHidden/>
              </w:rPr>
              <w:instrText xml:space="preserve"> PAGEREF _Toc162193936 \h </w:instrText>
            </w:r>
            <w:r w:rsidR="00E93C4B">
              <w:rPr>
                <w:noProof/>
                <w:webHidden/>
              </w:rPr>
            </w:r>
            <w:r w:rsidR="00E93C4B">
              <w:rPr>
                <w:noProof/>
                <w:webHidden/>
              </w:rPr>
              <w:fldChar w:fldCharType="separate"/>
            </w:r>
            <w:r w:rsidR="00F65D01">
              <w:rPr>
                <w:noProof/>
                <w:webHidden/>
              </w:rPr>
              <w:t>46</w:t>
            </w:r>
            <w:r w:rsidR="00E93C4B">
              <w:rPr>
                <w:noProof/>
                <w:webHidden/>
              </w:rPr>
              <w:fldChar w:fldCharType="end"/>
            </w:r>
          </w:hyperlink>
        </w:p>
        <w:p w14:paraId="38E98433" w14:textId="420EECBE"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937" w:history="1">
            <w:r w:rsidR="00E93C4B" w:rsidRPr="00592CDB">
              <w:rPr>
                <w:rStyle w:val="Kpr"/>
                <w:noProof/>
              </w:rPr>
              <w:t>4.3.5.2  Test Electric Breakaway</w:t>
            </w:r>
            <w:r w:rsidR="00E93C4B">
              <w:rPr>
                <w:noProof/>
                <w:webHidden/>
              </w:rPr>
              <w:tab/>
            </w:r>
            <w:r w:rsidR="00E93C4B">
              <w:rPr>
                <w:noProof/>
                <w:webHidden/>
              </w:rPr>
              <w:fldChar w:fldCharType="begin"/>
            </w:r>
            <w:r w:rsidR="00E93C4B">
              <w:rPr>
                <w:noProof/>
                <w:webHidden/>
              </w:rPr>
              <w:instrText xml:space="preserve"> PAGEREF _Toc162193937 \h </w:instrText>
            </w:r>
            <w:r w:rsidR="00E93C4B">
              <w:rPr>
                <w:noProof/>
                <w:webHidden/>
              </w:rPr>
            </w:r>
            <w:r w:rsidR="00E93C4B">
              <w:rPr>
                <w:noProof/>
                <w:webHidden/>
              </w:rPr>
              <w:fldChar w:fldCharType="separate"/>
            </w:r>
            <w:r w:rsidR="00F65D01">
              <w:rPr>
                <w:noProof/>
                <w:webHidden/>
              </w:rPr>
              <w:t>46</w:t>
            </w:r>
            <w:r w:rsidR="00E93C4B">
              <w:rPr>
                <w:noProof/>
                <w:webHidden/>
              </w:rPr>
              <w:fldChar w:fldCharType="end"/>
            </w:r>
          </w:hyperlink>
        </w:p>
        <w:p w14:paraId="71815A16" w14:textId="63FE1BA2"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938" w:history="1">
            <w:r w:rsidR="00E93C4B" w:rsidRPr="00592CDB">
              <w:rPr>
                <w:rStyle w:val="Kpr"/>
                <w:noProof/>
              </w:rPr>
              <w:t>Brakes</w:t>
            </w:r>
            <w:r w:rsidR="00E93C4B">
              <w:rPr>
                <w:noProof/>
                <w:webHidden/>
              </w:rPr>
              <w:tab/>
            </w:r>
            <w:r w:rsidR="00E93C4B">
              <w:rPr>
                <w:noProof/>
                <w:webHidden/>
              </w:rPr>
              <w:fldChar w:fldCharType="begin"/>
            </w:r>
            <w:r w:rsidR="00E93C4B">
              <w:rPr>
                <w:noProof/>
                <w:webHidden/>
              </w:rPr>
              <w:instrText xml:space="preserve"> PAGEREF _Toc162193938 \h </w:instrText>
            </w:r>
            <w:r w:rsidR="00E93C4B">
              <w:rPr>
                <w:noProof/>
                <w:webHidden/>
              </w:rPr>
            </w:r>
            <w:r w:rsidR="00E93C4B">
              <w:rPr>
                <w:noProof/>
                <w:webHidden/>
              </w:rPr>
              <w:fldChar w:fldCharType="separate"/>
            </w:r>
            <w:r w:rsidR="00F65D01">
              <w:rPr>
                <w:noProof/>
                <w:webHidden/>
              </w:rPr>
              <w:t>46</w:t>
            </w:r>
            <w:r w:rsidR="00E93C4B">
              <w:rPr>
                <w:noProof/>
                <w:webHidden/>
              </w:rPr>
              <w:fldChar w:fldCharType="end"/>
            </w:r>
          </w:hyperlink>
        </w:p>
        <w:p w14:paraId="0A69FBBA" w14:textId="1A044A0F"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939" w:history="1">
            <w:r w:rsidR="00E93C4B" w:rsidRPr="00592CDB">
              <w:rPr>
                <w:rStyle w:val="Kpr"/>
                <w:noProof/>
              </w:rPr>
              <w:t>Elektrikli Kopma Fren Sisteminin Test</w:t>
            </w:r>
            <w:r w:rsidR="00E93C4B">
              <w:rPr>
                <w:noProof/>
                <w:webHidden/>
              </w:rPr>
              <w:tab/>
            </w:r>
            <w:r w:rsidR="00E93C4B">
              <w:rPr>
                <w:noProof/>
                <w:webHidden/>
              </w:rPr>
              <w:fldChar w:fldCharType="begin"/>
            </w:r>
            <w:r w:rsidR="00E93C4B">
              <w:rPr>
                <w:noProof/>
                <w:webHidden/>
              </w:rPr>
              <w:instrText xml:space="preserve"> PAGEREF _Toc162193939 \h </w:instrText>
            </w:r>
            <w:r w:rsidR="00E93C4B">
              <w:rPr>
                <w:noProof/>
                <w:webHidden/>
              </w:rPr>
            </w:r>
            <w:r w:rsidR="00E93C4B">
              <w:rPr>
                <w:noProof/>
                <w:webHidden/>
              </w:rPr>
              <w:fldChar w:fldCharType="separate"/>
            </w:r>
            <w:r w:rsidR="00F65D01">
              <w:rPr>
                <w:noProof/>
                <w:webHidden/>
              </w:rPr>
              <w:t>46</w:t>
            </w:r>
            <w:r w:rsidR="00E93C4B">
              <w:rPr>
                <w:noProof/>
                <w:webHidden/>
              </w:rPr>
              <w:fldChar w:fldCharType="end"/>
            </w:r>
          </w:hyperlink>
        </w:p>
        <w:p w14:paraId="1EEABA41" w14:textId="5D1925EF"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940" w:history="1">
            <w:r w:rsidR="00E93C4B" w:rsidRPr="00592CDB">
              <w:rPr>
                <w:rStyle w:val="Kpr"/>
                <w:noProof/>
              </w:rPr>
              <w:t>Edilmesi</w:t>
            </w:r>
            <w:r w:rsidR="00E93C4B">
              <w:rPr>
                <w:noProof/>
                <w:webHidden/>
              </w:rPr>
              <w:tab/>
            </w:r>
            <w:r w:rsidR="00E93C4B">
              <w:rPr>
                <w:noProof/>
                <w:webHidden/>
              </w:rPr>
              <w:fldChar w:fldCharType="begin"/>
            </w:r>
            <w:r w:rsidR="00E93C4B">
              <w:rPr>
                <w:noProof/>
                <w:webHidden/>
              </w:rPr>
              <w:instrText xml:space="preserve"> PAGEREF _Toc162193940 \h </w:instrText>
            </w:r>
            <w:r w:rsidR="00E93C4B">
              <w:rPr>
                <w:noProof/>
                <w:webHidden/>
              </w:rPr>
            </w:r>
            <w:r w:rsidR="00E93C4B">
              <w:rPr>
                <w:noProof/>
                <w:webHidden/>
              </w:rPr>
              <w:fldChar w:fldCharType="separate"/>
            </w:r>
            <w:r w:rsidR="00F65D01">
              <w:rPr>
                <w:noProof/>
                <w:webHidden/>
              </w:rPr>
              <w:t>46</w:t>
            </w:r>
            <w:r w:rsidR="00E93C4B">
              <w:rPr>
                <w:noProof/>
                <w:webHidden/>
              </w:rPr>
              <w:fldChar w:fldCharType="end"/>
            </w:r>
          </w:hyperlink>
        </w:p>
        <w:p w14:paraId="2DF8257C" w14:textId="6492BE09"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941" w:history="1">
            <w:r w:rsidR="00E93C4B" w:rsidRPr="00592CDB">
              <w:rPr>
                <w:rStyle w:val="Kpr"/>
                <w:noProof/>
              </w:rPr>
              <w:t>4.4  HYDRAULIC BRAKE SYSTEM</w:t>
            </w:r>
            <w:r w:rsidR="00E93C4B">
              <w:rPr>
                <w:noProof/>
                <w:webHidden/>
              </w:rPr>
              <w:tab/>
            </w:r>
            <w:r w:rsidR="00E93C4B">
              <w:rPr>
                <w:noProof/>
                <w:webHidden/>
              </w:rPr>
              <w:fldChar w:fldCharType="begin"/>
            </w:r>
            <w:r w:rsidR="00E93C4B">
              <w:rPr>
                <w:noProof/>
                <w:webHidden/>
              </w:rPr>
              <w:instrText xml:space="preserve"> PAGEREF _Toc162193941 \h </w:instrText>
            </w:r>
            <w:r w:rsidR="00E93C4B">
              <w:rPr>
                <w:noProof/>
                <w:webHidden/>
              </w:rPr>
            </w:r>
            <w:r w:rsidR="00E93C4B">
              <w:rPr>
                <w:noProof/>
                <w:webHidden/>
              </w:rPr>
              <w:fldChar w:fldCharType="separate"/>
            </w:r>
            <w:r w:rsidR="00F65D01">
              <w:rPr>
                <w:noProof/>
                <w:webHidden/>
              </w:rPr>
              <w:t>49</w:t>
            </w:r>
            <w:r w:rsidR="00E93C4B">
              <w:rPr>
                <w:noProof/>
                <w:webHidden/>
              </w:rPr>
              <w:fldChar w:fldCharType="end"/>
            </w:r>
          </w:hyperlink>
        </w:p>
        <w:p w14:paraId="23C2BFAB" w14:textId="01E0F629"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942" w:history="1">
            <w:r w:rsidR="00E93C4B" w:rsidRPr="00592CDB">
              <w:rPr>
                <w:rStyle w:val="Kpr"/>
                <w:noProof/>
              </w:rPr>
              <w:t>HİDROLİK FREN SİSTEMİ</w:t>
            </w:r>
            <w:r w:rsidR="00E93C4B">
              <w:rPr>
                <w:noProof/>
                <w:webHidden/>
              </w:rPr>
              <w:tab/>
            </w:r>
            <w:r w:rsidR="00E93C4B">
              <w:rPr>
                <w:noProof/>
                <w:webHidden/>
              </w:rPr>
              <w:fldChar w:fldCharType="begin"/>
            </w:r>
            <w:r w:rsidR="00E93C4B">
              <w:rPr>
                <w:noProof/>
                <w:webHidden/>
              </w:rPr>
              <w:instrText xml:space="preserve"> PAGEREF _Toc162193942 \h </w:instrText>
            </w:r>
            <w:r w:rsidR="00E93C4B">
              <w:rPr>
                <w:noProof/>
                <w:webHidden/>
              </w:rPr>
            </w:r>
            <w:r w:rsidR="00E93C4B">
              <w:rPr>
                <w:noProof/>
                <w:webHidden/>
              </w:rPr>
              <w:fldChar w:fldCharType="separate"/>
            </w:r>
            <w:r w:rsidR="00F65D01">
              <w:rPr>
                <w:noProof/>
                <w:webHidden/>
              </w:rPr>
              <w:t>49</w:t>
            </w:r>
            <w:r w:rsidR="00E93C4B">
              <w:rPr>
                <w:noProof/>
                <w:webHidden/>
              </w:rPr>
              <w:fldChar w:fldCharType="end"/>
            </w:r>
          </w:hyperlink>
        </w:p>
        <w:p w14:paraId="013FD0C0" w14:textId="29BFB9D3"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943" w:history="1">
            <w:r w:rsidR="00E93C4B" w:rsidRPr="00592CDB">
              <w:rPr>
                <w:rStyle w:val="Kpr"/>
                <w:noProof/>
              </w:rPr>
              <w:t>4.4.1  Test Surge Brakes (If Equipped)</w:t>
            </w:r>
            <w:r w:rsidR="00E93C4B">
              <w:rPr>
                <w:noProof/>
                <w:webHidden/>
              </w:rPr>
              <w:tab/>
            </w:r>
            <w:r w:rsidR="00E93C4B">
              <w:rPr>
                <w:noProof/>
                <w:webHidden/>
              </w:rPr>
              <w:fldChar w:fldCharType="begin"/>
            </w:r>
            <w:r w:rsidR="00E93C4B">
              <w:rPr>
                <w:noProof/>
                <w:webHidden/>
              </w:rPr>
              <w:instrText xml:space="preserve"> PAGEREF _Toc162193943 \h </w:instrText>
            </w:r>
            <w:r w:rsidR="00E93C4B">
              <w:rPr>
                <w:noProof/>
                <w:webHidden/>
              </w:rPr>
            </w:r>
            <w:r w:rsidR="00E93C4B">
              <w:rPr>
                <w:noProof/>
                <w:webHidden/>
              </w:rPr>
              <w:fldChar w:fldCharType="separate"/>
            </w:r>
            <w:r w:rsidR="00F65D01">
              <w:rPr>
                <w:noProof/>
                <w:webHidden/>
              </w:rPr>
              <w:t>49</w:t>
            </w:r>
            <w:r w:rsidR="00E93C4B">
              <w:rPr>
                <w:noProof/>
                <w:webHidden/>
              </w:rPr>
              <w:fldChar w:fldCharType="end"/>
            </w:r>
          </w:hyperlink>
        </w:p>
        <w:p w14:paraId="0838101F" w14:textId="387EB4C7"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944" w:history="1">
            <w:r w:rsidR="00E93C4B" w:rsidRPr="00592CDB">
              <w:rPr>
                <w:rStyle w:val="Kpr"/>
                <w:noProof/>
              </w:rPr>
              <w:t>Hidrolik Fren Sistemi (Varsa)</w:t>
            </w:r>
            <w:r w:rsidR="00E93C4B">
              <w:rPr>
                <w:noProof/>
                <w:webHidden/>
              </w:rPr>
              <w:tab/>
            </w:r>
            <w:r w:rsidR="00E93C4B">
              <w:rPr>
                <w:noProof/>
                <w:webHidden/>
              </w:rPr>
              <w:fldChar w:fldCharType="begin"/>
            </w:r>
            <w:r w:rsidR="00E93C4B">
              <w:rPr>
                <w:noProof/>
                <w:webHidden/>
              </w:rPr>
              <w:instrText xml:space="preserve"> PAGEREF _Toc162193944 \h </w:instrText>
            </w:r>
            <w:r w:rsidR="00E93C4B">
              <w:rPr>
                <w:noProof/>
                <w:webHidden/>
              </w:rPr>
            </w:r>
            <w:r w:rsidR="00E93C4B">
              <w:rPr>
                <w:noProof/>
                <w:webHidden/>
              </w:rPr>
              <w:fldChar w:fldCharType="separate"/>
            </w:r>
            <w:r w:rsidR="00F65D01">
              <w:rPr>
                <w:noProof/>
                <w:webHidden/>
              </w:rPr>
              <w:t>49</w:t>
            </w:r>
            <w:r w:rsidR="00E93C4B">
              <w:rPr>
                <w:noProof/>
                <w:webHidden/>
              </w:rPr>
              <w:fldChar w:fldCharType="end"/>
            </w:r>
          </w:hyperlink>
        </w:p>
        <w:p w14:paraId="69CF3BD8" w14:textId="7D451E95"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945" w:history="1">
            <w:r w:rsidR="00E93C4B" w:rsidRPr="00592CDB">
              <w:rPr>
                <w:rStyle w:val="Kpr"/>
                <w:noProof/>
              </w:rPr>
              <w:t>4.4.2  Test Surge Breakaway System</w:t>
            </w:r>
            <w:r w:rsidR="00E93C4B">
              <w:rPr>
                <w:noProof/>
                <w:webHidden/>
              </w:rPr>
              <w:tab/>
            </w:r>
            <w:r w:rsidR="00E93C4B">
              <w:rPr>
                <w:noProof/>
                <w:webHidden/>
              </w:rPr>
              <w:fldChar w:fldCharType="begin"/>
            </w:r>
            <w:r w:rsidR="00E93C4B">
              <w:rPr>
                <w:noProof/>
                <w:webHidden/>
              </w:rPr>
              <w:instrText xml:space="preserve"> PAGEREF _Toc162193945 \h </w:instrText>
            </w:r>
            <w:r w:rsidR="00E93C4B">
              <w:rPr>
                <w:noProof/>
                <w:webHidden/>
              </w:rPr>
            </w:r>
            <w:r w:rsidR="00E93C4B">
              <w:rPr>
                <w:noProof/>
                <w:webHidden/>
              </w:rPr>
              <w:fldChar w:fldCharType="separate"/>
            </w:r>
            <w:r w:rsidR="00F65D01">
              <w:rPr>
                <w:noProof/>
                <w:webHidden/>
              </w:rPr>
              <w:t>50</w:t>
            </w:r>
            <w:r w:rsidR="00E93C4B">
              <w:rPr>
                <w:noProof/>
                <w:webHidden/>
              </w:rPr>
              <w:fldChar w:fldCharType="end"/>
            </w:r>
          </w:hyperlink>
        </w:p>
        <w:p w14:paraId="4E37B6DB" w14:textId="416EC759"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946" w:history="1">
            <w:r w:rsidR="00E93C4B" w:rsidRPr="00592CDB">
              <w:rPr>
                <w:rStyle w:val="Kpr"/>
                <w:noProof/>
              </w:rPr>
              <w:t>Hidrolik Kopma Fren Sisteminin Testi</w:t>
            </w:r>
            <w:r w:rsidR="00E93C4B">
              <w:rPr>
                <w:noProof/>
                <w:webHidden/>
              </w:rPr>
              <w:tab/>
            </w:r>
            <w:r w:rsidR="00E93C4B">
              <w:rPr>
                <w:noProof/>
                <w:webHidden/>
              </w:rPr>
              <w:fldChar w:fldCharType="begin"/>
            </w:r>
            <w:r w:rsidR="00E93C4B">
              <w:rPr>
                <w:noProof/>
                <w:webHidden/>
              </w:rPr>
              <w:instrText xml:space="preserve"> PAGEREF _Toc162193946 \h </w:instrText>
            </w:r>
            <w:r w:rsidR="00E93C4B">
              <w:rPr>
                <w:noProof/>
                <w:webHidden/>
              </w:rPr>
            </w:r>
            <w:r w:rsidR="00E93C4B">
              <w:rPr>
                <w:noProof/>
                <w:webHidden/>
              </w:rPr>
              <w:fldChar w:fldCharType="separate"/>
            </w:r>
            <w:r w:rsidR="00F65D01">
              <w:rPr>
                <w:noProof/>
                <w:webHidden/>
              </w:rPr>
              <w:t>50</w:t>
            </w:r>
            <w:r w:rsidR="00E93C4B">
              <w:rPr>
                <w:noProof/>
                <w:webHidden/>
              </w:rPr>
              <w:fldChar w:fldCharType="end"/>
            </w:r>
          </w:hyperlink>
        </w:p>
        <w:p w14:paraId="4A6EC893" w14:textId="099E0D8D"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947" w:history="1">
            <w:r w:rsidR="00E93C4B" w:rsidRPr="00592CDB">
              <w:rPr>
                <w:rStyle w:val="Kpr"/>
                <w:noProof/>
              </w:rPr>
              <w:t>4.5  INERTIA BRAKE SYSTEM</w:t>
            </w:r>
            <w:r w:rsidR="00E93C4B">
              <w:rPr>
                <w:noProof/>
                <w:webHidden/>
              </w:rPr>
              <w:tab/>
            </w:r>
            <w:r w:rsidR="00E93C4B">
              <w:rPr>
                <w:noProof/>
                <w:webHidden/>
              </w:rPr>
              <w:fldChar w:fldCharType="begin"/>
            </w:r>
            <w:r w:rsidR="00E93C4B">
              <w:rPr>
                <w:noProof/>
                <w:webHidden/>
              </w:rPr>
              <w:instrText xml:space="preserve"> PAGEREF _Toc162193947 \h </w:instrText>
            </w:r>
            <w:r w:rsidR="00E93C4B">
              <w:rPr>
                <w:noProof/>
                <w:webHidden/>
              </w:rPr>
            </w:r>
            <w:r w:rsidR="00E93C4B">
              <w:rPr>
                <w:noProof/>
                <w:webHidden/>
              </w:rPr>
              <w:fldChar w:fldCharType="separate"/>
            </w:r>
            <w:r w:rsidR="00F65D01">
              <w:rPr>
                <w:noProof/>
                <w:webHidden/>
              </w:rPr>
              <w:t>50</w:t>
            </w:r>
            <w:r w:rsidR="00E93C4B">
              <w:rPr>
                <w:noProof/>
                <w:webHidden/>
              </w:rPr>
              <w:fldChar w:fldCharType="end"/>
            </w:r>
          </w:hyperlink>
        </w:p>
        <w:p w14:paraId="17118127" w14:textId="13DCCDE2"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948" w:history="1">
            <w:r w:rsidR="00E93C4B" w:rsidRPr="00592CDB">
              <w:rPr>
                <w:rStyle w:val="Kpr"/>
                <w:noProof/>
              </w:rPr>
              <w:t>ATELETLİ FREN SİSTEMİ</w:t>
            </w:r>
            <w:r w:rsidR="00E93C4B">
              <w:rPr>
                <w:noProof/>
                <w:webHidden/>
              </w:rPr>
              <w:tab/>
            </w:r>
            <w:r w:rsidR="00E93C4B">
              <w:rPr>
                <w:noProof/>
                <w:webHidden/>
              </w:rPr>
              <w:fldChar w:fldCharType="begin"/>
            </w:r>
            <w:r w:rsidR="00E93C4B">
              <w:rPr>
                <w:noProof/>
                <w:webHidden/>
              </w:rPr>
              <w:instrText xml:space="preserve"> PAGEREF _Toc162193948 \h </w:instrText>
            </w:r>
            <w:r w:rsidR="00E93C4B">
              <w:rPr>
                <w:noProof/>
                <w:webHidden/>
              </w:rPr>
            </w:r>
            <w:r w:rsidR="00E93C4B">
              <w:rPr>
                <w:noProof/>
                <w:webHidden/>
              </w:rPr>
              <w:fldChar w:fldCharType="separate"/>
            </w:r>
            <w:r w:rsidR="00F65D01">
              <w:rPr>
                <w:noProof/>
                <w:webHidden/>
              </w:rPr>
              <w:t>50</w:t>
            </w:r>
            <w:r w:rsidR="00E93C4B">
              <w:rPr>
                <w:noProof/>
                <w:webHidden/>
              </w:rPr>
              <w:fldChar w:fldCharType="end"/>
            </w:r>
          </w:hyperlink>
        </w:p>
        <w:p w14:paraId="15946F2A" w14:textId="3700CC63"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949" w:history="1">
            <w:r w:rsidR="00E93C4B" w:rsidRPr="00592CDB">
              <w:rPr>
                <w:rStyle w:val="Kpr"/>
                <w:noProof/>
              </w:rPr>
              <w:t>4.5.1  Mechanical Inertial Brake System</w:t>
            </w:r>
            <w:r w:rsidR="00E93C4B">
              <w:rPr>
                <w:noProof/>
                <w:webHidden/>
              </w:rPr>
              <w:tab/>
            </w:r>
            <w:r w:rsidR="00E93C4B">
              <w:rPr>
                <w:noProof/>
                <w:webHidden/>
              </w:rPr>
              <w:fldChar w:fldCharType="begin"/>
            </w:r>
            <w:r w:rsidR="00E93C4B">
              <w:rPr>
                <w:noProof/>
                <w:webHidden/>
              </w:rPr>
              <w:instrText xml:space="preserve"> PAGEREF _Toc162193949 \h </w:instrText>
            </w:r>
            <w:r w:rsidR="00E93C4B">
              <w:rPr>
                <w:noProof/>
                <w:webHidden/>
              </w:rPr>
            </w:r>
            <w:r w:rsidR="00E93C4B">
              <w:rPr>
                <w:noProof/>
                <w:webHidden/>
              </w:rPr>
              <w:fldChar w:fldCharType="separate"/>
            </w:r>
            <w:r w:rsidR="00F65D01">
              <w:rPr>
                <w:noProof/>
                <w:webHidden/>
              </w:rPr>
              <w:t>51</w:t>
            </w:r>
            <w:r w:rsidR="00E93C4B">
              <w:rPr>
                <w:noProof/>
                <w:webHidden/>
              </w:rPr>
              <w:fldChar w:fldCharType="end"/>
            </w:r>
          </w:hyperlink>
        </w:p>
        <w:p w14:paraId="7A79685C" w14:textId="2889950C"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950" w:history="1">
            <w:r w:rsidR="00E93C4B" w:rsidRPr="00592CDB">
              <w:rPr>
                <w:rStyle w:val="Kpr"/>
                <w:noProof/>
              </w:rPr>
              <w:t>Mekanik-Ateletli Fren Sistemi</w:t>
            </w:r>
            <w:r w:rsidR="00E93C4B">
              <w:rPr>
                <w:noProof/>
                <w:webHidden/>
              </w:rPr>
              <w:tab/>
            </w:r>
            <w:r w:rsidR="00E93C4B">
              <w:rPr>
                <w:noProof/>
                <w:webHidden/>
              </w:rPr>
              <w:fldChar w:fldCharType="begin"/>
            </w:r>
            <w:r w:rsidR="00E93C4B">
              <w:rPr>
                <w:noProof/>
                <w:webHidden/>
              </w:rPr>
              <w:instrText xml:space="preserve"> PAGEREF _Toc162193950 \h </w:instrText>
            </w:r>
            <w:r w:rsidR="00E93C4B">
              <w:rPr>
                <w:noProof/>
                <w:webHidden/>
              </w:rPr>
            </w:r>
            <w:r w:rsidR="00E93C4B">
              <w:rPr>
                <w:noProof/>
                <w:webHidden/>
              </w:rPr>
              <w:fldChar w:fldCharType="separate"/>
            </w:r>
            <w:r w:rsidR="00F65D01">
              <w:rPr>
                <w:noProof/>
                <w:webHidden/>
              </w:rPr>
              <w:t>51</w:t>
            </w:r>
            <w:r w:rsidR="00E93C4B">
              <w:rPr>
                <w:noProof/>
                <w:webHidden/>
              </w:rPr>
              <w:fldChar w:fldCharType="end"/>
            </w:r>
          </w:hyperlink>
        </w:p>
        <w:p w14:paraId="1EA583EA" w14:textId="29A5B10E"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951" w:history="1">
            <w:r w:rsidR="00E93C4B" w:rsidRPr="00592CDB">
              <w:rPr>
                <w:rStyle w:val="Kpr"/>
                <w:noProof/>
              </w:rPr>
              <w:t>4.6 UNCOUPLE TRAILER</w:t>
            </w:r>
            <w:r w:rsidR="00E93C4B">
              <w:rPr>
                <w:noProof/>
                <w:webHidden/>
              </w:rPr>
              <w:tab/>
            </w:r>
            <w:r w:rsidR="00E93C4B">
              <w:rPr>
                <w:noProof/>
                <w:webHidden/>
              </w:rPr>
              <w:fldChar w:fldCharType="begin"/>
            </w:r>
            <w:r w:rsidR="00E93C4B">
              <w:rPr>
                <w:noProof/>
                <w:webHidden/>
              </w:rPr>
              <w:instrText xml:space="preserve"> PAGEREF _Toc162193951 \h </w:instrText>
            </w:r>
            <w:r w:rsidR="00E93C4B">
              <w:rPr>
                <w:noProof/>
                <w:webHidden/>
              </w:rPr>
            </w:r>
            <w:r w:rsidR="00E93C4B">
              <w:rPr>
                <w:noProof/>
                <w:webHidden/>
              </w:rPr>
              <w:fldChar w:fldCharType="separate"/>
            </w:r>
            <w:r w:rsidR="00F65D01">
              <w:rPr>
                <w:noProof/>
                <w:webHidden/>
              </w:rPr>
              <w:t>52</w:t>
            </w:r>
            <w:r w:rsidR="00E93C4B">
              <w:rPr>
                <w:noProof/>
                <w:webHidden/>
              </w:rPr>
              <w:fldChar w:fldCharType="end"/>
            </w:r>
          </w:hyperlink>
        </w:p>
        <w:p w14:paraId="4EC27077" w14:textId="58CBD09A"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952" w:history="1">
            <w:r w:rsidR="00E93C4B" w:rsidRPr="00592CDB">
              <w:rPr>
                <w:rStyle w:val="Kpr"/>
                <w:noProof/>
              </w:rPr>
              <w:t>RÖMORKUN ARAÇDAN AYRILMASI</w:t>
            </w:r>
            <w:r w:rsidR="00E93C4B">
              <w:rPr>
                <w:noProof/>
                <w:webHidden/>
              </w:rPr>
              <w:tab/>
            </w:r>
            <w:r w:rsidR="00E93C4B">
              <w:rPr>
                <w:noProof/>
                <w:webHidden/>
              </w:rPr>
              <w:fldChar w:fldCharType="begin"/>
            </w:r>
            <w:r w:rsidR="00E93C4B">
              <w:rPr>
                <w:noProof/>
                <w:webHidden/>
              </w:rPr>
              <w:instrText xml:space="preserve"> PAGEREF _Toc162193952 \h </w:instrText>
            </w:r>
            <w:r w:rsidR="00E93C4B">
              <w:rPr>
                <w:noProof/>
                <w:webHidden/>
              </w:rPr>
            </w:r>
            <w:r w:rsidR="00E93C4B">
              <w:rPr>
                <w:noProof/>
                <w:webHidden/>
              </w:rPr>
              <w:fldChar w:fldCharType="separate"/>
            </w:r>
            <w:r w:rsidR="00F65D01">
              <w:rPr>
                <w:noProof/>
                <w:webHidden/>
              </w:rPr>
              <w:t>52</w:t>
            </w:r>
            <w:r w:rsidR="00E93C4B">
              <w:rPr>
                <w:noProof/>
                <w:webHidden/>
              </w:rPr>
              <w:fldChar w:fldCharType="end"/>
            </w:r>
          </w:hyperlink>
        </w:p>
        <w:p w14:paraId="14615183" w14:textId="55956FF0"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953" w:history="1">
            <w:r w:rsidR="00E93C4B" w:rsidRPr="00592CDB">
              <w:rPr>
                <w:rStyle w:val="Kpr"/>
                <w:noProof/>
              </w:rPr>
              <w:t>4.7 TONGUE WEIGHT</w:t>
            </w:r>
            <w:r w:rsidR="00E93C4B">
              <w:rPr>
                <w:noProof/>
                <w:webHidden/>
              </w:rPr>
              <w:tab/>
            </w:r>
            <w:r w:rsidR="00E93C4B">
              <w:rPr>
                <w:noProof/>
                <w:webHidden/>
              </w:rPr>
              <w:fldChar w:fldCharType="begin"/>
            </w:r>
            <w:r w:rsidR="00E93C4B">
              <w:rPr>
                <w:noProof/>
                <w:webHidden/>
              </w:rPr>
              <w:instrText xml:space="preserve"> PAGEREF _Toc162193953 \h </w:instrText>
            </w:r>
            <w:r w:rsidR="00E93C4B">
              <w:rPr>
                <w:noProof/>
                <w:webHidden/>
              </w:rPr>
            </w:r>
            <w:r w:rsidR="00E93C4B">
              <w:rPr>
                <w:noProof/>
                <w:webHidden/>
              </w:rPr>
              <w:fldChar w:fldCharType="separate"/>
            </w:r>
            <w:r w:rsidR="00F65D01">
              <w:rPr>
                <w:noProof/>
                <w:webHidden/>
              </w:rPr>
              <w:t>53</w:t>
            </w:r>
            <w:r w:rsidR="00E93C4B">
              <w:rPr>
                <w:noProof/>
                <w:webHidden/>
              </w:rPr>
              <w:fldChar w:fldCharType="end"/>
            </w:r>
          </w:hyperlink>
        </w:p>
        <w:p w14:paraId="7480BE9E" w14:textId="70F43481"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954" w:history="1">
            <w:r w:rsidR="00E93C4B" w:rsidRPr="00592CDB">
              <w:rPr>
                <w:rStyle w:val="Kpr"/>
                <w:noProof/>
              </w:rPr>
              <w:t>ÇEKİ OKU YÜKÜ</w:t>
            </w:r>
            <w:r w:rsidR="00E93C4B">
              <w:rPr>
                <w:noProof/>
                <w:webHidden/>
              </w:rPr>
              <w:tab/>
            </w:r>
            <w:r w:rsidR="00E93C4B">
              <w:rPr>
                <w:noProof/>
                <w:webHidden/>
              </w:rPr>
              <w:fldChar w:fldCharType="begin"/>
            </w:r>
            <w:r w:rsidR="00E93C4B">
              <w:rPr>
                <w:noProof/>
                <w:webHidden/>
              </w:rPr>
              <w:instrText xml:space="preserve"> PAGEREF _Toc162193954 \h </w:instrText>
            </w:r>
            <w:r w:rsidR="00E93C4B">
              <w:rPr>
                <w:noProof/>
                <w:webHidden/>
              </w:rPr>
            </w:r>
            <w:r w:rsidR="00E93C4B">
              <w:rPr>
                <w:noProof/>
                <w:webHidden/>
              </w:rPr>
              <w:fldChar w:fldCharType="separate"/>
            </w:r>
            <w:r w:rsidR="00F65D01">
              <w:rPr>
                <w:noProof/>
                <w:webHidden/>
              </w:rPr>
              <w:t>53</w:t>
            </w:r>
            <w:r w:rsidR="00E93C4B">
              <w:rPr>
                <w:noProof/>
                <w:webHidden/>
              </w:rPr>
              <w:fldChar w:fldCharType="end"/>
            </w:r>
          </w:hyperlink>
        </w:p>
        <w:p w14:paraId="0A1D9DCD" w14:textId="570D72C9"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955" w:history="1">
            <w:r w:rsidR="00E93C4B" w:rsidRPr="00592CDB">
              <w:rPr>
                <w:rStyle w:val="Kpr"/>
                <w:noProof/>
              </w:rPr>
              <w:t>4.7.1 Checking Tongue Weight</w:t>
            </w:r>
            <w:r w:rsidR="00E93C4B">
              <w:rPr>
                <w:noProof/>
                <w:webHidden/>
              </w:rPr>
              <w:tab/>
            </w:r>
            <w:r w:rsidR="00E93C4B">
              <w:rPr>
                <w:noProof/>
                <w:webHidden/>
              </w:rPr>
              <w:fldChar w:fldCharType="begin"/>
            </w:r>
            <w:r w:rsidR="00E93C4B">
              <w:rPr>
                <w:noProof/>
                <w:webHidden/>
              </w:rPr>
              <w:instrText xml:space="preserve"> PAGEREF _Toc162193955 \h </w:instrText>
            </w:r>
            <w:r w:rsidR="00E93C4B">
              <w:rPr>
                <w:noProof/>
                <w:webHidden/>
              </w:rPr>
            </w:r>
            <w:r w:rsidR="00E93C4B">
              <w:rPr>
                <w:noProof/>
                <w:webHidden/>
              </w:rPr>
              <w:fldChar w:fldCharType="separate"/>
            </w:r>
            <w:r w:rsidR="00F65D01">
              <w:rPr>
                <w:noProof/>
                <w:webHidden/>
              </w:rPr>
              <w:t>54</w:t>
            </w:r>
            <w:r w:rsidR="00E93C4B">
              <w:rPr>
                <w:noProof/>
                <w:webHidden/>
              </w:rPr>
              <w:fldChar w:fldCharType="end"/>
            </w:r>
          </w:hyperlink>
        </w:p>
        <w:p w14:paraId="2D3B7241" w14:textId="65374F74"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956" w:history="1">
            <w:r w:rsidR="00E93C4B" w:rsidRPr="00592CDB">
              <w:rPr>
                <w:rStyle w:val="Kpr"/>
                <w:noProof/>
              </w:rPr>
              <w:t>Çeki Oku Ağırlığının Kontrol Edilmesi</w:t>
            </w:r>
            <w:r w:rsidR="00E93C4B">
              <w:rPr>
                <w:noProof/>
                <w:webHidden/>
              </w:rPr>
              <w:tab/>
            </w:r>
            <w:r w:rsidR="00E93C4B">
              <w:rPr>
                <w:noProof/>
                <w:webHidden/>
              </w:rPr>
              <w:fldChar w:fldCharType="begin"/>
            </w:r>
            <w:r w:rsidR="00E93C4B">
              <w:rPr>
                <w:noProof/>
                <w:webHidden/>
              </w:rPr>
              <w:instrText xml:space="preserve"> PAGEREF _Toc162193956 \h </w:instrText>
            </w:r>
            <w:r w:rsidR="00E93C4B">
              <w:rPr>
                <w:noProof/>
                <w:webHidden/>
              </w:rPr>
            </w:r>
            <w:r w:rsidR="00E93C4B">
              <w:rPr>
                <w:noProof/>
                <w:webHidden/>
              </w:rPr>
              <w:fldChar w:fldCharType="separate"/>
            </w:r>
            <w:r w:rsidR="00F65D01">
              <w:rPr>
                <w:noProof/>
                <w:webHidden/>
              </w:rPr>
              <w:t>54</w:t>
            </w:r>
            <w:r w:rsidR="00E93C4B">
              <w:rPr>
                <w:noProof/>
                <w:webHidden/>
              </w:rPr>
              <w:fldChar w:fldCharType="end"/>
            </w:r>
          </w:hyperlink>
        </w:p>
        <w:p w14:paraId="5C9AE49A" w14:textId="7A8BF91E"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957" w:history="1">
            <w:r w:rsidR="00E93C4B" w:rsidRPr="00592CDB">
              <w:rPr>
                <w:rStyle w:val="Kpr"/>
                <w:noProof/>
              </w:rPr>
              <w:t>4.8  ADJUST HITCH HEIGHT (IF EQUIPPED)</w:t>
            </w:r>
            <w:r w:rsidR="00E93C4B">
              <w:rPr>
                <w:noProof/>
                <w:webHidden/>
              </w:rPr>
              <w:tab/>
            </w:r>
            <w:r w:rsidR="00E93C4B">
              <w:rPr>
                <w:noProof/>
                <w:webHidden/>
              </w:rPr>
              <w:fldChar w:fldCharType="begin"/>
            </w:r>
            <w:r w:rsidR="00E93C4B">
              <w:rPr>
                <w:noProof/>
                <w:webHidden/>
              </w:rPr>
              <w:instrText xml:space="preserve"> PAGEREF _Toc162193957 \h </w:instrText>
            </w:r>
            <w:r w:rsidR="00E93C4B">
              <w:rPr>
                <w:noProof/>
                <w:webHidden/>
              </w:rPr>
            </w:r>
            <w:r w:rsidR="00E93C4B">
              <w:rPr>
                <w:noProof/>
                <w:webHidden/>
              </w:rPr>
              <w:fldChar w:fldCharType="separate"/>
            </w:r>
            <w:r w:rsidR="00F65D01">
              <w:rPr>
                <w:noProof/>
                <w:webHidden/>
              </w:rPr>
              <w:t>55</w:t>
            </w:r>
            <w:r w:rsidR="00E93C4B">
              <w:rPr>
                <w:noProof/>
                <w:webHidden/>
              </w:rPr>
              <w:fldChar w:fldCharType="end"/>
            </w:r>
          </w:hyperlink>
        </w:p>
        <w:p w14:paraId="3D40E29A" w14:textId="6F948CF8"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958" w:history="1">
            <w:r w:rsidR="00E93C4B" w:rsidRPr="00592CDB">
              <w:rPr>
                <w:rStyle w:val="Kpr"/>
                <w:noProof/>
              </w:rPr>
              <w:t>ASKI YÜKSEKLİĞİNİN AYARLANMASI (VARSA)</w:t>
            </w:r>
            <w:r w:rsidR="00E93C4B">
              <w:rPr>
                <w:noProof/>
                <w:webHidden/>
              </w:rPr>
              <w:tab/>
            </w:r>
            <w:r w:rsidR="00E93C4B">
              <w:rPr>
                <w:noProof/>
                <w:webHidden/>
              </w:rPr>
              <w:fldChar w:fldCharType="begin"/>
            </w:r>
            <w:r w:rsidR="00E93C4B">
              <w:rPr>
                <w:noProof/>
                <w:webHidden/>
              </w:rPr>
              <w:instrText xml:space="preserve"> PAGEREF _Toc162193958 \h </w:instrText>
            </w:r>
            <w:r w:rsidR="00E93C4B">
              <w:rPr>
                <w:noProof/>
                <w:webHidden/>
              </w:rPr>
            </w:r>
            <w:r w:rsidR="00E93C4B">
              <w:rPr>
                <w:noProof/>
                <w:webHidden/>
              </w:rPr>
              <w:fldChar w:fldCharType="separate"/>
            </w:r>
            <w:r w:rsidR="00F65D01">
              <w:rPr>
                <w:noProof/>
                <w:webHidden/>
              </w:rPr>
              <w:t>55</w:t>
            </w:r>
            <w:r w:rsidR="00E93C4B">
              <w:rPr>
                <w:noProof/>
                <w:webHidden/>
              </w:rPr>
              <w:fldChar w:fldCharType="end"/>
            </w:r>
          </w:hyperlink>
        </w:p>
        <w:p w14:paraId="7D42150B" w14:textId="012DFA73"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959" w:history="1">
            <w:r w:rsidR="00E93C4B" w:rsidRPr="00592CDB">
              <w:rPr>
                <w:rStyle w:val="Kpr"/>
                <w:noProof/>
              </w:rPr>
              <w:t>GENERAL</w:t>
            </w:r>
            <w:r w:rsidR="00E93C4B">
              <w:rPr>
                <w:noProof/>
                <w:webHidden/>
              </w:rPr>
              <w:tab/>
            </w:r>
            <w:r w:rsidR="00E93C4B">
              <w:rPr>
                <w:noProof/>
                <w:webHidden/>
              </w:rPr>
              <w:fldChar w:fldCharType="begin"/>
            </w:r>
            <w:r w:rsidR="00E93C4B">
              <w:rPr>
                <w:noProof/>
                <w:webHidden/>
              </w:rPr>
              <w:instrText xml:space="preserve"> PAGEREF _Toc162193959 \h </w:instrText>
            </w:r>
            <w:r w:rsidR="00E93C4B">
              <w:rPr>
                <w:noProof/>
                <w:webHidden/>
              </w:rPr>
            </w:r>
            <w:r w:rsidR="00E93C4B">
              <w:rPr>
                <w:noProof/>
                <w:webHidden/>
              </w:rPr>
              <w:fldChar w:fldCharType="separate"/>
            </w:r>
            <w:r w:rsidR="00F65D01">
              <w:rPr>
                <w:noProof/>
                <w:webHidden/>
              </w:rPr>
              <w:t>57</w:t>
            </w:r>
            <w:r w:rsidR="00E93C4B">
              <w:rPr>
                <w:noProof/>
                <w:webHidden/>
              </w:rPr>
              <w:fldChar w:fldCharType="end"/>
            </w:r>
          </w:hyperlink>
        </w:p>
        <w:p w14:paraId="6B2E44CC" w14:textId="2B76BC7D"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960" w:history="1">
            <w:r w:rsidR="00E93C4B" w:rsidRPr="00592CDB">
              <w:rPr>
                <w:rStyle w:val="Kpr"/>
                <w:noProof/>
              </w:rPr>
              <w:t>GENEL</w:t>
            </w:r>
            <w:r w:rsidR="00E93C4B">
              <w:rPr>
                <w:noProof/>
                <w:webHidden/>
              </w:rPr>
              <w:tab/>
            </w:r>
            <w:r w:rsidR="00E93C4B">
              <w:rPr>
                <w:noProof/>
                <w:webHidden/>
              </w:rPr>
              <w:fldChar w:fldCharType="begin"/>
            </w:r>
            <w:r w:rsidR="00E93C4B">
              <w:rPr>
                <w:noProof/>
                <w:webHidden/>
              </w:rPr>
              <w:instrText xml:space="preserve"> PAGEREF _Toc162193960 \h </w:instrText>
            </w:r>
            <w:r w:rsidR="00E93C4B">
              <w:rPr>
                <w:noProof/>
                <w:webHidden/>
              </w:rPr>
            </w:r>
            <w:r w:rsidR="00E93C4B">
              <w:rPr>
                <w:noProof/>
                <w:webHidden/>
              </w:rPr>
              <w:fldChar w:fldCharType="separate"/>
            </w:r>
            <w:r w:rsidR="00F65D01">
              <w:rPr>
                <w:noProof/>
                <w:webHidden/>
              </w:rPr>
              <w:t>57</w:t>
            </w:r>
            <w:r w:rsidR="00E93C4B">
              <w:rPr>
                <w:noProof/>
                <w:webHidden/>
              </w:rPr>
              <w:fldChar w:fldCharType="end"/>
            </w:r>
          </w:hyperlink>
        </w:p>
        <w:p w14:paraId="69124569" w14:textId="431CB868"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961" w:history="1">
            <w:r w:rsidR="00E93C4B" w:rsidRPr="00592CDB">
              <w:rPr>
                <w:rStyle w:val="Kpr"/>
                <w:noProof/>
              </w:rPr>
              <w:t>5.1 LOADING TRAILER</w:t>
            </w:r>
            <w:r w:rsidR="00E93C4B">
              <w:rPr>
                <w:noProof/>
                <w:webHidden/>
              </w:rPr>
              <w:tab/>
            </w:r>
            <w:r w:rsidR="00E93C4B">
              <w:rPr>
                <w:noProof/>
                <w:webHidden/>
              </w:rPr>
              <w:fldChar w:fldCharType="begin"/>
            </w:r>
            <w:r w:rsidR="00E93C4B">
              <w:rPr>
                <w:noProof/>
                <w:webHidden/>
              </w:rPr>
              <w:instrText xml:space="preserve"> PAGEREF _Toc162193961 \h </w:instrText>
            </w:r>
            <w:r w:rsidR="00E93C4B">
              <w:rPr>
                <w:noProof/>
                <w:webHidden/>
              </w:rPr>
            </w:r>
            <w:r w:rsidR="00E93C4B">
              <w:rPr>
                <w:noProof/>
                <w:webHidden/>
              </w:rPr>
              <w:fldChar w:fldCharType="separate"/>
            </w:r>
            <w:r w:rsidR="00F65D01">
              <w:rPr>
                <w:noProof/>
                <w:webHidden/>
              </w:rPr>
              <w:t>58</w:t>
            </w:r>
            <w:r w:rsidR="00E93C4B">
              <w:rPr>
                <w:noProof/>
                <w:webHidden/>
              </w:rPr>
              <w:fldChar w:fldCharType="end"/>
            </w:r>
          </w:hyperlink>
        </w:p>
        <w:p w14:paraId="7CFDBE5C" w14:textId="5DA16012"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962" w:history="1">
            <w:r w:rsidR="00E93C4B" w:rsidRPr="00592CDB">
              <w:rPr>
                <w:rStyle w:val="Kpr"/>
                <w:noProof/>
              </w:rPr>
              <w:t>RÖMORK YÜKLEME</w:t>
            </w:r>
            <w:r w:rsidR="00E93C4B">
              <w:rPr>
                <w:noProof/>
                <w:webHidden/>
              </w:rPr>
              <w:tab/>
            </w:r>
            <w:r w:rsidR="00E93C4B">
              <w:rPr>
                <w:noProof/>
                <w:webHidden/>
              </w:rPr>
              <w:fldChar w:fldCharType="begin"/>
            </w:r>
            <w:r w:rsidR="00E93C4B">
              <w:rPr>
                <w:noProof/>
                <w:webHidden/>
              </w:rPr>
              <w:instrText xml:space="preserve"> PAGEREF _Toc162193962 \h </w:instrText>
            </w:r>
            <w:r w:rsidR="00E93C4B">
              <w:rPr>
                <w:noProof/>
                <w:webHidden/>
              </w:rPr>
            </w:r>
            <w:r w:rsidR="00E93C4B">
              <w:rPr>
                <w:noProof/>
                <w:webHidden/>
              </w:rPr>
              <w:fldChar w:fldCharType="separate"/>
            </w:r>
            <w:r w:rsidR="00F65D01">
              <w:rPr>
                <w:noProof/>
                <w:webHidden/>
              </w:rPr>
              <w:t>58</w:t>
            </w:r>
            <w:r w:rsidR="00E93C4B">
              <w:rPr>
                <w:noProof/>
                <w:webHidden/>
              </w:rPr>
              <w:fldChar w:fldCharType="end"/>
            </w:r>
          </w:hyperlink>
        </w:p>
        <w:p w14:paraId="2D7CBADF" w14:textId="4F05F2CD"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963" w:history="1">
            <w:r w:rsidR="00E93C4B" w:rsidRPr="00592CDB">
              <w:rPr>
                <w:rStyle w:val="Kpr"/>
                <w:noProof/>
              </w:rPr>
              <w:t>5.1.1 Preparing Trailer For Loading</w:t>
            </w:r>
            <w:r w:rsidR="00E93C4B">
              <w:rPr>
                <w:noProof/>
                <w:webHidden/>
              </w:rPr>
              <w:tab/>
            </w:r>
            <w:r w:rsidR="00E93C4B">
              <w:rPr>
                <w:noProof/>
                <w:webHidden/>
              </w:rPr>
              <w:fldChar w:fldCharType="begin"/>
            </w:r>
            <w:r w:rsidR="00E93C4B">
              <w:rPr>
                <w:noProof/>
                <w:webHidden/>
              </w:rPr>
              <w:instrText xml:space="preserve"> PAGEREF _Toc162193963 \h </w:instrText>
            </w:r>
            <w:r w:rsidR="00E93C4B">
              <w:rPr>
                <w:noProof/>
                <w:webHidden/>
              </w:rPr>
            </w:r>
            <w:r w:rsidR="00E93C4B">
              <w:rPr>
                <w:noProof/>
                <w:webHidden/>
              </w:rPr>
              <w:fldChar w:fldCharType="separate"/>
            </w:r>
            <w:r w:rsidR="00F65D01">
              <w:rPr>
                <w:noProof/>
                <w:webHidden/>
              </w:rPr>
              <w:t>58</w:t>
            </w:r>
            <w:r w:rsidR="00E93C4B">
              <w:rPr>
                <w:noProof/>
                <w:webHidden/>
              </w:rPr>
              <w:fldChar w:fldCharType="end"/>
            </w:r>
          </w:hyperlink>
        </w:p>
        <w:p w14:paraId="2519C2C6" w14:textId="30196E64"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964" w:history="1">
            <w:r w:rsidR="00E93C4B" w:rsidRPr="00592CDB">
              <w:rPr>
                <w:rStyle w:val="Kpr"/>
                <w:noProof/>
              </w:rPr>
              <w:t>Römorku Yüklemeye Hazırlama</w:t>
            </w:r>
            <w:r w:rsidR="00E93C4B">
              <w:rPr>
                <w:noProof/>
                <w:webHidden/>
              </w:rPr>
              <w:tab/>
            </w:r>
            <w:r w:rsidR="00E93C4B">
              <w:rPr>
                <w:noProof/>
                <w:webHidden/>
              </w:rPr>
              <w:fldChar w:fldCharType="begin"/>
            </w:r>
            <w:r w:rsidR="00E93C4B">
              <w:rPr>
                <w:noProof/>
                <w:webHidden/>
              </w:rPr>
              <w:instrText xml:space="preserve"> PAGEREF _Toc162193964 \h </w:instrText>
            </w:r>
            <w:r w:rsidR="00E93C4B">
              <w:rPr>
                <w:noProof/>
                <w:webHidden/>
              </w:rPr>
            </w:r>
            <w:r w:rsidR="00E93C4B">
              <w:rPr>
                <w:noProof/>
                <w:webHidden/>
              </w:rPr>
              <w:fldChar w:fldCharType="separate"/>
            </w:r>
            <w:r w:rsidR="00F65D01">
              <w:rPr>
                <w:noProof/>
                <w:webHidden/>
              </w:rPr>
              <w:t>58</w:t>
            </w:r>
            <w:r w:rsidR="00E93C4B">
              <w:rPr>
                <w:noProof/>
                <w:webHidden/>
              </w:rPr>
              <w:fldChar w:fldCharType="end"/>
            </w:r>
          </w:hyperlink>
        </w:p>
        <w:p w14:paraId="6851DD86" w14:textId="401961DF"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965" w:history="1">
            <w:r w:rsidR="00E93C4B" w:rsidRPr="00592CDB">
              <w:rPr>
                <w:rStyle w:val="Kpr"/>
                <w:noProof/>
              </w:rPr>
              <w:t>5.1.2 Loading A Rigid Deck Trailer</w:t>
            </w:r>
            <w:r w:rsidR="00E93C4B">
              <w:rPr>
                <w:noProof/>
                <w:webHidden/>
              </w:rPr>
              <w:tab/>
            </w:r>
            <w:r w:rsidR="00E93C4B">
              <w:rPr>
                <w:noProof/>
                <w:webHidden/>
              </w:rPr>
              <w:fldChar w:fldCharType="begin"/>
            </w:r>
            <w:r w:rsidR="00E93C4B">
              <w:rPr>
                <w:noProof/>
                <w:webHidden/>
              </w:rPr>
              <w:instrText xml:space="preserve"> PAGEREF _Toc162193965 \h </w:instrText>
            </w:r>
            <w:r w:rsidR="00E93C4B">
              <w:rPr>
                <w:noProof/>
                <w:webHidden/>
              </w:rPr>
            </w:r>
            <w:r w:rsidR="00E93C4B">
              <w:rPr>
                <w:noProof/>
                <w:webHidden/>
              </w:rPr>
              <w:fldChar w:fldCharType="separate"/>
            </w:r>
            <w:r w:rsidR="00F65D01">
              <w:rPr>
                <w:noProof/>
                <w:webHidden/>
              </w:rPr>
              <w:t>58</w:t>
            </w:r>
            <w:r w:rsidR="00E93C4B">
              <w:rPr>
                <w:noProof/>
                <w:webHidden/>
              </w:rPr>
              <w:fldChar w:fldCharType="end"/>
            </w:r>
          </w:hyperlink>
        </w:p>
        <w:p w14:paraId="27AC5558" w14:textId="527E5F3E"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966" w:history="1">
            <w:r w:rsidR="00E93C4B" w:rsidRPr="00592CDB">
              <w:rPr>
                <w:rStyle w:val="Kpr"/>
                <w:noProof/>
              </w:rPr>
              <w:t>Sert Tabanlı Römorkun Yüklenmesi</w:t>
            </w:r>
            <w:r w:rsidR="00E93C4B">
              <w:rPr>
                <w:noProof/>
                <w:webHidden/>
              </w:rPr>
              <w:tab/>
            </w:r>
            <w:r w:rsidR="00E93C4B">
              <w:rPr>
                <w:noProof/>
                <w:webHidden/>
              </w:rPr>
              <w:fldChar w:fldCharType="begin"/>
            </w:r>
            <w:r w:rsidR="00E93C4B">
              <w:rPr>
                <w:noProof/>
                <w:webHidden/>
              </w:rPr>
              <w:instrText xml:space="preserve"> PAGEREF _Toc162193966 \h </w:instrText>
            </w:r>
            <w:r w:rsidR="00E93C4B">
              <w:rPr>
                <w:noProof/>
                <w:webHidden/>
              </w:rPr>
            </w:r>
            <w:r w:rsidR="00E93C4B">
              <w:rPr>
                <w:noProof/>
                <w:webHidden/>
              </w:rPr>
              <w:fldChar w:fldCharType="separate"/>
            </w:r>
            <w:r w:rsidR="00F65D01">
              <w:rPr>
                <w:noProof/>
                <w:webHidden/>
              </w:rPr>
              <w:t>58</w:t>
            </w:r>
            <w:r w:rsidR="00E93C4B">
              <w:rPr>
                <w:noProof/>
                <w:webHidden/>
              </w:rPr>
              <w:fldChar w:fldCharType="end"/>
            </w:r>
          </w:hyperlink>
        </w:p>
        <w:p w14:paraId="1952C785" w14:textId="6B641DDD"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967" w:history="1">
            <w:r w:rsidR="00E93C4B" w:rsidRPr="00592CDB">
              <w:rPr>
                <w:rStyle w:val="Kpr"/>
                <w:noProof/>
              </w:rPr>
              <w:t>5.1.3 Loading A Tilt Deck Trailer</w:t>
            </w:r>
            <w:r w:rsidR="00E93C4B">
              <w:rPr>
                <w:noProof/>
                <w:webHidden/>
              </w:rPr>
              <w:tab/>
            </w:r>
            <w:r w:rsidR="00E93C4B">
              <w:rPr>
                <w:noProof/>
                <w:webHidden/>
              </w:rPr>
              <w:fldChar w:fldCharType="begin"/>
            </w:r>
            <w:r w:rsidR="00E93C4B">
              <w:rPr>
                <w:noProof/>
                <w:webHidden/>
              </w:rPr>
              <w:instrText xml:space="preserve"> PAGEREF _Toc162193967 \h </w:instrText>
            </w:r>
            <w:r w:rsidR="00E93C4B">
              <w:rPr>
                <w:noProof/>
                <w:webHidden/>
              </w:rPr>
            </w:r>
            <w:r w:rsidR="00E93C4B">
              <w:rPr>
                <w:noProof/>
                <w:webHidden/>
              </w:rPr>
              <w:fldChar w:fldCharType="separate"/>
            </w:r>
            <w:r w:rsidR="00F65D01">
              <w:rPr>
                <w:noProof/>
                <w:webHidden/>
              </w:rPr>
              <w:t>59</w:t>
            </w:r>
            <w:r w:rsidR="00E93C4B">
              <w:rPr>
                <w:noProof/>
                <w:webHidden/>
              </w:rPr>
              <w:fldChar w:fldCharType="end"/>
            </w:r>
          </w:hyperlink>
        </w:p>
        <w:p w14:paraId="17BCF5C9" w14:textId="3A43B1A1"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968" w:history="1">
            <w:r w:rsidR="00E93C4B" w:rsidRPr="00592CDB">
              <w:rPr>
                <w:rStyle w:val="Kpr"/>
                <w:noProof/>
              </w:rPr>
              <w:t>Damper Tabanlı Römorkun Yüklenmesi</w:t>
            </w:r>
            <w:r w:rsidR="00E93C4B">
              <w:rPr>
                <w:noProof/>
                <w:webHidden/>
              </w:rPr>
              <w:tab/>
            </w:r>
            <w:r w:rsidR="00E93C4B">
              <w:rPr>
                <w:noProof/>
                <w:webHidden/>
              </w:rPr>
              <w:fldChar w:fldCharType="begin"/>
            </w:r>
            <w:r w:rsidR="00E93C4B">
              <w:rPr>
                <w:noProof/>
                <w:webHidden/>
              </w:rPr>
              <w:instrText xml:space="preserve"> PAGEREF _Toc162193968 \h </w:instrText>
            </w:r>
            <w:r w:rsidR="00E93C4B">
              <w:rPr>
                <w:noProof/>
                <w:webHidden/>
              </w:rPr>
            </w:r>
            <w:r w:rsidR="00E93C4B">
              <w:rPr>
                <w:noProof/>
                <w:webHidden/>
              </w:rPr>
              <w:fldChar w:fldCharType="separate"/>
            </w:r>
            <w:r w:rsidR="00F65D01">
              <w:rPr>
                <w:noProof/>
                <w:webHidden/>
              </w:rPr>
              <w:t>59</w:t>
            </w:r>
            <w:r w:rsidR="00E93C4B">
              <w:rPr>
                <w:noProof/>
                <w:webHidden/>
              </w:rPr>
              <w:fldChar w:fldCharType="end"/>
            </w:r>
          </w:hyperlink>
        </w:p>
        <w:p w14:paraId="472DE9E6" w14:textId="3A903A9D"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969" w:history="1">
            <w:r w:rsidR="00E93C4B" w:rsidRPr="00592CDB">
              <w:rPr>
                <w:rStyle w:val="Kpr"/>
                <w:noProof/>
              </w:rPr>
              <w:t>5.1.3.1 Manual Tilt Trailer</w:t>
            </w:r>
            <w:r w:rsidR="00E93C4B">
              <w:rPr>
                <w:noProof/>
                <w:webHidden/>
              </w:rPr>
              <w:tab/>
            </w:r>
            <w:r w:rsidR="00E93C4B">
              <w:rPr>
                <w:noProof/>
                <w:webHidden/>
              </w:rPr>
              <w:fldChar w:fldCharType="begin"/>
            </w:r>
            <w:r w:rsidR="00E93C4B">
              <w:rPr>
                <w:noProof/>
                <w:webHidden/>
              </w:rPr>
              <w:instrText xml:space="preserve"> PAGEREF _Toc162193969 \h </w:instrText>
            </w:r>
            <w:r w:rsidR="00E93C4B">
              <w:rPr>
                <w:noProof/>
                <w:webHidden/>
              </w:rPr>
            </w:r>
            <w:r w:rsidR="00E93C4B">
              <w:rPr>
                <w:noProof/>
                <w:webHidden/>
              </w:rPr>
              <w:fldChar w:fldCharType="separate"/>
            </w:r>
            <w:r w:rsidR="00F65D01">
              <w:rPr>
                <w:noProof/>
                <w:webHidden/>
              </w:rPr>
              <w:t>59</w:t>
            </w:r>
            <w:r w:rsidR="00E93C4B">
              <w:rPr>
                <w:noProof/>
                <w:webHidden/>
              </w:rPr>
              <w:fldChar w:fldCharType="end"/>
            </w:r>
          </w:hyperlink>
        </w:p>
        <w:p w14:paraId="4772FA24" w14:textId="7B13A5B0"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970" w:history="1">
            <w:r w:rsidR="00E93C4B" w:rsidRPr="00592CDB">
              <w:rPr>
                <w:rStyle w:val="Kpr"/>
                <w:noProof/>
              </w:rPr>
              <w:t>Manuel Damperli Römork</w:t>
            </w:r>
            <w:r w:rsidR="00E93C4B">
              <w:rPr>
                <w:noProof/>
                <w:webHidden/>
              </w:rPr>
              <w:tab/>
            </w:r>
            <w:r w:rsidR="00E93C4B">
              <w:rPr>
                <w:noProof/>
                <w:webHidden/>
              </w:rPr>
              <w:fldChar w:fldCharType="begin"/>
            </w:r>
            <w:r w:rsidR="00E93C4B">
              <w:rPr>
                <w:noProof/>
                <w:webHidden/>
              </w:rPr>
              <w:instrText xml:space="preserve"> PAGEREF _Toc162193970 \h </w:instrText>
            </w:r>
            <w:r w:rsidR="00E93C4B">
              <w:rPr>
                <w:noProof/>
                <w:webHidden/>
              </w:rPr>
            </w:r>
            <w:r w:rsidR="00E93C4B">
              <w:rPr>
                <w:noProof/>
                <w:webHidden/>
              </w:rPr>
              <w:fldChar w:fldCharType="separate"/>
            </w:r>
            <w:r w:rsidR="00F65D01">
              <w:rPr>
                <w:noProof/>
                <w:webHidden/>
              </w:rPr>
              <w:t>59</w:t>
            </w:r>
            <w:r w:rsidR="00E93C4B">
              <w:rPr>
                <w:noProof/>
                <w:webHidden/>
              </w:rPr>
              <w:fldChar w:fldCharType="end"/>
            </w:r>
          </w:hyperlink>
        </w:p>
        <w:p w14:paraId="20F30BE6" w14:textId="14F493CA"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971" w:history="1">
            <w:r w:rsidR="00E93C4B" w:rsidRPr="00592CDB">
              <w:rPr>
                <w:rStyle w:val="Kpr"/>
                <w:noProof/>
              </w:rPr>
              <w:t>5.1.3.2 Hydraulic Tilt Trailer</w:t>
            </w:r>
            <w:r w:rsidR="00E93C4B">
              <w:rPr>
                <w:noProof/>
                <w:webHidden/>
              </w:rPr>
              <w:tab/>
            </w:r>
            <w:r w:rsidR="00E93C4B">
              <w:rPr>
                <w:noProof/>
                <w:webHidden/>
              </w:rPr>
              <w:fldChar w:fldCharType="begin"/>
            </w:r>
            <w:r w:rsidR="00E93C4B">
              <w:rPr>
                <w:noProof/>
                <w:webHidden/>
              </w:rPr>
              <w:instrText xml:space="preserve"> PAGEREF _Toc162193971 \h </w:instrText>
            </w:r>
            <w:r w:rsidR="00E93C4B">
              <w:rPr>
                <w:noProof/>
                <w:webHidden/>
              </w:rPr>
            </w:r>
            <w:r w:rsidR="00E93C4B">
              <w:rPr>
                <w:noProof/>
                <w:webHidden/>
              </w:rPr>
              <w:fldChar w:fldCharType="separate"/>
            </w:r>
            <w:r w:rsidR="00F65D01">
              <w:rPr>
                <w:noProof/>
                <w:webHidden/>
              </w:rPr>
              <w:t>61</w:t>
            </w:r>
            <w:r w:rsidR="00E93C4B">
              <w:rPr>
                <w:noProof/>
                <w:webHidden/>
              </w:rPr>
              <w:fldChar w:fldCharType="end"/>
            </w:r>
          </w:hyperlink>
        </w:p>
        <w:p w14:paraId="271C41B6" w14:textId="11010BC4"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972" w:history="1">
            <w:r w:rsidR="00E93C4B" w:rsidRPr="00592CDB">
              <w:rPr>
                <w:rStyle w:val="Kpr"/>
                <w:noProof/>
              </w:rPr>
              <w:t>Hidrolik Damperli Römork</w:t>
            </w:r>
            <w:r w:rsidR="00E93C4B">
              <w:rPr>
                <w:noProof/>
                <w:webHidden/>
              </w:rPr>
              <w:tab/>
            </w:r>
            <w:r w:rsidR="00E93C4B">
              <w:rPr>
                <w:noProof/>
                <w:webHidden/>
              </w:rPr>
              <w:fldChar w:fldCharType="begin"/>
            </w:r>
            <w:r w:rsidR="00E93C4B">
              <w:rPr>
                <w:noProof/>
                <w:webHidden/>
              </w:rPr>
              <w:instrText xml:space="preserve"> PAGEREF _Toc162193972 \h </w:instrText>
            </w:r>
            <w:r w:rsidR="00E93C4B">
              <w:rPr>
                <w:noProof/>
                <w:webHidden/>
              </w:rPr>
            </w:r>
            <w:r w:rsidR="00E93C4B">
              <w:rPr>
                <w:noProof/>
                <w:webHidden/>
              </w:rPr>
              <w:fldChar w:fldCharType="separate"/>
            </w:r>
            <w:r w:rsidR="00F65D01">
              <w:rPr>
                <w:noProof/>
                <w:webHidden/>
              </w:rPr>
              <w:t>61</w:t>
            </w:r>
            <w:r w:rsidR="00E93C4B">
              <w:rPr>
                <w:noProof/>
                <w:webHidden/>
              </w:rPr>
              <w:fldChar w:fldCharType="end"/>
            </w:r>
          </w:hyperlink>
        </w:p>
        <w:p w14:paraId="02119DB7" w14:textId="5E019B4B"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973" w:history="1">
            <w:r w:rsidR="00E93C4B" w:rsidRPr="00592CDB">
              <w:rPr>
                <w:rStyle w:val="Kpr"/>
                <w:noProof/>
              </w:rPr>
              <w:t>5.2 UNLOAD TRAİLER</w:t>
            </w:r>
            <w:r w:rsidR="00E93C4B">
              <w:rPr>
                <w:noProof/>
                <w:webHidden/>
              </w:rPr>
              <w:tab/>
            </w:r>
            <w:r w:rsidR="00E93C4B">
              <w:rPr>
                <w:noProof/>
                <w:webHidden/>
              </w:rPr>
              <w:fldChar w:fldCharType="begin"/>
            </w:r>
            <w:r w:rsidR="00E93C4B">
              <w:rPr>
                <w:noProof/>
                <w:webHidden/>
              </w:rPr>
              <w:instrText xml:space="preserve"> PAGEREF _Toc162193973 \h </w:instrText>
            </w:r>
            <w:r w:rsidR="00E93C4B">
              <w:rPr>
                <w:noProof/>
                <w:webHidden/>
              </w:rPr>
            </w:r>
            <w:r w:rsidR="00E93C4B">
              <w:rPr>
                <w:noProof/>
                <w:webHidden/>
              </w:rPr>
              <w:fldChar w:fldCharType="separate"/>
            </w:r>
            <w:r w:rsidR="00F65D01">
              <w:rPr>
                <w:noProof/>
                <w:webHidden/>
              </w:rPr>
              <w:t>62</w:t>
            </w:r>
            <w:r w:rsidR="00E93C4B">
              <w:rPr>
                <w:noProof/>
                <w:webHidden/>
              </w:rPr>
              <w:fldChar w:fldCharType="end"/>
            </w:r>
          </w:hyperlink>
        </w:p>
        <w:p w14:paraId="78DC2A9A" w14:textId="40836EAF"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974" w:history="1">
            <w:r w:rsidR="00E93C4B" w:rsidRPr="00592CDB">
              <w:rPr>
                <w:rStyle w:val="Kpr"/>
                <w:noProof/>
              </w:rPr>
              <w:t>RÖMORKUN BOŞALTILMASI</w:t>
            </w:r>
            <w:r w:rsidR="00E93C4B">
              <w:rPr>
                <w:noProof/>
                <w:webHidden/>
              </w:rPr>
              <w:tab/>
            </w:r>
            <w:r w:rsidR="00E93C4B">
              <w:rPr>
                <w:noProof/>
                <w:webHidden/>
              </w:rPr>
              <w:fldChar w:fldCharType="begin"/>
            </w:r>
            <w:r w:rsidR="00E93C4B">
              <w:rPr>
                <w:noProof/>
                <w:webHidden/>
              </w:rPr>
              <w:instrText xml:space="preserve"> PAGEREF _Toc162193974 \h </w:instrText>
            </w:r>
            <w:r w:rsidR="00E93C4B">
              <w:rPr>
                <w:noProof/>
                <w:webHidden/>
              </w:rPr>
            </w:r>
            <w:r w:rsidR="00E93C4B">
              <w:rPr>
                <w:noProof/>
                <w:webHidden/>
              </w:rPr>
              <w:fldChar w:fldCharType="separate"/>
            </w:r>
            <w:r w:rsidR="00F65D01">
              <w:rPr>
                <w:noProof/>
                <w:webHidden/>
              </w:rPr>
              <w:t>62</w:t>
            </w:r>
            <w:r w:rsidR="00E93C4B">
              <w:rPr>
                <w:noProof/>
                <w:webHidden/>
              </w:rPr>
              <w:fldChar w:fldCharType="end"/>
            </w:r>
          </w:hyperlink>
        </w:p>
        <w:p w14:paraId="315B4DD6" w14:textId="27A76C25"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975" w:history="1">
            <w:r w:rsidR="00E93C4B" w:rsidRPr="00592CDB">
              <w:rPr>
                <w:rStyle w:val="Kpr"/>
                <w:noProof/>
              </w:rPr>
              <w:t>5.2.1 Unload Manual Tilt Trailer</w:t>
            </w:r>
            <w:r w:rsidR="00E93C4B">
              <w:rPr>
                <w:noProof/>
                <w:webHidden/>
              </w:rPr>
              <w:tab/>
            </w:r>
            <w:r w:rsidR="00E93C4B">
              <w:rPr>
                <w:noProof/>
                <w:webHidden/>
              </w:rPr>
              <w:fldChar w:fldCharType="begin"/>
            </w:r>
            <w:r w:rsidR="00E93C4B">
              <w:rPr>
                <w:noProof/>
                <w:webHidden/>
              </w:rPr>
              <w:instrText xml:space="preserve"> PAGEREF _Toc162193975 \h </w:instrText>
            </w:r>
            <w:r w:rsidR="00E93C4B">
              <w:rPr>
                <w:noProof/>
                <w:webHidden/>
              </w:rPr>
            </w:r>
            <w:r w:rsidR="00E93C4B">
              <w:rPr>
                <w:noProof/>
                <w:webHidden/>
              </w:rPr>
              <w:fldChar w:fldCharType="separate"/>
            </w:r>
            <w:r w:rsidR="00F65D01">
              <w:rPr>
                <w:noProof/>
                <w:webHidden/>
              </w:rPr>
              <w:t>62</w:t>
            </w:r>
            <w:r w:rsidR="00E93C4B">
              <w:rPr>
                <w:noProof/>
                <w:webHidden/>
              </w:rPr>
              <w:fldChar w:fldCharType="end"/>
            </w:r>
          </w:hyperlink>
        </w:p>
        <w:p w14:paraId="16C5C6EA" w14:textId="7AB41E95"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976" w:history="1">
            <w:r w:rsidR="00E93C4B" w:rsidRPr="00592CDB">
              <w:rPr>
                <w:rStyle w:val="Kpr"/>
                <w:noProof/>
              </w:rPr>
              <w:t>Manuel Damperli Römorkun Boşaltılması</w:t>
            </w:r>
            <w:r w:rsidR="00E93C4B">
              <w:rPr>
                <w:noProof/>
                <w:webHidden/>
              </w:rPr>
              <w:tab/>
            </w:r>
            <w:r w:rsidR="00E93C4B">
              <w:rPr>
                <w:noProof/>
                <w:webHidden/>
              </w:rPr>
              <w:fldChar w:fldCharType="begin"/>
            </w:r>
            <w:r w:rsidR="00E93C4B">
              <w:rPr>
                <w:noProof/>
                <w:webHidden/>
              </w:rPr>
              <w:instrText xml:space="preserve"> PAGEREF _Toc162193976 \h </w:instrText>
            </w:r>
            <w:r w:rsidR="00E93C4B">
              <w:rPr>
                <w:noProof/>
                <w:webHidden/>
              </w:rPr>
            </w:r>
            <w:r w:rsidR="00E93C4B">
              <w:rPr>
                <w:noProof/>
                <w:webHidden/>
              </w:rPr>
              <w:fldChar w:fldCharType="separate"/>
            </w:r>
            <w:r w:rsidR="00F65D01">
              <w:rPr>
                <w:noProof/>
                <w:webHidden/>
              </w:rPr>
              <w:t>62</w:t>
            </w:r>
            <w:r w:rsidR="00E93C4B">
              <w:rPr>
                <w:noProof/>
                <w:webHidden/>
              </w:rPr>
              <w:fldChar w:fldCharType="end"/>
            </w:r>
          </w:hyperlink>
        </w:p>
        <w:p w14:paraId="3C6CAD04" w14:textId="24F8C059"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977" w:history="1">
            <w:r w:rsidR="00E93C4B" w:rsidRPr="00592CDB">
              <w:rPr>
                <w:rStyle w:val="Kpr"/>
                <w:noProof/>
              </w:rPr>
              <w:t>5.2.2 Unload Hydraulic Tilt Trailer</w:t>
            </w:r>
            <w:r w:rsidR="00E93C4B">
              <w:rPr>
                <w:noProof/>
                <w:webHidden/>
              </w:rPr>
              <w:tab/>
            </w:r>
            <w:r w:rsidR="00E93C4B">
              <w:rPr>
                <w:noProof/>
                <w:webHidden/>
              </w:rPr>
              <w:fldChar w:fldCharType="begin"/>
            </w:r>
            <w:r w:rsidR="00E93C4B">
              <w:rPr>
                <w:noProof/>
                <w:webHidden/>
              </w:rPr>
              <w:instrText xml:space="preserve"> PAGEREF _Toc162193977 \h </w:instrText>
            </w:r>
            <w:r w:rsidR="00E93C4B">
              <w:rPr>
                <w:noProof/>
                <w:webHidden/>
              </w:rPr>
            </w:r>
            <w:r w:rsidR="00E93C4B">
              <w:rPr>
                <w:noProof/>
                <w:webHidden/>
              </w:rPr>
              <w:fldChar w:fldCharType="separate"/>
            </w:r>
            <w:r w:rsidR="00F65D01">
              <w:rPr>
                <w:noProof/>
                <w:webHidden/>
              </w:rPr>
              <w:t>63</w:t>
            </w:r>
            <w:r w:rsidR="00E93C4B">
              <w:rPr>
                <w:noProof/>
                <w:webHidden/>
              </w:rPr>
              <w:fldChar w:fldCharType="end"/>
            </w:r>
          </w:hyperlink>
        </w:p>
        <w:p w14:paraId="30363A29" w14:textId="0D97832F"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978" w:history="1">
            <w:r w:rsidR="00E93C4B" w:rsidRPr="00592CDB">
              <w:rPr>
                <w:rStyle w:val="Kpr"/>
                <w:noProof/>
              </w:rPr>
              <w:t>Hidrolik Damperli Römorkun Boşaltılması</w:t>
            </w:r>
            <w:r w:rsidR="00E93C4B">
              <w:rPr>
                <w:noProof/>
                <w:webHidden/>
              </w:rPr>
              <w:tab/>
            </w:r>
            <w:r w:rsidR="00E93C4B">
              <w:rPr>
                <w:noProof/>
                <w:webHidden/>
              </w:rPr>
              <w:fldChar w:fldCharType="begin"/>
            </w:r>
            <w:r w:rsidR="00E93C4B">
              <w:rPr>
                <w:noProof/>
                <w:webHidden/>
              </w:rPr>
              <w:instrText xml:space="preserve"> PAGEREF _Toc162193978 \h </w:instrText>
            </w:r>
            <w:r w:rsidR="00E93C4B">
              <w:rPr>
                <w:noProof/>
                <w:webHidden/>
              </w:rPr>
            </w:r>
            <w:r w:rsidR="00E93C4B">
              <w:rPr>
                <w:noProof/>
                <w:webHidden/>
              </w:rPr>
              <w:fldChar w:fldCharType="separate"/>
            </w:r>
            <w:r w:rsidR="00F65D01">
              <w:rPr>
                <w:noProof/>
                <w:webHidden/>
              </w:rPr>
              <w:t>63</w:t>
            </w:r>
            <w:r w:rsidR="00E93C4B">
              <w:rPr>
                <w:noProof/>
                <w:webHidden/>
              </w:rPr>
              <w:fldChar w:fldCharType="end"/>
            </w:r>
          </w:hyperlink>
        </w:p>
        <w:p w14:paraId="2B620A37" w14:textId="39579AE1"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979" w:history="1">
            <w:r w:rsidR="00E93C4B" w:rsidRPr="00592CDB">
              <w:rPr>
                <w:rStyle w:val="Kpr"/>
                <w:noProof/>
              </w:rPr>
              <w:t>5.3 HYDRAULIC COMPONENTS</w:t>
            </w:r>
            <w:r w:rsidR="00E93C4B">
              <w:rPr>
                <w:noProof/>
                <w:webHidden/>
              </w:rPr>
              <w:tab/>
            </w:r>
            <w:r w:rsidR="00E93C4B">
              <w:rPr>
                <w:noProof/>
                <w:webHidden/>
              </w:rPr>
              <w:fldChar w:fldCharType="begin"/>
            </w:r>
            <w:r w:rsidR="00E93C4B">
              <w:rPr>
                <w:noProof/>
                <w:webHidden/>
              </w:rPr>
              <w:instrText xml:space="preserve"> PAGEREF _Toc162193979 \h </w:instrText>
            </w:r>
            <w:r w:rsidR="00E93C4B">
              <w:rPr>
                <w:noProof/>
                <w:webHidden/>
              </w:rPr>
            </w:r>
            <w:r w:rsidR="00E93C4B">
              <w:rPr>
                <w:noProof/>
                <w:webHidden/>
              </w:rPr>
              <w:fldChar w:fldCharType="separate"/>
            </w:r>
            <w:r w:rsidR="00F65D01">
              <w:rPr>
                <w:noProof/>
                <w:webHidden/>
              </w:rPr>
              <w:t>63</w:t>
            </w:r>
            <w:r w:rsidR="00E93C4B">
              <w:rPr>
                <w:noProof/>
                <w:webHidden/>
              </w:rPr>
              <w:fldChar w:fldCharType="end"/>
            </w:r>
          </w:hyperlink>
        </w:p>
        <w:p w14:paraId="6B2EB938" w14:textId="65D1F1AA"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980" w:history="1">
            <w:r w:rsidR="00E93C4B" w:rsidRPr="00592CDB">
              <w:rPr>
                <w:rStyle w:val="Kpr"/>
                <w:noProof/>
              </w:rPr>
              <w:t>HİDROLİK AKSAMLAR</w:t>
            </w:r>
            <w:r w:rsidR="00E93C4B">
              <w:rPr>
                <w:noProof/>
                <w:webHidden/>
              </w:rPr>
              <w:tab/>
            </w:r>
            <w:r w:rsidR="00E93C4B">
              <w:rPr>
                <w:noProof/>
                <w:webHidden/>
              </w:rPr>
              <w:fldChar w:fldCharType="begin"/>
            </w:r>
            <w:r w:rsidR="00E93C4B">
              <w:rPr>
                <w:noProof/>
                <w:webHidden/>
              </w:rPr>
              <w:instrText xml:space="preserve"> PAGEREF _Toc162193980 \h </w:instrText>
            </w:r>
            <w:r w:rsidR="00E93C4B">
              <w:rPr>
                <w:noProof/>
                <w:webHidden/>
              </w:rPr>
            </w:r>
            <w:r w:rsidR="00E93C4B">
              <w:rPr>
                <w:noProof/>
                <w:webHidden/>
              </w:rPr>
              <w:fldChar w:fldCharType="separate"/>
            </w:r>
            <w:r w:rsidR="00F65D01">
              <w:rPr>
                <w:noProof/>
                <w:webHidden/>
              </w:rPr>
              <w:t>63</w:t>
            </w:r>
            <w:r w:rsidR="00E93C4B">
              <w:rPr>
                <w:noProof/>
                <w:webHidden/>
              </w:rPr>
              <w:fldChar w:fldCharType="end"/>
            </w:r>
          </w:hyperlink>
        </w:p>
        <w:p w14:paraId="7A847FFE" w14:textId="767E2DB3"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981" w:history="1">
            <w:r w:rsidR="00E93C4B" w:rsidRPr="00592CDB">
              <w:rPr>
                <w:rStyle w:val="Kpr"/>
                <w:noProof/>
              </w:rPr>
              <w:t>5.4 SECURING CARGO</w:t>
            </w:r>
            <w:r w:rsidR="00E93C4B">
              <w:rPr>
                <w:noProof/>
                <w:webHidden/>
              </w:rPr>
              <w:tab/>
            </w:r>
            <w:r w:rsidR="00E93C4B">
              <w:rPr>
                <w:noProof/>
                <w:webHidden/>
              </w:rPr>
              <w:fldChar w:fldCharType="begin"/>
            </w:r>
            <w:r w:rsidR="00E93C4B">
              <w:rPr>
                <w:noProof/>
                <w:webHidden/>
              </w:rPr>
              <w:instrText xml:space="preserve"> PAGEREF _Toc162193981 \h </w:instrText>
            </w:r>
            <w:r w:rsidR="00E93C4B">
              <w:rPr>
                <w:noProof/>
                <w:webHidden/>
              </w:rPr>
            </w:r>
            <w:r w:rsidR="00E93C4B">
              <w:rPr>
                <w:noProof/>
                <w:webHidden/>
              </w:rPr>
              <w:fldChar w:fldCharType="separate"/>
            </w:r>
            <w:r w:rsidR="00F65D01">
              <w:rPr>
                <w:noProof/>
                <w:webHidden/>
              </w:rPr>
              <w:t>64</w:t>
            </w:r>
            <w:r w:rsidR="00E93C4B">
              <w:rPr>
                <w:noProof/>
                <w:webHidden/>
              </w:rPr>
              <w:fldChar w:fldCharType="end"/>
            </w:r>
          </w:hyperlink>
        </w:p>
        <w:p w14:paraId="482F2DC8" w14:textId="5D724D59"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982" w:history="1">
            <w:r w:rsidR="00E93C4B" w:rsidRPr="00592CDB">
              <w:rPr>
                <w:rStyle w:val="Kpr"/>
                <w:noProof/>
              </w:rPr>
              <w:t>KARGO/YÜK GÜVENLİĞİ</w:t>
            </w:r>
            <w:r w:rsidR="00E93C4B">
              <w:rPr>
                <w:noProof/>
                <w:webHidden/>
              </w:rPr>
              <w:tab/>
            </w:r>
            <w:r w:rsidR="00E93C4B">
              <w:rPr>
                <w:noProof/>
                <w:webHidden/>
              </w:rPr>
              <w:fldChar w:fldCharType="begin"/>
            </w:r>
            <w:r w:rsidR="00E93C4B">
              <w:rPr>
                <w:noProof/>
                <w:webHidden/>
              </w:rPr>
              <w:instrText xml:space="preserve"> PAGEREF _Toc162193982 \h </w:instrText>
            </w:r>
            <w:r w:rsidR="00E93C4B">
              <w:rPr>
                <w:noProof/>
                <w:webHidden/>
              </w:rPr>
            </w:r>
            <w:r w:rsidR="00E93C4B">
              <w:rPr>
                <w:noProof/>
                <w:webHidden/>
              </w:rPr>
              <w:fldChar w:fldCharType="separate"/>
            </w:r>
            <w:r w:rsidR="00F65D01">
              <w:rPr>
                <w:noProof/>
                <w:webHidden/>
              </w:rPr>
              <w:t>64</w:t>
            </w:r>
            <w:r w:rsidR="00E93C4B">
              <w:rPr>
                <w:noProof/>
                <w:webHidden/>
              </w:rPr>
              <w:fldChar w:fldCharType="end"/>
            </w:r>
          </w:hyperlink>
        </w:p>
        <w:p w14:paraId="54FC2AE5" w14:textId="4FFB3BCD"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983" w:history="1">
            <w:r w:rsidR="00E93C4B" w:rsidRPr="00592CDB">
              <w:rPr>
                <w:rStyle w:val="Kpr"/>
                <w:noProof/>
              </w:rPr>
              <w:t>6.1 Pre-Tow Checklist</w:t>
            </w:r>
            <w:r w:rsidR="00E93C4B">
              <w:rPr>
                <w:noProof/>
                <w:webHidden/>
              </w:rPr>
              <w:tab/>
            </w:r>
            <w:r w:rsidR="00E93C4B">
              <w:rPr>
                <w:noProof/>
                <w:webHidden/>
              </w:rPr>
              <w:fldChar w:fldCharType="begin"/>
            </w:r>
            <w:r w:rsidR="00E93C4B">
              <w:rPr>
                <w:noProof/>
                <w:webHidden/>
              </w:rPr>
              <w:instrText xml:space="preserve"> PAGEREF _Toc162193983 \h </w:instrText>
            </w:r>
            <w:r w:rsidR="00E93C4B">
              <w:rPr>
                <w:noProof/>
                <w:webHidden/>
              </w:rPr>
            </w:r>
            <w:r w:rsidR="00E93C4B">
              <w:rPr>
                <w:noProof/>
                <w:webHidden/>
              </w:rPr>
              <w:fldChar w:fldCharType="separate"/>
            </w:r>
            <w:r w:rsidR="00F65D01">
              <w:rPr>
                <w:noProof/>
                <w:webHidden/>
              </w:rPr>
              <w:t>65</w:t>
            </w:r>
            <w:r w:rsidR="00E93C4B">
              <w:rPr>
                <w:noProof/>
                <w:webHidden/>
              </w:rPr>
              <w:fldChar w:fldCharType="end"/>
            </w:r>
          </w:hyperlink>
        </w:p>
        <w:p w14:paraId="690679D7" w14:textId="16541C99"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984" w:history="1">
            <w:r w:rsidR="00E93C4B" w:rsidRPr="00592CDB">
              <w:rPr>
                <w:rStyle w:val="Kpr"/>
                <w:noProof/>
              </w:rPr>
              <w:t>Çekme Öncesi Kontrol Listesi</w:t>
            </w:r>
            <w:r w:rsidR="00E93C4B">
              <w:rPr>
                <w:noProof/>
                <w:webHidden/>
              </w:rPr>
              <w:tab/>
            </w:r>
            <w:r w:rsidR="00E93C4B">
              <w:rPr>
                <w:noProof/>
                <w:webHidden/>
              </w:rPr>
              <w:fldChar w:fldCharType="begin"/>
            </w:r>
            <w:r w:rsidR="00E93C4B">
              <w:rPr>
                <w:noProof/>
                <w:webHidden/>
              </w:rPr>
              <w:instrText xml:space="preserve"> PAGEREF _Toc162193984 \h </w:instrText>
            </w:r>
            <w:r w:rsidR="00E93C4B">
              <w:rPr>
                <w:noProof/>
                <w:webHidden/>
              </w:rPr>
            </w:r>
            <w:r w:rsidR="00E93C4B">
              <w:rPr>
                <w:noProof/>
                <w:webHidden/>
              </w:rPr>
              <w:fldChar w:fldCharType="separate"/>
            </w:r>
            <w:r w:rsidR="00F65D01">
              <w:rPr>
                <w:noProof/>
                <w:webHidden/>
              </w:rPr>
              <w:t>65</w:t>
            </w:r>
            <w:r w:rsidR="00E93C4B">
              <w:rPr>
                <w:noProof/>
                <w:webHidden/>
              </w:rPr>
              <w:fldChar w:fldCharType="end"/>
            </w:r>
          </w:hyperlink>
        </w:p>
        <w:p w14:paraId="387D2777" w14:textId="2D708A92"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985" w:history="1">
            <w:r w:rsidR="00E93C4B" w:rsidRPr="00592CDB">
              <w:rPr>
                <w:rStyle w:val="Kpr"/>
                <w:noProof/>
              </w:rPr>
              <w:t>6.2 Make Regular Stops</w:t>
            </w:r>
            <w:r w:rsidR="00E93C4B">
              <w:rPr>
                <w:noProof/>
                <w:webHidden/>
              </w:rPr>
              <w:tab/>
            </w:r>
            <w:r w:rsidR="00E93C4B">
              <w:rPr>
                <w:noProof/>
                <w:webHidden/>
              </w:rPr>
              <w:fldChar w:fldCharType="begin"/>
            </w:r>
            <w:r w:rsidR="00E93C4B">
              <w:rPr>
                <w:noProof/>
                <w:webHidden/>
              </w:rPr>
              <w:instrText xml:space="preserve"> PAGEREF _Toc162193985 \h </w:instrText>
            </w:r>
            <w:r w:rsidR="00E93C4B">
              <w:rPr>
                <w:noProof/>
                <w:webHidden/>
              </w:rPr>
            </w:r>
            <w:r w:rsidR="00E93C4B">
              <w:rPr>
                <w:noProof/>
                <w:webHidden/>
              </w:rPr>
              <w:fldChar w:fldCharType="separate"/>
            </w:r>
            <w:r w:rsidR="00F65D01">
              <w:rPr>
                <w:noProof/>
                <w:webHidden/>
              </w:rPr>
              <w:t>65</w:t>
            </w:r>
            <w:r w:rsidR="00E93C4B">
              <w:rPr>
                <w:noProof/>
                <w:webHidden/>
              </w:rPr>
              <w:fldChar w:fldCharType="end"/>
            </w:r>
          </w:hyperlink>
        </w:p>
        <w:p w14:paraId="345FCB76" w14:textId="2C3D5317"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986" w:history="1">
            <w:r w:rsidR="00E93C4B" w:rsidRPr="00592CDB">
              <w:rPr>
                <w:rStyle w:val="Kpr"/>
                <w:noProof/>
              </w:rPr>
              <w:t>Düzenli Aralıklarda Duraklama</w:t>
            </w:r>
            <w:r w:rsidR="00E93C4B">
              <w:rPr>
                <w:noProof/>
                <w:webHidden/>
              </w:rPr>
              <w:tab/>
            </w:r>
            <w:r w:rsidR="00E93C4B">
              <w:rPr>
                <w:noProof/>
                <w:webHidden/>
              </w:rPr>
              <w:fldChar w:fldCharType="begin"/>
            </w:r>
            <w:r w:rsidR="00E93C4B">
              <w:rPr>
                <w:noProof/>
                <w:webHidden/>
              </w:rPr>
              <w:instrText xml:space="preserve"> PAGEREF _Toc162193986 \h </w:instrText>
            </w:r>
            <w:r w:rsidR="00E93C4B">
              <w:rPr>
                <w:noProof/>
                <w:webHidden/>
              </w:rPr>
            </w:r>
            <w:r w:rsidR="00E93C4B">
              <w:rPr>
                <w:noProof/>
                <w:webHidden/>
              </w:rPr>
              <w:fldChar w:fldCharType="separate"/>
            </w:r>
            <w:r w:rsidR="00F65D01">
              <w:rPr>
                <w:noProof/>
                <w:webHidden/>
              </w:rPr>
              <w:t>65</w:t>
            </w:r>
            <w:r w:rsidR="00E93C4B">
              <w:rPr>
                <w:noProof/>
                <w:webHidden/>
              </w:rPr>
              <w:fldChar w:fldCharType="end"/>
            </w:r>
          </w:hyperlink>
        </w:p>
        <w:p w14:paraId="5A0D2F6E" w14:textId="0AB28AE6"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987" w:history="1">
            <w:r w:rsidR="00E93C4B" w:rsidRPr="00592CDB">
              <w:rPr>
                <w:rStyle w:val="Kpr"/>
                <w:noProof/>
              </w:rPr>
              <w:t>7.1 Retighten Wheel Nuts  At First 15(10), 40(25) &amp; 80 km (50 Miles)</w:t>
            </w:r>
            <w:r w:rsidR="00E93C4B">
              <w:rPr>
                <w:noProof/>
                <w:webHidden/>
              </w:rPr>
              <w:tab/>
            </w:r>
            <w:r w:rsidR="00E93C4B">
              <w:rPr>
                <w:noProof/>
                <w:webHidden/>
              </w:rPr>
              <w:fldChar w:fldCharType="begin"/>
            </w:r>
            <w:r w:rsidR="00E93C4B">
              <w:rPr>
                <w:noProof/>
                <w:webHidden/>
              </w:rPr>
              <w:instrText xml:space="preserve"> PAGEREF _Toc162193987 \h </w:instrText>
            </w:r>
            <w:r w:rsidR="00E93C4B">
              <w:rPr>
                <w:noProof/>
                <w:webHidden/>
              </w:rPr>
            </w:r>
            <w:r w:rsidR="00E93C4B">
              <w:rPr>
                <w:noProof/>
                <w:webHidden/>
              </w:rPr>
              <w:fldChar w:fldCharType="separate"/>
            </w:r>
            <w:r w:rsidR="00F65D01">
              <w:rPr>
                <w:noProof/>
                <w:webHidden/>
              </w:rPr>
              <w:t>66</w:t>
            </w:r>
            <w:r w:rsidR="00E93C4B">
              <w:rPr>
                <w:noProof/>
                <w:webHidden/>
              </w:rPr>
              <w:fldChar w:fldCharType="end"/>
            </w:r>
          </w:hyperlink>
        </w:p>
        <w:p w14:paraId="46E16654" w14:textId="0F73C3F1"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988" w:history="1">
            <w:r w:rsidR="00E93C4B" w:rsidRPr="00592CDB">
              <w:rPr>
                <w:rStyle w:val="Kpr"/>
                <w:noProof/>
              </w:rPr>
              <w:t>İlk 15(10), 40(25) ve 80 km(50 Mil) sonra</w:t>
            </w:r>
            <w:r w:rsidR="00E93C4B">
              <w:rPr>
                <w:noProof/>
                <w:webHidden/>
              </w:rPr>
              <w:tab/>
            </w:r>
            <w:r w:rsidR="00E93C4B">
              <w:rPr>
                <w:noProof/>
                <w:webHidden/>
              </w:rPr>
              <w:fldChar w:fldCharType="begin"/>
            </w:r>
            <w:r w:rsidR="00E93C4B">
              <w:rPr>
                <w:noProof/>
                <w:webHidden/>
              </w:rPr>
              <w:instrText xml:space="preserve"> PAGEREF _Toc162193988 \h </w:instrText>
            </w:r>
            <w:r w:rsidR="00E93C4B">
              <w:rPr>
                <w:noProof/>
                <w:webHidden/>
              </w:rPr>
            </w:r>
            <w:r w:rsidR="00E93C4B">
              <w:rPr>
                <w:noProof/>
                <w:webHidden/>
              </w:rPr>
              <w:fldChar w:fldCharType="separate"/>
            </w:r>
            <w:r w:rsidR="00F65D01">
              <w:rPr>
                <w:noProof/>
                <w:webHidden/>
              </w:rPr>
              <w:t>66</w:t>
            </w:r>
            <w:r w:rsidR="00E93C4B">
              <w:rPr>
                <w:noProof/>
                <w:webHidden/>
              </w:rPr>
              <w:fldChar w:fldCharType="end"/>
            </w:r>
          </w:hyperlink>
        </w:p>
        <w:p w14:paraId="501F7669" w14:textId="516CAB39"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989" w:history="1">
            <w:r w:rsidR="00E93C4B" w:rsidRPr="00592CDB">
              <w:rPr>
                <w:rStyle w:val="Kpr"/>
                <w:noProof/>
              </w:rPr>
              <w:t>Bıjon Somunlarının Yeniden Sıkılması</w:t>
            </w:r>
            <w:r w:rsidR="00E93C4B">
              <w:rPr>
                <w:noProof/>
                <w:webHidden/>
              </w:rPr>
              <w:tab/>
            </w:r>
            <w:r w:rsidR="00E93C4B">
              <w:rPr>
                <w:noProof/>
                <w:webHidden/>
              </w:rPr>
              <w:fldChar w:fldCharType="begin"/>
            </w:r>
            <w:r w:rsidR="00E93C4B">
              <w:rPr>
                <w:noProof/>
                <w:webHidden/>
              </w:rPr>
              <w:instrText xml:space="preserve"> PAGEREF _Toc162193989 \h </w:instrText>
            </w:r>
            <w:r w:rsidR="00E93C4B">
              <w:rPr>
                <w:noProof/>
                <w:webHidden/>
              </w:rPr>
            </w:r>
            <w:r w:rsidR="00E93C4B">
              <w:rPr>
                <w:noProof/>
                <w:webHidden/>
              </w:rPr>
              <w:fldChar w:fldCharType="separate"/>
            </w:r>
            <w:r w:rsidR="00F65D01">
              <w:rPr>
                <w:noProof/>
                <w:webHidden/>
              </w:rPr>
              <w:t>66</w:t>
            </w:r>
            <w:r w:rsidR="00E93C4B">
              <w:rPr>
                <w:noProof/>
                <w:webHidden/>
              </w:rPr>
              <w:fldChar w:fldCharType="end"/>
            </w:r>
          </w:hyperlink>
        </w:p>
        <w:p w14:paraId="620E8870" w14:textId="1AA2C20E"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990" w:history="1">
            <w:r w:rsidR="00E93C4B" w:rsidRPr="00592CDB">
              <w:rPr>
                <w:rStyle w:val="Kpr"/>
                <w:noProof/>
              </w:rPr>
              <w:t>7.2 Adjust Brake At First 350 km (200 Miles)</w:t>
            </w:r>
            <w:r w:rsidR="00E93C4B">
              <w:rPr>
                <w:noProof/>
                <w:webHidden/>
              </w:rPr>
              <w:tab/>
            </w:r>
            <w:r w:rsidR="00E93C4B">
              <w:rPr>
                <w:noProof/>
                <w:webHidden/>
              </w:rPr>
              <w:fldChar w:fldCharType="begin"/>
            </w:r>
            <w:r w:rsidR="00E93C4B">
              <w:rPr>
                <w:noProof/>
                <w:webHidden/>
              </w:rPr>
              <w:instrText xml:space="preserve"> PAGEREF _Toc162193990 \h </w:instrText>
            </w:r>
            <w:r w:rsidR="00E93C4B">
              <w:rPr>
                <w:noProof/>
                <w:webHidden/>
              </w:rPr>
            </w:r>
            <w:r w:rsidR="00E93C4B">
              <w:rPr>
                <w:noProof/>
                <w:webHidden/>
              </w:rPr>
              <w:fldChar w:fldCharType="separate"/>
            </w:r>
            <w:r w:rsidR="00F65D01">
              <w:rPr>
                <w:noProof/>
                <w:webHidden/>
              </w:rPr>
              <w:t>66</w:t>
            </w:r>
            <w:r w:rsidR="00E93C4B">
              <w:rPr>
                <w:noProof/>
                <w:webHidden/>
              </w:rPr>
              <w:fldChar w:fldCharType="end"/>
            </w:r>
          </w:hyperlink>
        </w:p>
        <w:p w14:paraId="629518E9" w14:textId="583B3037"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991" w:history="1">
            <w:r w:rsidR="00E93C4B" w:rsidRPr="00592CDB">
              <w:rPr>
                <w:rStyle w:val="Kpr"/>
                <w:noProof/>
              </w:rPr>
              <w:t>İlk 350 km'de (200 Mil) Freni Ayarlarının</w:t>
            </w:r>
            <w:r w:rsidR="00E93C4B">
              <w:rPr>
                <w:noProof/>
                <w:webHidden/>
              </w:rPr>
              <w:tab/>
            </w:r>
            <w:r w:rsidR="00E93C4B">
              <w:rPr>
                <w:noProof/>
                <w:webHidden/>
              </w:rPr>
              <w:fldChar w:fldCharType="begin"/>
            </w:r>
            <w:r w:rsidR="00E93C4B">
              <w:rPr>
                <w:noProof/>
                <w:webHidden/>
              </w:rPr>
              <w:instrText xml:space="preserve"> PAGEREF _Toc162193991 \h </w:instrText>
            </w:r>
            <w:r w:rsidR="00E93C4B">
              <w:rPr>
                <w:noProof/>
                <w:webHidden/>
              </w:rPr>
            </w:r>
            <w:r w:rsidR="00E93C4B">
              <w:rPr>
                <w:noProof/>
                <w:webHidden/>
              </w:rPr>
              <w:fldChar w:fldCharType="separate"/>
            </w:r>
            <w:r w:rsidR="00F65D01">
              <w:rPr>
                <w:noProof/>
                <w:webHidden/>
              </w:rPr>
              <w:t>66</w:t>
            </w:r>
            <w:r w:rsidR="00E93C4B">
              <w:rPr>
                <w:noProof/>
                <w:webHidden/>
              </w:rPr>
              <w:fldChar w:fldCharType="end"/>
            </w:r>
          </w:hyperlink>
        </w:p>
        <w:p w14:paraId="0CE995E3" w14:textId="726C9C99"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992" w:history="1">
            <w:r w:rsidR="00E93C4B" w:rsidRPr="00592CDB">
              <w:rPr>
                <w:rStyle w:val="Kpr"/>
                <w:noProof/>
              </w:rPr>
              <w:t>Yapılması</w:t>
            </w:r>
            <w:r w:rsidR="00E93C4B">
              <w:rPr>
                <w:noProof/>
                <w:webHidden/>
              </w:rPr>
              <w:tab/>
            </w:r>
            <w:r w:rsidR="00E93C4B">
              <w:rPr>
                <w:noProof/>
                <w:webHidden/>
              </w:rPr>
              <w:fldChar w:fldCharType="begin"/>
            </w:r>
            <w:r w:rsidR="00E93C4B">
              <w:rPr>
                <w:noProof/>
                <w:webHidden/>
              </w:rPr>
              <w:instrText xml:space="preserve"> PAGEREF _Toc162193992 \h </w:instrText>
            </w:r>
            <w:r w:rsidR="00E93C4B">
              <w:rPr>
                <w:noProof/>
                <w:webHidden/>
              </w:rPr>
            </w:r>
            <w:r w:rsidR="00E93C4B">
              <w:rPr>
                <w:noProof/>
                <w:webHidden/>
              </w:rPr>
              <w:fldChar w:fldCharType="separate"/>
            </w:r>
            <w:r w:rsidR="00F65D01">
              <w:rPr>
                <w:noProof/>
                <w:webHidden/>
              </w:rPr>
              <w:t>66</w:t>
            </w:r>
            <w:r w:rsidR="00E93C4B">
              <w:rPr>
                <w:noProof/>
                <w:webHidden/>
              </w:rPr>
              <w:fldChar w:fldCharType="end"/>
            </w:r>
          </w:hyperlink>
        </w:p>
        <w:p w14:paraId="7827E6E0" w14:textId="4D009B7B"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993" w:history="1">
            <w:r w:rsidR="00E93C4B" w:rsidRPr="00592CDB">
              <w:rPr>
                <w:rStyle w:val="Kpr"/>
                <w:noProof/>
              </w:rPr>
              <w:t>7.3 Synchronizing Brake Systems</w:t>
            </w:r>
            <w:r w:rsidR="00E93C4B">
              <w:rPr>
                <w:noProof/>
                <w:webHidden/>
              </w:rPr>
              <w:tab/>
            </w:r>
            <w:r w:rsidR="00E93C4B">
              <w:rPr>
                <w:noProof/>
                <w:webHidden/>
              </w:rPr>
              <w:fldChar w:fldCharType="begin"/>
            </w:r>
            <w:r w:rsidR="00E93C4B">
              <w:rPr>
                <w:noProof/>
                <w:webHidden/>
              </w:rPr>
              <w:instrText xml:space="preserve"> PAGEREF _Toc162193993 \h </w:instrText>
            </w:r>
            <w:r w:rsidR="00E93C4B">
              <w:rPr>
                <w:noProof/>
                <w:webHidden/>
              </w:rPr>
            </w:r>
            <w:r w:rsidR="00E93C4B">
              <w:rPr>
                <w:noProof/>
                <w:webHidden/>
              </w:rPr>
              <w:fldChar w:fldCharType="separate"/>
            </w:r>
            <w:r w:rsidR="00F65D01">
              <w:rPr>
                <w:noProof/>
                <w:webHidden/>
              </w:rPr>
              <w:t>67</w:t>
            </w:r>
            <w:r w:rsidR="00E93C4B">
              <w:rPr>
                <w:noProof/>
                <w:webHidden/>
              </w:rPr>
              <w:fldChar w:fldCharType="end"/>
            </w:r>
          </w:hyperlink>
        </w:p>
        <w:p w14:paraId="2DD10F2B" w14:textId="2F42AD4D"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994" w:history="1">
            <w:r w:rsidR="00E93C4B" w:rsidRPr="00592CDB">
              <w:rPr>
                <w:rStyle w:val="Kpr"/>
                <w:noProof/>
              </w:rPr>
              <w:t>Fren sisteminin Senkronizasyonu</w:t>
            </w:r>
            <w:r w:rsidR="00E93C4B">
              <w:rPr>
                <w:noProof/>
                <w:webHidden/>
              </w:rPr>
              <w:tab/>
            </w:r>
            <w:r w:rsidR="00E93C4B">
              <w:rPr>
                <w:noProof/>
                <w:webHidden/>
              </w:rPr>
              <w:fldChar w:fldCharType="begin"/>
            </w:r>
            <w:r w:rsidR="00E93C4B">
              <w:rPr>
                <w:noProof/>
                <w:webHidden/>
              </w:rPr>
              <w:instrText xml:space="preserve"> PAGEREF _Toc162193994 \h </w:instrText>
            </w:r>
            <w:r w:rsidR="00E93C4B">
              <w:rPr>
                <w:noProof/>
                <w:webHidden/>
              </w:rPr>
            </w:r>
            <w:r w:rsidR="00E93C4B">
              <w:rPr>
                <w:noProof/>
                <w:webHidden/>
              </w:rPr>
              <w:fldChar w:fldCharType="separate"/>
            </w:r>
            <w:r w:rsidR="00F65D01">
              <w:rPr>
                <w:noProof/>
                <w:webHidden/>
              </w:rPr>
              <w:t>67</w:t>
            </w:r>
            <w:r w:rsidR="00E93C4B">
              <w:rPr>
                <w:noProof/>
                <w:webHidden/>
              </w:rPr>
              <w:fldChar w:fldCharType="end"/>
            </w:r>
          </w:hyperlink>
        </w:p>
        <w:p w14:paraId="483FBEC2" w14:textId="09B9AA3A"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995" w:history="1">
            <w:r w:rsidR="00E93C4B" w:rsidRPr="00592CDB">
              <w:rPr>
                <w:rStyle w:val="Kpr"/>
                <w:noProof/>
              </w:rPr>
              <w:t>GENERAL</w:t>
            </w:r>
            <w:r w:rsidR="00E93C4B">
              <w:rPr>
                <w:noProof/>
                <w:webHidden/>
              </w:rPr>
              <w:tab/>
            </w:r>
            <w:r w:rsidR="00E93C4B">
              <w:rPr>
                <w:noProof/>
                <w:webHidden/>
              </w:rPr>
              <w:fldChar w:fldCharType="begin"/>
            </w:r>
            <w:r w:rsidR="00E93C4B">
              <w:rPr>
                <w:noProof/>
                <w:webHidden/>
              </w:rPr>
              <w:instrText xml:space="preserve"> PAGEREF _Toc162193995 \h </w:instrText>
            </w:r>
            <w:r w:rsidR="00E93C4B">
              <w:rPr>
                <w:noProof/>
                <w:webHidden/>
              </w:rPr>
            </w:r>
            <w:r w:rsidR="00E93C4B">
              <w:rPr>
                <w:noProof/>
                <w:webHidden/>
              </w:rPr>
              <w:fldChar w:fldCharType="separate"/>
            </w:r>
            <w:r w:rsidR="00F65D01">
              <w:rPr>
                <w:noProof/>
                <w:webHidden/>
              </w:rPr>
              <w:t>68</w:t>
            </w:r>
            <w:r w:rsidR="00E93C4B">
              <w:rPr>
                <w:noProof/>
                <w:webHidden/>
              </w:rPr>
              <w:fldChar w:fldCharType="end"/>
            </w:r>
          </w:hyperlink>
        </w:p>
        <w:p w14:paraId="50860605" w14:textId="51A56DFB"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996" w:history="1">
            <w:r w:rsidR="00E93C4B" w:rsidRPr="00592CDB">
              <w:rPr>
                <w:rStyle w:val="Kpr"/>
                <w:noProof/>
              </w:rPr>
              <w:t>GENEL</w:t>
            </w:r>
            <w:r w:rsidR="00E93C4B">
              <w:rPr>
                <w:noProof/>
                <w:webHidden/>
              </w:rPr>
              <w:tab/>
            </w:r>
            <w:r w:rsidR="00E93C4B">
              <w:rPr>
                <w:noProof/>
                <w:webHidden/>
              </w:rPr>
              <w:fldChar w:fldCharType="begin"/>
            </w:r>
            <w:r w:rsidR="00E93C4B">
              <w:rPr>
                <w:noProof/>
                <w:webHidden/>
              </w:rPr>
              <w:instrText xml:space="preserve"> PAGEREF _Toc162193996 \h </w:instrText>
            </w:r>
            <w:r w:rsidR="00E93C4B">
              <w:rPr>
                <w:noProof/>
                <w:webHidden/>
              </w:rPr>
            </w:r>
            <w:r w:rsidR="00E93C4B">
              <w:rPr>
                <w:noProof/>
                <w:webHidden/>
              </w:rPr>
              <w:fldChar w:fldCharType="separate"/>
            </w:r>
            <w:r w:rsidR="00F65D01">
              <w:rPr>
                <w:noProof/>
                <w:webHidden/>
              </w:rPr>
              <w:t>68</w:t>
            </w:r>
            <w:r w:rsidR="00E93C4B">
              <w:rPr>
                <w:noProof/>
                <w:webHidden/>
              </w:rPr>
              <w:fldChar w:fldCharType="end"/>
            </w:r>
          </w:hyperlink>
        </w:p>
        <w:p w14:paraId="40A1DD16" w14:textId="66DC8079"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997" w:history="1">
            <w:r w:rsidR="00E93C4B" w:rsidRPr="00592CDB">
              <w:rPr>
                <w:rStyle w:val="Kpr"/>
                <w:noProof/>
              </w:rPr>
              <w:t>8.1  Accessory-Battery</w:t>
            </w:r>
            <w:r w:rsidR="00E93C4B">
              <w:rPr>
                <w:noProof/>
                <w:webHidden/>
              </w:rPr>
              <w:tab/>
            </w:r>
            <w:r w:rsidR="00E93C4B">
              <w:rPr>
                <w:noProof/>
                <w:webHidden/>
              </w:rPr>
              <w:fldChar w:fldCharType="begin"/>
            </w:r>
            <w:r w:rsidR="00E93C4B">
              <w:rPr>
                <w:noProof/>
                <w:webHidden/>
              </w:rPr>
              <w:instrText xml:space="preserve"> PAGEREF _Toc162193997 \h </w:instrText>
            </w:r>
            <w:r w:rsidR="00E93C4B">
              <w:rPr>
                <w:noProof/>
                <w:webHidden/>
              </w:rPr>
            </w:r>
            <w:r w:rsidR="00E93C4B">
              <w:rPr>
                <w:noProof/>
                <w:webHidden/>
              </w:rPr>
              <w:fldChar w:fldCharType="separate"/>
            </w:r>
            <w:r w:rsidR="00F65D01">
              <w:rPr>
                <w:noProof/>
                <w:webHidden/>
              </w:rPr>
              <w:t>68</w:t>
            </w:r>
            <w:r w:rsidR="00E93C4B">
              <w:rPr>
                <w:noProof/>
                <w:webHidden/>
              </w:rPr>
              <w:fldChar w:fldCharType="end"/>
            </w:r>
          </w:hyperlink>
        </w:p>
        <w:p w14:paraId="1CAB64B8" w14:textId="381DBB74"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998" w:history="1">
            <w:r w:rsidR="00E93C4B" w:rsidRPr="00592CDB">
              <w:rPr>
                <w:rStyle w:val="Kpr"/>
                <w:noProof/>
              </w:rPr>
              <w:t>Aksesuar - Akü</w:t>
            </w:r>
            <w:r w:rsidR="00E93C4B">
              <w:rPr>
                <w:noProof/>
                <w:webHidden/>
              </w:rPr>
              <w:tab/>
            </w:r>
            <w:r w:rsidR="00E93C4B">
              <w:rPr>
                <w:noProof/>
                <w:webHidden/>
              </w:rPr>
              <w:fldChar w:fldCharType="begin"/>
            </w:r>
            <w:r w:rsidR="00E93C4B">
              <w:rPr>
                <w:noProof/>
                <w:webHidden/>
              </w:rPr>
              <w:instrText xml:space="preserve"> PAGEREF _Toc162193998 \h </w:instrText>
            </w:r>
            <w:r w:rsidR="00E93C4B">
              <w:rPr>
                <w:noProof/>
                <w:webHidden/>
              </w:rPr>
            </w:r>
            <w:r w:rsidR="00E93C4B">
              <w:rPr>
                <w:noProof/>
                <w:webHidden/>
              </w:rPr>
              <w:fldChar w:fldCharType="separate"/>
            </w:r>
            <w:r w:rsidR="00F65D01">
              <w:rPr>
                <w:noProof/>
                <w:webHidden/>
              </w:rPr>
              <w:t>68</w:t>
            </w:r>
            <w:r w:rsidR="00E93C4B">
              <w:rPr>
                <w:noProof/>
                <w:webHidden/>
              </w:rPr>
              <w:fldChar w:fldCharType="end"/>
            </w:r>
          </w:hyperlink>
        </w:p>
        <w:p w14:paraId="7643A482" w14:textId="3EEC5AEF"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3999" w:history="1">
            <w:r w:rsidR="00E93C4B" w:rsidRPr="00592CDB">
              <w:rPr>
                <w:rStyle w:val="Kpr"/>
                <w:noProof/>
              </w:rPr>
              <w:t>9.1 Inspection, Service &amp; Maintenance</w:t>
            </w:r>
            <w:r w:rsidR="00E93C4B">
              <w:rPr>
                <w:noProof/>
                <w:webHidden/>
              </w:rPr>
              <w:tab/>
            </w:r>
            <w:r w:rsidR="00E93C4B">
              <w:rPr>
                <w:noProof/>
                <w:webHidden/>
              </w:rPr>
              <w:fldChar w:fldCharType="begin"/>
            </w:r>
            <w:r w:rsidR="00E93C4B">
              <w:rPr>
                <w:noProof/>
                <w:webHidden/>
              </w:rPr>
              <w:instrText xml:space="preserve"> PAGEREF _Toc162193999 \h </w:instrText>
            </w:r>
            <w:r w:rsidR="00E93C4B">
              <w:rPr>
                <w:noProof/>
                <w:webHidden/>
              </w:rPr>
            </w:r>
            <w:r w:rsidR="00E93C4B">
              <w:rPr>
                <w:noProof/>
                <w:webHidden/>
              </w:rPr>
              <w:fldChar w:fldCharType="separate"/>
            </w:r>
            <w:r w:rsidR="00F65D01">
              <w:rPr>
                <w:noProof/>
                <w:webHidden/>
              </w:rPr>
              <w:t>69</w:t>
            </w:r>
            <w:r w:rsidR="00E93C4B">
              <w:rPr>
                <w:noProof/>
                <w:webHidden/>
              </w:rPr>
              <w:fldChar w:fldCharType="end"/>
            </w:r>
          </w:hyperlink>
        </w:p>
        <w:p w14:paraId="1C0AFBE0" w14:textId="03CF733C"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000" w:history="1">
            <w:r w:rsidR="00E93C4B" w:rsidRPr="00592CDB">
              <w:rPr>
                <w:rStyle w:val="Kpr"/>
                <w:noProof/>
              </w:rPr>
              <w:t>Summary Charts</w:t>
            </w:r>
            <w:r w:rsidR="00E93C4B">
              <w:rPr>
                <w:noProof/>
                <w:webHidden/>
              </w:rPr>
              <w:tab/>
            </w:r>
            <w:r w:rsidR="00E93C4B">
              <w:rPr>
                <w:noProof/>
                <w:webHidden/>
              </w:rPr>
              <w:fldChar w:fldCharType="begin"/>
            </w:r>
            <w:r w:rsidR="00E93C4B">
              <w:rPr>
                <w:noProof/>
                <w:webHidden/>
              </w:rPr>
              <w:instrText xml:space="preserve"> PAGEREF _Toc162194000 \h </w:instrText>
            </w:r>
            <w:r w:rsidR="00E93C4B">
              <w:rPr>
                <w:noProof/>
                <w:webHidden/>
              </w:rPr>
            </w:r>
            <w:r w:rsidR="00E93C4B">
              <w:rPr>
                <w:noProof/>
                <w:webHidden/>
              </w:rPr>
              <w:fldChar w:fldCharType="separate"/>
            </w:r>
            <w:r w:rsidR="00F65D01">
              <w:rPr>
                <w:noProof/>
                <w:webHidden/>
              </w:rPr>
              <w:t>69</w:t>
            </w:r>
            <w:r w:rsidR="00E93C4B">
              <w:rPr>
                <w:noProof/>
                <w:webHidden/>
              </w:rPr>
              <w:fldChar w:fldCharType="end"/>
            </w:r>
          </w:hyperlink>
        </w:p>
        <w:p w14:paraId="6C6D8289" w14:textId="506EF329"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001" w:history="1">
            <w:r w:rsidR="00E93C4B" w:rsidRPr="00592CDB">
              <w:rPr>
                <w:rStyle w:val="Kpr"/>
                <w:noProof/>
              </w:rPr>
              <w:t>Kontrol, Servis ve Bakım Özet</w:t>
            </w:r>
            <w:r w:rsidR="00E93C4B">
              <w:rPr>
                <w:noProof/>
                <w:webHidden/>
              </w:rPr>
              <w:tab/>
            </w:r>
            <w:r w:rsidR="00E93C4B">
              <w:rPr>
                <w:noProof/>
                <w:webHidden/>
              </w:rPr>
              <w:fldChar w:fldCharType="begin"/>
            </w:r>
            <w:r w:rsidR="00E93C4B">
              <w:rPr>
                <w:noProof/>
                <w:webHidden/>
              </w:rPr>
              <w:instrText xml:space="preserve"> PAGEREF _Toc162194001 \h </w:instrText>
            </w:r>
            <w:r w:rsidR="00E93C4B">
              <w:rPr>
                <w:noProof/>
                <w:webHidden/>
              </w:rPr>
            </w:r>
            <w:r w:rsidR="00E93C4B">
              <w:rPr>
                <w:noProof/>
                <w:webHidden/>
              </w:rPr>
              <w:fldChar w:fldCharType="separate"/>
            </w:r>
            <w:r w:rsidR="00F65D01">
              <w:rPr>
                <w:noProof/>
                <w:webHidden/>
              </w:rPr>
              <w:t>69</w:t>
            </w:r>
            <w:r w:rsidR="00E93C4B">
              <w:rPr>
                <w:noProof/>
                <w:webHidden/>
              </w:rPr>
              <w:fldChar w:fldCharType="end"/>
            </w:r>
          </w:hyperlink>
        </w:p>
        <w:p w14:paraId="4035AA85" w14:textId="5B233314"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002" w:history="1">
            <w:r w:rsidR="00E93C4B" w:rsidRPr="00592CDB">
              <w:rPr>
                <w:rStyle w:val="Kpr"/>
                <w:noProof/>
              </w:rPr>
              <w:t>Tabloları</w:t>
            </w:r>
            <w:r w:rsidR="00E93C4B">
              <w:rPr>
                <w:noProof/>
                <w:webHidden/>
              </w:rPr>
              <w:tab/>
            </w:r>
            <w:r w:rsidR="00E93C4B">
              <w:rPr>
                <w:noProof/>
                <w:webHidden/>
              </w:rPr>
              <w:fldChar w:fldCharType="begin"/>
            </w:r>
            <w:r w:rsidR="00E93C4B">
              <w:rPr>
                <w:noProof/>
                <w:webHidden/>
              </w:rPr>
              <w:instrText xml:space="preserve"> PAGEREF _Toc162194002 \h </w:instrText>
            </w:r>
            <w:r w:rsidR="00E93C4B">
              <w:rPr>
                <w:noProof/>
                <w:webHidden/>
              </w:rPr>
            </w:r>
            <w:r w:rsidR="00E93C4B">
              <w:rPr>
                <w:noProof/>
                <w:webHidden/>
              </w:rPr>
              <w:fldChar w:fldCharType="separate"/>
            </w:r>
            <w:r w:rsidR="00F65D01">
              <w:rPr>
                <w:noProof/>
                <w:webHidden/>
              </w:rPr>
              <w:t>69</w:t>
            </w:r>
            <w:r w:rsidR="00E93C4B">
              <w:rPr>
                <w:noProof/>
                <w:webHidden/>
              </w:rPr>
              <w:fldChar w:fldCharType="end"/>
            </w:r>
          </w:hyperlink>
        </w:p>
        <w:p w14:paraId="65DB87C1" w14:textId="38DB5412"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003" w:history="1">
            <w:r w:rsidR="00E93C4B" w:rsidRPr="00592CDB">
              <w:rPr>
                <w:rStyle w:val="Kpr"/>
                <w:noProof/>
              </w:rPr>
              <w:t>9.2 INSPECTION AND SERVICE INSTRUCTIONS</w:t>
            </w:r>
            <w:r w:rsidR="00E93C4B">
              <w:rPr>
                <w:noProof/>
                <w:webHidden/>
              </w:rPr>
              <w:tab/>
            </w:r>
            <w:r w:rsidR="00E93C4B">
              <w:rPr>
                <w:noProof/>
                <w:webHidden/>
              </w:rPr>
              <w:fldChar w:fldCharType="begin"/>
            </w:r>
            <w:r w:rsidR="00E93C4B">
              <w:rPr>
                <w:noProof/>
                <w:webHidden/>
              </w:rPr>
              <w:instrText xml:space="preserve"> PAGEREF _Toc162194003 \h </w:instrText>
            </w:r>
            <w:r w:rsidR="00E93C4B">
              <w:rPr>
                <w:noProof/>
                <w:webHidden/>
              </w:rPr>
            </w:r>
            <w:r w:rsidR="00E93C4B">
              <w:rPr>
                <w:noProof/>
                <w:webHidden/>
              </w:rPr>
              <w:fldChar w:fldCharType="separate"/>
            </w:r>
            <w:r w:rsidR="00F65D01">
              <w:rPr>
                <w:noProof/>
                <w:webHidden/>
              </w:rPr>
              <w:t>72</w:t>
            </w:r>
            <w:r w:rsidR="00E93C4B">
              <w:rPr>
                <w:noProof/>
                <w:webHidden/>
              </w:rPr>
              <w:fldChar w:fldCharType="end"/>
            </w:r>
          </w:hyperlink>
        </w:p>
        <w:p w14:paraId="31F3F658" w14:textId="42044F6A"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004" w:history="1">
            <w:r w:rsidR="00E93C4B" w:rsidRPr="00592CDB">
              <w:rPr>
                <w:rStyle w:val="Kpr"/>
                <w:noProof/>
              </w:rPr>
              <w:t>KONTROL VE SERVİS</w:t>
            </w:r>
            <w:r w:rsidR="00E93C4B">
              <w:rPr>
                <w:noProof/>
                <w:webHidden/>
              </w:rPr>
              <w:tab/>
            </w:r>
            <w:r w:rsidR="00E93C4B">
              <w:rPr>
                <w:noProof/>
                <w:webHidden/>
              </w:rPr>
              <w:fldChar w:fldCharType="begin"/>
            </w:r>
            <w:r w:rsidR="00E93C4B">
              <w:rPr>
                <w:noProof/>
                <w:webHidden/>
              </w:rPr>
              <w:instrText xml:space="preserve"> PAGEREF _Toc162194004 \h </w:instrText>
            </w:r>
            <w:r w:rsidR="00E93C4B">
              <w:rPr>
                <w:noProof/>
                <w:webHidden/>
              </w:rPr>
            </w:r>
            <w:r w:rsidR="00E93C4B">
              <w:rPr>
                <w:noProof/>
                <w:webHidden/>
              </w:rPr>
              <w:fldChar w:fldCharType="separate"/>
            </w:r>
            <w:r w:rsidR="00F65D01">
              <w:rPr>
                <w:noProof/>
                <w:webHidden/>
              </w:rPr>
              <w:t>72</w:t>
            </w:r>
            <w:r w:rsidR="00E93C4B">
              <w:rPr>
                <w:noProof/>
                <w:webHidden/>
              </w:rPr>
              <w:fldChar w:fldCharType="end"/>
            </w:r>
          </w:hyperlink>
        </w:p>
        <w:p w14:paraId="773E51C7" w14:textId="78592C6F"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005" w:history="1">
            <w:r w:rsidR="00E93C4B" w:rsidRPr="00592CDB">
              <w:rPr>
                <w:rStyle w:val="Kpr"/>
                <w:noProof/>
              </w:rPr>
              <w:t>TALİMATLARI</w:t>
            </w:r>
            <w:r w:rsidR="00E93C4B">
              <w:rPr>
                <w:noProof/>
                <w:webHidden/>
              </w:rPr>
              <w:tab/>
            </w:r>
            <w:r w:rsidR="00E93C4B">
              <w:rPr>
                <w:noProof/>
                <w:webHidden/>
              </w:rPr>
              <w:fldChar w:fldCharType="begin"/>
            </w:r>
            <w:r w:rsidR="00E93C4B">
              <w:rPr>
                <w:noProof/>
                <w:webHidden/>
              </w:rPr>
              <w:instrText xml:space="preserve"> PAGEREF _Toc162194005 \h </w:instrText>
            </w:r>
            <w:r w:rsidR="00E93C4B">
              <w:rPr>
                <w:noProof/>
                <w:webHidden/>
              </w:rPr>
            </w:r>
            <w:r w:rsidR="00E93C4B">
              <w:rPr>
                <w:noProof/>
                <w:webHidden/>
              </w:rPr>
              <w:fldChar w:fldCharType="separate"/>
            </w:r>
            <w:r w:rsidR="00F65D01">
              <w:rPr>
                <w:noProof/>
                <w:webHidden/>
              </w:rPr>
              <w:t>72</w:t>
            </w:r>
            <w:r w:rsidR="00E93C4B">
              <w:rPr>
                <w:noProof/>
                <w:webHidden/>
              </w:rPr>
              <w:fldChar w:fldCharType="end"/>
            </w:r>
          </w:hyperlink>
        </w:p>
        <w:p w14:paraId="2CD427E5" w14:textId="779BCF43"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006" w:history="1">
            <w:r w:rsidR="00E93C4B" w:rsidRPr="00592CDB">
              <w:rPr>
                <w:rStyle w:val="Kpr"/>
                <w:noProof/>
              </w:rPr>
              <w:t>GENERAL</w:t>
            </w:r>
            <w:r w:rsidR="00E93C4B">
              <w:rPr>
                <w:noProof/>
                <w:webHidden/>
              </w:rPr>
              <w:tab/>
            </w:r>
            <w:r w:rsidR="00E93C4B">
              <w:rPr>
                <w:noProof/>
                <w:webHidden/>
              </w:rPr>
              <w:fldChar w:fldCharType="begin"/>
            </w:r>
            <w:r w:rsidR="00E93C4B">
              <w:rPr>
                <w:noProof/>
                <w:webHidden/>
              </w:rPr>
              <w:instrText xml:space="preserve"> PAGEREF _Toc162194006 \h </w:instrText>
            </w:r>
            <w:r w:rsidR="00E93C4B">
              <w:rPr>
                <w:noProof/>
                <w:webHidden/>
              </w:rPr>
            </w:r>
            <w:r w:rsidR="00E93C4B">
              <w:rPr>
                <w:noProof/>
                <w:webHidden/>
              </w:rPr>
              <w:fldChar w:fldCharType="separate"/>
            </w:r>
            <w:r w:rsidR="00F65D01">
              <w:rPr>
                <w:noProof/>
                <w:webHidden/>
              </w:rPr>
              <w:t>74</w:t>
            </w:r>
            <w:r w:rsidR="00E93C4B">
              <w:rPr>
                <w:noProof/>
                <w:webHidden/>
              </w:rPr>
              <w:fldChar w:fldCharType="end"/>
            </w:r>
          </w:hyperlink>
        </w:p>
        <w:p w14:paraId="620B458B" w14:textId="792015C7"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007" w:history="1">
            <w:r w:rsidR="00E93C4B" w:rsidRPr="00592CDB">
              <w:rPr>
                <w:rStyle w:val="Kpr"/>
                <w:noProof/>
              </w:rPr>
              <w:t>GENEL</w:t>
            </w:r>
            <w:r w:rsidR="00E93C4B">
              <w:rPr>
                <w:noProof/>
                <w:webHidden/>
              </w:rPr>
              <w:tab/>
            </w:r>
            <w:r w:rsidR="00E93C4B">
              <w:rPr>
                <w:noProof/>
                <w:webHidden/>
              </w:rPr>
              <w:fldChar w:fldCharType="begin"/>
            </w:r>
            <w:r w:rsidR="00E93C4B">
              <w:rPr>
                <w:noProof/>
                <w:webHidden/>
              </w:rPr>
              <w:instrText xml:space="preserve"> PAGEREF _Toc162194007 \h </w:instrText>
            </w:r>
            <w:r w:rsidR="00E93C4B">
              <w:rPr>
                <w:noProof/>
                <w:webHidden/>
              </w:rPr>
            </w:r>
            <w:r w:rsidR="00E93C4B">
              <w:rPr>
                <w:noProof/>
                <w:webHidden/>
              </w:rPr>
              <w:fldChar w:fldCharType="separate"/>
            </w:r>
            <w:r w:rsidR="00F65D01">
              <w:rPr>
                <w:noProof/>
                <w:webHidden/>
              </w:rPr>
              <w:t>74</w:t>
            </w:r>
            <w:r w:rsidR="00E93C4B">
              <w:rPr>
                <w:noProof/>
                <w:webHidden/>
              </w:rPr>
              <w:fldChar w:fldCharType="end"/>
            </w:r>
          </w:hyperlink>
        </w:p>
        <w:p w14:paraId="6577DF07" w14:textId="324028F5"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008" w:history="1">
            <w:r w:rsidR="00E93C4B" w:rsidRPr="00592CDB">
              <w:rPr>
                <w:rStyle w:val="Kpr"/>
                <w:noProof/>
              </w:rPr>
              <w:t>10.1 FASTENERS AND FRAME CHASSIS MEMBERS</w:t>
            </w:r>
            <w:r w:rsidR="00E93C4B">
              <w:rPr>
                <w:noProof/>
                <w:webHidden/>
              </w:rPr>
              <w:tab/>
            </w:r>
            <w:r w:rsidR="00E93C4B">
              <w:rPr>
                <w:noProof/>
                <w:webHidden/>
              </w:rPr>
              <w:fldChar w:fldCharType="begin"/>
            </w:r>
            <w:r w:rsidR="00E93C4B">
              <w:rPr>
                <w:noProof/>
                <w:webHidden/>
              </w:rPr>
              <w:instrText xml:space="preserve"> PAGEREF _Toc162194008 \h </w:instrText>
            </w:r>
            <w:r w:rsidR="00E93C4B">
              <w:rPr>
                <w:noProof/>
                <w:webHidden/>
              </w:rPr>
            </w:r>
            <w:r w:rsidR="00E93C4B">
              <w:rPr>
                <w:noProof/>
                <w:webHidden/>
              </w:rPr>
              <w:fldChar w:fldCharType="separate"/>
            </w:r>
            <w:r w:rsidR="00F65D01">
              <w:rPr>
                <w:noProof/>
                <w:webHidden/>
              </w:rPr>
              <w:t>74</w:t>
            </w:r>
            <w:r w:rsidR="00E93C4B">
              <w:rPr>
                <w:noProof/>
                <w:webHidden/>
              </w:rPr>
              <w:fldChar w:fldCharType="end"/>
            </w:r>
          </w:hyperlink>
        </w:p>
        <w:p w14:paraId="42B40136" w14:textId="7661E5ED"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009" w:history="1">
            <w:r w:rsidR="00E93C4B" w:rsidRPr="00592CDB">
              <w:rPr>
                <w:rStyle w:val="Kpr"/>
                <w:noProof/>
              </w:rPr>
              <w:t>BAĞLANTI ELEMANLARI VE ŞASİ KOLLARI</w:t>
            </w:r>
            <w:r w:rsidR="00E93C4B">
              <w:rPr>
                <w:noProof/>
                <w:webHidden/>
              </w:rPr>
              <w:tab/>
            </w:r>
            <w:r w:rsidR="00E93C4B">
              <w:rPr>
                <w:noProof/>
                <w:webHidden/>
              </w:rPr>
              <w:fldChar w:fldCharType="begin"/>
            </w:r>
            <w:r w:rsidR="00E93C4B">
              <w:rPr>
                <w:noProof/>
                <w:webHidden/>
              </w:rPr>
              <w:instrText xml:space="preserve"> PAGEREF _Toc162194009 \h </w:instrText>
            </w:r>
            <w:r w:rsidR="00E93C4B">
              <w:rPr>
                <w:noProof/>
                <w:webHidden/>
              </w:rPr>
            </w:r>
            <w:r w:rsidR="00E93C4B">
              <w:rPr>
                <w:noProof/>
                <w:webHidden/>
              </w:rPr>
              <w:fldChar w:fldCharType="separate"/>
            </w:r>
            <w:r w:rsidR="00F65D01">
              <w:rPr>
                <w:noProof/>
                <w:webHidden/>
              </w:rPr>
              <w:t>74</w:t>
            </w:r>
            <w:r w:rsidR="00E93C4B">
              <w:rPr>
                <w:noProof/>
                <w:webHidden/>
              </w:rPr>
              <w:fldChar w:fldCharType="end"/>
            </w:r>
          </w:hyperlink>
        </w:p>
        <w:p w14:paraId="0E9F3D27" w14:textId="23605964"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010" w:history="1">
            <w:r w:rsidR="00E93C4B" w:rsidRPr="00592CDB">
              <w:rPr>
                <w:rStyle w:val="Kpr"/>
                <w:noProof/>
              </w:rPr>
              <w:t>10.2 WELDINGS</w:t>
            </w:r>
            <w:r w:rsidR="00E93C4B">
              <w:rPr>
                <w:noProof/>
                <w:webHidden/>
              </w:rPr>
              <w:tab/>
            </w:r>
            <w:r w:rsidR="00E93C4B">
              <w:rPr>
                <w:noProof/>
                <w:webHidden/>
              </w:rPr>
              <w:fldChar w:fldCharType="begin"/>
            </w:r>
            <w:r w:rsidR="00E93C4B">
              <w:rPr>
                <w:noProof/>
                <w:webHidden/>
              </w:rPr>
              <w:instrText xml:space="preserve"> PAGEREF _Toc162194010 \h </w:instrText>
            </w:r>
            <w:r w:rsidR="00E93C4B">
              <w:rPr>
                <w:noProof/>
                <w:webHidden/>
              </w:rPr>
            </w:r>
            <w:r w:rsidR="00E93C4B">
              <w:rPr>
                <w:noProof/>
                <w:webHidden/>
              </w:rPr>
              <w:fldChar w:fldCharType="separate"/>
            </w:r>
            <w:r w:rsidR="00F65D01">
              <w:rPr>
                <w:noProof/>
                <w:webHidden/>
              </w:rPr>
              <w:t>74</w:t>
            </w:r>
            <w:r w:rsidR="00E93C4B">
              <w:rPr>
                <w:noProof/>
                <w:webHidden/>
              </w:rPr>
              <w:fldChar w:fldCharType="end"/>
            </w:r>
          </w:hyperlink>
        </w:p>
        <w:p w14:paraId="0DF9AE0E" w14:textId="1507F688"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011" w:history="1">
            <w:r w:rsidR="00E93C4B" w:rsidRPr="00592CDB">
              <w:rPr>
                <w:rStyle w:val="Kpr"/>
                <w:noProof/>
              </w:rPr>
              <w:t>KAYNAKLI BAĞLANTILAR</w:t>
            </w:r>
            <w:r w:rsidR="00E93C4B">
              <w:rPr>
                <w:noProof/>
                <w:webHidden/>
              </w:rPr>
              <w:tab/>
            </w:r>
            <w:r w:rsidR="00E93C4B">
              <w:rPr>
                <w:noProof/>
                <w:webHidden/>
              </w:rPr>
              <w:fldChar w:fldCharType="begin"/>
            </w:r>
            <w:r w:rsidR="00E93C4B">
              <w:rPr>
                <w:noProof/>
                <w:webHidden/>
              </w:rPr>
              <w:instrText xml:space="preserve"> PAGEREF _Toc162194011 \h </w:instrText>
            </w:r>
            <w:r w:rsidR="00E93C4B">
              <w:rPr>
                <w:noProof/>
                <w:webHidden/>
              </w:rPr>
            </w:r>
            <w:r w:rsidR="00E93C4B">
              <w:rPr>
                <w:noProof/>
                <w:webHidden/>
              </w:rPr>
              <w:fldChar w:fldCharType="separate"/>
            </w:r>
            <w:r w:rsidR="00F65D01">
              <w:rPr>
                <w:noProof/>
                <w:webHidden/>
              </w:rPr>
              <w:t>74</w:t>
            </w:r>
            <w:r w:rsidR="00E93C4B">
              <w:rPr>
                <w:noProof/>
                <w:webHidden/>
              </w:rPr>
              <w:fldChar w:fldCharType="end"/>
            </w:r>
          </w:hyperlink>
        </w:p>
        <w:p w14:paraId="3E96FAFF" w14:textId="31867AE5"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012" w:history="1">
            <w:r w:rsidR="00E93C4B" w:rsidRPr="00592CDB">
              <w:rPr>
                <w:rStyle w:val="Kpr"/>
                <w:noProof/>
              </w:rPr>
              <w:t>10.3 TRAILER BRAKES - ELECTRIC</w:t>
            </w:r>
            <w:r w:rsidR="00E93C4B">
              <w:rPr>
                <w:noProof/>
                <w:webHidden/>
              </w:rPr>
              <w:tab/>
            </w:r>
            <w:r w:rsidR="00E93C4B">
              <w:rPr>
                <w:noProof/>
                <w:webHidden/>
              </w:rPr>
              <w:fldChar w:fldCharType="begin"/>
            </w:r>
            <w:r w:rsidR="00E93C4B">
              <w:rPr>
                <w:noProof/>
                <w:webHidden/>
              </w:rPr>
              <w:instrText xml:space="preserve"> PAGEREF _Toc162194012 \h </w:instrText>
            </w:r>
            <w:r w:rsidR="00E93C4B">
              <w:rPr>
                <w:noProof/>
                <w:webHidden/>
              </w:rPr>
            </w:r>
            <w:r w:rsidR="00E93C4B">
              <w:rPr>
                <w:noProof/>
                <w:webHidden/>
              </w:rPr>
              <w:fldChar w:fldCharType="separate"/>
            </w:r>
            <w:r w:rsidR="00F65D01">
              <w:rPr>
                <w:noProof/>
                <w:webHidden/>
              </w:rPr>
              <w:t>75</w:t>
            </w:r>
            <w:r w:rsidR="00E93C4B">
              <w:rPr>
                <w:noProof/>
                <w:webHidden/>
              </w:rPr>
              <w:fldChar w:fldCharType="end"/>
            </w:r>
          </w:hyperlink>
        </w:p>
        <w:p w14:paraId="4127CD0C" w14:textId="31E53D58"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013" w:history="1">
            <w:r w:rsidR="00E93C4B" w:rsidRPr="00592CDB">
              <w:rPr>
                <w:rStyle w:val="Kpr"/>
                <w:noProof/>
              </w:rPr>
              <w:t>RÖMORK FRENLERİ - ELEKTRİKLİ</w:t>
            </w:r>
            <w:r w:rsidR="00E93C4B">
              <w:rPr>
                <w:noProof/>
                <w:webHidden/>
              </w:rPr>
              <w:tab/>
            </w:r>
            <w:r w:rsidR="00E93C4B">
              <w:rPr>
                <w:noProof/>
                <w:webHidden/>
              </w:rPr>
              <w:fldChar w:fldCharType="begin"/>
            </w:r>
            <w:r w:rsidR="00E93C4B">
              <w:rPr>
                <w:noProof/>
                <w:webHidden/>
              </w:rPr>
              <w:instrText xml:space="preserve"> PAGEREF _Toc162194013 \h </w:instrText>
            </w:r>
            <w:r w:rsidR="00E93C4B">
              <w:rPr>
                <w:noProof/>
                <w:webHidden/>
              </w:rPr>
            </w:r>
            <w:r w:rsidR="00E93C4B">
              <w:rPr>
                <w:noProof/>
                <w:webHidden/>
              </w:rPr>
              <w:fldChar w:fldCharType="separate"/>
            </w:r>
            <w:r w:rsidR="00F65D01">
              <w:rPr>
                <w:noProof/>
                <w:webHidden/>
              </w:rPr>
              <w:t>75</w:t>
            </w:r>
            <w:r w:rsidR="00E93C4B">
              <w:rPr>
                <w:noProof/>
                <w:webHidden/>
              </w:rPr>
              <w:fldChar w:fldCharType="end"/>
            </w:r>
          </w:hyperlink>
        </w:p>
        <w:p w14:paraId="2EF218FB" w14:textId="3889595E"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014" w:history="1">
            <w:r w:rsidR="00E93C4B" w:rsidRPr="00592CDB">
              <w:rPr>
                <w:rStyle w:val="Kpr"/>
                <w:noProof/>
              </w:rPr>
              <w:t>10.3.1 Brake Shoes And Drums</w:t>
            </w:r>
            <w:r w:rsidR="00E93C4B">
              <w:rPr>
                <w:noProof/>
                <w:webHidden/>
              </w:rPr>
              <w:tab/>
            </w:r>
            <w:r w:rsidR="00E93C4B">
              <w:rPr>
                <w:noProof/>
                <w:webHidden/>
              </w:rPr>
              <w:fldChar w:fldCharType="begin"/>
            </w:r>
            <w:r w:rsidR="00E93C4B">
              <w:rPr>
                <w:noProof/>
                <w:webHidden/>
              </w:rPr>
              <w:instrText xml:space="preserve"> PAGEREF _Toc162194014 \h </w:instrText>
            </w:r>
            <w:r w:rsidR="00E93C4B">
              <w:rPr>
                <w:noProof/>
                <w:webHidden/>
              </w:rPr>
            </w:r>
            <w:r w:rsidR="00E93C4B">
              <w:rPr>
                <w:noProof/>
                <w:webHidden/>
              </w:rPr>
              <w:fldChar w:fldCharType="separate"/>
            </w:r>
            <w:r w:rsidR="00F65D01">
              <w:rPr>
                <w:noProof/>
                <w:webHidden/>
              </w:rPr>
              <w:t>75</w:t>
            </w:r>
            <w:r w:rsidR="00E93C4B">
              <w:rPr>
                <w:noProof/>
                <w:webHidden/>
              </w:rPr>
              <w:fldChar w:fldCharType="end"/>
            </w:r>
          </w:hyperlink>
        </w:p>
        <w:p w14:paraId="18B523F0" w14:textId="6E8E9450"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015" w:history="1">
            <w:r w:rsidR="00E93C4B" w:rsidRPr="00592CDB">
              <w:rPr>
                <w:rStyle w:val="Kpr"/>
                <w:noProof/>
              </w:rPr>
              <w:t>Fren Pabuçları ve Kampanalar</w:t>
            </w:r>
            <w:r w:rsidR="00E93C4B">
              <w:rPr>
                <w:noProof/>
                <w:webHidden/>
              </w:rPr>
              <w:tab/>
            </w:r>
            <w:r w:rsidR="00E93C4B">
              <w:rPr>
                <w:noProof/>
                <w:webHidden/>
              </w:rPr>
              <w:fldChar w:fldCharType="begin"/>
            </w:r>
            <w:r w:rsidR="00E93C4B">
              <w:rPr>
                <w:noProof/>
                <w:webHidden/>
              </w:rPr>
              <w:instrText xml:space="preserve"> PAGEREF _Toc162194015 \h </w:instrText>
            </w:r>
            <w:r w:rsidR="00E93C4B">
              <w:rPr>
                <w:noProof/>
                <w:webHidden/>
              </w:rPr>
            </w:r>
            <w:r w:rsidR="00E93C4B">
              <w:rPr>
                <w:noProof/>
                <w:webHidden/>
              </w:rPr>
              <w:fldChar w:fldCharType="separate"/>
            </w:r>
            <w:r w:rsidR="00F65D01">
              <w:rPr>
                <w:noProof/>
                <w:webHidden/>
              </w:rPr>
              <w:t>75</w:t>
            </w:r>
            <w:r w:rsidR="00E93C4B">
              <w:rPr>
                <w:noProof/>
                <w:webHidden/>
              </w:rPr>
              <w:fldChar w:fldCharType="end"/>
            </w:r>
          </w:hyperlink>
        </w:p>
        <w:p w14:paraId="78305DFD" w14:textId="7610A521"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016" w:history="1">
            <w:r w:rsidR="00E93C4B" w:rsidRPr="00592CDB">
              <w:rPr>
                <w:rStyle w:val="Kpr"/>
                <w:noProof/>
              </w:rPr>
              <w:t>10.3.2 Manually Adjusting Brake Shoes</w:t>
            </w:r>
            <w:r w:rsidR="00E93C4B">
              <w:rPr>
                <w:noProof/>
                <w:webHidden/>
              </w:rPr>
              <w:tab/>
            </w:r>
            <w:r w:rsidR="00E93C4B">
              <w:rPr>
                <w:noProof/>
                <w:webHidden/>
              </w:rPr>
              <w:fldChar w:fldCharType="begin"/>
            </w:r>
            <w:r w:rsidR="00E93C4B">
              <w:rPr>
                <w:noProof/>
                <w:webHidden/>
              </w:rPr>
              <w:instrText xml:space="preserve"> PAGEREF _Toc162194016 \h </w:instrText>
            </w:r>
            <w:r w:rsidR="00E93C4B">
              <w:rPr>
                <w:noProof/>
                <w:webHidden/>
              </w:rPr>
            </w:r>
            <w:r w:rsidR="00E93C4B">
              <w:rPr>
                <w:noProof/>
                <w:webHidden/>
              </w:rPr>
              <w:fldChar w:fldCharType="separate"/>
            </w:r>
            <w:r w:rsidR="00F65D01">
              <w:rPr>
                <w:noProof/>
                <w:webHidden/>
              </w:rPr>
              <w:t>75</w:t>
            </w:r>
            <w:r w:rsidR="00E93C4B">
              <w:rPr>
                <w:noProof/>
                <w:webHidden/>
              </w:rPr>
              <w:fldChar w:fldCharType="end"/>
            </w:r>
          </w:hyperlink>
        </w:p>
        <w:p w14:paraId="7292AEC4" w14:textId="000DF3A5"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017" w:history="1">
            <w:r w:rsidR="00E93C4B" w:rsidRPr="00592CDB">
              <w:rPr>
                <w:rStyle w:val="Kpr"/>
                <w:noProof/>
              </w:rPr>
              <w:t>Fren Pabuçlarının Manuel Ayarı</w:t>
            </w:r>
            <w:r w:rsidR="00E93C4B">
              <w:rPr>
                <w:noProof/>
                <w:webHidden/>
              </w:rPr>
              <w:tab/>
            </w:r>
            <w:r w:rsidR="00E93C4B">
              <w:rPr>
                <w:noProof/>
                <w:webHidden/>
              </w:rPr>
              <w:fldChar w:fldCharType="begin"/>
            </w:r>
            <w:r w:rsidR="00E93C4B">
              <w:rPr>
                <w:noProof/>
                <w:webHidden/>
              </w:rPr>
              <w:instrText xml:space="preserve"> PAGEREF _Toc162194017 \h </w:instrText>
            </w:r>
            <w:r w:rsidR="00E93C4B">
              <w:rPr>
                <w:noProof/>
                <w:webHidden/>
              </w:rPr>
            </w:r>
            <w:r w:rsidR="00E93C4B">
              <w:rPr>
                <w:noProof/>
                <w:webHidden/>
              </w:rPr>
              <w:fldChar w:fldCharType="separate"/>
            </w:r>
            <w:r w:rsidR="00F65D01">
              <w:rPr>
                <w:noProof/>
                <w:webHidden/>
              </w:rPr>
              <w:t>75</w:t>
            </w:r>
            <w:r w:rsidR="00E93C4B">
              <w:rPr>
                <w:noProof/>
                <w:webHidden/>
              </w:rPr>
              <w:fldChar w:fldCharType="end"/>
            </w:r>
          </w:hyperlink>
        </w:p>
        <w:p w14:paraId="004778C9" w14:textId="34DF26C2"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018" w:history="1">
            <w:r w:rsidR="00E93C4B" w:rsidRPr="00592CDB">
              <w:rPr>
                <w:rStyle w:val="Kpr"/>
                <w:noProof/>
              </w:rPr>
              <w:t>10.3.3 Electric Brakes</w:t>
            </w:r>
            <w:r w:rsidR="00E93C4B">
              <w:rPr>
                <w:noProof/>
                <w:webHidden/>
              </w:rPr>
              <w:tab/>
            </w:r>
            <w:r w:rsidR="00E93C4B">
              <w:rPr>
                <w:noProof/>
                <w:webHidden/>
              </w:rPr>
              <w:fldChar w:fldCharType="begin"/>
            </w:r>
            <w:r w:rsidR="00E93C4B">
              <w:rPr>
                <w:noProof/>
                <w:webHidden/>
              </w:rPr>
              <w:instrText xml:space="preserve"> PAGEREF _Toc162194018 \h </w:instrText>
            </w:r>
            <w:r w:rsidR="00E93C4B">
              <w:rPr>
                <w:noProof/>
                <w:webHidden/>
              </w:rPr>
            </w:r>
            <w:r w:rsidR="00E93C4B">
              <w:rPr>
                <w:noProof/>
                <w:webHidden/>
              </w:rPr>
              <w:fldChar w:fldCharType="separate"/>
            </w:r>
            <w:r w:rsidR="00F65D01">
              <w:rPr>
                <w:noProof/>
                <w:webHidden/>
              </w:rPr>
              <w:t>76</w:t>
            </w:r>
            <w:r w:rsidR="00E93C4B">
              <w:rPr>
                <w:noProof/>
                <w:webHidden/>
              </w:rPr>
              <w:fldChar w:fldCharType="end"/>
            </w:r>
          </w:hyperlink>
        </w:p>
        <w:p w14:paraId="50F179EE" w14:textId="6DF0694F"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019" w:history="1">
            <w:r w:rsidR="00E93C4B" w:rsidRPr="00592CDB">
              <w:rPr>
                <w:rStyle w:val="Kpr"/>
                <w:noProof/>
              </w:rPr>
              <w:t>Elektrikli Frenler</w:t>
            </w:r>
            <w:r w:rsidR="00E93C4B">
              <w:rPr>
                <w:noProof/>
                <w:webHidden/>
              </w:rPr>
              <w:tab/>
            </w:r>
            <w:r w:rsidR="00E93C4B">
              <w:rPr>
                <w:noProof/>
                <w:webHidden/>
              </w:rPr>
              <w:fldChar w:fldCharType="begin"/>
            </w:r>
            <w:r w:rsidR="00E93C4B">
              <w:rPr>
                <w:noProof/>
                <w:webHidden/>
              </w:rPr>
              <w:instrText xml:space="preserve"> PAGEREF _Toc162194019 \h </w:instrText>
            </w:r>
            <w:r w:rsidR="00E93C4B">
              <w:rPr>
                <w:noProof/>
                <w:webHidden/>
              </w:rPr>
            </w:r>
            <w:r w:rsidR="00E93C4B">
              <w:rPr>
                <w:noProof/>
                <w:webHidden/>
              </w:rPr>
              <w:fldChar w:fldCharType="separate"/>
            </w:r>
            <w:r w:rsidR="00F65D01">
              <w:rPr>
                <w:noProof/>
                <w:webHidden/>
              </w:rPr>
              <w:t>76</w:t>
            </w:r>
            <w:r w:rsidR="00E93C4B">
              <w:rPr>
                <w:noProof/>
                <w:webHidden/>
              </w:rPr>
              <w:fldChar w:fldCharType="end"/>
            </w:r>
          </w:hyperlink>
        </w:p>
        <w:p w14:paraId="5ADF812B" w14:textId="3F822828"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020" w:history="1">
            <w:r w:rsidR="00E93C4B" w:rsidRPr="00592CDB">
              <w:rPr>
                <w:rStyle w:val="Kpr"/>
                <w:noProof/>
              </w:rPr>
              <w:t>10.3.4 Tow Vehicle Operated Electric Brakes</w:t>
            </w:r>
            <w:r w:rsidR="00E93C4B">
              <w:rPr>
                <w:noProof/>
                <w:webHidden/>
              </w:rPr>
              <w:tab/>
            </w:r>
            <w:r w:rsidR="00E93C4B">
              <w:rPr>
                <w:noProof/>
                <w:webHidden/>
              </w:rPr>
              <w:fldChar w:fldCharType="begin"/>
            </w:r>
            <w:r w:rsidR="00E93C4B">
              <w:rPr>
                <w:noProof/>
                <w:webHidden/>
              </w:rPr>
              <w:instrText xml:space="preserve"> PAGEREF _Toc162194020 \h </w:instrText>
            </w:r>
            <w:r w:rsidR="00E93C4B">
              <w:rPr>
                <w:noProof/>
                <w:webHidden/>
              </w:rPr>
            </w:r>
            <w:r w:rsidR="00E93C4B">
              <w:rPr>
                <w:noProof/>
                <w:webHidden/>
              </w:rPr>
              <w:fldChar w:fldCharType="separate"/>
            </w:r>
            <w:r w:rsidR="00F65D01">
              <w:rPr>
                <w:noProof/>
                <w:webHidden/>
              </w:rPr>
              <w:t>77</w:t>
            </w:r>
            <w:r w:rsidR="00E93C4B">
              <w:rPr>
                <w:noProof/>
                <w:webHidden/>
              </w:rPr>
              <w:fldChar w:fldCharType="end"/>
            </w:r>
          </w:hyperlink>
        </w:p>
        <w:p w14:paraId="4B6B3173" w14:textId="48142E4D"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021" w:history="1">
            <w:r w:rsidR="00E93C4B" w:rsidRPr="00592CDB">
              <w:rPr>
                <w:rStyle w:val="Kpr"/>
                <w:noProof/>
              </w:rPr>
              <w:t>Çekici Araçla Çalışan Elektrikli Frenler</w:t>
            </w:r>
            <w:r w:rsidR="00E93C4B">
              <w:rPr>
                <w:noProof/>
                <w:webHidden/>
              </w:rPr>
              <w:tab/>
            </w:r>
            <w:r w:rsidR="00E93C4B">
              <w:rPr>
                <w:noProof/>
                <w:webHidden/>
              </w:rPr>
              <w:fldChar w:fldCharType="begin"/>
            </w:r>
            <w:r w:rsidR="00E93C4B">
              <w:rPr>
                <w:noProof/>
                <w:webHidden/>
              </w:rPr>
              <w:instrText xml:space="preserve"> PAGEREF _Toc162194021 \h </w:instrText>
            </w:r>
            <w:r w:rsidR="00E93C4B">
              <w:rPr>
                <w:noProof/>
                <w:webHidden/>
              </w:rPr>
            </w:r>
            <w:r w:rsidR="00E93C4B">
              <w:rPr>
                <w:noProof/>
                <w:webHidden/>
              </w:rPr>
              <w:fldChar w:fldCharType="separate"/>
            </w:r>
            <w:r w:rsidR="00F65D01">
              <w:rPr>
                <w:noProof/>
                <w:webHidden/>
              </w:rPr>
              <w:t>77</w:t>
            </w:r>
            <w:r w:rsidR="00E93C4B">
              <w:rPr>
                <w:noProof/>
                <w:webHidden/>
              </w:rPr>
              <w:fldChar w:fldCharType="end"/>
            </w:r>
          </w:hyperlink>
        </w:p>
        <w:p w14:paraId="6A54F905" w14:textId="0966F75A"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022" w:history="1">
            <w:r w:rsidR="00E93C4B" w:rsidRPr="00592CDB">
              <w:rPr>
                <w:rStyle w:val="Kpr"/>
                <w:noProof/>
              </w:rPr>
              <w:t>10.3.5 Electric Brake Magnets</w:t>
            </w:r>
            <w:r w:rsidR="00E93C4B">
              <w:rPr>
                <w:noProof/>
                <w:webHidden/>
              </w:rPr>
              <w:tab/>
            </w:r>
            <w:r w:rsidR="00E93C4B">
              <w:rPr>
                <w:noProof/>
                <w:webHidden/>
              </w:rPr>
              <w:fldChar w:fldCharType="begin"/>
            </w:r>
            <w:r w:rsidR="00E93C4B">
              <w:rPr>
                <w:noProof/>
                <w:webHidden/>
              </w:rPr>
              <w:instrText xml:space="preserve"> PAGEREF _Toc162194022 \h </w:instrText>
            </w:r>
            <w:r w:rsidR="00E93C4B">
              <w:rPr>
                <w:noProof/>
                <w:webHidden/>
              </w:rPr>
            </w:r>
            <w:r w:rsidR="00E93C4B">
              <w:rPr>
                <w:noProof/>
                <w:webHidden/>
              </w:rPr>
              <w:fldChar w:fldCharType="separate"/>
            </w:r>
            <w:r w:rsidR="00F65D01">
              <w:rPr>
                <w:noProof/>
                <w:webHidden/>
              </w:rPr>
              <w:t>77</w:t>
            </w:r>
            <w:r w:rsidR="00E93C4B">
              <w:rPr>
                <w:noProof/>
                <w:webHidden/>
              </w:rPr>
              <w:fldChar w:fldCharType="end"/>
            </w:r>
          </w:hyperlink>
        </w:p>
        <w:p w14:paraId="58E21267" w14:textId="58ADD83E"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023" w:history="1">
            <w:r w:rsidR="00E93C4B" w:rsidRPr="00592CDB">
              <w:rPr>
                <w:rStyle w:val="Kpr"/>
                <w:noProof/>
              </w:rPr>
              <w:t>Elektrikli Fren Mıknatısları</w:t>
            </w:r>
            <w:r w:rsidR="00E93C4B">
              <w:rPr>
                <w:noProof/>
                <w:webHidden/>
              </w:rPr>
              <w:tab/>
            </w:r>
            <w:r w:rsidR="00E93C4B">
              <w:rPr>
                <w:noProof/>
                <w:webHidden/>
              </w:rPr>
              <w:fldChar w:fldCharType="begin"/>
            </w:r>
            <w:r w:rsidR="00E93C4B">
              <w:rPr>
                <w:noProof/>
                <w:webHidden/>
              </w:rPr>
              <w:instrText xml:space="preserve"> PAGEREF _Toc162194023 \h </w:instrText>
            </w:r>
            <w:r w:rsidR="00E93C4B">
              <w:rPr>
                <w:noProof/>
                <w:webHidden/>
              </w:rPr>
            </w:r>
            <w:r w:rsidR="00E93C4B">
              <w:rPr>
                <w:noProof/>
                <w:webHidden/>
              </w:rPr>
              <w:fldChar w:fldCharType="separate"/>
            </w:r>
            <w:r w:rsidR="00F65D01">
              <w:rPr>
                <w:noProof/>
                <w:webHidden/>
              </w:rPr>
              <w:t>77</w:t>
            </w:r>
            <w:r w:rsidR="00E93C4B">
              <w:rPr>
                <w:noProof/>
                <w:webHidden/>
              </w:rPr>
              <w:fldChar w:fldCharType="end"/>
            </w:r>
          </w:hyperlink>
        </w:p>
        <w:p w14:paraId="73E8CE3C" w14:textId="0EE11EEC"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024" w:history="1">
            <w:r w:rsidR="00E93C4B" w:rsidRPr="00592CDB">
              <w:rPr>
                <w:rStyle w:val="Kpr"/>
                <w:noProof/>
              </w:rPr>
              <w:t>10.4 TRAILER BRAKES - SURGE (IF EQUIPPED)</w:t>
            </w:r>
            <w:r w:rsidR="00E93C4B">
              <w:rPr>
                <w:noProof/>
                <w:webHidden/>
              </w:rPr>
              <w:tab/>
            </w:r>
            <w:r w:rsidR="00E93C4B">
              <w:rPr>
                <w:noProof/>
                <w:webHidden/>
              </w:rPr>
              <w:fldChar w:fldCharType="begin"/>
            </w:r>
            <w:r w:rsidR="00E93C4B">
              <w:rPr>
                <w:noProof/>
                <w:webHidden/>
              </w:rPr>
              <w:instrText xml:space="preserve"> PAGEREF _Toc162194024 \h </w:instrText>
            </w:r>
            <w:r w:rsidR="00E93C4B">
              <w:rPr>
                <w:noProof/>
                <w:webHidden/>
              </w:rPr>
            </w:r>
            <w:r w:rsidR="00E93C4B">
              <w:rPr>
                <w:noProof/>
                <w:webHidden/>
              </w:rPr>
              <w:fldChar w:fldCharType="separate"/>
            </w:r>
            <w:r w:rsidR="00F65D01">
              <w:rPr>
                <w:noProof/>
                <w:webHidden/>
              </w:rPr>
              <w:t>77</w:t>
            </w:r>
            <w:r w:rsidR="00E93C4B">
              <w:rPr>
                <w:noProof/>
                <w:webHidden/>
              </w:rPr>
              <w:fldChar w:fldCharType="end"/>
            </w:r>
          </w:hyperlink>
        </w:p>
        <w:p w14:paraId="453CC550" w14:textId="008A8B4D"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025" w:history="1">
            <w:r w:rsidR="00E93C4B" w:rsidRPr="00592CDB">
              <w:rPr>
                <w:rStyle w:val="Kpr"/>
                <w:noProof/>
              </w:rPr>
              <w:t>RÖMORK FRENLERİ - HİDROLİK (VARSA)</w:t>
            </w:r>
            <w:r w:rsidR="00E93C4B">
              <w:rPr>
                <w:noProof/>
                <w:webHidden/>
              </w:rPr>
              <w:tab/>
            </w:r>
            <w:r w:rsidR="00E93C4B">
              <w:rPr>
                <w:noProof/>
                <w:webHidden/>
              </w:rPr>
              <w:fldChar w:fldCharType="begin"/>
            </w:r>
            <w:r w:rsidR="00E93C4B">
              <w:rPr>
                <w:noProof/>
                <w:webHidden/>
              </w:rPr>
              <w:instrText xml:space="preserve"> PAGEREF _Toc162194025 \h </w:instrText>
            </w:r>
            <w:r w:rsidR="00E93C4B">
              <w:rPr>
                <w:noProof/>
                <w:webHidden/>
              </w:rPr>
            </w:r>
            <w:r w:rsidR="00E93C4B">
              <w:rPr>
                <w:noProof/>
                <w:webHidden/>
              </w:rPr>
              <w:fldChar w:fldCharType="separate"/>
            </w:r>
            <w:r w:rsidR="00F65D01">
              <w:rPr>
                <w:noProof/>
                <w:webHidden/>
              </w:rPr>
              <w:t>77</w:t>
            </w:r>
            <w:r w:rsidR="00E93C4B">
              <w:rPr>
                <w:noProof/>
                <w:webHidden/>
              </w:rPr>
              <w:fldChar w:fldCharType="end"/>
            </w:r>
          </w:hyperlink>
        </w:p>
        <w:p w14:paraId="476A6F18" w14:textId="7B0E0BBD"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026" w:history="1">
            <w:r w:rsidR="00E93C4B" w:rsidRPr="00592CDB">
              <w:rPr>
                <w:rStyle w:val="Kpr"/>
                <w:noProof/>
              </w:rPr>
              <w:t>10.4.1 Surge Brake Master Cylinder</w:t>
            </w:r>
            <w:r w:rsidR="00E93C4B">
              <w:rPr>
                <w:noProof/>
                <w:webHidden/>
              </w:rPr>
              <w:tab/>
            </w:r>
            <w:r w:rsidR="00E93C4B">
              <w:rPr>
                <w:noProof/>
                <w:webHidden/>
              </w:rPr>
              <w:fldChar w:fldCharType="begin"/>
            </w:r>
            <w:r w:rsidR="00E93C4B">
              <w:rPr>
                <w:noProof/>
                <w:webHidden/>
              </w:rPr>
              <w:instrText xml:space="preserve"> PAGEREF _Toc162194026 \h </w:instrText>
            </w:r>
            <w:r w:rsidR="00E93C4B">
              <w:rPr>
                <w:noProof/>
                <w:webHidden/>
              </w:rPr>
            </w:r>
            <w:r w:rsidR="00E93C4B">
              <w:rPr>
                <w:noProof/>
                <w:webHidden/>
              </w:rPr>
              <w:fldChar w:fldCharType="separate"/>
            </w:r>
            <w:r w:rsidR="00F65D01">
              <w:rPr>
                <w:noProof/>
                <w:webHidden/>
              </w:rPr>
              <w:t>77</w:t>
            </w:r>
            <w:r w:rsidR="00E93C4B">
              <w:rPr>
                <w:noProof/>
                <w:webHidden/>
              </w:rPr>
              <w:fldChar w:fldCharType="end"/>
            </w:r>
          </w:hyperlink>
        </w:p>
        <w:p w14:paraId="5934CE2C" w14:textId="2B0DD559"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027" w:history="1">
            <w:r w:rsidR="00E93C4B" w:rsidRPr="00592CDB">
              <w:rPr>
                <w:rStyle w:val="Kpr"/>
                <w:noProof/>
              </w:rPr>
              <w:t>Hidrolikli Ana Fren Silindir</w:t>
            </w:r>
            <w:r w:rsidR="00E93C4B">
              <w:rPr>
                <w:noProof/>
                <w:webHidden/>
              </w:rPr>
              <w:tab/>
            </w:r>
            <w:r w:rsidR="00E93C4B">
              <w:rPr>
                <w:noProof/>
                <w:webHidden/>
              </w:rPr>
              <w:fldChar w:fldCharType="begin"/>
            </w:r>
            <w:r w:rsidR="00E93C4B">
              <w:rPr>
                <w:noProof/>
                <w:webHidden/>
              </w:rPr>
              <w:instrText xml:space="preserve"> PAGEREF _Toc162194027 \h </w:instrText>
            </w:r>
            <w:r w:rsidR="00E93C4B">
              <w:rPr>
                <w:noProof/>
                <w:webHidden/>
              </w:rPr>
            </w:r>
            <w:r w:rsidR="00E93C4B">
              <w:rPr>
                <w:noProof/>
                <w:webHidden/>
              </w:rPr>
              <w:fldChar w:fldCharType="separate"/>
            </w:r>
            <w:r w:rsidR="00F65D01">
              <w:rPr>
                <w:noProof/>
                <w:webHidden/>
              </w:rPr>
              <w:t>77</w:t>
            </w:r>
            <w:r w:rsidR="00E93C4B">
              <w:rPr>
                <w:noProof/>
                <w:webHidden/>
              </w:rPr>
              <w:fldChar w:fldCharType="end"/>
            </w:r>
          </w:hyperlink>
        </w:p>
        <w:p w14:paraId="59D661BF" w14:textId="3B5C5CDC"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028" w:history="1">
            <w:r w:rsidR="00E93C4B" w:rsidRPr="00592CDB">
              <w:rPr>
                <w:rStyle w:val="Kpr"/>
                <w:noProof/>
              </w:rPr>
              <w:t>10.4.2 Hydraulic Surge Brake</w:t>
            </w:r>
            <w:r w:rsidR="00E93C4B">
              <w:rPr>
                <w:noProof/>
                <w:webHidden/>
              </w:rPr>
              <w:tab/>
            </w:r>
            <w:r w:rsidR="00E93C4B">
              <w:rPr>
                <w:noProof/>
                <w:webHidden/>
              </w:rPr>
              <w:fldChar w:fldCharType="begin"/>
            </w:r>
            <w:r w:rsidR="00E93C4B">
              <w:rPr>
                <w:noProof/>
                <w:webHidden/>
              </w:rPr>
              <w:instrText xml:space="preserve"> PAGEREF _Toc162194028 \h </w:instrText>
            </w:r>
            <w:r w:rsidR="00E93C4B">
              <w:rPr>
                <w:noProof/>
                <w:webHidden/>
              </w:rPr>
            </w:r>
            <w:r w:rsidR="00E93C4B">
              <w:rPr>
                <w:noProof/>
                <w:webHidden/>
              </w:rPr>
              <w:fldChar w:fldCharType="separate"/>
            </w:r>
            <w:r w:rsidR="00F65D01">
              <w:rPr>
                <w:noProof/>
                <w:webHidden/>
              </w:rPr>
              <w:t>77</w:t>
            </w:r>
            <w:r w:rsidR="00E93C4B">
              <w:rPr>
                <w:noProof/>
                <w:webHidden/>
              </w:rPr>
              <w:fldChar w:fldCharType="end"/>
            </w:r>
          </w:hyperlink>
        </w:p>
        <w:p w14:paraId="1070CE95" w14:textId="12B39F1E"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029" w:history="1">
            <w:r w:rsidR="00E93C4B" w:rsidRPr="00592CDB">
              <w:rPr>
                <w:rStyle w:val="Kpr"/>
                <w:noProof/>
              </w:rPr>
              <w:t>Hidrolikli Fren</w:t>
            </w:r>
            <w:r w:rsidR="00E93C4B">
              <w:rPr>
                <w:noProof/>
                <w:webHidden/>
              </w:rPr>
              <w:tab/>
            </w:r>
            <w:r w:rsidR="00E93C4B">
              <w:rPr>
                <w:noProof/>
                <w:webHidden/>
              </w:rPr>
              <w:fldChar w:fldCharType="begin"/>
            </w:r>
            <w:r w:rsidR="00E93C4B">
              <w:rPr>
                <w:noProof/>
                <w:webHidden/>
              </w:rPr>
              <w:instrText xml:space="preserve"> PAGEREF _Toc162194029 \h </w:instrText>
            </w:r>
            <w:r w:rsidR="00E93C4B">
              <w:rPr>
                <w:noProof/>
                <w:webHidden/>
              </w:rPr>
            </w:r>
            <w:r w:rsidR="00E93C4B">
              <w:rPr>
                <w:noProof/>
                <w:webHidden/>
              </w:rPr>
              <w:fldChar w:fldCharType="separate"/>
            </w:r>
            <w:r w:rsidR="00F65D01">
              <w:rPr>
                <w:noProof/>
                <w:webHidden/>
              </w:rPr>
              <w:t>77</w:t>
            </w:r>
            <w:r w:rsidR="00E93C4B">
              <w:rPr>
                <w:noProof/>
                <w:webHidden/>
              </w:rPr>
              <w:fldChar w:fldCharType="end"/>
            </w:r>
          </w:hyperlink>
        </w:p>
        <w:p w14:paraId="52B1D6B6" w14:textId="673999E7"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030" w:history="1">
            <w:r w:rsidR="00E93C4B" w:rsidRPr="00592CDB">
              <w:rPr>
                <w:rStyle w:val="Kpr"/>
                <w:noProof/>
              </w:rPr>
              <w:t>10.4.3 Master Cylinder Bleeding</w:t>
            </w:r>
            <w:r w:rsidR="00E93C4B">
              <w:rPr>
                <w:noProof/>
                <w:webHidden/>
              </w:rPr>
              <w:tab/>
            </w:r>
            <w:r w:rsidR="00E93C4B">
              <w:rPr>
                <w:noProof/>
                <w:webHidden/>
              </w:rPr>
              <w:fldChar w:fldCharType="begin"/>
            </w:r>
            <w:r w:rsidR="00E93C4B">
              <w:rPr>
                <w:noProof/>
                <w:webHidden/>
              </w:rPr>
              <w:instrText xml:space="preserve"> PAGEREF _Toc162194030 \h </w:instrText>
            </w:r>
            <w:r w:rsidR="00E93C4B">
              <w:rPr>
                <w:noProof/>
                <w:webHidden/>
              </w:rPr>
            </w:r>
            <w:r w:rsidR="00E93C4B">
              <w:rPr>
                <w:noProof/>
                <w:webHidden/>
              </w:rPr>
              <w:fldChar w:fldCharType="separate"/>
            </w:r>
            <w:r w:rsidR="00F65D01">
              <w:rPr>
                <w:noProof/>
                <w:webHidden/>
              </w:rPr>
              <w:t>78</w:t>
            </w:r>
            <w:r w:rsidR="00E93C4B">
              <w:rPr>
                <w:noProof/>
                <w:webHidden/>
              </w:rPr>
              <w:fldChar w:fldCharType="end"/>
            </w:r>
          </w:hyperlink>
        </w:p>
        <w:p w14:paraId="0B86E0E2" w14:textId="57DB0D71"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031" w:history="1">
            <w:r w:rsidR="00E93C4B" w:rsidRPr="00592CDB">
              <w:rPr>
                <w:rStyle w:val="Kpr"/>
                <w:noProof/>
              </w:rPr>
              <w:t>Hidrolik Ana Silindir Havasının Alınması</w:t>
            </w:r>
            <w:r w:rsidR="00E93C4B">
              <w:rPr>
                <w:noProof/>
                <w:webHidden/>
              </w:rPr>
              <w:tab/>
            </w:r>
            <w:r w:rsidR="00E93C4B">
              <w:rPr>
                <w:noProof/>
                <w:webHidden/>
              </w:rPr>
              <w:fldChar w:fldCharType="begin"/>
            </w:r>
            <w:r w:rsidR="00E93C4B">
              <w:rPr>
                <w:noProof/>
                <w:webHidden/>
              </w:rPr>
              <w:instrText xml:space="preserve"> PAGEREF _Toc162194031 \h </w:instrText>
            </w:r>
            <w:r w:rsidR="00E93C4B">
              <w:rPr>
                <w:noProof/>
                <w:webHidden/>
              </w:rPr>
            </w:r>
            <w:r w:rsidR="00E93C4B">
              <w:rPr>
                <w:noProof/>
                <w:webHidden/>
              </w:rPr>
              <w:fldChar w:fldCharType="separate"/>
            </w:r>
            <w:r w:rsidR="00F65D01">
              <w:rPr>
                <w:noProof/>
                <w:webHidden/>
              </w:rPr>
              <w:t>78</w:t>
            </w:r>
            <w:r w:rsidR="00E93C4B">
              <w:rPr>
                <w:noProof/>
                <w:webHidden/>
              </w:rPr>
              <w:fldChar w:fldCharType="end"/>
            </w:r>
          </w:hyperlink>
        </w:p>
        <w:p w14:paraId="506DECA2" w14:textId="64ABB303"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032" w:history="1">
            <w:r w:rsidR="00E93C4B" w:rsidRPr="00592CDB">
              <w:rPr>
                <w:rStyle w:val="Kpr"/>
                <w:noProof/>
              </w:rPr>
              <w:t>10.5 TRAILER CONNECTION TO TOW VEHICLE</w:t>
            </w:r>
            <w:r w:rsidR="00E93C4B">
              <w:rPr>
                <w:noProof/>
                <w:webHidden/>
              </w:rPr>
              <w:tab/>
            </w:r>
            <w:r w:rsidR="00E93C4B">
              <w:rPr>
                <w:noProof/>
                <w:webHidden/>
              </w:rPr>
              <w:fldChar w:fldCharType="begin"/>
            </w:r>
            <w:r w:rsidR="00E93C4B">
              <w:rPr>
                <w:noProof/>
                <w:webHidden/>
              </w:rPr>
              <w:instrText xml:space="preserve"> PAGEREF _Toc162194032 \h </w:instrText>
            </w:r>
            <w:r w:rsidR="00E93C4B">
              <w:rPr>
                <w:noProof/>
                <w:webHidden/>
              </w:rPr>
            </w:r>
            <w:r w:rsidR="00E93C4B">
              <w:rPr>
                <w:noProof/>
                <w:webHidden/>
              </w:rPr>
              <w:fldChar w:fldCharType="separate"/>
            </w:r>
            <w:r w:rsidR="00F65D01">
              <w:rPr>
                <w:noProof/>
                <w:webHidden/>
              </w:rPr>
              <w:t>79</w:t>
            </w:r>
            <w:r w:rsidR="00E93C4B">
              <w:rPr>
                <w:noProof/>
                <w:webHidden/>
              </w:rPr>
              <w:fldChar w:fldCharType="end"/>
            </w:r>
          </w:hyperlink>
        </w:p>
        <w:p w14:paraId="241BD4FA" w14:textId="40040253"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033" w:history="1">
            <w:r w:rsidR="00E93C4B" w:rsidRPr="00592CDB">
              <w:rPr>
                <w:rStyle w:val="Kpr"/>
                <w:noProof/>
              </w:rPr>
              <w:t>RÖMORKUN ÇEKİCİ ARACA BAĞLANMASI</w:t>
            </w:r>
            <w:r w:rsidR="00E93C4B">
              <w:rPr>
                <w:noProof/>
                <w:webHidden/>
              </w:rPr>
              <w:tab/>
            </w:r>
            <w:r w:rsidR="00E93C4B">
              <w:rPr>
                <w:noProof/>
                <w:webHidden/>
              </w:rPr>
              <w:fldChar w:fldCharType="begin"/>
            </w:r>
            <w:r w:rsidR="00E93C4B">
              <w:rPr>
                <w:noProof/>
                <w:webHidden/>
              </w:rPr>
              <w:instrText xml:space="preserve"> PAGEREF _Toc162194033 \h </w:instrText>
            </w:r>
            <w:r w:rsidR="00E93C4B">
              <w:rPr>
                <w:noProof/>
                <w:webHidden/>
              </w:rPr>
            </w:r>
            <w:r w:rsidR="00E93C4B">
              <w:rPr>
                <w:noProof/>
                <w:webHidden/>
              </w:rPr>
              <w:fldChar w:fldCharType="separate"/>
            </w:r>
            <w:r w:rsidR="00F65D01">
              <w:rPr>
                <w:noProof/>
                <w:webHidden/>
              </w:rPr>
              <w:t>79</w:t>
            </w:r>
            <w:r w:rsidR="00E93C4B">
              <w:rPr>
                <w:noProof/>
                <w:webHidden/>
              </w:rPr>
              <w:fldChar w:fldCharType="end"/>
            </w:r>
          </w:hyperlink>
        </w:p>
        <w:p w14:paraId="5AC6314B" w14:textId="00E59024"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034" w:history="1">
            <w:r w:rsidR="00E93C4B" w:rsidRPr="00592CDB">
              <w:rPr>
                <w:rStyle w:val="Kpr"/>
                <w:noProof/>
              </w:rPr>
              <w:t>10.5.1 Coupler And Ball</w:t>
            </w:r>
            <w:r w:rsidR="00E93C4B">
              <w:rPr>
                <w:noProof/>
                <w:webHidden/>
              </w:rPr>
              <w:tab/>
            </w:r>
            <w:r w:rsidR="00E93C4B">
              <w:rPr>
                <w:noProof/>
                <w:webHidden/>
              </w:rPr>
              <w:fldChar w:fldCharType="begin"/>
            </w:r>
            <w:r w:rsidR="00E93C4B">
              <w:rPr>
                <w:noProof/>
                <w:webHidden/>
              </w:rPr>
              <w:instrText xml:space="preserve"> PAGEREF _Toc162194034 \h </w:instrText>
            </w:r>
            <w:r w:rsidR="00E93C4B">
              <w:rPr>
                <w:noProof/>
                <w:webHidden/>
              </w:rPr>
            </w:r>
            <w:r w:rsidR="00E93C4B">
              <w:rPr>
                <w:noProof/>
                <w:webHidden/>
              </w:rPr>
              <w:fldChar w:fldCharType="separate"/>
            </w:r>
            <w:r w:rsidR="00F65D01">
              <w:rPr>
                <w:noProof/>
                <w:webHidden/>
              </w:rPr>
              <w:t>80</w:t>
            </w:r>
            <w:r w:rsidR="00E93C4B">
              <w:rPr>
                <w:noProof/>
                <w:webHidden/>
              </w:rPr>
              <w:fldChar w:fldCharType="end"/>
            </w:r>
          </w:hyperlink>
        </w:p>
        <w:p w14:paraId="005DE61D" w14:textId="1A1E870A"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035" w:history="1">
            <w:r w:rsidR="00E93C4B" w:rsidRPr="00592CDB">
              <w:rPr>
                <w:rStyle w:val="Kpr"/>
                <w:noProof/>
              </w:rPr>
              <w:t>Kaplin ve Topuz</w:t>
            </w:r>
            <w:r w:rsidR="00E93C4B">
              <w:rPr>
                <w:noProof/>
                <w:webHidden/>
              </w:rPr>
              <w:tab/>
            </w:r>
            <w:r w:rsidR="00E93C4B">
              <w:rPr>
                <w:noProof/>
                <w:webHidden/>
              </w:rPr>
              <w:fldChar w:fldCharType="begin"/>
            </w:r>
            <w:r w:rsidR="00E93C4B">
              <w:rPr>
                <w:noProof/>
                <w:webHidden/>
              </w:rPr>
              <w:instrText xml:space="preserve"> PAGEREF _Toc162194035 \h </w:instrText>
            </w:r>
            <w:r w:rsidR="00E93C4B">
              <w:rPr>
                <w:noProof/>
                <w:webHidden/>
              </w:rPr>
            </w:r>
            <w:r w:rsidR="00E93C4B">
              <w:rPr>
                <w:noProof/>
                <w:webHidden/>
              </w:rPr>
              <w:fldChar w:fldCharType="separate"/>
            </w:r>
            <w:r w:rsidR="00F65D01">
              <w:rPr>
                <w:noProof/>
                <w:webHidden/>
              </w:rPr>
              <w:t>80</w:t>
            </w:r>
            <w:r w:rsidR="00E93C4B">
              <w:rPr>
                <w:noProof/>
                <w:webHidden/>
              </w:rPr>
              <w:fldChar w:fldCharType="end"/>
            </w:r>
          </w:hyperlink>
        </w:p>
        <w:p w14:paraId="2D518E2C" w14:textId="6072C3D0"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036" w:history="1">
            <w:r w:rsidR="00E93C4B" w:rsidRPr="00592CDB">
              <w:rPr>
                <w:rStyle w:val="Kpr"/>
                <w:noProof/>
              </w:rPr>
              <w:t>10.5.2 Ring And Pintle</w:t>
            </w:r>
            <w:r w:rsidR="00E93C4B">
              <w:rPr>
                <w:noProof/>
                <w:webHidden/>
              </w:rPr>
              <w:tab/>
            </w:r>
            <w:r w:rsidR="00E93C4B">
              <w:rPr>
                <w:noProof/>
                <w:webHidden/>
              </w:rPr>
              <w:fldChar w:fldCharType="begin"/>
            </w:r>
            <w:r w:rsidR="00E93C4B">
              <w:rPr>
                <w:noProof/>
                <w:webHidden/>
              </w:rPr>
              <w:instrText xml:space="preserve"> PAGEREF _Toc162194036 \h </w:instrText>
            </w:r>
            <w:r w:rsidR="00E93C4B">
              <w:rPr>
                <w:noProof/>
                <w:webHidden/>
              </w:rPr>
            </w:r>
            <w:r w:rsidR="00E93C4B">
              <w:rPr>
                <w:noProof/>
                <w:webHidden/>
              </w:rPr>
              <w:fldChar w:fldCharType="separate"/>
            </w:r>
            <w:r w:rsidR="00F65D01">
              <w:rPr>
                <w:noProof/>
                <w:webHidden/>
              </w:rPr>
              <w:t>80</w:t>
            </w:r>
            <w:r w:rsidR="00E93C4B">
              <w:rPr>
                <w:noProof/>
                <w:webHidden/>
              </w:rPr>
              <w:fldChar w:fldCharType="end"/>
            </w:r>
          </w:hyperlink>
        </w:p>
        <w:p w14:paraId="2CC80B33" w14:textId="3E156A7A"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037" w:history="1">
            <w:r w:rsidR="00E93C4B" w:rsidRPr="00592CDB">
              <w:rPr>
                <w:rStyle w:val="Kpr"/>
                <w:noProof/>
              </w:rPr>
              <w:t>Çeki Kancası ve Çeki Gözü</w:t>
            </w:r>
            <w:r w:rsidR="00E93C4B">
              <w:rPr>
                <w:noProof/>
                <w:webHidden/>
              </w:rPr>
              <w:tab/>
            </w:r>
            <w:r w:rsidR="00E93C4B">
              <w:rPr>
                <w:noProof/>
                <w:webHidden/>
              </w:rPr>
              <w:fldChar w:fldCharType="begin"/>
            </w:r>
            <w:r w:rsidR="00E93C4B">
              <w:rPr>
                <w:noProof/>
                <w:webHidden/>
              </w:rPr>
              <w:instrText xml:space="preserve"> PAGEREF _Toc162194037 \h </w:instrText>
            </w:r>
            <w:r w:rsidR="00E93C4B">
              <w:rPr>
                <w:noProof/>
                <w:webHidden/>
              </w:rPr>
            </w:r>
            <w:r w:rsidR="00E93C4B">
              <w:rPr>
                <w:noProof/>
                <w:webHidden/>
              </w:rPr>
              <w:fldChar w:fldCharType="separate"/>
            </w:r>
            <w:r w:rsidR="00F65D01">
              <w:rPr>
                <w:noProof/>
                <w:webHidden/>
              </w:rPr>
              <w:t>80</w:t>
            </w:r>
            <w:r w:rsidR="00E93C4B">
              <w:rPr>
                <w:noProof/>
                <w:webHidden/>
              </w:rPr>
              <w:fldChar w:fldCharType="end"/>
            </w:r>
          </w:hyperlink>
        </w:p>
        <w:p w14:paraId="116263E5" w14:textId="0ED18782"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038" w:history="1">
            <w:r w:rsidR="00E93C4B" w:rsidRPr="00592CDB">
              <w:rPr>
                <w:rStyle w:val="Kpr"/>
                <w:noProof/>
              </w:rPr>
              <w:t>10.6 LANDING LEG OR JACK</w:t>
            </w:r>
            <w:r w:rsidR="00E93C4B">
              <w:rPr>
                <w:noProof/>
                <w:webHidden/>
              </w:rPr>
              <w:tab/>
            </w:r>
            <w:r w:rsidR="00E93C4B">
              <w:rPr>
                <w:noProof/>
                <w:webHidden/>
              </w:rPr>
              <w:fldChar w:fldCharType="begin"/>
            </w:r>
            <w:r w:rsidR="00E93C4B">
              <w:rPr>
                <w:noProof/>
                <w:webHidden/>
              </w:rPr>
              <w:instrText xml:space="preserve"> PAGEREF _Toc162194038 \h </w:instrText>
            </w:r>
            <w:r w:rsidR="00E93C4B">
              <w:rPr>
                <w:noProof/>
                <w:webHidden/>
              </w:rPr>
            </w:r>
            <w:r w:rsidR="00E93C4B">
              <w:rPr>
                <w:noProof/>
                <w:webHidden/>
              </w:rPr>
              <w:fldChar w:fldCharType="separate"/>
            </w:r>
            <w:r w:rsidR="00F65D01">
              <w:rPr>
                <w:noProof/>
                <w:webHidden/>
              </w:rPr>
              <w:t>82</w:t>
            </w:r>
            <w:r w:rsidR="00E93C4B">
              <w:rPr>
                <w:noProof/>
                <w:webHidden/>
              </w:rPr>
              <w:fldChar w:fldCharType="end"/>
            </w:r>
          </w:hyperlink>
        </w:p>
        <w:p w14:paraId="069EFCCB" w14:textId="7751B958"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039" w:history="1">
            <w:r w:rsidR="00E93C4B" w:rsidRPr="00592CDB">
              <w:rPr>
                <w:rStyle w:val="Kpr"/>
                <w:noProof/>
              </w:rPr>
              <w:t>PARK AYAĞI VEYA KRİKO</w:t>
            </w:r>
            <w:r w:rsidR="00E93C4B">
              <w:rPr>
                <w:noProof/>
                <w:webHidden/>
              </w:rPr>
              <w:tab/>
            </w:r>
            <w:r w:rsidR="00E93C4B">
              <w:rPr>
                <w:noProof/>
                <w:webHidden/>
              </w:rPr>
              <w:fldChar w:fldCharType="begin"/>
            </w:r>
            <w:r w:rsidR="00E93C4B">
              <w:rPr>
                <w:noProof/>
                <w:webHidden/>
              </w:rPr>
              <w:instrText xml:space="preserve"> PAGEREF _Toc162194039 \h </w:instrText>
            </w:r>
            <w:r w:rsidR="00E93C4B">
              <w:rPr>
                <w:noProof/>
                <w:webHidden/>
              </w:rPr>
            </w:r>
            <w:r w:rsidR="00E93C4B">
              <w:rPr>
                <w:noProof/>
                <w:webHidden/>
              </w:rPr>
              <w:fldChar w:fldCharType="separate"/>
            </w:r>
            <w:r w:rsidR="00F65D01">
              <w:rPr>
                <w:noProof/>
                <w:webHidden/>
              </w:rPr>
              <w:t>82</w:t>
            </w:r>
            <w:r w:rsidR="00E93C4B">
              <w:rPr>
                <w:noProof/>
                <w:webHidden/>
              </w:rPr>
              <w:fldChar w:fldCharType="end"/>
            </w:r>
          </w:hyperlink>
        </w:p>
        <w:p w14:paraId="1C54BEDB" w14:textId="63E055F3"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040" w:history="1">
            <w:r w:rsidR="00E93C4B" w:rsidRPr="00592CDB">
              <w:rPr>
                <w:rStyle w:val="Kpr"/>
                <w:noProof/>
              </w:rPr>
              <w:t>10.7 LIGHTS AND SIGNALS</w:t>
            </w:r>
            <w:r w:rsidR="00E93C4B">
              <w:rPr>
                <w:noProof/>
                <w:webHidden/>
              </w:rPr>
              <w:tab/>
            </w:r>
            <w:r w:rsidR="00E93C4B">
              <w:rPr>
                <w:noProof/>
                <w:webHidden/>
              </w:rPr>
              <w:fldChar w:fldCharType="begin"/>
            </w:r>
            <w:r w:rsidR="00E93C4B">
              <w:rPr>
                <w:noProof/>
                <w:webHidden/>
              </w:rPr>
              <w:instrText xml:space="preserve"> PAGEREF _Toc162194040 \h </w:instrText>
            </w:r>
            <w:r w:rsidR="00E93C4B">
              <w:rPr>
                <w:noProof/>
                <w:webHidden/>
              </w:rPr>
            </w:r>
            <w:r w:rsidR="00E93C4B">
              <w:rPr>
                <w:noProof/>
                <w:webHidden/>
              </w:rPr>
              <w:fldChar w:fldCharType="separate"/>
            </w:r>
            <w:r w:rsidR="00F65D01">
              <w:rPr>
                <w:noProof/>
                <w:webHidden/>
              </w:rPr>
              <w:t>82</w:t>
            </w:r>
            <w:r w:rsidR="00E93C4B">
              <w:rPr>
                <w:noProof/>
                <w:webHidden/>
              </w:rPr>
              <w:fldChar w:fldCharType="end"/>
            </w:r>
          </w:hyperlink>
        </w:p>
        <w:p w14:paraId="7A2A997E" w14:textId="31F9EEAF"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041" w:history="1">
            <w:r w:rsidR="00E93C4B" w:rsidRPr="00592CDB">
              <w:rPr>
                <w:rStyle w:val="Kpr"/>
                <w:noProof/>
              </w:rPr>
              <w:t>AYDINLATMA VE SİNYAL LAMBALARI</w:t>
            </w:r>
            <w:r w:rsidR="00E93C4B">
              <w:rPr>
                <w:noProof/>
                <w:webHidden/>
              </w:rPr>
              <w:tab/>
            </w:r>
            <w:r w:rsidR="00E93C4B">
              <w:rPr>
                <w:noProof/>
                <w:webHidden/>
              </w:rPr>
              <w:fldChar w:fldCharType="begin"/>
            </w:r>
            <w:r w:rsidR="00E93C4B">
              <w:rPr>
                <w:noProof/>
                <w:webHidden/>
              </w:rPr>
              <w:instrText xml:space="preserve"> PAGEREF _Toc162194041 \h </w:instrText>
            </w:r>
            <w:r w:rsidR="00E93C4B">
              <w:rPr>
                <w:noProof/>
                <w:webHidden/>
              </w:rPr>
            </w:r>
            <w:r w:rsidR="00E93C4B">
              <w:rPr>
                <w:noProof/>
                <w:webHidden/>
              </w:rPr>
              <w:fldChar w:fldCharType="separate"/>
            </w:r>
            <w:r w:rsidR="00F65D01">
              <w:rPr>
                <w:noProof/>
                <w:webHidden/>
              </w:rPr>
              <w:t>82</w:t>
            </w:r>
            <w:r w:rsidR="00E93C4B">
              <w:rPr>
                <w:noProof/>
                <w:webHidden/>
              </w:rPr>
              <w:fldChar w:fldCharType="end"/>
            </w:r>
          </w:hyperlink>
        </w:p>
        <w:p w14:paraId="4F4F70FB" w14:textId="714F424A"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042" w:history="1">
            <w:r w:rsidR="00E93C4B" w:rsidRPr="00592CDB">
              <w:rPr>
                <w:rStyle w:val="Kpr"/>
                <w:noProof/>
              </w:rPr>
              <w:t>10.8 WHEEL RIMS</w:t>
            </w:r>
            <w:r w:rsidR="00E93C4B">
              <w:rPr>
                <w:noProof/>
                <w:webHidden/>
              </w:rPr>
              <w:tab/>
            </w:r>
            <w:r w:rsidR="00E93C4B">
              <w:rPr>
                <w:noProof/>
                <w:webHidden/>
              </w:rPr>
              <w:fldChar w:fldCharType="begin"/>
            </w:r>
            <w:r w:rsidR="00E93C4B">
              <w:rPr>
                <w:noProof/>
                <w:webHidden/>
              </w:rPr>
              <w:instrText xml:space="preserve"> PAGEREF _Toc162194042 \h </w:instrText>
            </w:r>
            <w:r w:rsidR="00E93C4B">
              <w:rPr>
                <w:noProof/>
                <w:webHidden/>
              </w:rPr>
            </w:r>
            <w:r w:rsidR="00E93C4B">
              <w:rPr>
                <w:noProof/>
                <w:webHidden/>
              </w:rPr>
              <w:fldChar w:fldCharType="separate"/>
            </w:r>
            <w:r w:rsidR="00F65D01">
              <w:rPr>
                <w:noProof/>
                <w:webHidden/>
              </w:rPr>
              <w:t>82</w:t>
            </w:r>
            <w:r w:rsidR="00E93C4B">
              <w:rPr>
                <w:noProof/>
                <w:webHidden/>
              </w:rPr>
              <w:fldChar w:fldCharType="end"/>
            </w:r>
          </w:hyperlink>
        </w:p>
        <w:p w14:paraId="35AE30EA" w14:textId="64FA1BFD"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043" w:history="1">
            <w:r w:rsidR="00E93C4B" w:rsidRPr="00592CDB">
              <w:rPr>
                <w:rStyle w:val="Kpr"/>
                <w:noProof/>
              </w:rPr>
              <w:t>JANTLAR</w:t>
            </w:r>
            <w:r w:rsidR="00E93C4B">
              <w:rPr>
                <w:noProof/>
                <w:webHidden/>
              </w:rPr>
              <w:tab/>
            </w:r>
            <w:r w:rsidR="00E93C4B">
              <w:rPr>
                <w:noProof/>
                <w:webHidden/>
              </w:rPr>
              <w:fldChar w:fldCharType="begin"/>
            </w:r>
            <w:r w:rsidR="00E93C4B">
              <w:rPr>
                <w:noProof/>
                <w:webHidden/>
              </w:rPr>
              <w:instrText xml:space="preserve"> PAGEREF _Toc162194043 \h </w:instrText>
            </w:r>
            <w:r w:rsidR="00E93C4B">
              <w:rPr>
                <w:noProof/>
                <w:webHidden/>
              </w:rPr>
            </w:r>
            <w:r w:rsidR="00E93C4B">
              <w:rPr>
                <w:noProof/>
                <w:webHidden/>
              </w:rPr>
              <w:fldChar w:fldCharType="separate"/>
            </w:r>
            <w:r w:rsidR="00F65D01">
              <w:rPr>
                <w:noProof/>
                <w:webHidden/>
              </w:rPr>
              <w:t>82</w:t>
            </w:r>
            <w:r w:rsidR="00E93C4B">
              <w:rPr>
                <w:noProof/>
                <w:webHidden/>
              </w:rPr>
              <w:fldChar w:fldCharType="end"/>
            </w:r>
          </w:hyperlink>
        </w:p>
        <w:p w14:paraId="769751C7" w14:textId="33EFCB70"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044" w:history="1">
            <w:r w:rsidR="00E93C4B" w:rsidRPr="00592CDB">
              <w:rPr>
                <w:rStyle w:val="Kpr"/>
                <w:noProof/>
              </w:rPr>
              <w:t>10.9 TIRES</w:t>
            </w:r>
            <w:r w:rsidR="00E93C4B">
              <w:rPr>
                <w:noProof/>
                <w:webHidden/>
              </w:rPr>
              <w:tab/>
            </w:r>
            <w:r w:rsidR="00E93C4B">
              <w:rPr>
                <w:noProof/>
                <w:webHidden/>
              </w:rPr>
              <w:fldChar w:fldCharType="begin"/>
            </w:r>
            <w:r w:rsidR="00E93C4B">
              <w:rPr>
                <w:noProof/>
                <w:webHidden/>
              </w:rPr>
              <w:instrText xml:space="preserve"> PAGEREF _Toc162194044 \h </w:instrText>
            </w:r>
            <w:r w:rsidR="00E93C4B">
              <w:rPr>
                <w:noProof/>
                <w:webHidden/>
              </w:rPr>
            </w:r>
            <w:r w:rsidR="00E93C4B">
              <w:rPr>
                <w:noProof/>
                <w:webHidden/>
              </w:rPr>
              <w:fldChar w:fldCharType="separate"/>
            </w:r>
            <w:r w:rsidR="00F65D01">
              <w:rPr>
                <w:noProof/>
                <w:webHidden/>
              </w:rPr>
              <w:t>82</w:t>
            </w:r>
            <w:r w:rsidR="00E93C4B">
              <w:rPr>
                <w:noProof/>
                <w:webHidden/>
              </w:rPr>
              <w:fldChar w:fldCharType="end"/>
            </w:r>
          </w:hyperlink>
        </w:p>
        <w:p w14:paraId="26293827" w14:textId="60F60AE2"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045" w:history="1">
            <w:r w:rsidR="00E93C4B" w:rsidRPr="00592CDB">
              <w:rPr>
                <w:rStyle w:val="Kpr"/>
                <w:noProof/>
              </w:rPr>
              <w:t>LASTİKLER</w:t>
            </w:r>
            <w:r w:rsidR="00E93C4B">
              <w:rPr>
                <w:noProof/>
                <w:webHidden/>
              </w:rPr>
              <w:tab/>
            </w:r>
            <w:r w:rsidR="00E93C4B">
              <w:rPr>
                <w:noProof/>
                <w:webHidden/>
              </w:rPr>
              <w:fldChar w:fldCharType="begin"/>
            </w:r>
            <w:r w:rsidR="00E93C4B">
              <w:rPr>
                <w:noProof/>
                <w:webHidden/>
              </w:rPr>
              <w:instrText xml:space="preserve"> PAGEREF _Toc162194045 \h </w:instrText>
            </w:r>
            <w:r w:rsidR="00E93C4B">
              <w:rPr>
                <w:noProof/>
                <w:webHidden/>
              </w:rPr>
            </w:r>
            <w:r w:rsidR="00E93C4B">
              <w:rPr>
                <w:noProof/>
                <w:webHidden/>
              </w:rPr>
              <w:fldChar w:fldCharType="separate"/>
            </w:r>
            <w:r w:rsidR="00F65D01">
              <w:rPr>
                <w:noProof/>
                <w:webHidden/>
              </w:rPr>
              <w:t>82</w:t>
            </w:r>
            <w:r w:rsidR="00E93C4B">
              <w:rPr>
                <w:noProof/>
                <w:webHidden/>
              </w:rPr>
              <w:fldChar w:fldCharType="end"/>
            </w:r>
          </w:hyperlink>
        </w:p>
        <w:p w14:paraId="165C098F" w14:textId="4A4B0321"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046" w:history="1">
            <w:r w:rsidR="00E93C4B" w:rsidRPr="00592CDB">
              <w:rPr>
                <w:rStyle w:val="Kpr"/>
                <w:noProof/>
              </w:rPr>
              <w:t>10.9.1 Tire Inspection Chart</w:t>
            </w:r>
            <w:r w:rsidR="00E93C4B">
              <w:rPr>
                <w:noProof/>
                <w:webHidden/>
              </w:rPr>
              <w:tab/>
            </w:r>
            <w:r w:rsidR="00E93C4B">
              <w:rPr>
                <w:noProof/>
                <w:webHidden/>
              </w:rPr>
              <w:fldChar w:fldCharType="begin"/>
            </w:r>
            <w:r w:rsidR="00E93C4B">
              <w:rPr>
                <w:noProof/>
                <w:webHidden/>
              </w:rPr>
              <w:instrText xml:space="preserve"> PAGEREF _Toc162194046 \h </w:instrText>
            </w:r>
            <w:r w:rsidR="00E93C4B">
              <w:rPr>
                <w:noProof/>
                <w:webHidden/>
              </w:rPr>
            </w:r>
            <w:r w:rsidR="00E93C4B">
              <w:rPr>
                <w:noProof/>
                <w:webHidden/>
              </w:rPr>
              <w:fldChar w:fldCharType="separate"/>
            </w:r>
            <w:r w:rsidR="00F65D01">
              <w:rPr>
                <w:noProof/>
                <w:webHidden/>
              </w:rPr>
              <w:t>83</w:t>
            </w:r>
            <w:r w:rsidR="00E93C4B">
              <w:rPr>
                <w:noProof/>
                <w:webHidden/>
              </w:rPr>
              <w:fldChar w:fldCharType="end"/>
            </w:r>
          </w:hyperlink>
        </w:p>
        <w:p w14:paraId="63E7812C" w14:textId="5067A372"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047" w:history="1">
            <w:r w:rsidR="00E93C4B" w:rsidRPr="00592CDB">
              <w:rPr>
                <w:rStyle w:val="Kpr"/>
                <w:noProof/>
              </w:rPr>
              <w:t>Lastik Muyene Çizelgesi</w:t>
            </w:r>
            <w:r w:rsidR="00E93C4B">
              <w:rPr>
                <w:noProof/>
                <w:webHidden/>
              </w:rPr>
              <w:tab/>
            </w:r>
            <w:r w:rsidR="00E93C4B">
              <w:rPr>
                <w:noProof/>
                <w:webHidden/>
              </w:rPr>
              <w:fldChar w:fldCharType="begin"/>
            </w:r>
            <w:r w:rsidR="00E93C4B">
              <w:rPr>
                <w:noProof/>
                <w:webHidden/>
              </w:rPr>
              <w:instrText xml:space="preserve"> PAGEREF _Toc162194047 \h </w:instrText>
            </w:r>
            <w:r w:rsidR="00E93C4B">
              <w:rPr>
                <w:noProof/>
                <w:webHidden/>
              </w:rPr>
            </w:r>
            <w:r w:rsidR="00E93C4B">
              <w:rPr>
                <w:noProof/>
                <w:webHidden/>
              </w:rPr>
              <w:fldChar w:fldCharType="separate"/>
            </w:r>
            <w:r w:rsidR="00F65D01">
              <w:rPr>
                <w:noProof/>
                <w:webHidden/>
              </w:rPr>
              <w:t>83</w:t>
            </w:r>
            <w:r w:rsidR="00E93C4B">
              <w:rPr>
                <w:noProof/>
                <w:webHidden/>
              </w:rPr>
              <w:fldChar w:fldCharType="end"/>
            </w:r>
          </w:hyperlink>
        </w:p>
        <w:p w14:paraId="4353671A" w14:textId="3D3D486A"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048" w:history="1">
            <w:r w:rsidR="00E93C4B" w:rsidRPr="00592CDB">
              <w:rPr>
                <w:rStyle w:val="Kpr"/>
                <w:noProof/>
              </w:rPr>
              <w:t>10.10 WHEEL BEARINGS</w:t>
            </w:r>
            <w:r w:rsidR="00E93C4B">
              <w:rPr>
                <w:noProof/>
                <w:webHidden/>
              </w:rPr>
              <w:tab/>
            </w:r>
            <w:r w:rsidR="00E93C4B">
              <w:rPr>
                <w:noProof/>
                <w:webHidden/>
              </w:rPr>
              <w:fldChar w:fldCharType="begin"/>
            </w:r>
            <w:r w:rsidR="00E93C4B">
              <w:rPr>
                <w:noProof/>
                <w:webHidden/>
              </w:rPr>
              <w:instrText xml:space="preserve"> PAGEREF _Toc162194048 \h </w:instrText>
            </w:r>
            <w:r w:rsidR="00E93C4B">
              <w:rPr>
                <w:noProof/>
                <w:webHidden/>
              </w:rPr>
            </w:r>
            <w:r w:rsidR="00E93C4B">
              <w:rPr>
                <w:noProof/>
                <w:webHidden/>
              </w:rPr>
              <w:fldChar w:fldCharType="separate"/>
            </w:r>
            <w:r w:rsidR="00F65D01">
              <w:rPr>
                <w:noProof/>
                <w:webHidden/>
              </w:rPr>
              <w:t>85</w:t>
            </w:r>
            <w:r w:rsidR="00E93C4B">
              <w:rPr>
                <w:noProof/>
                <w:webHidden/>
              </w:rPr>
              <w:fldChar w:fldCharType="end"/>
            </w:r>
          </w:hyperlink>
        </w:p>
        <w:p w14:paraId="71A71C6B" w14:textId="76DC3245"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049" w:history="1">
            <w:r w:rsidR="00E93C4B" w:rsidRPr="00592CDB">
              <w:rPr>
                <w:rStyle w:val="Kpr"/>
                <w:noProof/>
              </w:rPr>
              <w:t>TEKERLEK YATAKLAMA RULMANLARI</w:t>
            </w:r>
            <w:r w:rsidR="00E93C4B">
              <w:rPr>
                <w:noProof/>
                <w:webHidden/>
              </w:rPr>
              <w:tab/>
            </w:r>
            <w:r w:rsidR="00E93C4B">
              <w:rPr>
                <w:noProof/>
                <w:webHidden/>
              </w:rPr>
              <w:fldChar w:fldCharType="begin"/>
            </w:r>
            <w:r w:rsidR="00E93C4B">
              <w:rPr>
                <w:noProof/>
                <w:webHidden/>
              </w:rPr>
              <w:instrText xml:space="preserve"> PAGEREF _Toc162194049 \h </w:instrText>
            </w:r>
            <w:r w:rsidR="00E93C4B">
              <w:rPr>
                <w:noProof/>
                <w:webHidden/>
              </w:rPr>
            </w:r>
            <w:r w:rsidR="00E93C4B">
              <w:rPr>
                <w:noProof/>
                <w:webHidden/>
              </w:rPr>
              <w:fldChar w:fldCharType="separate"/>
            </w:r>
            <w:r w:rsidR="00F65D01">
              <w:rPr>
                <w:noProof/>
                <w:webHidden/>
              </w:rPr>
              <w:t>85</w:t>
            </w:r>
            <w:r w:rsidR="00E93C4B">
              <w:rPr>
                <w:noProof/>
                <w:webHidden/>
              </w:rPr>
              <w:fldChar w:fldCharType="end"/>
            </w:r>
          </w:hyperlink>
        </w:p>
        <w:p w14:paraId="32FA3C1E" w14:textId="7CE0E7E9"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050" w:history="1">
            <w:r w:rsidR="00E93C4B" w:rsidRPr="00592CDB">
              <w:rPr>
                <w:rStyle w:val="Kpr"/>
                <w:noProof/>
              </w:rPr>
              <w:t>10.11 LUBRICATION</w:t>
            </w:r>
            <w:r w:rsidR="00E93C4B">
              <w:rPr>
                <w:noProof/>
                <w:webHidden/>
              </w:rPr>
              <w:tab/>
            </w:r>
            <w:r w:rsidR="00E93C4B">
              <w:rPr>
                <w:noProof/>
                <w:webHidden/>
              </w:rPr>
              <w:fldChar w:fldCharType="begin"/>
            </w:r>
            <w:r w:rsidR="00E93C4B">
              <w:rPr>
                <w:noProof/>
                <w:webHidden/>
              </w:rPr>
              <w:instrText xml:space="preserve"> PAGEREF _Toc162194050 \h </w:instrText>
            </w:r>
            <w:r w:rsidR="00E93C4B">
              <w:rPr>
                <w:noProof/>
                <w:webHidden/>
              </w:rPr>
            </w:r>
            <w:r w:rsidR="00E93C4B">
              <w:rPr>
                <w:noProof/>
                <w:webHidden/>
              </w:rPr>
              <w:fldChar w:fldCharType="separate"/>
            </w:r>
            <w:r w:rsidR="00F65D01">
              <w:rPr>
                <w:noProof/>
                <w:webHidden/>
              </w:rPr>
              <w:t>85</w:t>
            </w:r>
            <w:r w:rsidR="00E93C4B">
              <w:rPr>
                <w:noProof/>
                <w:webHidden/>
              </w:rPr>
              <w:fldChar w:fldCharType="end"/>
            </w:r>
          </w:hyperlink>
        </w:p>
        <w:p w14:paraId="44E11F7E" w14:textId="1D721B0B"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051" w:history="1">
            <w:r w:rsidR="00E93C4B" w:rsidRPr="00592CDB">
              <w:rPr>
                <w:rStyle w:val="Kpr"/>
                <w:noProof/>
              </w:rPr>
              <w:t>YAĞLAMA</w:t>
            </w:r>
            <w:r w:rsidR="00E93C4B">
              <w:rPr>
                <w:noProof/>
                <w:webHidden/>
              </w:rPr>
              <w:tab/>
            </w:r>
            <w:r w:rsidR="00E93C4B">
              <w:rPr>
                <w:noProof/>
                <w:webHidden/>
              </w:rPr>
              <w:fldChar w:fldCharType="begin"/>
            </w:r>
            <w:r w:rsidR="00E93C4B">
              <w:rPr>
                <w:noProof/>
                <w:webHidden/>
              </w:rPr>
              <w:instrText xml:space="preserve"> PAGEREF _Toc162194051 \h </w:instrText>
            </w:r>
            <w:r w:rsidR="00E93C4B">
              <w:rPr>
                <w:noProof/>
                <w:webHidden/>
              </w:rPr>
            </w:r>
            <w:r w:rsidR="00E93C4B">
              <w:rPr>
                <w:noProof/>
                <w:webHidden/>
              </w:rPr>
              <w:fldChar w:fldCharType="separate"/>
            </w:r>
            <w:r w:rsidR="00F65D01">
              <w:rPr>
                <w:noProof/>
                <w:webHidden/>
              </w:rPr>
              <w:t>85</w:t>
            </w:r>
            <w:r w:rsidR="00E93C4B">
              <w:rPr>
                <w:noProof/>
                <w:webHidden/>
              </w:rPr>
              <w:fldChar w:fldCharType="end"/>
            </w:r>
          </w:hyperlink>
        </w:p>
        <w:p w14:paraId="0B820163" w14:textId="78CE4E19"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052" w:history="1">
            <w:r w:rsidR="00E93C4B" w:rsidRPr="00592CDB">
              <w:rPr>
                <w:rStyle w:val="Kpr"/>
                <w:noProof/>
              </w:rPr>
              <w:t>10.12 HYDRAULIC RESERVOIR</w:t>
            </w:r>
            <w:r w:rsidR="00E93C4B">
              <w:rPr>
                <w:noProof/>
                <w:webHidden/>
              </w:rPr>
              <w:tab/>
            </w:r>
            <w:r w:rsidR="00E93C4B">
              <w:rPr>
                <w:noProof/>
                <w:webHidden/>
              </w:rPr>
              <w:fldChar w:fldCharType="begin"/>
            </w:r>
            <w:r w:rsidR="00E93C4B">
              <w:rPr>
                <w:noProof/>
                <w:webHidden/>
              </w:rPr>
              <w:instrText xml:space="preserve"> PAGEREF _Toc162194052 \h </w:instrText>
            </w:r>
            <w:r w:rsidR="00E93C4B">
              <w:rPr>
                <w:noProof/>
                <w:webHidden/>
              </w:rPr>
            </w:r>
            <w:r w:rsidR="00E93C4B">
              <w:rPr>
                <w:noProof/>
                <w:webHidden/>
              </w:rPr>
              <w:fldChar w:fldCharType="separate"/>
            </w:r>
            <w:r w:rsidR="00F65D01">
              <w:rPr>
                <w:noProof/>
                <w:webHidden/>
              </w:rPr>
              <w:t>85</w:t>
            </w:r>
            <w:r w:rsidR="00E93C4B">
              <w:rPr>
                <w:noProof/>
                <w:webHidden/>
              </w:rPr>
              <w:fldChar w:fldCharType="end"/>
            </w:r>
          </w:hyperlink>
        </w:p>
        <w:p w14:paraId="157BF9ED" w14:textId="22763CF8"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053" w:history="1">
            <w:r w:rsidR="00E93C4B" w:rsidRPr="00592CDB">
              <w:rPr>
                <w:rStyle w:val="Kpr"/>
                <w:noProof/>
              </w:rPr>
              <w:t>HİDROLİK GENLEŞME KABI</w:t>
            </w:r>
            <w:r w:rsidR="00E93C4B">
              <w:rPr>
                <w:noProof/>
                <w:webHidden/>
              </w:rPr>
              <w:tab/>
            </w:r>
            <w:r w:rsidR="00E93C4B">
              <w:rPr>
                <w:noProof/>
                <w:webHidden/>
              </w:rPr>
              <w:fldChar w:fldCharType="begin"/>
            </w:r>
            <w:r w:rsidR="00E93C4B">
              <w:rPr>
                <w:noProof/>
                <w:webHidden/>
              </w:rPr>
              <w:instrText xml:space="preserve"> PAGEREF _Toc162194053 \h </w:instrText>
            </w:r>
            <w:r w:rsidR="00E93C4B">
              <w:rPr>
                <w:noProof/>
                <w:webHidden/>
              </w:rPr>
            </w:r>
            <w:r w:rsidR="00E93C4B">
              <w:rPr>
                <w:noProof/>
                <w:webHidden/>
              </w:rPr>
              <w:fldChar w:fldCharType="separate"/>
            </w:r>
            <w:r w:rsidR="00F65D01">
              <w:rPr>
                <w:noProof/>
                <w:webHidden/>
              </w:rPr>
              <w:t>85</w:t>
            </w:r>
            <w:r w:rsidR="00E93C4B">
              <w:rPr>
                <w:noProof/>
                <w:webHidden/>
              </w:rPr>
              <w:fldChar w:fldCharType="end"/>
            </w:r>
          </w:hyperlink>
        </w:p>
        <w:p w14:paraId="502FAD19" w14:textId="4D20A6BA"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054" w:history="1">
            <w:r w:rsidR="00E93C4B" w:rsidRPr="00592CDB">
              <w:rPr>
                <w:rStyle w:val="Kpr"/>
                <w:noProof/>
              </w:rPr>
              <w:t>10.13 WHEEL NUTS OR BOLTS</w:t>
            </w:r>
            <w:r w:rsidR="00E93C4B">
              <w:rPr>
                <w:noProof/>
                <w:webHidden/>
              </w:rPr>
              <w:tab/>
            </w:r>
            <w:r w:rsidR="00E93C4B">
              <w:rPr>
                <w:noProof/>
                <w:webHidden/>
              </w:rPr>
              <w:fldChar w:fldCharType="begin"/>
            </w:r>
            <w:r w:rsidR="00E93C4B">
              <w:rPr>
                <w:noProof/>
                <w:webHidden/>
              </w:rPr>
              <w:instrText xml:space="preserve"> PAGEREF _Toc162194054 \h </w:instrText>
            </w:r>
            <w:r w:rsidR="00E93C4B">
              <w:rPr>
                <w:noProof/>
                <w:webHidden/>
              </w:rPr>
            </w:r>
            <w:r w:rsidR="00E93C4B">
              <w:rPr>
                <w:noProof/>
                <w:webHidden/>
              </w:rPr>
              <w:fldChar w:fldCharType="separate"/>
            </w:r>
            <w:r w:rsidR="00F65D01">
              <w:rPr>
                <w:noProof/>
                <w:webHidden/>
              </w:rPr>
              <w:t>86</w:t>
            </w:r>
            <w:r w:rsidR="00E93C4B">
              <w:rPr>
                <w:noProof/>
                <w:webHidden/>
              </w:rPr>
              <w:fldChar w:fldCharType="end"/>
            </w:r>
          </w:hyperlink>
        </w:p>
        <w:p w14:paraId="5010742B" w14:textId="60208A99"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055" w:history="1">
            <w:r w:rsidR="00E93C4B" w:rsidRPr="00592CDB">
              <w:rPr>
                <w:rStyle w:val="Kpr"/>
                <w:noProof/>
              </w:rPr>
              <w:t>BİJON SOMUNLARI VE SAPLAMALAR</w:t>
            </w:r>
            <w:r w:rsidR="00E93C4B">
              <w:rPr>
                <w:noProof/>
                <w:webHidden/>
              </w:rPr>
              <w:tab/>
            </w:r>
            <w:r w:rsidR="00E93C4B">
              <w:rPr>
                <w:noProof/>
                <w:webHidden/>
              </w:rPr>
              <w:fldChar w:fldCharType="begin"/>
            </w:r>
            <w:r w:rsidR="00E93C4B">
              <w:rPr>
                <w:noProof/>
                <w:webHidden/>
              </w:rPr>
              <w:instrText xml:space="preserve"> PAGEREF _Toc162194055 \h </w:instrText>
            </w:r>
            <w:r w:rsidR="00E93C4B">
              <w:rPr>
                <w:noProof/>
                <w:webHidden/>
              </w:rPr>
            </w:r>
            <w:r w:rsidR="00E93C4B">
              <w:rPr>
                <w:noProof/>
                <w:webHidden/>
              </w:rPr>
              <w:fldChar w:fldCharType="separate"/>
            </w:r>
            <w:r w:rsidR="00F65D01">
              <w:rPr>
                <w:noProof/>
                <w:webHidden/>
              </w:rPr>
              <w:t>86</w:t>
            </w:r>
            <w:r w:rsidR="00E93C4B">
              <w:rPr>
                <w:noProof/>
                <w:webHidden/>
              </w:rPr>
              <w:fldChar w:fldCharType="end"/>
            </w:r>
          </w:hyperlink>
        </w:p>
        <w:p w14:paraId="22457887" w14:textId="37ABA4B3"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056" w:history="1">
            <w:r w:rsidR="00E93C4B" w:rsidRPr="00592CDB">
              <w:rPr>
                <w:rStyle w:val="Kpr"/>
                <w:noProof/>
              </w:rPr>
              <w:t>10.13.1 Wheel Nuts Torque Tightening</w:t>
            </w:r>
            <w:r w:rsidR="00E93C4B">
              <w:rPr>
                <w:noProof/>
                <w:webHidden/>
              </w:rPr>
              <w:tab/>
            </w:r>
            <w:r w:rsidR="00E93C4B">
              <w:rPr>
                <w:noProof/>
                <w:webHidden/>
              </w:rPr>
              <w:fldChar w:fldCharType="begin"/>
            </w:r>
            <w:r w:rsidR="00E93C4B">
              <w:rPr>
                <w:noProof/>
                <w:webHidden/>
              </w:rPr>
              <w:instrText xml:space="preserve"> PAGEREF _Toc162194056 \h </w:instrText>
            </w:r>
            <w:r w:rsidR="00E93C4B">
              <w:rPr>
                <w:noProof/>
                <w:webHidden/>
              </w:rPr>
            </w:r>
            <w:r w:rsidR="00E93C4B">
              <w:rPr>
                <w:noProof/>
                <w:webHidden/>
              </w:rPr>
              <w:fldChar w:fldCharType="separate"/>
            </w:r>
            <w:r w:rsidR="00F65D01">
              <w:rPr>
                <w:noProof/>
                <w:webHidden/>
              </w:rPr>
              <w:t>87</w:t>
            </w:r>
            <w:r w:rsidR="00E93C4B">
              <w:rPr>
                <w:noProof/>
                <w:webHidden/>
              </w:rPr>
              <w:fldChar w:fldCharType="end"/>
            </w:r>
          </w:hyperlink>
        </w:p>
        <w:p w14:paraId="5E2DA3E4" w14:textId="4C105A35"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057" w:history="1">
            <w:r w:rsidR="00E93C4B" w:rsidRPr="00592CDB">
              <w:rPr>
                <w:rStyle w:val="Kpr"/>
                <w:noProof/>
              </w:rPr>
              <w:t>Values</w:t>
            </w:r>
            <w:r w:rsidR="00E93C4B">
              <w:rPr>
                <w:noProof/>
                <w:webHidden/>
              </w:rPr>
              <w:tab/>
            </w:r>
            <w:r w:rsidR="00E93C4B">
              <w:rPr>
                <w:noProof/>
                <w:webHidden/>
              </w:rPr>
              <w:fldChar w:fldCharType="begin"/>
            </w:r>
            <w:r w:rsidR="00E93C4B">
              <w:rPr>
                <w:noProof/>
                <w:webHidden/>
              </w:rPr>
              <w:instrText xml:space="preserve"> PAGEREF _Toc162194057 \h </w:instrText>
            </w:r>
            <w:r w:rsidR="00E93C4B">
              <w:rPr>
                <w:noProof/>
                <w:webHidden/>
              </w:rPr>
            </w:r>
            <w:r w:rsidR="00E93C4B">
              <w:rPr>
                <w:noProof/>
                <w:webHidden/>
              </w:rPr>
              <w:fldChar w:fldCharType="separate"/>
            </w:r>
            <w:r w:rsidR="00F65D01">
              <w:rPr>
                <w:noProof/>
                <w:webHidden/>
              </w:rPr>
              <w:t>87</w:t>
            </w:r>
            <w:r w:rsidR="00E93C4B">
              <w:rPr>
                <w:noProof/>
                <w:webHidden/>
              </w:rPr>
              <w:fldChar w:fldCharType="end"/>
            </w:r>
          </w:hyperlink>
        </w:p>
        <w:p w14:paraId="17F53B4C" w14:textId="179104D6"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058" w:history="1">
            <w:r w:rsidR="00E93C4B" w:rsidRPr="00592CDB">
              <w:rPr>
                <w:rStyle w:val="Kpr"/>
                <w:noProof/>
              </w:rPr>
              <w:t>Bijon Somunları Tork Sıkma</w:t>
            </w:r>
            <w:r w:rsidR="00E93C4B">
              <w:rPr>
                <w:noProof/>
                <w:webHidden/>
              </w:rPr>
              <w:tab/>
            </w:r>
            <w:r w:rsidR="00E93C4B">
              <w:rPr>
                <w:noProof/>
                <w:webHidden/>
              </w:rPr>
              <w:fldChar w:fldCharType="begin"/>
            </w:r>
            <w:r w:rsidR="00E93C4B">
              <w:rPr>
                <w:noProof/>
                <w:webHidden/>
              </w:rPr>
              <w:instrText xml:space="preserve"> PAGEREF _Toc162194058 \h </w:instrText>
            </w:r>
            <w:r w:rsidR="00E93C4B">
              <w:rPr>
                <w:noProof/>
                <w:webHidden/>
              </w:rPr>
            </w:r>
            <w:r w:rsidR="00E93C4B">
              <w:rPr>
                <w:noProof/>
                <w:webHidden/>
              </w:rPr>
              <w:fldChar w:fldCharType="separate"/>
            </w:r>
            <w:r w:rsidR="00F65D01">
              <w:rPr>
                <w:noProof/>
                <w:webHidden/>
              </w:rPr>
              <w:t>87</w:t>
            </w:r>
            <w:r w:rsidR="00E93C4B">
              <w:rPr>
                <w:noProof/>
                <w:webHidden/>
              </w:rPr>
              <w:fldChar w:fldCharType="end"/>
            </w:r>
          </w:hyperlink>
        </w:p>
        <w:p w14:paraId="35F08171" w14:textId="3A859558"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059" w:history="1">
            <w:r w:rsidR="00E93C4B" w:rsidRPr="00592CDB">
              <w:rPr>
                <w:rStyle w:val="Kpr"/>
                <w:noProof/>
              </w:rPr>
              <w:t>Değerleri</w:t>
            </w:r>
            <w:r w:rsidR="00E93C4B">
              <w:rPr>
                <w:noProof/>
                <w:webHidden/>
              </w:rPr>
              <w:tab/>
            </w:r>
            <w:r w:rsidR="00E93C4B">
              <w:rPr>
                <w:noProof/>
                <w:webHidden/>
              </w:rPr>
              <w:fldChar w:fldCharType="begin"/>
            </w:r>
            <w:r w:rsidR="00E93C4B">
              <w:rPr>
                <w:noProof/>
                <w:webHidden/>
              </w:rPr>
              <w:instrText xml:space="preserve"> PAGEREF _Toc162194059 \h </w:instrText>
            </w:r>
            <w:r w:rsidR="00E93C4B">
              <w:rPr>
                <w:noProof/>
                <w:webHidden/>
              </w:rPr>
            </w:r>
            <w:r w:rsidR="00E93C4B">
              <w:rPr>
                <w:noProof/>
                <w:webHidden/>
              </w:rPr>
              <w:fldChar w:fldCharType="separate"/>
            </w:r>
            <w:r w:rsidR="00F65D01">
              <w:rPr>
                <w:noProof/>
                <w:webHidden/>
              </w:rPr>
              <w:t>87</w:t>
            </w:r>
            <w:r w:rsidR="00E93C4B">
              <w:rPr>
                <w:noProof/>
                <w:webHidden/>
              </w:rPr>
              <w:fldChar w:fldCharType="end"/>
            </w:r>
          </w:hyperlink>
        </w:p>
        <w:p w14:paraId="66A293AE" w14:textId="5254B0D7"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060" w:history="1">
            <w:r w:rsidR="00E93C4B" w:rsidRPr="00592CDB">
              <w:rPr>
                <w:rStyle w:val="Kpr"/>
                <w:noProof/>
              </w:rPr>
              <w:t>10.14 GENERAL TIGHTENING TORQUE VALUES</w:t>
            </w:r>
            <w:r w:rsidR="00E93C4B">
              <w:rPr>
                <w:noProof/>
                <w:webHidden/>
              </w:rPr>
              <w:tab/>
            </w:r>
            <w:r w:rsidR="00E93C4B">
              <w:rPr>
                <w:noProof/>
                <w:webHidden/>
              </w:rPr>
              <w:fldChar w:fldCharType="begin"/>
            </w:r>
            <w:r w:rsidR="00E93C4B">
              <w:rPr>
                <w:noProof/>
                <w:webHidden/>
              </w:rPr>
              <w:instrText xml:space="preserve"> PAGEREF _Toc162194060 \h </w:instrText>
            </w:r>
            <w:r w:rsidR="00E93C4B">
              <w:rPr>
                <w:noProof/>
                <w:webHidden/>
              </w:rPr>
            </w:r>
            <w:r w:rsidR="00E93C4B">
              <w:rPr>
                <w:noProof/>
                <w:webHidden/>
              </w:rPr>
              <w:fldChar w:fldCharType="separate"/>
            </w:r>
            <w:r w:rsidR="00F65D01">
              <w:rPr>
                <w:noProof/>
                <w:webHidden/>
              </w:rPr>
              <w:t>87</w:t>
            </w:r>
            <w:r w:rsidR="00E93C4B">
              <w:rPr>
                <w:noProof/>
                <w:webHidden/>
              </w:rPr>
              <w:fldChar w:fldCharType="end"/>
            </w:r>
          </w:hyperlink>
        </w:p>
        <w:p w14:paraId="06086CEE" w14:textId="60A4471C"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061" w:history="1">
            <w:r w:rsidR="00E93C4B" w:rsidRPr="00592CDB">
              <w:rPr>
                <w:rStyle w:val="Kpr"/>
                <w:noProof/>
              </w:rPr>
              <w:t>GENEL TORK SIKMA</w:t>
            </w:r>
            <w:r w:rsidR="00E93C4B">
              <w:rPr>
                <w:noProof/>
                <w:webHidden/>
              </w:rPr>
              <w:tab/>
            </w:r>
            <w:r w:rsidR="00E93C4B">
              <w:rPr>
                <w:noProof/>
                <w:webHidden/>
              </w:rPr>
              <w:fldChar w:fldCharType="begin"/>
            </w:r>
            <w:r w:rsidR="00E93C4B">
              <w:rPr>
                <w:noProof/>
                <w:webHidden/>
              </w:rPr>
              <w:instrText xml:space="preserve"> PAGEREF _Toc162194061 \h </w:instrText>
            </w:r>
            <w:r w:rsidR="00E93C4B">
              <w:rPr>
                <w:noProof/>
                <w:webHidden/>
              </w:rPr>
            </w:r>
            <w:r w:rsidR="00E93C4B">
              <w:rPr>
                <w:noProof/>
                <w:webHidden/>
              </w:rPr>
              <w:fldChar w:fldCharType="separate"/>
            </w:r>
            <w:r w:rsidR="00F65D01">
              <w:rPr>
                <w:noProof/>
                <w:webHidden/>
              </w:rPr>
              <w:t>87</w:t>
            </w:r>
            <w:r w:rsidR="00E93C4B">
              <w:rPr>
                <w:noProof/>
                <w:webHidden/>
              </w:rPr>
              <w:fldChar w:fldCharType="end"/>
            </w:r>
          </w:hyperlink>
        </w:p>
        <w:p w14:paraId="0C479D76" w14:textId="7C0B964A"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062" w:history="1">
            <w:r w:rsidR="00E93C4B" w:rsidRPr="00592CDB">
              <w:rPr>
                <w:rStyle w:val="Kpr"/>
                <w:noProof/>
              </w:rPr>
              <w:t>DEĞERLERİ</w:t>
            </w:r>
            <w:r w:rsidR="00E93C4B">
              <w:rPr>
                <w:noProof/>
                <w:webHidden/>
              </w:rPr>
              <w:tab/>
            </w:r>
            <w:r w:rsidR="00E93C4B">
              <w:rPr>
                <w:noProof/>
                <w:webHidden/>
              </w:rPr>
              <w:fldChar w:fldCharType="begin"/>
            </w:r>
            <w:r w:rsidR="00E93C4B">
              <w:rPr>
                <w:noProof/>
                <w:webHidden/>
              </w:rPr>
              <w:instrText xml:space="preserve"> PAGEREF _Toc162194062 \h </w:instrText>
            </w:r>
            <w:r w:rsidR="00E93C4B">
              <w:rPr>
                <w:noProof/>
                <w:webHidden/>
              </w:rPr>
            </w:r>
            <w:r w:rsidR="00E93C4B">
              <w:rPr>
                <w:noProof/>
                <w:webHidden/>
              </w:rPr>
              <w:fldChar w:fldCharType="separate"/>
            </w:r>
            <w:r w:rsidR="00F65D01">
              <w:rPr>
                <w:noProof/>
                <w:webHidden/>
              </w:rPr>
              <w:t>87</w:t>
            </w:r>
            <w:r w:rsidR="00E93C4B">
              <w:rPr>
                <w:noProof/>
                <w:webHidden/>
              </w:rPr>
              <w:fldChar w:fldCharType="end"/>
            </w:r>
          </w:hyperlink>
        </w:p>
        <w:p w14:paraId="327077C8" w14:textId="66EB8133"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063" w:history="1">
            <w:r w:rsidR="00E93C4B" w:rsidRPr="00592CDB">
              <w:rPr>
                <w:rStyle w:val="Kpr"/>
                <w:noProof/>
              </w:rPr>
              <w:t>11.1 GENERAL</w:t>
            </w:r>
            <w:r w:rsidR="00E93C4B">
              <w:rPr>
                <w:noProof/>
                <w:webHidden/>
              </w:rPr>
              <w:tab/>
            </w:r>
            <w:r w:rsidR="00E93C4B">
              <w:rPr>
                <w:noProof/>
                <w:webHidden/>
              </w:rPr>
              <w:fldChar w:fldCharType="begin"/>
            </w:r>
            <w:r w:rsidR="00E93C4B">
              <w:rPr>
                <w:noProof/>
                <w:webHidden/>
              </w:rPr>
              <w:instrText xml:space="preserve"> PAGEREF _Toc162194063 \h </w:instrText>
            </w:r>
            <w:r w:rsidR="00E93C4B">
              <w:rPr>
                <w:noProof/>
                <w:webHidden/>
              </w:rPr>
            </w:r>
            <w:r w:rsidR="00E93C4B">
              <w:rPr>
                <w:noProof/>
                <w:webHidden/>
              </w:rPr>
              <w:fldChar w:fldCharType="separate"/>
            </w:r>
            <w:r w:rsidR="00F65D01">
              <w:rPr>
                <w:noProof/>
                <w:webHidden/>
              </w:rPr>
              <w:t>89</w:t>
            </w:r>
            <w:r w:rsidR="00E93C4B">
              <w:rPr>
                <w:noProof/>
                <w:webHidden/>
              </w:rPr>
              <w:fldChar w:fldCharType="end"/>
            </w:r>
          </w:hyperlink>
        </w:p>
        <w:p w14:paraId="1FB00B2D" w14:textId="0B154B97"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064" w:history="1">
            <w:r w:rsidR="00E93C4B" w:rsidRPr="00592CDB">
              <w:rPr>
                <w:rStyle w:val="Kpr"/>
                <w:noProof/>
              </w:rPr>
              <w:t>GENEL</w:t>
            </w:r>
            <w:r w:rsidR="00E93C4B">
              <w:rPr>
                <w:noProof/>
                <w:webHidden/>
              </w:rPr>
              <w:tab/>
            </w:r>
            <w:r w:rsidR="00E93C4B">
              <w:rPr>
                <w:noProof/>
                <w:webHidden/>
              </w:rPr>
              <w:fldChar w:fldCharType="begin"/>
            </w:r>
            <w:r w:rsidR="00E93C4B">
              <w:rPr>
                <w:noProof/>
                <w:webHidden/>
              </w:rPr>
              <w:instrText xml:space="preserve"> PAGEREF _Toc162194064 \h </w:instrText>
            </w:r>
            <w:r w:rsidR="00E93C4B">
              <w:rPr>
                <w:noProof/>
                <w:webHidden/>
              </w:rPr>
            </w:r>
            <w:r w:rsidR="00E93C4B">
              <w:rPr>
                <w:noProof/>
                <w:webHidden/>
              </w:rPr>
              <w:fldChar w:fldCharType="separate"/>
            </w:r>
            <w:r w:rsidR="00F65D01">
              <w:rPr>
                <w:noProof/>
                <w:webHidden/>
              </w:rPr>
              <w:t>89</w:t>
            </w:r>
            <w:r w:rsidR="00E93C4B">
              <w:rPr>
                <w:noProof/>
                <w:webHidden/>
              </w:rPr>
              <w:fldChar w:fldCharType="end"/>
            </w:r>
          </w:hyperlink>
        </w:p>
        <w:p w14:paraId="3FA976D1" w14:textId="1664EA1C"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065" w:history="1">
            <w:r w:rsidR="00E93C4B" w:rsidRPr="00592CDB">
              <w:rPr>
                <w:rStyle w:val="Kpr"/>
                <w:noProof/>
              </w:rPr>
              <w:t>12.1 DESCRIPTION OF RESIDUAL RISKS</w:t>
            </w:r>
            <w:r w:rsidR="00E93C4B">
              <w:rPr>
                <w:noProof/>
                <w:webHidden/>
              </w:rPr>
              <w:tab/>
            </w:r>
            <w:r w:rsidR="00E93C4B">
              <w:rPr>
                <w:noProof/>
                <w:webHidden/>
              </w:rPr>
              <w:fldChar w:fldCharType="begin"/>
            </w:r>
            <w:r w:rsidR="00E93C4B">
              <w:rPr>
                <w:noProof/>
                <w:webHidden/>
              </w:rPr>
              <w:instrText xml:space="preserve"> PAGEREF _Toc162194065 \h </w:instrText>
            </w:r>
            <w:r w:rsidR="00E93C4B">
              <w:rPr>
                <w:noProof/>
                <w:webHidden/>
              </w:rPr>
            </w:r>
            <w:r w:rsidR="00E93C4B">
              <w:rPr>
                <w:noProof/>
                <w:webHidden/>
              </w:rPr>
              <w:fldChar w:fldCharType="separate"/>
            </w:r>
            <w:r w:rsidR="00F65D01">
              <w:rPr>
                <w:noProof/>
                <w:webHidden/>
              </w:rPr>
              <w:t>90</w:t>
            </w:r>
            <w:r w:rsidR="00E93C4B">
              <w:rPr>
                <w:noProof/>
                <w:webHidden/>
              </w:rPr>
              <w:fldChar w:fldCharType="end"/>
            </w:r>
          </w:hyperlink>
        </w:p>
        <w:p w14:paraId="634015FA" w14:textId="7CABF794"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066" w:history="1">
            <w:r w:rsidR="00E93C4B" w:rsidRPr="00592CDB">
              <w:rPr>
                <w:rStyle w:val="Kpr"/>
                <w:noProof/>
              </w:rPr>
              <w:t>ATIK RİSKLERİNİN TANIMI</w:t>
            </w:r>
            <w:r w:rsidR="00E93C4B">
              <w:rPr>
                <w:noProof/>
                <w:webHidden/>
              </w:rPr>
              <w:tab/>
            </w:r>
            <w:r w:rsidR="00E93C4B">
              <w:rPr>
                <w:noProof/>
                <w:webHidden/>
              </w:rPr>
              <w:fldChar w:fldCharType="begin"/>
            </w:r>
            <w:r w:rsidR="00E93C4B">
              <w:rPr>
                <w:noProof/>
                <w:webHidden/>
              </w:rPr>
              <w:instrText xml:space="preserve"> PAGEREF _Toc162194066 \h </w:instrText>
            </w:r>
            <w:r w:rsidR="00E93C4B">
              <w:rPr>
                <w:noProof/>
                <w:webHidden/>
              </w:rPr>
            </w:r>
            <w:r w:rsidR="00E93C4B">
              <w:rPr>
                <w:noProof/>
                <w:webHidden/>
              </w:rPr>
              <w:fldChar w:fldCharType="separate"/>
            </w:r>
            <w:r w:rsidR="00F65D01">
              <w:rPr>
                <w:noProof/>
                <w:webHidden/>
              </w:rPr>
              <w:t>90</w:t>
            </w:r>
            <w:r w:rsidR="00E93C4B">
              <w:rPr>
                <w:noProof/>
                <w:webHidden/>
              </w:rPr>
              <w:fldChar w:fldCharType="end"/>
            </w:r>
          </w:hyperlink>
        </w:p>
        <w:p w14:paraId="2C9800CC" w14:textId="67EA237D"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067" w:history="1">
            <w:r w:rsidR="00E93C4B" w:rsidRPr="00592CDB">
              <w:rPr>
                <w:rStyle w:val="Kpr"/>
                <w:noProof/>
              </w:rPr>
              <w:t>12.2 RESIDUAL RISK ASSESSMENT</w:t>
            </w:r>
            <w:r w:rsidR="00E93C4B">
              <w:rPr>
                <w:noProof/>
                <w:webHidden/>
              </w:rPr>
              <w:tab/>
            </w:r>
            <w:r w:rsidR="00E93C4B">
              <w:rPr>
                <w:noProof/>
                <w:webHidden/>
              </w:rPr>
              <w:fldChar w:fldCharType="begin"/>
            </w:r>
            <w:r w:rsidR="00E93C4B">
              <w:rPr>
                <w:noProof/>
                <w:webHidden/>
              </w:rPr>
              <w:instrText xml:space="preserve"> PAGEREF _Toc162194067 \h </w:instrText>
            </w:r>
            <w:r w:rsidR="00E93C4B">
              <w:rPr>
                <w:noProof/>
                <w:webHidden/>
              </w:rPr>
            </w:r>
            <w:r w:rsidR="00E93C4B">
              <w:rPr>
                <w:noProof/>
                <w:webHidden/>
              </w:rPr>
              <w:fldChar w:fldCharType="separate"/>
            </w:r>
            <w:r w:rsidR="00F65D01">
              <w:rPr>
                <w:noProof/>
                <w:webHidden/>
              </w:rPr>
              <w:t>90</w:t>
            </w:r>
            <w:r w:rsidR="00E93C4B">
              <w:rPr>
                <w:noProof/>
                <w:webHidden/>
              </w:rPr>
              <w:fldChar w:fldCharType="end"/>
            </w:r>
          </w:hyperlink>
        </w:p>
        <w:p w14:paraId="5E6357F1" w14:textId="2BEA790E"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068" w:history="1">
            <w:r w:rsidR="00E93C4B" w:rsidRPr="00592CDB">
              <w:rPr>
                <w:rStyle w:val="Kpr"/>
                <w:noProof/>
              </w:rPr>
              <w:t>ATIK RİSK DEĞERLENDİRMESİ</w:t>
            </w:r>
            <w:r w:rsidR="00E93C4B">
              <w:rPr>
                <w:noProof/>
                <w:webHidden/>
              </w:rPr>
              <w:tab/>
            </w:r>
            <w:r w:rsidR="00E93C4B">
              <w:rPr>
                <w:noProof/>
                <w:webHidden/>
              </w:rPr>
              <w:fldChar w:fldCharType="begin"/>
            </w:r>
            <w:r w:rsidR="00E93C4B">
              <w:rPr>
                <w:noProof/>
                <w:webHidden/>
              </w:rPr>
              <w:instrText xml:space="preserve"> PAGEREF _Toc162194068 \h </w:instrText>
            </w:r>
            <w:r w:rsidR="00E93C4B">
              <w:rPr>
                <w:noProof/>
                <w:webHidden/>
              </w:rPr>
            </w:r>
            <w:r w:rsidR="00E93C4B">
              <w:rPr>
                <w:noProof/>
                <w:webHidden/>
              </w:rPr>
              <w:fldChar w:fldCharType="separate"/>
            </w:r>
            <w:r w:rsidR="00F65D01">
              <w:rPr>
                <w:noProof/>
                <w:webHidden/>
              </w:rPr>
              <w:t>90</w:t>
            </w:r>
            <w:r w:rsidR="00E93C4B">
              <w:rPr>
                <w:noProof/>
                <w:webHidden/>
              </w:rPr>
              <w:fldChar w:fldCharType="end"/>
            </w:r>
          </w:hyperlink>
        </w:p>
        <w:p w14:paraId="24319D7B" w14:textId="00B9F781"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069" w:history="1">
            <w:r w:rsidR="00E93C4B" w:rsidRPr="00592CDB">
              <w:rPr>
                <w:rStyle w:val="Kpr"/>
                <w:noProof/>
              </w:rPr>
              <w:t>GENERAL INFORMATION</w:t>
            </w:r>
            <w:r w:rsidR="00E93C4B">
              <w:rPr>
                <w:noProof/>
                <w:webHidden/>
              </w:rPr>
              <w:tab/>
            </w:r>
            <w:r w:rsidR="00E93C4B">
              <w:rPr>
                <w:noProof/>
                <w:webHidden/>
              </w:rPr>
              <w:fldChar w:fldCharType="begin"/>
            </w:r>
            <w:r w:rsidR="00E93C4B">
              <w:rPr>
                <w:noProof/>
                <w:webHidden/>
              </w:rPr>
              <w:instrText xml:space="preserve"> PAGEREF _Toc162194069 \h </w:instrText>
            </w:r>
            <w:r w:rsidR="00E93C4B">
              <w:rPr>
                <w:noProof/>
                <w:webHidden/>
              </w:rPr>
            </w:r>
            <w:r w:rsidR="00E93C4B">
              <w:rPr>
                <w:noProof/>
                <w:webHidden/>
              </w:rPr>
              <w:fldChar w:fldCharType="separate"/>
            </w:r>
            <w:r w:rsidR="00F65D01">
              <w:rPr>
                <w:noProof/>
                <w:webHidden/>
              </w:rPr>
              <w:t>92</w:t>
            </w:r>
            <w:r w:rsidR="00E93C4B">
              <w:rPr>
                <w:noProof/>
                <w:webHidden/>
              </w:rPr>
              <w:fldChar w:fldCharType="end"/>
            </w:r>
          </w:hyperlink>
        </w:p>
        <w:p w14:paraId="1E7344DD" w14:textId="34CF2263"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070" w:history="1">
            <w:r w:rsidR="00E93C4B" w:rsidRPr="00592CDB">
              <w:rPr>
                <w:rStyle w:val="Kpr"/>
                <w:noProof/>
              </w:rPr>
              <w:t>GENEL BİLGİ</w:t>
            </w:r>
            <w:r w:rsidR="00E93C4B">
              <w:rPr>
                <w:noProof/>
                <w:webHidden/>
              </w:rPr>
              <w:tab/>
            </w:r>
            <w:r w:rsidR="00E93C4B">
              <w:rPr>
                <w:noProof/>
                <w:webHidden/>
              </w:rPr>
              <w:fldChar w:fldCharType="begin"/>
            </w:r>
            <w:r w:rsidR="00E93C4B">
              <w:rPr>
                <w:noProof/>
                <w:webHidden/>
              </w:rPr>
              <w:instrText xml:space="preserve"> PAGEREF _Toc162194070 \h </w:instrText>
            </w:r>
            <w:r w:rsidR="00E93C4B">
              <w:rPr>
                <w:noProof/>
                <w:webHidden/>
              </w:rPr>
            </w:r>
            <w:r w:rsidR="00E93C4B">
              <w:rPr>
                <w:noProof/>
                <w:webHidden/>
              </w:rPr>
              <w:fldChar w:fldCharType="separate"/>
            </w:r>
            <w:r w:rsidR="00F65D01">
              <w:rPr>
                <w:noProof/>
                <w:webHidden/>
              </w:rPr>
              <w:t>92</w:t>
            </w:r>
            <w:r w:rsidR="00E93C4B">
              <w:rPr>
                <w:noProof/>
                <w:webHidden/>
              </w:rPr>
              <w:fldChar w:fldCharType="end"/>
            </w:r>
          </w:hyperlink>
        </w:p>
        <w:p w14:paraId="47258935" w14:textId="56538C5F"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071" w:history="1">
            <w:r w:rsidR="00E93C4B" w:rsidRPr="00592CDB">
              <w:rPr>
                <w:rStyle w:val="Kpr"/>
                <w:noProof/>
              </w:rPr>
              <w:t>GENERAL INFORMATION</w:t>
            </w:r>
            <w:r w:rsidR="00E93C4B">
              <w:rPr>
                <w:noProof/>
                <w:webHidden/>
              </w:rPr>
              <w:tab/>
            </w:r>
            <w:r w:rsidR="00E93C4B">
              <w:rPr>
                <w:noProof/>
                <w:webHidden/>
              </w:rPr>
              <w:fldChar w:fldCharType="begin"/>
            </w:r>
            <w:r w:rsidR="00E93C4B">
              <w:rPr>
                <w:noProof/>
                <w:webHidden/>
              </w:rPr>
              <w:instrText xml:space="preserve"> PAGEREF _Toc162194071 \h </w:instrText>
            </w:r>
            <w:r w:rsidR="00E93C4B">
              <w:rPr>
                <w:noProof/>
                <w:webHidden/>
              </w:rPr>
            </w:r>
            <w:r w:rsidR="00E93C4B">
              <w:rPr>
                <w:noProof/>
                <w:webHidden/>
              </w:rPr>
              <w:fldChar w:fldCharType="separate"/>
            </w:r>
            <w:r w:rsidR="00F65D01">
              <w:rPr>
                <w:noProof/>
                <w:webHidden/>
              </w:rPr>
              <w:t>94</w:t>
            </w:r>
            <w:r w:rsidR="00E93C4B">
              <w:rPr>
                <w:noProof/>
                <w:webHidden/>
              </w:rPr>
              <w:fldChar w:fldCharType="end"/>
            </w:r>
          </w:hyperlink>
        </w:p>
        <w:p w14:paraId="060D9591" w14:textId="53E89452"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072" w:history="1">
            <w:r w:rsidR="00E93C4B" w:rsidRPr="00592CDB">
              <w:rPr>
                <w:rStyle w:val="Kpr"/>
                <w:noProof/>
              </w:rPr>
              <w:t>GENEL BİLGİ</w:t>
            </w:r>
            <w:r w:rsidR="00E93C4B">
              <w:rPr>
                <w:noProof/>
                <w:webHidden/>
              </w:rPr>
              <w:tab/>
            </w:r>
            <w:r w:rsidR="00E93C4B">
              <w:rPr>
                <w:noProof/>
                <w:webHidden/>
              </w:rPr>
              <w:fldChar w:fldCharType="begin"/>
            </w:r>
            <w:r w:rsidR="00E93C4B">
              <w:rPr>
                <w:noProof/>
                <w:webHidden/>
              </w:rPr>
              <w:instrText xml:space="preserve"> PAGEREF _Toc162194072 \h </w:instrText>
            </w:r>
            <w:r w:rsidR="00E93C4B">
              <w:rPr>
                <w:noProof/>
                <w:webHidden/>
              </w:rPr>
            </w:r>
            <w:r w:rsidR="00E93C4B">
              <w:rPr>
                <w:noProof/>
                <w:webHidden/>
              </w:rPr>
              <w:fldChar w:fldCharType="separate"/>
            </w:r>
            <w:r w:rsidR="00F65D01">
              <w:rPr>
                <w:noProof/>
                <w:webHidden/>
              </w:rPr>
              <w:t>94</w:t>
            </w:r>
            <w:r w:rsidR="00E93C4B">
              <w:rPr>
                <w:noProof/>
                <w:webHidden/>
              </w:rPr>
              <w:fldChar w:fldCharType="end"/>
            </w:r>
          </w:hyperlink>
        </w:p>
        <w:p w14:paraId="522F90F3" w14:textId="1B4BAA27"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073" w:history="1">
            <w:r w:rsidR="00E93C4B" w:rsidRPr="00592CDB">
              <w:rPr>
                <w:rStyle w:val="Kpr"/>
                <w:noProof/>
              </w:rPr>
              <w:t>14.2 COUPLING</w:t>
            </w:r>
            <w:r w:rsidR="00E93C4B">
              <w:rPr>
                <w:noProof/>
                <w:webHidden/>
              </w:rPr>
              <w:tab/>
            </w:r>
            <w:r w:rsidR="00E93C4B">
              <w:rPr>
                <w:noProof/>
                <w:webHidden/>
              </w:rPr>
              <w:fldChar w:fldCharType="begin"/>
            </w:r>
            <w:r w:rsidR="00E93C4B">
              <w:rPr>
                <w:noProof/>
                <w:webHidden/>
              </w:rPr>
              <w:instrText xml:space="preserve"> PAGEREF _Toc162194073 \h </w:instrText>
            </w:r>
            <w:r w:rsidR="00E93C4B">
              <w:rPr>
                <w:noProof/>
                <w:webHidden/>
              </w:rPr>
            </w:r>
            <w:r w:rsidR="00E93C4B">
              <w:rPr>
                <w:noProof/>
                <w:webHidden/>
              </w:rPr>
              <w:fldChar w:fldCharType="separate"/>
            </w:r>
            <w:r w:rsidR="00F65D01">
              <w:rPr>
                <w:noProof/>
                <w:webHidden/>
              </w:rPr>
              <w:t>94</w:t>
            </w:r>
            <w:r w:rsidR="00E93C4B">
              <w:rPr>
                <w:noProof/>
                <w:webHidden/>
              </w:rPr>
              <w:fldChar w:fldCharType="end"/>
            </w:r>
          </w:hyperlink>
        </w:p>
        <w:p w14:paraId="05D899BD" w14:textId="0E185DB0"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074" w:history="1">
            <w:r w:rsidR="00E93C4B" w:rsidRPr="00592CDB">
              <w:rPr>
                <w:rStyle w:val="Kpr"/>
                <w:noProof/>
              </w:rPr>
              <w:t>KAPLİN</w:t>
            </w:r>
            <w:r w:rsidR="00E93C4B">
              <w:rPr>
                <w:noProof/>
                <w:webHidden/>
              </w:rPr>
              <w:tab/>
            </w:r>
            <w:r w:rsidR="00E93C4B">
              <w:rPr>
                <w:noProof/>
                <w:webHidden/>
              </w:rPr>
              <w:fldChar w:fldCharType="begin"/>
            </w:r>
            <w:r w:rsidR="00E93C4B">
              <w:rPr>
                <w:noProof/>
                <w:webHidden/>
              </w:rPr>
              <w:instrText xml:space="preserve"> PAGEREF _Toc162194074 \h </w:instrText>
            </w:r>
            <w:r w:rsidR="00E93C4B">
              <w:rPr>
                <w:noProof/>
                <w:webHidden/>
              </w:rPr>
            </w:r>
            <w:r w:rsidR="00E93C4B">
              <w:rPr>
                <w:noProof/>
                <w:webHidden/>
              </w:rPr>
              <w:fldChar w:fldCharType="separate"/>
            </w:r>
            <w:r w:rsidR="00F65D01">
              <w:rPr>
                <w:noProof/>
                <w:webHidden/>
              </w:rPr>
              <w:t>94</w:t>
            </w:r>
            <w:r w:rsidR="00E93C4B">
              <w:rPr>
                <w:noProof/>
                <w:webHidden/>
              </w:rPr>
              <w:fldChar w:fldCharType="end"/>
            </w:r>
          </w:hyperlink>
        </w:p>
        <w:p w14:paraId="618EAADE" w14:textId="24D45F4D"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075" w:history="1">
            <w:r w:rsidR="00E93C4B" w:rsidRPr="00592CDB">
              <w:rPr>
                <w:rStyle w:val="Kpr"/>
                <w:noProof/>
              </w:rPr>
              <w:t>14.3 AXLES</w:t>
            </w:r>
            <w:r w:rsidR="00E93C4B">
              <w:rPr>
                <w:noProof/>
                <w:webHidden/>
              </w:rPr>
              <w:tab/>
            </w:r>
            <w:r w:rsidR="00E93C4B">
              <w:rPr>
                <w:noProof/>
                <w:webHidden/>
              </w:rPr>
              <w:fldChar w:fldCharType="begin"/>
            </w:r>
            <w:r w:rsidR="00E93C4B">
              <w:rPr>
                <w:noProof/>
                <w:webHidden/>
              </w:rPr>
              <w:instrText xml:space="preserve"> PAGEREF _Toc162194075 \h </w:instrText>
            </w:r>
            <w:r w:rsidR="00E93C4B">
              <w:rPr>
                <w:noProof/>
                <w:webHidden/>
              </w:rPr>
            </w:r>
            <w:r w:rsidR="00E93C4B">
              <w:rPr>
                <w:noProof/>
                <w:webHidden/>
              </w:rPr>
              <w:fldChar w:fldCharType="separate"/>
            </w:r>
            <w:r w:rsidR="00F65D01">
              <w:rPr>
                <w:noProof/>
                <w:webHidden/>
              </w:rPr>
              <w:t>94</w:t>
            </w:r>
            <w:r w:rsidR="00E93C4B">
              <w:rPr>
                <w:noProof/>
                <w:webHidden/>
              </w:rPr>
              <w:fldChar w:fldCharType="end"/>
            </w:r>
          </w:hyperlink>
        </w:p>
        <w:p w14:paraId="393E043B" w14:textId="7C418724"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076" w:history="1">
            <w:r w:rsidR="00E93C4B" w:rsidRPr="00592CDB">
              <w:rPr>
                <w:rStyle w:val="Kpr"/>
                <w:noProof/>
              </w:rPr>
              <w:t>DİNGİLLER</w:t>
            </w:r>
            <w:r w:rsidR="00E93C4B">
              <w:rPr>
                <w:noProof/>
                <w:webHidden/>
              </w:rPr>
              <w:tab/>
            </w:r>
            <w:r w:rsidR="00E93C4B">
              <w:rPr>
                <w:noProof/>
                <w:webHidden/>
              </w:rPr>
              <w:fldChar w:fldCharType="begin"/>
            </w:r>
            <w:r w:rsidR="00E93C4B">
              <w:rPr>
                <w:noProof/>
                <w:webHidden/>
              </w:rPr>
              <w:instrText xml:space="preserve"> PAGEREF _Toc162194076 \h </w:instrText>
            </w:r>
            <w:r w:rsidR="00E93C4B">
              <w:rPr>
                <w:noProof/>
                <w:webHidden/>
              </w:rPr>
            </w:r>
            <w:r w:rsidR="00E93C4B">
              <w:rPr>
                <w:noProof/>
                <w:webHidden/>
              </w:rPr>
              <w:fldChar w:fldCharType="separate"/>
            </w:r>
            <w:r w:rsidR="00F65D01">
              <w:rPr>
                <w:noProof/>
                <w:webHidden/>
              </w:rPr>
              <w:t>94</w:t>
            </w:r>
            <w:r w:rsidR="00E93C4B">
              <w:rPr>
                <w:noProof/>
                <w:webHidden/>
              </w:rPr>
              <w:fldChar w:fldCharType="end"/>
            </w:r>
          </w:hyperlink>
        </w:p>
        <w:p w14:paraId="1B350F65" w14:textId="2BF9E992"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077" w:history="1">
            <w:r w:rsidR="00E93C4B" w:rsidRPr="00592CDB">
              <w:rPr>
                <w:rStyle w:val="Kpr"/>
                <w:noProof/>
              </w:rPr>
              <w:t>14.4 WHEELS/TIRES</w:t>
            </w:r>
            <w:r w:rsidR="00E93C4B">
              <w:rPr>
                <w:noProof/>
                <w:webHidden/>
              </w:rPr>
              <w:tab/>
            </w:r>
            <w:r w:rsidR="00E93C4B">
              <w:rPr>
                <w:noProof/>
                <w:webHidden/>
              </w:rPr>
              <w:fldChar w:fldCharType="begin"/>
            </w:r>
            <w:r w:rsidR="00E93C4B">
              <w:rPr>
                <w:noProof/>
                <w:webHidden/>
              </w:rPr>
              <w:instrText xml:space="preserve"> PAGEREF _Toc162194077 \h </w:instrText>
            </w:r>
            <w:r w:rsidR="00E93C4B">
              <w:rPr>
                <w:noProof/>
                <w:webHidden/>
              </w:rPr>
            </w:r>
            <w:r w:rsidR="00E93C4B">
              <w:rPr>
                <w:noProof/>
                <w:webHidden/>
              </w:rPr>
              <w:fldChar w:fldCharType="separate"/>
            </w:r>
            <w:r w:rsidR="00F65D01">
              <w:rPr>
                <w:noProof/>
                <w:webHidden/>
              </w:rPr>
              <w:t>95</w:t>
            </w:r>
            <w:r w:rsidR="00E93C4B">
              <w:rPr>
                <w:noProof/>
                <w:webHidden/>
              </w:rPr>
              <w:fldChar w:fldCharType="end"/>
            </w:r>
          </w:hyperlink>
        </w:p>
        <w:p w14:paraId="5D9C65DD" w14:textId="0AEB696C"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078" w:history="1">
            <w:r w:rsidR="00E93C4B" w:rsidRPr="00592CDB">
              <w:rPr>
                <w:rStyle w:val="Kpr"/>
                <w:noProof/>
              </w:rPr>
              <w:t>JANTLAR/LASTİKLER</w:t>
            </w:r>
            <w:r w:rsidR="00E93C4B">
              <w:rPr>
                <w:noProof/>
                <w:webHidden/>
              </w:rPr>
              <w:tab/>
            </w:r>
            <w:r w:rsidR="00E93C4B">
              <w:rPr>
                <w:noProof/>
                <w:webHidden/>
              </w:rPr>
              <w:fldChar w:fldCharType="begin"/>
            </w:r>
            <w:r w:rsidR="00E93C4B">
              <w:rPr>
                <w:noProof/>
                <w:webHidden/>
              </w:rPr>
              <w:instrText xml:space="preserve"> PAGEREF _Toc162194078 \h </w:instrText>
            </w:r>
            <w:r w:rsidR="00E93C4B">
              <w:rPr>
                <w:noProof/>
                <w:webHidden/>
              </w:rPr>
            </w:r>
            <w:r w:rsidR="00E93C4B">
              <w:rPr>
                <w:noProof/>
                <w:webHidden/>
              </w:rPr>
              <w:fldChar w:fldCharType="separate"/>
            </w:r>
            <w:r w:rsidR="00F65D01">
              <w:rPr>
                <w:noProof/>
                <w:webHidden/>
              </w:rPr>
              <w:t>95</w:t>
            </w:r>
            <w:r w:rsidR="00E93C4B">
              <w:rPr>
                <w:noProof/>
                <w:webHidden/>
              </w:rPr>
              <w:fldChar w:fldCharType="end"/>
            </w:r>
          </w:hyperlink>
        </w:p>
        <w:p w14:paraId="53FCB6C3" w14:textId="7B3796F7"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079" w:history="1">
            <w:r w:rsidR="00E93C4B" w:rsidRPr="00592CDB">
              <w:rPr>
                <w:rStyle w:val="Kpr"/>
                <w:noProof/>
              </w:rPr>
              <w:t>14.5 TRAILER LIGHTING ELECTRICAL CONNECTION</w:t>
            </w:r>
            <w:r w:rsidR="00E93C4B">
              <w:rPr>
                <w:noProof/>
                <w:webHidden/>
              </w:rPr>
              <w:tab/>
            </w:r>
            <w:r w:rsidR="00E93C4B">
              <w:rPr>
                <w:noProof/>
                <w:webHidden/>
              </w:rPr>
              <w:fldChar w:fldCharType="begin"/>
            </w:r>
            <w:r w:rsidR="00E93C4B">
              <w:rPr>
                <w:noProof/>
                <w:webHidden/>
              </w:rPr>
              <w:instrText xml:space="preserve"> PAGEREF _Toc162194079 \h </w:instrText>
            </w:r>
            <w:r w:rsidR="00E93C4B">
              <w:rPr>
                <w:noProof/>
                <w:webHidden/>
              </w:rPr>
            </w:r>
            <w:r w:rsidR="00E93C4B">
              <w:rPr>
                <w:noProof/>
                <w:webHidden/>
              </w:rPr>
              <w:fldChar w:fldCharType="separate"/>
            </w:r>
            <w:r w:rsidR="00F65D01">
              <w:rPr>
                <w:noProof/>
                <w:webHidden/>
              </w:rPr>
              <w:t>95</w:t>
            </w:r>
            <w:r w:rsidR="00E93C4B">
              <w:rPr>
                <w:noProof/>
                <w:webHidden/>
              </w:rPr>
              <w:fldChar w:fldCharType="end"/>
            </w:r>
          </w:hyperlink>
        </w:p>
        <w:p w14:paraId="20FC2AC3" w14:textId="0B27B82F"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080" w:history="1">
            <w:r w:rsidR="00E93C4B" w:rsidRPr="00592CDB">
              <w:rPr>
                <w:rStyle w:val="Kpr"/>
                <w:noProof/>
              </w:rPr>
              <w:t>RÖMORK AYDINLATMA ELEKTRİK BAĞLANTISI</w:t>
            </w:r>
            <w:r w:rsidR="00E93C4B">
              <w:rPr>
                <w:noProof/>
                <w:webHidden/>
              </w:rPr>
              <w:tab/>
            </w:r>
            <w:r w:rsidR="00E93C4B">
              <w:rPr>
                <w:noProof/>
                <w:webHidden/>
              </w:rPr>
              <w:fldChar w:fldCharType="begin"/>
            </w:r>
            <w:r w:rsidR="00E93C4B">
              <w:rPr>
                <w:noProof/>
                <w:webHidden/>
              </w:rPr>
              <w:instrText xml:space="preserve"> PAGEREF _Toc162194080 \h </w:instrText>
            </w:r>
            <w:r w:rsidR="00E93C4B">
              <w:rPr>
                <w:noProof/>
                <w:webHidden/>
              </w:rPr>
            </w:r>
            <w:r w:rsidR="00E93C4B">
              <w:rPr>
                <w:noProof/>
                <w:webHidden/>
              </w:rPr>
              <w:fldChar w:fldCharType="separate"/>
            </w:r>
            <w:r w:rsidR="00F65D01">
              <w:rPr>
                <w:noProof/>
                <w:webHidden/>
              </w:rPr>
              <w:t>95</w:t>
            </w:r>
            <w:r w:rsidR="00E93C4B">
              <w:rPr>
                <w:noProof/>
                <w:webHidden/>
              </w:rPr>
              <w:fldChar w:fldCharType="end"/>
            </w:r>
          </w:hyperlink>
        </w:p>
        <w:p w14:paraId="05013F1A" w14:textId="58BA2072"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081" w:history="1">
            <w:r w:rsidR="00E93C4B" w:rsidRPr="00592CDB">
              <w:rPr>
                <w:rStyle w:val="Kpr"/>
                <w:noProof/>
              </w:rPr>
              <w:t>14.5.1 Choosing the right connectors for your trailer wiring</w:t>
            </w:r>
            <w:r w:rsidR="00E93C4B">
              <w:rPr>
                <w:noProof/>
                <w:webHidden/>
              </w:rPr>
              <w:tab/>
            </w:r>
            <w:r w:rsidR="00E93C4B">
              <w:rPr>
                <w:noProof/>
                <w:webHidden/>
              </w:rPr>
              <w:fldChar w:fldCharType="begin"/>
            </w:r>
            <w:r w:rsidR="00E93C4B">
              <w:rPr>
                <w:noProof/>
                <w:webHidden/>
              </w:rPr>
              <w:instrText xml:space="preserve"> PAGEREF _Toc162194081 \h </w:instrText>
            </w:r>
            <w:r w:rsidR="00E93C4B">
              <w:rPr>
                <w:noProof/>
                <w:webHidden/>
              </w:rPr>
            </w:r>
            <w:r w:rsidR="00E93C4B">
              <w:rPr>
                <w:noProof/>
                <w:webHidden/>
              </w:rPr>
              <w:fldChar w:fldCharType="separate"/>
            </w:r>
            <w:r w:rsidR="00F65D01">
              <w:rPr>
                <w:noProof/>
                <w:webHidden/>
              </w:rPr>
              <w:t>96</w:t>
            </w:r>
            <w:r w:rsidR="00E93C4B">
              <w:rPr>
                <w:noProof/>
                <w:webHidden/>
              </w:rPr>
              <w:fldChar w:fldCharType="end"/>
            </w:r>
          </w:hyperlink>
        </w:p>
        <w:p w14:paraId="1BDE8E22" w14:textId="23E59C54"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082" w:history="1">
            <w:r w:rsidR="00E93C4B" w:rsidRPr="00592CDB">
              <w:rPr>
                <w:rStyle w:val="Kpr"/>
                <w:noProof/>
              </w:rPr>
              <w:t>Römork kablolamanız için doğru konnektörleri  seçme</w:t>
            </w:r>
            <w:r w:rsidR="00E93C4B">
              <w:rPr>
                <w:noProof/>
                <w:webHidden/>
              </w:rPr>
              <w:tab/>
            </w:r>
            <w:r w:rsidR="00E93C4B">
              <w:rPr>
                <w:noProof/>
                <w:webHidden/>
              </w:rPr>
              <w:fldChar w:fldCharType="begin"/>
            </w:r>
            <w:r w:rsidR="00E93C4B">
              <w:rPr>
                <w:noProof/>
                <w:webHidden/>
              </w:rPr>
              <w:instrText xml:space="preserve"> PAGEREF _Toc162194082 \h </w:instrText>
            </w:r>
            <w:r w:rsidR="00E93C4B">
              <w:rPr>
                <w:noProof/>
                <w:webHidden/>
              </w:rPr>
            </w:r>
            <w:r w:rsidR="00E93C4B">
              <w:rPr>
                <w:noProof/>
                <w:webHidden/>
              </w:rPr>
              <w:fldChar w:fldCharType="separate"/>
            </w:r>
            <w:r w:rsidR="00F65D01">
              <w:rPr>
                <w:noProof/>
                <w:webHidden/>
              </w:rPr>
              <w:t>96</w:t>
            </w:r>
            <w:r w:rsidR="00E93C4B">
              <w:rPr>
                <w:noProof/>
                <w:webHidden/>
              </w:rPr>
              <w:fldChar w:fldCharType="end"/>
            </w:r>
          </w:hyperlink>
        </w:p>
        <w:p w14:paraId="43FF5EFB" w14:textId="5A9F33BC"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083" w:history="1">
            <w:r w:rsidR="00E93C4B" w:rsidRPr="00592CDB">
              <w:rPr>
                <w:rStyle w:val="Kpr"/>
                <w:noProof/>
              </w:rPr>
              <w:t>14.5.1.1. 4-Way Flat Trailer Connectors</w:t>
            </w:r>
            <w:r w:rsidR="00E93C4B">
              <w:rPr>
                <w:noProof/>
                <w:webHidden/>
              </w:rPr>
              <w:tab/>
            </w:r>
            <w:r w:rsidR="00E93C4B">
              <w:rPr>
                <w:noProof/>
                <w:webHidden/>
              </w:rPr>
              <w:fldChar w:fldCharType="begin"/>
            </w:r>
            <w:r w:rsidR="00E93C4B">
              <w:rPr>
                <w:noProof/>
                <w:webHidden/>
              </w:rPr>
              <w:instrText xml:space="preserve"> PAGEREF _Toc162194083 \h </w:instrText>
            </w:r>
            <w:r w:rsidR="00E93C4B">
              <w:rPr>
                <w:noProof/>
                <w:webHidden/>
              </w:rPr>
            </w:r>
            <w:r w:rsidR="00E93C4B">
              <w:rPr>
                <w:noProof/>
                <w:webHidden/>
              </w:rPr>
              <w:fldChar w:fldCharType="separate"/>
            </w:r>
            <w:r w:rsidR="00F65D01">
              <w:rPr>
                <w:noProof/>
                <w:webHidden/>
              </w:rPr>
              <w:t>96</w:t>
            </w:r>
            <w:r w:rsidR="00E93C4B">
              <w:rPr>
                <w:noProof/>
                <w:webHidden/>
              </w:rPr>
              <w:fldChar w:fldCharType="end"/>
            </w:r>
          </w:hyperlink>
        </w:p>
        <w:p w14:paraId="36EB989A" w14:textId="3D8E756E"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084" w:history="1">
            <w:r w:rsidR="00E93C4B" w:rsidRPr="00592CDB">
              <w:rPr>
                <w:rStyle w:val="Kpr"/>
                <w:noProof/>
              </w:rPr>
              <w:t>4-Yollu Düz Römork Konnektörleri</w:t>
            </w:r>
            <w:r w:rsidR="00E93C4B">
              <w:rPr>
                <w:noProof/>
                <w:webHidden/>
              </w:rPr>
              <w:tab/>
            </w:r>
            <w:r w:rsidR="00E93C4B">
              <w:rPr>
                <w:noProof/>
                <w:webHidden/>
              </w:rPr>
              <w:fldChar w:fldCharType="begin"/>
            </w:r>
            <w:r w:rsidR="00E93C4B">
              <w:rPr>
                <w:noProof/>
                <w:webHidden/>
              </w:rPr>
              <w:instrText xml:space="preserve"> PAGEREF _Toc162194084 \h </w:instrText>
            </w:r>
            <w:r w:rsidR="00E93C4B">
              <w:rPr>
                <w:noProof/>
                <w:webHidden/>
              </w:rPr>
            </w:r>
            <w:r w:rsidR="00E93C4B">
              <w:rPr>
                <w:noProof/>
                <w:webHidden/>
              </w:rPr>
              <w:fldChar w:fldCharType="separate"/>
            </w:r>
            <w:r w:rsidR="00F65D01">
              <w:rPr>
                <w:noProof/>
                <w:webHidden/>
              </w:rPr>
              <w:t>96</w:t>
            </w:r>
            <w:r w:rsidR="00E93C4B">
              <w:rPr>
                <w:noProof/>
                <w:webHidden/>
              </w:rPr>
              <w:fldChar w:fldCharType="end"/>
            </w:r>
          </w:hyperlink>
        </w:p>
        <w:p w14:paraId="074A287C" w14:textId="11D35D1A"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085" w:history="1">
            <w:r w:rsidR="00E93C4B" w:rsidRPr="00592CDB">
              <w:rPr>
                <w:rStyle w:val="Kpr"/>
                <w:noProof/>
              </w:rPr>
              <w:t>14.5.1.2. 4-Way Round Trailer Connectors</w:t>
            </w:r>
            <w:r w:rsidR="00E93C4B">
              <w:rPr>
                <w:noProof/>
                <w:webHidden/>
              </w:rPr>
              <w:tab/>
            </w:r>
            <w:r w:rsidR="00E93C4B">
              <w:rPr>
                <w:noProof/>
                <w:webHidden/>
              </w:rPr>
              <w:fldChar w:fldCharType="begin"/>
            </w:r>
            <w:r w:rsidR="00E93C4B">
              <w:rPr>
                <w:noProof/>
                <w:webHidden/>
              </w:rPr>
              <w:instrText xml:space="preserve"> PAGEREF _Toc162194085 \h </w:instrText>
            </w:r>
            <w:r w:rsidR="00E93C4B">
              <w:rPr>
                <w:noProof/>
                <w:webHidden/>
              </w:rPr>
            </w:r>
            <w:r w:rsidR="00E93C4B">
              <w:rPr>
                <w:noProof/>
                <w:webHidden/>
              </w:rPr>
              <w:fldChar w:fldCharType="separate"/>
            </w:r>
            <w:r w:rsidR="00F65D01">
              <w:rPr>
                <w:noProof/>
                <w:webHidden/>
              </w:rPr>
              <w:t>97</w:t>
            </w:r>
            <w:r w:rsidR="00E93C4B">
              <w:rPr>
                <w:noProof/>
                <w:webHidden/>
              </w:rPr>
              <w:fldChar w:fldCharType="end"/>
            </w:r>
          </w:hyperlink>
        </w:p>
        <w:p w14:paraId="42FFDD09" w14:textId="17639F77"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086" w:history="1">
            <w:r w:rsidR="00E93C4B" w:rsidRPr="00592CDB">
              <w:rPr>
                <w:rStyle w:val="Kpr"/>
                <w:noProof/>
              </w:rPr>
              <w:t>4-Yollu Yuvarlak Römork Konnektörleri</w:t>
            </w:r>
            <w:r w:rsidR="00E93C4B">
              <w:rPr>
                <w:noProof/>
                <w:webHidden/>
              </w:rPr>
              <w:tab/>
            </w:r>
            <w:r w:rsidR="00E93C4B">
              <w:rPr>
                <w:noProof/>
                <w:webHidden/>
              </w:rPr>
              <w:fldChar w:fldCharType="begin"/>
            </w:r>
            <w:r w:rsidR="00E93C4B">
              <w:rPr>
                <w:noProof/>
                <w:webHidden/>
              </w:rPr>
              <w:instrText xml:space="preserve"> PAGEREF _Toc162194086 \h </w:instrText>
            </w:r>
            <w:r w:rsidR="00E93C4B">
              <w:rPr>
                <w:noProof/>
                <w:webHidden/>
              </w:rPr>
            </w:r>
            <w:r w:rsidR="00E93C4B">
              <w:rPr>
                <w:noProof/>
                <w:webHidden/>
              </w:rPr>
              <w:fldChar w:fldCharType="separate"/>
            </w:r>
            <w:r w:rsidR="00F65D01">
              <w:rPr>
                <w:noProof/>
                <w:webHidden/>
              </w:rPr>
              <w:t>97</w:t>
            </w:r>
            <w:r w:rsidR="00E93C4B">
              <w:rPr>
                <w:noProof/>
                <w:webHidden/>
              </w:rPr>
              <w:fldChar w:fldCharType="end"/>
            </w:r>
          </w:hyperlink>
        </w:p>
        <w:p w14:paraId="6CCF80C0" w14:textId="467AB75B"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087" w:history="1">
            <w:r w:rsidR="00E93C4B" w:rsidRPr="00592CDB">
              <w:rPr>
                <w:rStyle w:val="Kpr"/>
                <w:noProof/>
              </w:rPr>
              <w:t>14.5.1.3. 5-Way Flat Trailer Connectors</w:t>
            </w:r>
            <w:r w:rsidR="00E93C4B">
              <w:rPr>
                <w:noProof/>
                <w:webHidden/>
              </w:rPr>
              <w:tab/>
            </w:r>
            <w:r w:rsidR="00E93C4B">
              <w:rPr>
                <w:noProof/>
                <w:webHidden/>
              </w:rPr>
              <w:fldChar w:fldCharType="begin"/>
            </w:r>
            <w:r w:rsidR="00E93C4B">
              <w:rPr>
                <w:noProof/>
                <w:webHidden/>
              </w:rPr>
              <w:instrText xml:space="preserve"> PAGEREF _Toc162194087 \h </w:instrText>
            </w:r>
            <w:r w:rsidR="00E93C4B">
              <w:rPr>
                <w:noProof/>
                <w:webHidden/>
              </w:rPr>
            </w:r>
            <w:r w:rsidR="00E93C4B">
              <w:rPr>
                <w:noProof/>
                <w:webHidden/>
              </w:rPr>
              <w:fldChar w:fldCharType="separate"/>
            </w:r>
            <w:r w:rsidR="00F65D01">
              <w:rPr>
                <w:noProof/>
                <w:webHidden/>
              </w:rPr>
              <w:t>97</w:t>
            </w:r>
            <w:r w:rsidR="00E93C4B">
              <w:rPr>
                <w:noProof/>
                <w:webHidden/>
              </w:rPr>
              <w:fldChar w:fldCharType="end"/>
            </w:r>
          </w:hyperlink>
        </w:p>
        <w:p w14:paraId="6F8B47D3" w14:textId="3E36CB5E"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088" w:history="1">
            <w:r w:rsidR="00E93C4B" w:rsidRPr="00592CDB">
              <w:rPr>
                <w:rStyle w:val="Kpr"/>
                <w:noProof/>
              </w:rPr>
              <w:t>5-Yollu Düz Römork Konnektörleri</w:t>
            </w:r>
            <w:r w:rsidR="00E93C4B">
              <w:rPr>
                <w:noProof/>
                <w:webHidden/>
              </w:rPr>
              <w:tab/>
            </w:r>
            <w:r w:rsidR="00E93C4B">
              <w:rPr>
                <w:noProof/>
                <w:webHidden/>
              </w:rPr>
              <w:fldChar w:fldCharType="begin"/>
            </w:r>
            <w:r w:rsidR="00E93C4B">
              <w:rPr>
                <w:noProof/>
                <w:webHidden/>
              </w:rPr>
              <w:instrText xml:space="preserve"> PAGEREF _Toc162194088 \h </w:instrText>
            </w:r>
            <w:r w:rsidR="00E93C4B">
              <w:rPr>
                <w:noProof/>
                <w:webHidden/>
              </w:rPr>
            </w:r>
            <w:r w:rsidR="00E93C4B">
              <w:rPr>
                <w:noProof/>
                <w:webHidden/>
              </w:rPr>
              <w:fldChar w:fldCharType="separate"/>
            </w:r>
            <w:r w:rsidR="00F65D01">
              <w:rPr>
                <w:noProof/>
                <w:webHidden/>
              </w:rPr>
              <w:t>97</w:t>
            </w:r>
            <w:r w:rsidR="00E93C4B">
              <w:rPr>
                <w:noProof/>
                <w:webHidden/>
              </w:rPr>
              <w:fldChar w:fldCharType="end"/>
            </w:r>
          </w:hyperlink>
        </w:p>
        <w:p w14:paraId="4D4F5014" w14:textId="2980FCE0"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089" w:history="1">
            <w:r w:rsidR="00E93C4B" w:rsidRPr="00592CDB">
              <w:rPr>
                <w:rStyle w:val="Kpr"/>
                <w:noProof/>
              </w:rPr>
              <w:t>14.5.1.4. 5-Way Round Trailer Connectors</w:t>
            </w:r>
            <w:r w:rsidR="00E93C4B">
              <w:rPr>
                <w:noProof/>
                <w:webHidden/>
              </w:rPr>
              <w:tab/>
            </w:r>
            <w:r w:rsidR="00E93C4B">
              <w:rPr>
                <w:noProof/>
                <w:webHidden/>
              </w:rPr>
              <w:fldChar w:fldCharType="begin"/>
            </w:r>
            <w:r w:rsidR="00E93C4B">
              <w:rPr>
                <w:noProof/>
                <w:webHidden/>
              </w:rPr>
              <w:instrText xml:space="preserve"> PAGEREF _Toc162194089 \h </w:instrText>
            </w:r>
            <w:r w:rsidR="00E93C4B">
              <w:rPr>
                <w:noProof/>
                <w:webHidden/>
              </w:rPr>
            </w:r>
            <w:r w:rsidR="00E93C4B">
              <w:rPr>
                <w:noProof/>
                <w:webHidden/>
              </w:rPr>
              <w:fldChar w:fldCharType="separate"/>
            </w:r>
            <w:r w:rsidR="00F65D01">
              <w:rPr>
                <w:noProof/>
                <w:webHidden/>
              </w:rPr>
              <w:t>98</w:t>
            </w:r>
            <w:r w:rsidR="00E93C4B">
              <w:rPr>
                <w:noProof/>
                <w:webHidden/>
              </w:rPr>
              <w:fldChar w:fldCharType="end"/>
            </w:r>
          </w:hyperlink>
        </w:p>
        <w:p w14:paraId="76BFF4CA" w14:textId="32A638CD"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090" w:history="1">
            <w:r w:rsidR="00E93C4B" w:rsidRPr="00592CDB">
              <w:rPr>
                <w:rStyle w:val="Kpr"/>
                <w:noProof/>
              </w:rPr>
              <w:t>5-Yollu Yuvarlak Römork Konnektörleri</w:t>
            </w:r>
            <w:r w:rsidR="00E93C4B">
              <w:rPr>
                <w:noProof/>
                <w:webHidden/>
              </w:rPr>
              <w:tab/>
            </w:r>
            <w:r w:rsidR="00E93C4B">
              <w:rPr>
                <w:noProof/>
                <w:webHidden/>
              </w:rPr>
              <w:fldChar w:fldCharType="begin"/>
            </w:r>
            <w:r w:rsidR="00E93C4B">
              <w:rPr>
                <w:noProof/>
                <w:webHidden/>
              </w:rPr>
              <w:instrText xml:space="preserve"> PAGEREF _Toc162194090 \h </w:instrText>
            </w:r>
            <w:r w:rsidR="00E93C4B">
              <w:rPr>
                <w:noProof/>
                <w:webHidden/>
              </w:rPr>
            </w:r>
            <w:r w:rsidR="00E93C4B">
              <w:rPr>
                <w:noProof/>
                <w:webHidden/>
              </w:rPr>
              <w:fldChar w:fldCharType="separate"/>
            </w:r>
            <w:r w:rsidR="00F65D01">
              <w:rPr>
                <w:noProof/>
                <w:webHidden/>
              </w:rPr>
              <w:t>98</w:t>
            </w:r>
            <w:r w:rsidR="00E93C4B">
              <w:rPr>
                <w:noProof/>
                <w:webHidden/>
              </w:rPr>
              <w:fldChar w:fldCharType="end"/>
            </w:r>
          </w:hyperlink>
        </w:p>
        <w:p w14:paraId="3D1EEE4E" w14:textId="67B5DA61"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091" w:history="1">
            <w:r w:rsidR="00E93C4B" w:rsidRPr="00592CDB">
              <w:rPr>
                <w:rStyle w:val="Kpr"/>
                <w:noProof/>
              </w:rPr>
              <w:t>14.5.1.5. 6-Way Round Trailer Connectors</w:t>
            </w:r>
            <w:r w:rsidR="00E93C4B">
              <w:rPr>
                <w:noProof/>
                <w:webHidden/>
              </w:rPr>
              <w:tab/>
            </w:r>
            <w:r w:rsidR="00E93C4B">
              <w:rPr>
                <w:noProof/>
                <w:webHidden/>
              </w:rPr>
              <w:fldChar w:fldCharType="begin"/>
            </w:r>
            <w:r w:rsidR="00E93C4B">
              <w:rPr>
                <w:noProof/>
                <w:webHidden/>
              </w:rPr>
              <w:instrText xml:space="preserve"> PAGEREF _Toc162194091 \h </w:instrText>
            </w:r>
            <w:r w:rsidR="00E93C4B">
              <w:rPr>
                <w:noProof/>
                <w:webHidden/>
              </w:rPr>
            </w:r>
            <w:r w:rsidR="00E93C4B">
              <w:rPr>
                <w:noProof/>
                <w:webHidden/>
              </w:rPr>
              <w:fldChar w:fldCharType="separate"/>
            </w:r>
            <w:r w:rsidR="00F65D01">
              <w:rPr>
                <w:noProof/>
                <w:webHidden/>
              </w:rPr>
              <w:t>98</w:t>
            </w:r>
            <w:r w:rsidR="00E93C4B">
              <w:rPr>
                <w:noProof/>
                <w:webHidden/>
              </w:rPr>
              <w:fldChar w:fldCharType="end"/>
            </w:r>
          </w:hyperlink>
        </w:p>
        <w:p w14:paraId="66A9092A" w14:textId="01F1F012"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092" w:history="1">
            <w:r w:rsidR="00E93C4B" w:rsidRPr="00592CDB">
              <w:rPr>
                <w:rStyle w:val="Kpr"/>
                <w:noProof/>
              </w:rPr>
              <w:t>6-Yollu Yuvarlak Römork Konnektörleri</w:t>
            </w:r>
            <w:r w:rsidR="00E93C4B">
              <w:rPr>
                <w:noProof/>
                <w:webHidden/>
              </w:rPr>
              <w:tab/>
            </w:r>
            <w:r w:rsidR="00E93C4B">
              <w:rPr>
                <w:noProof/>
                <w:webHidden/>
              </w:rPr>
              <w:fldChar w:fldCharType="begin"/>
            </w:r>
            <w:r w:rsidR="00E93C4B">
              <w:rPr>
                <w:noProof/>
                <w:webHidden/>
              </w:rPr>
              <w:instrText xml:space="preserve"> PAGEREF _Toc162194092 \h </w:instrText>
            </w:r>
            <w:r w:rsidR="00E93C4B">
              <w:rPr>
                <w:noProof/>
                <w:webHidden/>
              </w:rPr>
            </w:r>
            <w:r w:rsidR="00E93C4B">
              <w:rPr>
                <w:noProof/>
                <w:webHidden/>
              </w:rPr>
              <w:fldChar w:fldCharType="separate"/>
            </w:r>
            <w:r w:rsidR="00F65D01">
              <w:rPr>
                <w:noProof/>
                <w:webHidden/>
              </w:rPr>
              <w:t>98</w:t>
            </w:r>
            <w:r w:rsidR="00E93C4B">
              <w:rPr>
                <w:noProof/>
                <w:webHidden/>
              </w:rPr>
              <w:fldChar w:fldCharType="end"/>
            </w:r>
          </w:hyperlink>
        </w:p>
        <w:p w14:paraId="7DD1807F" w14:textId="6411384F"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093" w:history="1">
            <w:r w:rsidR="00E93C4B" w:rsidRPr="00592CDB">
              <w:rPr>
                <w:rStyle w:val="Kpr"/>
                <w:noProof/>
              </w:rPr>
              <w:t>14.5.1.6. 7-Way Trailer Connectors</w:t>
            </w:r>
            <w:r w:rsidR="00E93C4B">
              <w:rPr>
                <w:noProof/>
                <w:webHidden/>
              </w:rPr>
              <w:tab/>
            </w:r>
            <w:r w:rsidR="00E93C4B">
              <w:rPr>
                <w:noProof/>
                <w:webHidden/>
              </w:rPr>
              <w:fldChar w:fldCharType="begin"/>
            </w:r>
            <w:r w:rsidR="00E93C4B">
              <w:rPr>
                <w:noProof/>
                <w:webHidden/>
              </w:rPr>
              <w:instrText xml:space="preserve"> PAGEREF _Toc162194093 \h </w:instrText>
            </w:r>
            <w:r w:rsidR="00E93C4B">
              <w:rPr>
                <w:noProof/>
                <w:webHidden/>
              </w:rPr>
            </w:r>
            <w:r w:rsidR="00E93C4B">
              <w:rPr>
                <w:noProof/>
                <w:webHidden/>
              </w:rPr>
              <w:fldChar w:fldCharType="separate"/>
            </w:r>
            <w:r w:rsidR="00F65D01">
              <w:rPr>
                <w:noProof/>
                <w:webHidden/>
              </w:rPr>
              <w:t>99</w:t>
            </w:r>
            <w:r w:rsidR="00E93C4B">
              <w:rPr>
                <w:noProof/>
                <w:webHidden/>
              </w:rPr>
              <w:fldChar w:fldCharType="end"/>
            </w:r>
          </w:hyperlink>
        </w:p>
        <w:p w14:paraId="693B8C15" w14:textId="60B727CC"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094" w:history="1">
            <w:r w:rsidR="00E93C4B" w:rsidRPr="00592CDB">
              <w:rPr>
                <w:rStyle w:val="Kpr"/>
                <w:noProof/>
              </w:rPr>
              <w:t>7-Yollu Römork Konnektörleri</w:t>
            </w:r>
            <w:r w:rsidR="00E93C4B">
              <w:rPr>
                <w:noProof/>
                <w:webHidden/>
              </w:rPr>
              <w:tab/>
            </w:r>
            <w:r w:rsidR="00E93C4B">
              <w:rPr>
                <w:noProof/>
                <w:webHidden/>
              </w:rPr>
              <w:fldChar w:fldCharType="begin"/>
            </w:r>
            <w:r w:rsidR="00E93C4B">
              <w:rPr>
                <w:noProof/>
                <w:webHidden/>
              </w:rPr>
              <w:instrText xml:space="preserve"> PAGEREF _Toc162194094 \h </w:instrText>
            </w:r>
            <w:r w:rsidR="00E93C4B">
              <w:rPr>
                <w:noProof/>
                <w:webHidden/>
              </w:rPr>
            </w:r>
            <w:r w:rsidR="00E93C4B">
              <w:rPr>
                <w:noProof/>
                <w:webHidden/>
              </w:rPr>
              <w:fldChar w:fldCharType="separate"/>
            </w:r>
            <w:r w:rsidR="00F65D01">
              <w:rPr>
                <w:noProof/>
                <w:webHidden/>
              </w:rPr>
              <w:t>99</w:t>
            </w:r>
            <w:r w:rsidR="00E93C4B">
              <w:rPr>
                <w:noProof/>
                <w:webHidden/>
              </w:rPr>
              <w:fldChar w:fldCharType="end"/>
            </w:r>
          </w:hyperlink>
        </w:p>
        <w:p w14:paraId="2C79FCE3" w14:textId="1943E287"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095" w:history="1">
            <w:r w:rsidR="00E93C4B" w:rsidRPr="00592CDB">
              <w:rPr>
                <w:rStyle w:val="Kpr"/>
                <w:noProof/>
              </w:rPr>
              <w:t>14.5.1.7. Coiled Cables</w:t>
            </w:r>
            <w:r w:rsidR="00E93C4B">
              <w:rPr>
                <w:noProof/>
                <w:webHidden/>
              </w:rPr>
              <w:tab/>
            </w:r>
            <w:r w:rsidR="00E93C4B">
              <w:rPr>
                <w:noProof/>
                <w:webHidden/>
              </w:rPr>
              <w:fldChar w:fldCharType="begin"/>
            </w:r>
            <w:r w:rsidR="00E93C4B">
              <w:rPr>
                <w:noProof/>
                <w:webHidden/>
              </w:rPr>
              <w:instrText xml:space="preserve"> PAGEREF _Toc162194095 \h </w:instrText>
            </w:r>
            <w:r w:rsidR="00E93C4B">
              <w:rPr>
                <w:noProof/>
                <w:webHidden/>
              </w:rPr>
            </w:r>
            <w:r w:rsidR="00E93C4B">
              <w:rPr>
                <w:noProof/>
                <w:webHidden/>
              </w:rPr>
              <w:fldChar w:fldCharType="separate"/>
            </w:r>
            <w:r w:rsidR="00F65D01">
              <w:rPr>
                <w:noProof/>
                <w:webHidden/>
              </w:rPr>
              <w:t>100</w:t>
            </w:r>
            <w:r w:rsidR="00E93C4B">
              <w:rPr>
                <w:noProof/>
                <w:webHidden/>
              </w:rPr>
              <w:fldChar w:fldCharType="end"/>
            </w:r>
          </w:hyperlink>
        </w:p>
        <w:p w14:paraId="5EE76296" w14:textId="3A07B9EA"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096" w:history="1">
            <w:r w:rsidR="00E93C4B" w:rsidRPr="00592CDB">
              <w:rPr>
                <w:rStyle w:val="Kpr"/>
                <w:noProof/>
              </w:rPr>
              <w:t>Sarmal Kablolar</w:t>
            </w:r>
            <w:r w:rsidR="00E93C4B">
              <w:rPr>
                <w:noProof/>
                <w:webHidden/>
              </w:rPr>
              <w:tab/>
            </w:r>
            <w:r w:rsidR="00E93C4B">
              <w:rPr>
                <w:noProof/>
                <w:webHidden/>
              </w:rPr>
              <w:fldChar w:fldCharType="begin"/>
            </w:r>
            <w:r w:rsidR="00E93C4B">
              <w:rPr>
                <w:noProof/>
                <w:webHidden/>
              </w:rPr>
              <w:instrText xml:space="preserve"> PAGEREF _Toc162194096 \h </w:instrText>
            </w:r>
            <w:r w:rsidR="00E93C4B">
              <w:rPr>
                <w:noProof/>
                <w:webHidden/>
              </w:rPr>
            </w:r>
            <w:r w:rsidR="00E93C4B">
              <w:rPr>
                <w:noProof/>
                <w:webHidden/>
              </w:rPr>
              <w:fldChar w:fldCharType="separate"/>
            </w:r>
            <w:r w:rsidR="00F65D01">
              <w:rPr>
                <w:noProof/>
                <w:webHidden/>
              </w:rPr>
              <w:t>100</w:t>
            </w:r>
            <w:r w:rsidR="00E93C4B">
              <w:rPr>
                <w:noProof/>
                <w:webHidden/>
              </w:rPr>
              <w:fldChar w:fldCharType="end"/>
            </w:r>
          </w:hyperlink>
        </w:p>
        <w:p w14:paraId="6DBDF153" w14:textId="749C583E"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097" w:history="1">
            <w:r w:rsidR="00E93C4B" w:rsidRPr="00592CDB">
              <w:rPr>
                <w:rStyle w:val="Kpr"/>
                <w:noProof/>
              </w:rPr>
              <w:t>15.1 WARRANTY TERMS &amp; CONDITIONS</w:t>
            </w:r>
            <w:r w:rsidR="00E93C4B">
              <w:rPr>
                <w:noProof/>
                <w:webHidden/>
              </w:rPr>
              <w:tab/>
            </w:r>
            <w:r w:rsidR="00E93C4B">
              <w:rPr>
                <w:noProof/>
                <w:webHidden/>
              </w:rPr>
              <w:fldChar w:fldCharType="begin"/>
            </w:r>
            <w:r w:rsidR="00E93C4B">
              <w:rPr>
                <w:noProof/>
                <w:webHidden/>
              </w:rPr>
              <w:instrText xml:space="preserve"> PAGEREF _Toc162194097 \h </w:instrText>
            </w:r>
            <w:r w:rsidR="00E93C4B">
              <w:rPr>
                <w:noProof/>
                <w:webHidden/>
              </w:rPr>
            </w:r>
            <w:r w:rsidR="00E93C4B">
              <w:rPr>
                <w:noProof/>
                <w:webHidden/>
              </w:rPr>
              <w:fldChar w:fldCharType="separate"/>
            </w:r>
            <w:r w:rsidR="00F65D01">
              <w:rPr>
                <w:noProof/>
                <w:webHidden/>
              </w:rPr>
              <w:t>101</w:t>
            </w:r>
            <w:r w:rsidR="00E93C4B">
              <w:rPr>
                <w:noProof/>
                <w:webHidden/>
              </w:rPr>
              <w:fldChar w:fldCharType="end"/>
            </w:r>
          </w:hyperlink>
        </w:p>
        <w:p w14:paraId="2ADFFF61" w14:textId="330C9EDD"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098" w:history="1">
            <w:r w:rsidR="00E93C4B" w:rsidRPr="00592CDB">
              <w:rPr>
                <w:rStyle w:val="Kpr"/>
                <w:noProof/>
              </w:rPr>
              <w:t>GARANTİ ŞARTLARI VE</w:t>
            </w:r>
            <w:r w:rsidR="00E93C4B">
              <w:rPr>
                <w:noProof/>
                <w:webHidden/>
              </w:rPr>
              <w:tab/>
            </w:r>
            <w:r w:rsidR="00E93C4B">
              <w:rPr>
                <w:noProof/>
                <w:webHidden/>
              </w:rPr>
              <w:fldChar w:fldCharType="begin"/>
            </w:r>
            <w:r w:rsidR="00E93C4B">
              <w:rPr>
                <w:noProof/>
                <w:webHidden/>
              </w:rPr>
              <w:instrText xml:space="preserve"> PAGEREF _Toc162194098 \h </w:instrText>
            </w:r>
            <w:r w:rsidR="00E93C4B">
              <w:rPr>
                <w:noProof/>
                <w:webHidden/>
              </w:rPr>
            </w:r>
            <w:r w:rsidR="00E93C4B">
              <w:rPr>
                <w:noProof/>
                <w:webHidden/>
              </w:rPr>
              <w:fldChar w:fldCharType="separate"/>
            </w:r>
            <w:r w:rsidR="00F65D01">
              <w:rPr>
                <w:noProof/>
                <w:webHidden/>
              </w:rPr>
              <w:t>101</w:t>
            </w:r>
            <w:r w:rsidR="00E93C4B">
              <w:rPr>
                <w:noProof/>
                <w:webHidden/>
              </w:rPr>
              <w:fldChar w:fldCharType="end"/>
            </w:r>
          </w:hyperlink>
        </w:p>
        <w:p w14:paraId="6E54FA63" w14:textId="3AB68AB7"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099" w:history="1">
            <w:r w:rsidR="00E93C4B" w:rsidRPr="00592CDB">
              <w:rPr>
                <w:rStyle w:val="Kpr"/>
                <w:noProof/>
              </w:rPr>
              <w:t>KOŞULLARI</w:t>
            </w:r>
            <w:r w:rsidR="00E93C4B">
              <w:rPr>
                <w:noProof/>
                <w:webHidden/>
              </w:rPr>
              <w:tab/>
            </w:r>
            <w:r w:rsidR="00E93C4B">
              <w:rPr>
                <w:noProof/>
                <w:webHidden/>
              </w:rPr>
              <w:fldChar w:fldCharType="begin"/>
            </w:r>
            <w:r w:rsidR="00E93C4B">
              <w:rPr>
                <w:noProof/>
                <w:webHidden/>
              </w:rPr>
              <w:instrText xml:space="preserve"> PAGEREF _Toc162194099 \h </w:instrText>
            </w:r>
            <w:r w:rsidR="00E93C4B">
              <w:rPr>
                <w:noProof/>
                <w:webHidden/>
              </w:rPr>
            </w:r>
            <w:r w:rsidR="00E93C4B">
              <w:rPr>
                <w:noProof/>
                <w:webHidden/>
              </w:rPr>
              <w:fldChar w:fldCharType="separate"/>
            </w:r>
            <w:r w:rsidR="00F65D01">
              <w:rPr>
                <w:noProof/>
                <w:webHidden/>
              </w:rPr>
              <w:t>101</w:t>
            </w:r>
            <w:r w:rsidR="00E93C4B">
              <w:rPr>
                <w:noProof/>
                <w:webHidden/>
              </w:rPr>
              <w:fldChar w:fldCharType="end"/>
            </w:r>
          </w:hyperlink>
        </w:p>
        <w:p w14:paraId="4D16931D" w14:textId="2A57FBCD"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100" w:history="1">
            <w:r w:rsidR="00E93C4B" w:rsidRPr="00592CDB">
              <w:rPr>
                <w:rStyle w:val="Kpr"/>
                <w:noProof/>
              </w:rPr>
              <w:t>15.2 WARRANTY PERIOD AND CONDITIONS</w:t>
            </w:r>
            <w:r w:rsidR="00E93C4B">
              <w:rPr>
                <w:noProof/>
                <w:webHidden/>
              </w:rPr>
              <w:tab/>
            </w:r>
            <w:r w:rsidR="00E93C4B">
              <w:rPr>
                <w:noProof/>
                <w:webHidden/>
              </w:rPr>
              <w:fldChar w:fldCharType="begin"/>
            </w:r>
            <w:r w:rsidR="00E93C4B">
              <w:rPr>
                <w:noProof/>
                <w:webHidden/>
              </w:rPr>
              <w:instrText xml:space="preserve"> PAGEREF _Toc162194100 \h </w:instrText>
            </w:r>
            <w:r w:rsidR="00E93C4B">
              <w:rPr>
                <w:noProof/>
                <w:webHidden/>
              </w:rPr>
            </w:r>
            <w:r w:rsidR="00E93C4B">
              <w:rPr>
                <w:noProof/>
                <w:webHidden/>
              </w:rPr>
              <w:fldChar w:fldCharType="separate"/>
            </w:r>
            <w:r w:rsidR="00F65D01">
              <w:rPr>
                <w:noProof/>
                <w:webHidden/>
              </w:rPr>
              <w:t>101</w:t>
            </w:r>
            <w:r w:rsidR="00E93C4B">
              <w:rPr>
                <w:noProof/>
                <w:webHidden/>
              </w:rPr>
              <w:fldChar w:fldCharType="end"/>
            </w:r>
          </w:hyperlink>
        </w:p>
        <w:p w14:paraId="76168FC8" w14:textId="53D7FE5C"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101" w:history="1">
            <w:r w:rsidR="00E93C4B" w:rsidRPr="00592CDB">
              <w:rPr>
                <w:rStyle w:val="Kpr"/>
                <w:noProof/>
              </w:rPr>
              <w:t>GARANTİ SÜRESİ VE</w:t>
            </w:r>
            <w:r w:rsidR="00E93C4B">
              <w:rPr>
                <w:noProof/>
                <w:webHidden/>
              </w:rPr>
              <w:tab/>
            </w:r>
            <w:r w:rsidR="00E93C4B">
              <w:rPr>
                <w:noProof/>
                <w:webHidden/>
              </w:rPr>
              <w:fldChar w:fldCharType="begin"/>
            </w:r>
            <w:r w:rsidR="00E93C4B">
              <w:rPr>
                <w:noProof/>
                <w:webHidden/>
              </w:rPr>
              <w:instrText xml:space="preserve"> PAGEREF _Toc162194101 \h </w:instrText>
            </w:r>
            <w:r w:rsidR="00E93C4B">
              <w:rPr>
                <w:noProof/>
                <w:webHidden/>
              </w:rPr>
            </w:r>
            <w:r w:rsidR="00E93C4B">
              <w:rPr>
                <w:noProof/>
                <w:webHidden/>
              </w:rPr>
              <w:fldChar w:fldCharType="separate"/>
            </w:r>
            <w:r w:rsidR="00F65D01">
              <w:rPr>
                <w:noProof/>
                <w:webHidden/>
              </w:rPr>
              <w:t>101</w:t>
            </w:r>
            <w:r w:rsidR="00E93C4B">
              <w:rPr>
                <w:noProof/>
                <w:webHidden/>
              </w:rPr>
              <w:fldChar w:fldCharType="end"/>
            </w:r>
          </w:hyperlink>
        </w:p>
        <w:p w14:paraId="5A96DA19" w14:textId="31042CE2"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102" w:history="1">
            <w:r w:rsidR="00E93C4B" w:rsidRPr="00592CDB">
              <w:rPr>
                <w:rStyle w:val="Kpr"/>
                <w:noProof/>
              </w:rPr>
              <w:t>KOŞULLARI</w:t>
            </w:r>
            <w:r w:rsidR="00E93C4B">
              <w:rPr>
                <w:noProof/>
                <w:webHidden/>
              </w:rPr>
              <w:tab/>
            </w:r>
            <w:r w:rsidR="00E93C4B">
              <w:rPr>
                <w:noProof/>
                <w:webHidden/>
              </w:rPr>
              <w:fldChar w:fldCharType="begin"/>
            </w:r>
            <w:r w:rsidR="00E93C4B">
              <w:rPr>
                <w:noProof/>
                <w:webHidden/>
              </w:rPr>
              <w:instrText xml:space="preserve"> PAGEREF _Toc162194102 \h </w:instrText>
            </w:r>
            <w:r w:rsidR="00E93C4B">
              <w:rPr>
                <w:noProof/>
                <w:webHidden/>
              </w:rPr>
            </w:r>
            <w:r w:rsidR="00E93C4B">
              <w:rPr>
                <w:noProof/>
                <w:webHidden/>
              </w:rPr>
              <w:fldChar w:fldCharType="separate"/>
            </w:r>
            <w:r w:rsidR="00F65D01">
              <w:rPr>
                <w:noProof/>
                <w:webHidden/>
              </w:rPr>
              <w:t>101</w:t>
            </w:r>
            <w:r w:rsidR="00E93C4B">
              <w:rPr>
                <w:noProof/>
                <w:webHidden/>
              </w:rPr>
              <w:fldChar w:fldCharType="end"/>
            </w:r>
          </w:hyperlink>
        </w:p>
        <w:p w14:paraId="6839E764" w14:textId="78EE5E01"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103" w:history="1">
            <w:r w:rsidR="00E93C4B" w:rsidRPr="00592CDB">
              <w:rPr>
                <w:rStyle w:val="Kpr"/>
                <w:noProof/>
              </w:rPr>
              <w:t>15.3 WARRANTY PROCESS</w:t>
            </w:r>
            <w:r w:rsidR="00E93C4B">
              <w:rPr>
                <w:noProof/>
                <w:webHidden/>
              </w:rPr>
              <w:tab/>
            </w:r>
            <w:r w:rsidR="00E93C4B">
              <w:rPr>
                <w:noProof/>
                <w:webHidden/>
              </w:rPr>
              <w:fldChar w:fldCharType="begin"/>
            </w:r>
            <w:r w:rsidR="00E93C4B">
              <w:rPr>
                <w:noProof/>
                <w:webHidden/>
              </w:rPr>
              <w:instrText xml:space="preserve"> PAGEREF _Toc162194103 \h </w:instrText>
            </w:r>
            <w:r w:rsidR="00E93C4B">
              <w:rPr>
                <w:noProof/>
                <w:webHidden/>
              </w:rPr>
            </w:r>
            <w:r w:rsidR="00E93C4B">
              <w:rPr>
                <w:noProof/>
                <w:webHidden/>
              </w:rPr>
              <w:fldChar w:fldCharType="separate"/>
            </w:r>
            <w:r w:rsidR="00F65D01">
              <w:rPr>
                <w:noProof/>
                <w:webHidden/>
              </w:rPr>
              <w:t>101</w:t>
            </w:r>
            <w:r w:rsidR="00E93C4B">
              <w:rPr>
                <w:noProof/>
                <w:webHidden/>
              </w:rPr>
              <w:fldChar w:fldCharType="end"/>
            </w:r>
          </w:hyperlink>
        </w:p>
        <w:p w14:paraId="106EE044" w14:textId="043C9E04"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104" w:history="1">
            <w:r w:rsidR="00E93C4B" w:rsidRPr="00592CDB">
              <w:rPr>
                <w:rStyle w:val="Kpr"/>
                <w:noProof/>
              </w:rPr>
              <w:t>GARANTİ SÜRECİ</w:t>
            </w:r>
            <w:r w:rsidR="00E93C4B">
              <w:rPr>
                <w:noProof/>
                <w:webHidden/>
              </w:rPr>
              <w:tab/>
            </w:r>
            <w:r w:rsidR="00E93C4B">
              <w:rPr>
                <w:noProof/>
                <w:webHidden/>
              </w:rPr>
              <w:fldChar w:fldCharType="begin"/>
            </w:r>
            <w:r w:rsidR="00E93C4B">
              <w:rPr>
                <w:noProof/>
                <w:webHidden/>
              </w:rPr>
              <w:instrText xml:space="preserve"> PAGEREF _Toc162194104 \h </w:instrText>
            </w:r>
            <w:r w:rsidR="00E93C4B">
              <w:rPr>
                <w:noProof/>
                <w:webHidden/>
              </w:rPr>
            </w:r>
            <w:r w:rsidR="00E93C4B">
              <w:rPr>
                <w:noProof/>
                <w:webHidden/>
              </w:rPr>
              <w:fldChar w:fldCharType="separate"/>
            </w:r>
            <w:r w:rsidR="00F65D01">
              <w:rPr>
                <w:noProof/>
                <w:webHidden/>
              </w:rPr>
              <w:t>101</w:t>
            </w:r>
            <w:r w:rsidR="00E93C4B">
              <w:rPr>
                <w:noProof/>
                <w:webHidden/>
              </w:rPr>
              <w:fldChar w:fldCharType="end"/>
            </w:r>
          </w:hyperlink>
        </w:p>
        <w:p w14:paraId="089E4AA0" w14:textId="6A411CDC"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105" w:history="1">
            <w:r w:rsidR="00E93C4B" w:rsidRPr="00592CDB">
              <w:rPr>
                <w:rStyle w:val="Kpr"/>
                <w:noProof/>
              </w:rPr>
              <w:t>15.4 EXCLUSIONS FROM WARRANTY</w:t>
            </w:r>
            <w:r w:rsidR="00E93C4B">
              <w:rPr>
                <w:noProof/>
                <w:webHidden/>
              </w:rPr>
              <w:tab/>
            </w:r>
            <w:r w:rsidR="00E93C4B">
              <w:rPr>
                <w:noProof/>
                <w:webHidden/>
              </w:rPr>
              <w:fldChar w:fldCharType="begin"/>
            </w:r>
            <w:r w:rsidR="00E93C4B">
              <w:rPr>
                <w:noProof/>
                <w:webHidden/>
              </w:rPr>
              <w:instrText xml:space="preserve"> PAGEREF _Toc162194105 \h </w:instrText>
            </w:r>
            <w:r w:rsidR="00E93C4B">
              <w:rPr>
                <w:noProof/>
                <w:webHidden/>
              </w:rPr>
            </w:r>
            <w:r w:rsidR="00E93C4B">
              <w:rPr>
                <w:noProof/>
                <w:webHidden/>
              </w:rPr>
              <w:fldChar w:fldCharType="separate"/>
            </w:r>
            <w:r w:rsidR="00F65D01">
              <w:rPr>
                <w:noProof/>
                <w:webHidden/>
              </w:rPr>
              <w:t>102</w:t>
            </w:r>
            <w:r w:rsidR="00E93C4B">
              <w:rPr>
                <w:noProof/>
                <w:webHidden/>
              </w:rPr>
              <w:fldChar w:fldCharType="end"/>
            </w:r>
          </w:hyperlink>
        </w:p>
        <w:p w14:paraId="3BA19F43" w14:textId="354B0692" w:rsidR="00E93C4B" w:rsidRDefault="0092217E">
          <w:pPr>
            <w:pStyle w:val="T2"/>
            <w:tabs>
              <w:tab w:val="right" w:leader="dot" w:pos="9062"/>
            </w:tabs>
            <w:rPr>
              <w:rFonts w:eastAsiaTheme="minorEastAsia"/>
              <w:noProof/>
              <w:kern w:val="2"/>
              <w:sz w:val="24"/>
              <w:szCs w:val="24"/>
              <w:lang w:eastAsia="tr-TR"/>
              <w14:ligatures w14:val="standardContextual"/>
            </w:rPr>
          </w:pPr>
          <w:hyperlink w:anchor="_Toc162194106" w:history="1">
            <w:r w:rsidR="00E93C4B" w:rsidRPr="00592CDB">
              <w:rPr>
                <w:rStyle w:val="Kpr"/>
                <w:noProof/>
              </w:rPr>
              <w:t>GARANTİ’DEN HARİÇ TUTMA</w:t>
            </w:r>
            <w:r w:rsidR="00E93C4B">
              <w:rPr>
                <w:noProof/>
                <w:webHidden/>
              </w:rPr>
              <w:tab/>
            </w:r>
            <w:r w:rsidR="00E93C4B">
              <w:rPr>
                <w:noProof/>
                <w:webHidden/>
              </w:rPr>
              <w:fldChar w:fldCharType="begin"/>
            </w:r>
            <w:r w:rsidR="00E93C4B">
              <w:rPr>
                <w:noProof/>
                <w:webHidden/>
              </w:rPr>
              <w:instrText xml:space="preserve"> PAGEREF _Toc162194106 \h </w:instrText>
            </w:r>
            <w:r w:rsidR="00E93C4B">
              <w:rPr>
                <w:noProof/>
                <w:webHidden/>
              </w:rPr>
            </w:r>
            <w:r w:rsidR="00E93C4B">
              <w:rPr>
                <w:noProof/>
                <w:webHidden/>
              </w:rPr>
              <w:fldChar w:fldCharType="separate"/>
            </w:r>
            <w:r w:rsidR="00F65D01">
              <w:rPr>
                <w:noProof/>
                <w:webHidden/>
              </w:rPr>
              <w:t>102</w:t>
            </w:r>
            <w:r w:rsidR="00E93C4B">
              <w:rPr>
                <w:noProof/>
                <w:webHidden/>
              </w:rPr>
              <w:fldChar w:fldCharType="end"/>
            </w:r>
          </w:hyperlink>
        </w:p>
        <w:p w14:paraId="5A0E6E60" w14:textId="42679D97" w:rsidR="00A35620" w:rsidRDefault="00A35620">
          <w:r>
            <w:rPr>
              <w:b/>
              <w:bCs/>
              <w:noProof/>
            </w:rPr>
            <w:fldChar w:fldCharType="end"/>
          </w:r>
        </w:p>
      </w:sdtContent>
    </w:sdt>
    <w:p w14:paraId="44DA1FB5" w14:textId="42EB0BBC" w:rsidR="00A257DA" w:rsidRPr="00A35620" w:rsidRDefault="00A257DA" w:rsidP="009B3FFA">
      <w:pPr>
        <w:ind w:right="283"/>
        <w:jc w:val="center"/>
        <w:rPr>
          <w:rFonts w:ascii="Arial Black" w:hAnsi="Arial Black"/>
          <w:sz w:val="40"/>
          <w:szCs w:val="40"/>
        </w:rPr>
        <w:sectPr w:rsidR="00A257DA" w:rsidRPr="00A35620" w:rsidSect="004523ED">
          <w:headerReference w:type="default" r:id="rId19"/>
          <w:headerReference w:type="first" r:id="rId20"/>
          <w:pgSz w:w="11906" w:h="16838"/>
          <w:pgMar w:top="1385" w:right="1417" w:bottom="993" w:left="1417" w:header="567" w:footer="567" w:gutter="0"/>
          <w:cols w:space="708"/>
          <w:titlePg/>
          <w:docGrid w:linePitch="360"/>
        </w:sectPr>
      </w:pPr>
    </w:p>
    <w:tbl>
      <w:tblPr>
        <w:tblStyle w:val="TabloKlavuzu"/>
        <w:tblW w:w="10774" w:type="dxa"/>
        <w:tblInd w:w="-851" w:type="dxa"/>
        <w:tblLook w:val="04A0" w:firstRow="1" w:lastRow="0" w:firstColumn="1" w:lastColumn="0" w:noHBand="0" w:noVBand="1"/>
      </w:tblPr>
      <w:tblGrid>
        <w:gridCol w:w="5495"/>
        <w:gridCol w:w="5279"/>
      </w:tblGrid>
      <w:tr w:rsidR="009564BD" w:rsidRPr="00AF2706" w14:paraId="23C24840" w14:textId="77777777" w:rsidTr="001B48BB">
        <w:trPr>
          <w:trHeight w:val="340"/>
        </w:trPr>
        <w:tc>
          <w:tcPr>
            <w:tcW w:w="5495" w:type="dxa"/>
            <w:tcBorders>
              <w:top w:val="nil"/>
              <w:left w:val="nil"/>
              <w:bottom w:val="nil"/>
              <w:right w:val="nil"/>
            </w:tcBorders>
            <w:shd w:val="clear" w:color="auto" w:fill="FBE4D5" w:themeFill="accent2" w:themeFillTint="33"/>
            <w:vAlign w:val="center"/>
          </w:tcPr>
          <w:p w14:paraId="3E84A75A" w14:textId="3CEBF162" w:rsidR="009564BD" w:rsidRPr="00A35620" w:rsidRDefault="00AF2706" w:rsidP="00A35620">
            <w:pPr>
              <w:pStyle w:val="Balk1"/>
              <w:jc w:val="center"/>
              <w:outlineLvl w:val="0"/>
              <w:rPr>
                <w:b/>
                <w:bCs/>
                <w:color w:val="auto"/>
                <w:sz w:val="24"/>
                <w:szCs w:val="24"/>
              </w:rPr>
            </w:pPr>
            <w:bookmarkStart w:id="1" w:name="_Toc162193828"/>
            <w:r w:rsidRPr="00A35620">
              <w:rPr>
                <w:b/>
                <w:bCs/>
                <w:color w:val="auto"/>
                <w:sz w:val="24"/>
                <w:szCs w:val="24"/>
              </w:rPr>
              <w:lastRenderedPageBreak/>
              <w:t>1.</w:t>
            </w:r>
            <w:proofErr w:type="gramStart"/>
            <w:r w:rsidRPr="00A35620">
              <w:rPr>
                <w:b/>
                <w:bCs/>
                <w:color w:val="auto"/>
                <w:sz w:val="24"/>
                <w:szCs w:val="24"/>
              </w:rPr>
              <w:t>1</w:t>
            </w:r>
            <w:r w:rsidR="00B065C9" w:rsidRPr="00A35620">
              <w:rPr>
                <w:b/>
                <w:bCs/>
                <w:color w:val="auto"/>
                <w:sz w:val="24"/>
                <w:szCs w:val="24"/>
              </w:rPr>
              <w:t xml:space="preserve"> </w:t>
            </w:r>
            <w:r w:rsidR="009564BD" w:rsidRPr="00A35620">
              <w:rPr>
                <w:b/>
                <w:bCs/>
                <w:color w:val="auto"/>
                <w:sz w:val="24"/>
                <w:szCs w:val="24"/>
              </w:rPr>
              <w:t xml:space="preserve"> </w:t>
            </w:r>
            <w:r w:rsidR="00B065C9" w:rsidRPr="00A35620">
              <w:rPr>
                <w:b/>
                <w:bCs/>
                <w:color w:val="auto"/>
                <w:sz w:val="24"/>
                <w:szCs w:val="24"/>
              </w:rPr>
              <w:t>Applications</w:t>
            </w:r>
            <w:bookmarkEnd w:id="1"/>
            <w:proofErr w:type="gramEnd"/>
          </w:p>
        </w:tc>
        <w:tc>
          <w:tcPr>
            <w:tcW w:w="5279" w:type="dxa"/>
            <w:tcBorders>
              <w:top w:val="nil"/>
              <w:left w:val="nil"/>
              <w:bottom w:val="nil"/>
              <w:right w:val="nil"/>
            </w:tcBorders>
            <w:shd w:val="clear" w:color="auto" w:fill="FBE4D5" w:themeFill="accent2" w:themeFillTint="33"/>
            <w:vAlign w:val="center"/>
          </w:tcPr>
          <w:p w14:paraId="784254F6" w14:textId="4297FF70" w:rsidR="009564BD" w:rsidRPr="00A35620" w:rsidRDefault="00B065C9" w:rsidP="00A35620">
            <w:pPr>
              <w:pStyle w:val="Balk1"/>
              <w:jc w:val="center"/>
              <w:outlineLvl w:val="0"/>
              <w:rPr>
                <w:b/>
                <w:bCs/>
                <w:color w:val="auto"/>
                <w:sz w:val="24"/>
                <w:szCs w:val="24"/>
              </w:rPr>
            </w:pPr>
            <w:bookmarkStart w:id="2" w:name="_Toc162193829"/>
            <w:r w:rsidRPr="00A35620">
              <w:rPr>
                <w:b/>
                <w:bCs/>
                <w:color w:val="auto"/>
                <w:sz w:val="24"/>
                <w:szCs w:val="24"/>
              </w:rPr>
              <w:t>Uygulamalar</w:t>
            </w:r>
            <w:bookmarkEnd w:id="2"/>
          </w:p>
        </w:tc>
      </w:tr>
      <w:tr w:rsidR="00A257DA" w14:paraId="4C394FA2" w14:textId="77777777" w:rsidTr="001B48BB">
        <w:tc>
          <w:tcPr>
            <w:tcW w:w="5495" w:type="dxa"/>
            <w:tcBorders>
              <w:top w:val="nil"/>
              <w:left w:val="nil"/>
              <w:bottom w:val="nil"/>
              <w:right w:val="single" w:sz="4" w:space="0" w:color="auto"/>
            </w:tcBorders>
          </w:tcPr>
          <w:p w14:paraId="05097989" w14:textId="77777777" w:rsidR="006118E9" w:rsidRDefault="007A13FE" w:rsidP="001B48BB">
            <w:pPr>
              <w:spacing w:before="120" w:line="300" w:lineRule="atLeast"/>
              <w:ind w:left="34"/>
              <w:jc w:val="both"/>
              <w:rPr>
                <w:rFonts w:ascii="Times New Roman" w:hAnsi="Times New Roman" w:cs="Times New Roman"/>
              </w:rPr>
            </w:pPr>
            <w:r w:rsidRPr="00CE1163">
              <w:rPr>
                <w:rFonts w:ascii="Times New Roman" w:hAnsi="Times New Roman" w:cs="Times New Roman"/>
              </w:rPr>
              <w:t>The trailers in this user manual can be defined as follow</w:t>
            </w:r>
            <w:r w:rsidR="009564BD" w:rsidRPr="00CE1163">
              <w:rPr>
                <w:rFonts w:ascii="Times New Roman" w:hAnsi="Times New Roman" w:cs="Times New Roman"/>
              </w:rPr>
              <w:t>ing</w:t>
            </w:r>
            <w:r w:rsidRPr="00CE1163">
              <w:rPr>
                <w:rFonts w:ascii="Times New Roman" w:hAnsi="Times New Roman" w:cs="Times New Roman"/>
              </w:rPr>
              <w:t>:</w:t>
            </w:r>
          </w:p>
          <w:p w14:paraId="57882096" w14:textId="77777777" w:rsidR="00995447" w:rsidRPr="00CE1163" w:rsidRDefault="00995447" w:rsidP="00995447">
            <w:pPr>
              <w:spacing w:before="120" w:line="300" w:lineRule="atLeast"/>
              <w:ind w:left="34" w:right="141"/>
              <w:jc w:val="both"/>
              <w:rPr>
                <w:rFonts w:ascii="Times New Roman" w:hAnsi="Times New Roman" w:cs="Times New Roman"/>
              </w:rPr>
            </w:pPr>
            <w:r w:rsidRPr="00CE1163">
              <w:rPr>
                <w:rFonts w:ascii="Times New Roman" w:hAnsi="Times New Roman" w:cs="Times New Roman"/>
              </w:rPr>
              <w:t>Total carrying capacity for O</w:t>
            </w:r>
            <w:r>
              <w:rPr>
                <w:rFonts w:ascii="Times New Roman" w:hAnsi="Times New Roman" w:cs="Times New Roman"/>
              </w:rPr>
              <w:t>1</w:t>
            </w:r>
            <w:r w:rsidRPr="00CE1163">
              <w:rPr>
                <w:rFonts w:ascii="Times New Roman" w:hAnsi="Times New Roman" w:cs="Times New Roman"/>
              </w:rPr>
              <w:t xml:space="preserve"> is limited to </w:t>
            </w:r>
            <w:r>
              <w:rPr>
                <w:rFonts w:ascii="Times New Roman" w:hAnsi="Times New Roman" w:cs="Times New Roman"/>
              </w:rPr>
              <w:t>750</w:t>
            </w:r>
            <w:r w:rsidRPr="00CE1163">
              <w:rPr>
                <w:rFonts w:ascii="Times New Roman" w:hAnsi="Times New Roman" w:cs="Times New Roman"/>
              </w:rPr>
              <w:t xml:space="preserve"> kg. </w:t>
            </w:r>
          </w:p>
          <w:p w14:paraId="4613614F" w14:textId="1C56ED97" w:rsidR="00995447" w:rsidRPr="00914DDB" w:rsidRDefault="00995447" w:rsidP="00995447">
            <w:pPr>
              <w:spacing w:before="120" w:line="300" w:lineRule="atLeast"/>
              <w:ind w:left="34"/>
              <w:jc w:val="both"/>
              <w:rPr>
                <w:rFonts w:ascii="Times New Roman" w:hAnsi="Times New Roman" w:cs="Times New Roman"/>
                <w:highlight w:val="yellow"/>
              </w:rPr>
            </w:pPr>
            <w:r w:rsidRPr="00CE1163">
              <w:rPr>
                <w:rFonts w:ascii="Times New Roman" w:hAnsi="Times New Roman" w:cs="Times New Roman"/>
              </w:rPr>
              <w:t>Total carrying capacity for O2 is limited to 3500 kg.</w:t>
            </w:r>
          </w:p>
        </w:tc>
        <w:tc>
          <w:tcPr>
            <w:tcW w:w="5279" w:type="dxa"/>
            <w:tcBorders>
              <w:top w:val="nil"/>
              <w:left w:val="single" w:sz="4" w:space="0" w:color="auto"/>
              <w:bottom w:val="nil"/>
              <w:right w:val="nil"/>
            </w:tcBorders>
          </w:tcPr>
          <w:p w14:paraId="4998EEC1" w14:textId="77777777" w:rsidR="006118E9" w:rsidRDefault="007A13FE" w:rsidP="001B48BB">
            <w:pPr>
              <w:spacing w:before="120" w:line="300" w:lineRule="atLeast"/>
              <w:ind w:left="34" w:right="32"/>
              <w:jc w:val="both"/>
              <w:rPr>
                <w:rFonts w:ascii="Times New Roman" w:hAnsi="Times New Roman" w:cs="Times New Roman"/>
                <w:i/>
              </w:rPr>
            </w:pPr>
            <w:r w:rsidRPr="00CE1163">
              <w:rPr>
                <w:rFonts w:ascii="Times New Roman" w:hAnsi="Times New Roman" w:cs="Times New Roman"/>
                <w:i/>
              </w:rPr>
              <w:t xml:space="preserve">Bu kullanım kılavuzu içinde yer alan </w:t>
            </w:r>
            <w:r w:rsidR="005F6B97" w:rsidRPr="00CE1163">
              <w:rPr>
                <w:rFonts w:ascii="Times New Roman" w:hAnsi="Times New Roman" w:cs="Times New Roman"/>
                <w:i/>
              </w:rPr>
              <w:t>römorklar</w:t>
            </w:r>
            <w:r w:rsidRPr="00CE1163">
              <w:rPr>
                <w:rFonts w:ascii="Times New Roman" w:hAnsi="Times New Roman" w:cs="Times New Roman"/>
                <w:i/>
              </w:rPr>
              <w:t xml:space="preserve"> aşağıdaki gibi tanımlanabilir:</w:t>
            </w:r>
          </w:p>
          <w:p w14:paraId="0B0C3EF4" w14:textId="77777777" w:rsidR="00995447" w:rsidRDefault="00995447" w:rsidP="00995447">
            <w:pPr>
              <w:spacing w:before="120" w:line="300" w:lineRule="atLeast"/>
              <w:ind w:left="34" w:right="-108"/>
              <w:jc w:val="both"/>
              <w:rPr>
                <w:rFonts w:ascii="Times New Roman" w:hAnsi="Times New Roman" w:cs="Times New Roman"/>
                <w:i/>
              </w:rPr>
            </w:pPr>
            <w:r w:rsidRPr="00CE1163">
              <w:rPr>
                <w:rFonts w:ascii="Times New Roman" w:hAnsi="Times New Roman" w:cs="Times New Roman"/>
                <w:i/>
              </w:rPr>
              <w:t>Toplam taşıma kapasitesi O</w:t>
            </w:r>
            <w:r>
              <w:rPr>
                <w:rFonts w:ascii="Times New Roman" w:hAnsi="Times New Roman" w:cs="Times New Roman"/>
                <w:i/>
              </w:rPr>
              <w:t>1</w:t>
            </w:r>
            <w:r w:rsidRPr="00CE1163">
              <w:rPr>
                <w:rFonts w:ascii="Times New Roman" w:hAnsi="Times New Roman" w:cs="Times New Roman"/>
                <w:i/>
              </w:rPr>
              <w:t xml:space="preserve"> için </w:t>
            </w:r>
            <w:r>
              <w:rPr>
                <w:rFonts w:ascii="Times New Roman" w:hAnsi="Times New Roman" w:cs="Times New Roman"/>
                <w:i/>
              </w:rPr>
              <w:t>750</w:t>
            </w:r>
            <w:r w:rsidRPr="00CE1163">
              <w:rPr>
                <w:rFonts w:ascii="Times New Roman" w:hAnsi="Times New Roman" w:cs="Times New Roman"/>
                <w:i/>
              </w:rPr>
              <w:t xml:space="preserve"> kg ile sınırlıdı</w:t>
            </w:r>
            <w:r w:rsidRPr="00D3430F">
              <w:rPr>
                <w:rFonts w:ascii="Times New Roman" w:hAnsi="Times New Roman" w:cs="Times New Roman"/>
                <w:i/>
              </w:rPr>
              <w:t>r</w:t>
            </w:r>
          </w:p>
          <w:p w14:paraId="5086535F" w14:textId="6FD7CC23" w:rsidR="00995447" w:rsidRPr="00914DDB" w:rsidRDefault="00995447" w:rsidP="00995447">
            <w:pPr>
              <w:spacing w:before="120" w:line="300" w:lineRule="atLeast"/>
              <w:ind w:left="34" w:right="32"/>
              <w:jc w:val="both"/>
              <w:rPr>
                <w:rFonts w:ascii="Times New Roman" w:hAnsi="Times New Roman" w:cs="Times New Roman"/>
                <w:i/>
                <w:highlight w:val="yellow"/>
              </w:rPr>
            </w:pPr>
            <w:r w:rsidRPr="00CE1163">
              <w:rPr>
                <w:rFonts w:ascii="Times New Roman" w:hAnsi="Times New Roman" w:cs="Times New Roman"/>
                <w:i/>
              </w:rPr>
              <w:t>Toplam taşıma kapasitesi O2 için 3500 kg ile sınırlıdı</w:t>
            </w:r>
            <w:r w:rsidRPr="00D3430F">
              <w:rPr>
                <w:rFonts w:ascii="Times New Roman" w:hAnsi="Times New Roman" w:cs="Times New Roman"/>
                <w:i/>
              </w:rPr>
              <w:t>r</w:t>
            </w:r>
          </w:p>
        </w:tc>
      </w:tr>
      <w:tr w:rsidR="00CE1163" w14:paraId="7937CC78" w14:textId="77777777" w:rsidTr="001B48BB">
        <w:trPr>
          <w:trHeight w:val="340"/>
        </w:trPr>
        <w:tc>
          <w:tcPr>
            <w:tcW w:w="5495" w:type="dxa"/>
            <w:tcBorders>
              <w:top w:val="nil"/>
              <w:left w:val="nil"/>
              <w:bottom w:val="nil"/>
              <w:right w:val="nil"/>
            </w:tcBorders>
          </w:tcPr>
          <w:p w14:paraId="254C3319" w14:textId="77777777" w:rsidR="00CE1163" w:rsidRPr="00914DDB" w:rsidRDefault="00CE1163" w:rsidP="00B065C9">
            <w:pPr>
              <w:spacing w:line="300" w:lineRule="atLeast"/>
              <w:ind w:left="-108"/>
              <w:jc w:val="both"/>
              <w:rPr>
                <w:rFonts w:ascii="Times New Roman" w:hAnsi="Times New Roman" w:cs="Times New Roman"/>
                <w:highlight w:val="yellow"/>
              </w:rPr>
            </w:pPr>
          </w:p>
        </w:tc>
        <w:tc>
          <w:tcPr>
            <w:tcW w:w="5279" w:type="dxa"/>
            <w:tcBorders>
              <w:top w:val="nil"/>
              <w:left w:val="nil"/>
              <w:bottom w:val="nil"/>
              <w:right w:val="nil"/>
            </w:tcBorders>
          </w:tcPr>
          <w:p w14:paraId="7750FE46" w14:textId="77777777" w:rsidR="00CE1163" w:rsidRPr="00914DDB" w:rsidRDefault="00CE1163" w:rsidP="00B065C9">
            <w:pPr>
              <w:spacing w:line="300" w:lineRule="atLeast"/>
              <w:ind w:left="34" w:right="-108"/>
              <w:jc w:val="both"/>
              <w:rPr>
                <w:rFonts w:ascii="Times New Roman" w:hAnsi="Times New Roman" w:cs="Times New Roman"/>
                <w:i/>
                <w:highlight w:val="yellow"/>
              </w:rPr>
            </w:pPr>
          </w:p>
        </w:tc>
      </w:tr>
      <w:tr w:rsidR="00FF245B" w:rsidRPr="009E3B5E" w14:paraId="2D4DFCEC" w14:textId="77777777" w:rsidTr="001B48BB">
        <w:trPr>
          <w:trHeight w:val="340"/>
        </w:trPr>
        <w:tc>
          <w:tcPr>
            <w:tcW w:w="5495" w:type="dxa"/>
            <w:tcBorders>
              <w:top w:val="nil"/>
              <w:left w:val="nil"/>
              <w:bottom w:val="nil"/>
              <w:right w:val="nil"/>
            </w:tcBorders>
            <w:shd w:val="clear" w:color="auto" w:fill="FBE4D5" w:themeFill="accent2" w:themeFillTint="33"/>
            <w:vAlign w:val="center"/>
          </w:tcPr>
          <w:p w14:paraId="003E9AE1" w14:textId="65CF4B35" w:rsidR="00FF245B" w:rsidRPr="00492041" w:rsidRDefault="008C5664" w:rsidP="00B27EE5">
            <w:pPr>
              <w:pStyle w:val="Balk2"/>
              <w:jc w:val="center"/>
              <w:outlineLvl w:val="1"/>
              <w:rPr>
                <w:color w:val="auto"/>
                <w:sz w:val="22"/>
                <w:szCs w:val="22"/>
              </w:rPr>
            </w:pPr>
            <w:bookmarkStart w:id="3" w:name="_Toc162193844"/>
            <w:r w:rsidRPr="00492041">
              <w:rPr>
                <w:color w:val="auto"/>
                <w:sz w:val="22"/>
                <w:szCs w:val="22"/>
              </w:rPr>
              <w:t>1.1.</w:t>
            </w:r>
            <w:proofErr w:type="gramStart"/>
            <w:r w:rsidRPr="00492041">
              <w:rPr>
                <w:color w:val="auto"/>
                <w:sz w:val="22"/>
                <w:szCs w:val="22"/>
              </w:rPr>
              <w:t>8  Caravans</w:t>
            </w:r>
            <w:bookmarkEnd w:id="3"/>
            <w:proofErr w:type="gramEnd"/>
          </w:p>
        </w:tc>
        <w:tc>
          <w:tcPr>
            <w:tcW w:w="5279" w:type="dxa"/>
            <w:tcBorders>
              <w:top w:val="nil"/>
              <w:left w:val="nil"/>
              <w:bottom w:val="nil"/>
              <w:right w:val="nil"/>
            </w:tcBorders>
            <w:shd w:val="clear" w:color="auto" w:fill="FBE4D5" w:themeFill="accent2" w:themeFillTint="33"/>
            <w:vAlign w:val="center"/>
          </w:tcPr>
          <w:p w14:paraId="7CC85ABD" w14:textId="5C852511" w:rsidR="00FF245B" w:rsidRPr="00492041" w:rsidRDefault="008C5664" w:rsidP="00B27EE5">
            <w:pPr>
              <w:pStyle w:val="Balk2"/>
              <w:jc w:val="center"/>
              <w:outlineLvl w:val="1"/>
              <w:rPr>
                <w:color w:val="auto"/>
                <w:sz w:val="22"/>
                <w:szCs w:val="22"/>
              </w:rPr>
            </w:pPr>
            <w:bookmarkStart w:id="4" w:name="_Toc162193845"/>
            <w:r w:rsidRPr="00492041">
              <w:rPr>
                <w:color w:val="auto"/>
                <w:sz w:val="22"/>
                <w:szCs w:val="22"/>
              </w:rPr>
              <w:t>Karavan</w:t>
            </w:r>
            <w:bookmarkEnd w:id="4"/>
          </w:p>
        </w:tc>
      </w:tr>
      <w:tr w:rsidR="00616CEE" w14:paraId="2E7E1600" w14:textId="77777777" w:rsidTr="001B48BB">
        <w:tc>
          <w:tcPr>
            <w:tcW w:w="5495" w:type="dxa"/>
            <w:tcBorders>
              <w:top w:val="nil"/>
              <w:left w:val="nil"/>
              <w:bottom w:val="nil"/>
              <w:right w:val="single" w:sz="4" w:space="0" w:color="auto"/>
            </w:tcBorders>
          </w:tcPr>
          <w:p w14:paraId="23ECC021" w14:textId="77777777" w:rsidR="00616CEE" w:rsidRPr="00492041" w:rsidRDefault="00D035CF" w:rsidP="009E3B5E">
            <w:pPr>
              <w:spacing w:before="120" w:line="300" w:lineRule="atLeast"/>
              <w:ind w:left="-108" w:right="142"/>
              <w:jc w:val="both"/>
              <w:rPr>
                <w:rFonts w:ascii="Times New Roman" w:hAnsi="Times New Roman" w:cs="Times New Roman"/>
              </w:rPr>
            </w:pPr>
            <w:r w:rsidRPr="00492041">
              <w:rPr>
                <w:rFonts w:ascii="Times New Roman" w:hAnsi="Times New Roman" w:cs="Times New Roman"/>
              </w:rPr>
              <w:t>Caravans are mobile living spaces that are suitable for the standard dimensions of motor vehicles, with equipment such as beds, kitchens, showers, toilets and sitting units that can respond to vital functions at minimum. Caravans are divided into two groups as towing caravans and motorhomes.</w:t>
            </w:r>
          </w:p>
          <w:p w14:paraId="4C937606" w14:textId="77777777" w:rsidR="00D035CF" w:rsidRPr="00492041" w:rsidRDefault="00D035CF" w:rsidP="009E3B5E">
            <w:pPr>
              <w:spacing w:before="120" w:line="300" w:lineRule="atLeast"/>
              <w:ind w:left="-108" w:right="142"/>
              <w:jc w:val="both"/>
              <w:rPr>
                <w:rFonts w:ascii="Times New Roman" w:hAnsi="Times New Roman" w:cs="Times New Roman"/>
              </w:rPr>
            </w:pPr>
            <w:r w:rsidRPr="00492041">
              <w:rPr>
                <w:rFonts w:ascii="Times New Roman" w:hAnsi="Times New Roman" w:cs="Times New Roman"/>
                <w:b/>
                <w:bCs/>
              </w:rPr>
              <w:t>Towing Caravans:</w:t>
            </w:r>
            <w:r w:rsidRPr="00492041">
              <w:rPr>
                <w:rFonts w:ascii="Times New Roman" w:hAnsi="Times New Roman" w:cs="Times New Roman"/>
              </w:rPr>
              <w:t xml:space="preserve"> They are caravans in the form of a trailer that are attached to the back of a towing vehicle. In order to tow such caravans, vehicles of appropriate power are required according to the size of the caravan. </w:t>
            </w:r>
            <w:r w:rsidR="00936242" w:rsidRPr="00492041">
              <w:rPr>
                <w:rFonts w:ascii="Times New Roman" w:hAnsi="Times New Roman" w:cs="Times New Roman"/>
              </w:rPr>
              <w:t xml:space="preserve">In Turkey, caravans are divided into light (less than 750 kg) caravans and heavy (more than 750 kg) caravans. Light carvans are </w:t>
            </w:r>
            <w:r w:rsidRPr="00492041">
              <w:rPr>
                <w:rFonts w:ascii="Times New Roman" w:hAnsi="Times New Roman" w:cs="Times New Roman"/>
              </w:rPr>
              <w:t>unlicenced, and heavy caravan</w:t>
            </w:r>
            <w:r w:rsidR="00936242" w:rsidRPr="00492041">
              <w:rPr>
                <w:rFonts w:ascii="Times New Roman" w:hAnsi="Times New Roman" w:cs="Times New Roman"/>
              </w:rPr>
              <w:t>s</w:t>
            </w:r>
            <w:r w:rsidRPr="00492041">
              <w:rPr>
                <w:rFonts w:ascii="Times New Roman" w:hAnsi="Times New Roman" w:cs="Times New Roman"/>
              </w:rPr>
              <w:t xml:space="preserve"> </w:t>
            </w:r>
            <w:r w:rsidR="00936242" w:rsidRPr="00492041">
              <w:rPr>
                <w:rFonts w:ascii="Times New Roman" w:hAnsi="Times New Roman" w:cs="Times New Roman"/>
              </w:rPr>
              <w:t>are</w:t>
            </w:r>
            <w:r w:rsidRPr="00492041">
              <w:rPr>
                <w:rFonts w:ascii="Times New Roman" w:hAnsi="Times New Roman" w:cs="Times New Roman"/>
              </w:rPr>
              <w:t xml:space="preserve"> used on roads with a registration.</w:t>
            </w:r>
          </w:p>
          <w:p w14:paraId="50239B52" w14:textId="77777777" w:rsidR="00616CEE" w:rsidRPr="00492041" w:rsidRDefault="00616CEE" w:rsidP="009E3B5E">
            <w:pPr>
              <w:spacing w:before="120" w:line="300" w:lineRule="atLeast"/>
              <w:ind w:left="-108" w:right="142"/>
              <w:jc w:val="both"/>
              <w:rPr>
                <w:rFonts w:ascii="Times New Roman" w:hAnsi="Times New Roman" w:cs="Times New Roman"/>
              </w:rPr>
            </w:pPr>
            <w:r w:rsidRPr="00492041">
              <w:rPr>
                <w:rFonts w:ascii="Times New Roman" w:hAnsi="Times New Roman" w:cs="Times New Roman"/>
              </w:rPr>
              <w:t>The total carrying capacity is limited to 750 kg for O1 and 3500 kg for O2.</w:t>
            </w:r>
          </w:p>
        </w:tc>
        <w:tc>
          <w:tcPr>
            <w:tcW w:w="5279" w:type="dxa"/>
            <w:tcBorders>
              <w:top w:val="nil"/>
              <w:left w:val="single" w:sz="4" w:space="0" w:color="auto"/>
              <w:bottom w:val="nil"/>
              <w:right w:val="nil"/>
            </w:tcBorders>
          </w:tcPr>
          <w:p w14:paraId="010A7C26" w14:textId="77777777" w:rsidR="00616CEE" w:rsidRPr="00492041" w:rsidRDefault="00616CEE" w:rsidP="009E3B5E">
            <w:pPr>
              <w:spacing w:before="120" w:line="300" w:lineRule="atLeast"/>
              <w:ind w:left="34" w:right="-108"/>
              <w:jc w:val="both"/>
              <w:rPr>
                <w:rFonts w:ascii="Times New Roman" w:hAnsi="Times New Roman" w:cs="Times New Roman"/>
                <w:i/>
              </w:rPr>
            </w:pPr>
            <w:r w:rsidRPr="00492041">
              <w:rPr>
                <w:rFonts w:ascii="Times New Roman" w:hAnsi="Times New Roman" w:cs="Times New Roman"/>
                <w:i/>
              </w:rPr>
              <w:t>Karavanlar, yaşamsal fonksiyonlara minimum ölçülerde cevap verebilecek yatak, mutfak, duş, tuvalet ve oturma birimi gibi donanımlarına sahip, motorlu araç standart ölçülerine uygun, hareketli yaşam mekânlarıdır. Karavanlar, çekme karavan ve motokaravan olmak üzere iki gruba ayrılır.</w:t>
            </w:r>
          </w:p>
          <w:p w14:paraId="0A496BBD" w14:textId="77777777" w:rsidR="00616CEE" w:rsidRPr="00492041" w:rsidRDefault="00616CEE" w:rsidP="009E3B5E">
            <w:pPr>
              <w:spacing w:before="120" w:line="300" w:lineRule="atLeast"/>
              <w:ind w:left="34" w:right="-108"/>
              <w:jc w:val="both"/>
              <w:rPr>
                <w:rFonts w:ascii="Times New Roman" w:hAnsi="Times New Roman" w:cs="Times New Roman"/>
                <w:i/>
              </w:rPr>
            </w:pPr>
            <w:r w:rsidRPr="00492041">
              <w:rPr>
                <w:rFonts w:ascii="Times New Roman" w:hAnsi="Times New Roman" w:cs="Times New Roman"/>
                <w:b/>
                <w:bCs/>
                <w:i/>
              </w:rPr>
              <w:t>Çekme Karavanlar:</w:t>
            </w:r>
            <w:r w:rsidRPr="00492041">
              <w:rPr>
                <w:rFonts w:ascii="Times New Roman" w:hAnsi="Times New Roman" w:cs="Times New Roman"/>
                <w:i/>
              </w:rPr>
              <w:t xml:space="preserve"> Bir çekici aracın arkasına bağlanarak çekilen römork şeklindeki karavanlardır. Bu tür karavanları çekebilmek için karavanın büyüklüğüne göre uygun güçteki araçlara ihtiyaç vardır. </w:t>
            </w:r>
            <w:r w:rsidR="00936242" w:rsidRPr="00492041">
              <w:rPr>
                <w:rFonts w:ascii="Times New Roman" w:hAnsi="Times New Roman" w:cs="Times New Roman"/>
                <w:i/>
              </w:rPr>
              <w:t>Türkiye'de karavanlar hafif (750 kg'dan az) karavan ve ağır (750 kg'dan fazla) karavan olarak ikiye ayrılır.</w:t>
            </w:r>
            <w:r w:rsidRPr="00492041">
              <w:rPr>
                <w:rFonts w:ascii="Times New Roman" w:hAnsi="Times New Roman" w:cs="Times New Roman"/>
                <w:i/>
              </w:rPr>
              <w:t xml:space="preserve"> </w:t>
            </w:r>
            <w:r w:rsidR="00936242" w:rsidRPr="00492041">
              <w:rPr>
                <w:rFonts w:ascii="Times New Roman" w:hAnsi="Times New Roman" w:cs="Times New Roman"/>
                <w:i/>
              </w:rPr>
              <w:t>Hafif karavanlar yollarda ruhsatsız olarak ve ağır karavanlar ise ruhsatlı olarak kullanılır.</w:t>
            </w:r>
          </w:p>
          <w:p w14:paraId="3DB6F266" w14:textId="77777777" w:rsidR="00616CEE" w:rsidRPr="00492041" w:rsidRDefault="00616CEE" w:rsidP="009E3B5E">
            <w:pPr>
              <w:spacing w:before="120" w:line="300" w:lineRule="atLeast"/>
              <w:ind w:left="34" w:right="-108"/>
              <w:jc w:val="both"/>
              <w:rPr>
                <w:rFonts w:ascii="Times New Roman" w:hAnsi="Times New Roman" w:cs="Times New Roman"/>
                <w:i/>
              </w:rPr>
            </w:pPr>
            <w:r w:rsidRPr="00492041">
              <w:rPr>
                <w:rFonts w:ascii="Times New Roman" w:hAnsi="Times New Roman" w:cs="Times New Roman"/>
                <w:i/>
              </w:rPr>
              <w:t xml:space="preserve">Toplam taşıma kapasitesi O1 için 750 kg, O2 için 3500 kg ile </w:t>
            </w:r>
            <w:r w:rsidR="008327E0" w:rsidRPr="00492041">
              <w:rPr>
                <w:rFonts w:ascii="Times New Roman" w:hAnsi="Times New Roman" w:cs="Times New Roman"/>
                <w:i/>
              </w:rPr>
              <w:t>sınırlıdır.</w:t>
            </w:r>
          </w:p>
        </w:tc>
      </w:tr>
      <w:tr w:rsidR="00936242" w14:paraId="1D50A9A8" w14:textId="77777777" w:rsidTr="001B48BB">
        <w:tc>
          <w:tcPr>
            <w:tcW w:w="5495" w:type="dxa"/>
            <w:tcBorders>
              <w:top w:val="nil"/>
              <w:left w:val="nil"/>
              <w:bottom w:val="nil"/>
              <w:right w:val="nil"/>
            </w:tcBorders>
            <w:vAlign w:val="center"/>
          </w:tcPr>
          <w:p w14:paraId="361EBF30" w14:textId="77777777" w:rsidR="00936242" w:rsidRDefault="00936242" w:rsidP="00C364DC">
            <w:pPr>
              <w:spacing w:line="240" w:lineRule="atLeast"/>
              <w:jc w:val="center"/>
              <w:rPr>
                <w:noProof/>
                <w:lang w:eastAsia="tr-TR"/>
              </w:rPr>
            </w:pPr>
            <w:r>
              <w:rPr>
                <w:noProof/>
                <w:lang w:eastAsia="tr-TR"/>
              </w:rPr>
              <w:drawing>
                <wp:inline distT="0" distB="0" distL="0" distR="0" wp14:anchorId="26660A7D" wp14:editId="33AD123C">
                  <wp:extent cx="1820849" cy="1206587"/>
                  <wp:effectExtent l="0" t="0" r="8255" b="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1819515" cy="1205703"/>
                          </a:xfrm>
                          <a:prstGeom prst="rect">
                            <a:avLst/>
                          </a:prstGeom>
                        </pic:spPr>
                      </pic:pic>
                    </a:graphicData>
                  </a:graphic>
                </wp:inline>
              </w:drawing>
            </w:r>
          </w:p>
        </w:tc>
        <w:tc>
          <w:tcPr>
            <w:tcW w:w="5279" w:type="dxa"/>
            <w:tcBorders>
              <w:top w:val="nil"/>
              <w:left w:val="nil"/>
              <w:bottom w:val="nil"/>
              <w:right w:val="nil"/>
            </w:tcBorders>
            <w:vAlign w:val="center"/>
          </w:tcPr>
          <w:p w14:paraId="54996F53" w14:textId="77777777" w:rsidR="00936242" w:rsidRDefault="00936242" w:rsidP="00C364DC">
            <w:pPr>
              <w:spacing w:line="240" w:lineRule="atLeast"/>
              <w:jc w:val="center"/>
              <w:rPr>
                <w:noProof/>
                <w:lang w:eastAsia="tr-TR"/>
              </w:rPr>
            </w:pPr>
            <w:r>
              <w:rPr>
                <w:noProof/>
                <w:lang w:eastAsia="tr-TR"/>
              </w:rPr>
              <w:drawing>
                <wp:inline distT="0" distB="0" distL="0" distR="0" wp14:anchorId="11A163D0" wp14:editId="777ED822">
                  <wp:extent cx="2857926" cy="1176793"/>
                  <wp:effectExtent l="0" t="0" r="0" b="4445"/>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2865368" cy="1179857"/>
                          </a:xfrm>
                          <a:prstGeom prst="rect">
                            <a:avLst/>
                          </a:prstGeom>
                        </pic:spPr>
                      </pic:pic>
                    </a:graphicData>
                  </a:graphic>
                </wp:inline>
              </w:drawing>
            </w:r>
          </w:p>
        </w:tc>
      </w:tr>
      <w:tr w:rsidR="00DD26D1" w:rsidRPr="00E1241A" w14:paraId="2C0BBD41" w14:textId="77777777" w:rsidTr="001B48BB">
        <w:trPr>
          <w:trHeight w:val="340"/>
        </w:trPr>
        <w:tc>
          <w:tcPr>
            <w:tcW w:w="5495" w:type="dxa"/>
            <w:tcBorders>
              <w:top w:val="nil"/>
              <w:left w:val="nil"/>
              <w:bottom w:val="nil"/>
              <w:right w:val="nil"/>
            </w:tcBorders>
            <w:shd w:val="clear" w:color="auto" w:fill="FBE4D5" w:themeFill="accent2" w:themeFillTint="33"/>
            <w:vAlign w:val="center"/>
          </w:tcPr>
          <w:p w14:paraId="720A5A42" w14:textId="1DCD7F3D" w:rsidR="00DD26D1" w:rsidRPr="00B27EE5" w:rsidRDefault="00E1241A" w:rsidP="00B27EE5">
            <w:pPr>
              <w:pStyle w:val="Balk2"/>
              <w:jc w:val="center"/>
              <w:outlineLvl w:val="1"/>
              <w:rPr>
                <w:color w:val="auto"/>
                <w:sz w:val="22"/>
                <w:szCs w:val="22"/>
              </w:rPr>
            </w:pPr>
            <w:bookmarkStart w:id="5" w:name="_Toc162193848"/>
            <w:r w:rsidRPr="00B27EE5">
              <w:rPr>
                <w:color w:val="auto"/>
                <w:sz w:val="22"/>
                <w:szCs w:val="22"/>
              </w:rPr>
              <w:lastRenderedPageBreak/>
              <w:t>1.</w:t>
            </w:r>
            <w:proofErr w:type="gramStart"/>
            <w:r w:rsidRPr="00B27EE5">
              <w:rPr>
                <w:color w:val="auto"/>
                <w:sz w:val="22"/>
                <w:szCs w:val="22"/>
              </w:rPr>
              <w:t>2  BASIC</w:t>
            </w:r>
            <w:proofErr w:type="gramEnd"/>
            <w:r w:rsidRPr="00B27EE5">
              <w:rPr>
                <w:color w:val="auto"/>
                <w:sz w:val="22"/>
                <w:szCs w:val="22"/>
              </w:rPr>
              <w:t xml:space="preserve"> EQUIPMENTS:</w:t>
            </w:r>
            <w:bookmarkEnd w:id="5"/>
          </w:p>
        </w:tc>
        <w:tc>
          <w:tcPr>
            <w:tcW w:w="5279" w:type="dxa"/>
            <w:tcBorders>
              <w:top w:val="nil"/>
              <w:left w:val="nil"/>
              <w:bottom w:val="nil"/>
              <w:right w:val="nil"/>
            </w:tcBorders>
            <w:shd w:val="clear" w:color="auto" w:fill="FBE4D5" w:themeFill="accent2" w:themeFillTint="33"/>
            <w:vAlign w:val="center"/>
          </w:tcPr>
          <w:p w14:paraId="12359116" w14:textId="539BC7A4" w:rsidR="00DD26D1" w:rsidRPr="00B27EE5" w:rsidRDefault="00E1241A" w:rsidP="00B27EE5">
            <w:pPr>
              <w:pStyle w:val="Balk2"/>
              <w:jc w:val="center"/>
              <w:outlineLvl w:val="1"/>
              <w:rPr>
                <w:color w:val="auto"/>
                <w:sz w:val="22"/>
                <w:szCs w:val="22"/>
              </w:rPr>
            </w:pPr>
            <w:bookmarkStart w:id="6" w:name="_Toc162193849"/>
            <w:r w:rsidRPr="00B27EE5">
              <w:rPr>
                <w:color w:val="auto"/>
                <w:sz w:val="22"/>
                <w:szCs w:val="22"/>
              </w:rPr>
              <w:t>TEMEL EKİPMANLAR:</w:t>
            </w:r>
            <w:bookmarkEnd w:id="6"/>
          </w:p>
        </w:tc>
      </w:tr>
      <w:tr w:rsidR="00C82B2A" w:rsidRPr="00CF51CF" w14:paraId="47FADAF1" w14:textId="77777777" w:rsidTr="001B48BB">
        <w:trPr>
          <w:trHeight w:val="4375"/>
        </w:trPr>
        <w:tc>
          <w:tcPr>
            <w:tcW w:w="5495" w:type="dxa"/>
            <w:tcBorders>
              <w:top w:val="nil"/>
              <w:left w:val="nil"/>
              <w:bottom w:val="nil"/>
              <w:right w:val="single" w:sz="4" w:space="0" w:color="auto"/>
            </w:tcBorders>
          </w:tcPr>
          <w:p w14:paraId="59682C4C" w14:textId="77777777" w:rsidR="00C82B2A" w:rsidRPr="0091023F" w:rsidRDefault="00C82B2A" w:rsidP="00E1241A">
            <w:pPr>
              <w:spacing w:before="120" w:line="300" w:lineRule="atLeast"/>
              <w:ind w:left="-108" w:right="330"/>
              <w:jc w:val="both"/>
              <w:rPr>
                <w:rFonts w:ascii="Times New Roman" w:hAnsi="Times New Roman" w:cs="Times New Roman"/>
                <w:b/>
                <w:u w:val="single"/>
              </w:rPr>
            </w:pPr>
            <w:r w:rsidRPr="0091023F">
              <w:rPr>
                <w:rFonts w:ascii="Times New Roman" w:hAnsi="Times New Roman" w:cs="Times New Roman"/>
                <w:b/>
                <w:u w:val="single"/>
              </w:rPr>
              <w:t>The basic equipment of each trailer includes:</w:t>
            </w:r>
          </w:p>
          <w:p w14:paraId="0C78369B" w14:textId="77777777" w:rsidR="00C82B2A" w:rsidRPr="0091023F" w:rsidRDefault="00C82B2A" w:rsidP="00E1241A">
            <w:pPr>
              <w:pStyle w:val="ListeParagraf"/>
              <w:numPr>
                <w:ilvl w:val="0"/>
                <w:numId w:val="104"/>
              </w:numPr>
              <w:spacing w:before="120" w:line="300" w:lineRule="atLeast"/>
              <w:ind w:right="34"/>
              <w:contextualSpacing w:val="0"/>
              <w:jc w:val="both"/>
              <w:rPr>
                <w:rFonts w:ascii="Times New Roman" w:hAnsi="Times New Roman" w:cs="Times New Roman"/>
                <w:i/>
              </w:rPr>
            </w:pPr>
            <w:r w:rsidRPr="0091023F">
              <w:rPr>
                <w:rFonts w:ascii="Times New Roman" w:hAnsi="Times New Roman" w:cs="Times New Roman"/>
                <w:i/>
              </w:rPr>
              <w:t>Instructions for Use’s guide &amp;  Spare Parts;</w:t>
            </w:r>
          </w:p>
          <w:p w14:paraId="7AD3875C" w14:textId="77777777" w:rsidR="00C82B2A" w:rsidRPr="0091023F" w:rsidRDefault="00C82B2A" w:rsidP="00E1241A">
            <w:pPr>
              <w:pStyle w:val="ListeParagraf"/>
              <w:numPr>
                <w:ilvl w:val="0"/>
                <w:numId w:val="104"/>
              </w:numPr>
              <w:spacing w:before="120" w:line="300" w:lineRule="atLeast"/>
              <w:ind w:right="34"/>
              <w:contextualSpacing w:val="0"/>
              <w:jc w:val="both"/>
              <w:rPr>
                <w:rFonts w:ascii="Times New Roman" w:hAnsi="Times New Roman" w:cs="Times New Roman"/>
                <w:i/>
              </w:rPr>
            </w:pPr>
            <w:r w:rsidRPr="0091023F">
              <w:rPr>
                <w:rFonts w:ascii="Times New Roman" w:hAnsi="Times New Roman" w:cs="Times New Roman"/>
                <w:i/>
              </w:rPr>
              <w:t>Warranty certificate with warranty conditions;</w:t>
            </w:r>
          </w:p>
          <w:p w14:paraId="1FFCD753" w14:textId="77777777" w:rsidR="00C82B2A" w:rsidRPr="0091023F" w:rsidRDefault="00C82B2A" w:rsidP="00E1241A">
            <w:pPr>
              <w:pStyle w:val="ListeParagraf"/>
              <w:numPr>
                <w:ilvl w:val="0"/>
                <w:numId w:val="104"/>
              </w:numPr>
              <w:spacing w:before="120" w:line="300" w:lineRule="atLeast"/>
              <w:ind w:right="34"/>
              <w:contextualSpacing w:val="0"/>
              <w:jc w:val="both"/>
              <w:rPr>
                <w:rFonts w:ascii="Times New Roman" w:hAnsi="Times New Roman" w:cs="Times New Roman"/>
                <w:i/>
              </w:rPr>
            </w:pPr>
            <w:r w:rsidRPr="0091023F">
              <w:rPr>
                <w:rFonts w:ascii="Times New Roman" w:hAnsi="Times New Roman" w:cs="Times New Roman"/>
                <w:i/>
              </w:rPr>
              <w:t>Steel Construction chassis;</w:t>
            </w:r>
          </w:p>
          <w:p w14:paraId="79ACED69" w14:textId="7A1CCC5A" w:rsidR="0091023F" w:rsidRPr="0091023F" w:rsidRDefault="00C82B2A" w:rsidP="00E1241A">
            <w:pPr>
              <w:pStyle w:val="ListeParagraf"/>
              <w:numPr>
                <w:ilvl w:val="0"/>
                <w:numId w:val="104"/>
              </w:numPr>
              <w:spacing w:before="120" w:line="300" w:lineRule="atLeast"/>
              <w:ind w:right="34"/>
              <w:contextualSpacing w:val="0"/>
              <w:jc w:val="both"/>
              <w:rPr>
                <w:rFonts w:ascii="Times New Roman" w:hAnsi="Times New Roman" w:cs="Times New Roman"/>
                <w:i/>
              </w:rPr>
            </w:pPr>
            <w:r w:rsidRPr="0091023F">
              <w:rPr>
                <w:rFonts w:ascii="Times New Roman" w:hAnsi="Times New Roman" w:cs="Times New Roman"/>
                <w:i/>
              </w:rPr>
              <w:t xml:space="preserve">Axles  </w:t>
            </w:r>
          </w:p>
          <w:p w14:paraId="2A6B0289" w14:textId="77777777" w:rsidR="0091023F" w:rsidRPr="0091023F" w:rsidRDefault="0091023F" w:rsidP="00E1241A">
            <w:pPr>
              <w:pStyle w:val="ListeParagraf"/>
              <w:numPr>
                <w:ilvl w:val="0"/>
                <w:numId w:val="104"/>
              </w:numPr>
              <w:spacing w:before="120" w:line="300" w:lineRule="atLeast"/>
              <w:ind w:right="34"/>
              <w:contextualSpacing w:val="0"/>
              <w:jc w:val="both"/>
              <w:rPr>
                <w:rFonts w:ascii="Times New Roman" w:hAnsi="Times New Roman" w:cs="Times New Roman"/>
                <w:i/>
              </w:rPr>
            </w:pPr>
            <w:r w:rsidRPr="0091023F">
              <w:rPr>
                <w:rFonts w:ascii="Times New Roman" w:hAnsi="Times New Roman" w:cs="Times New Roman"/>
                <w:i/>
              </w:rPr>
              <w:t xml:space="preserve">Electric &amp; Hydraulic &amp; </w:t>
            </w:r>
            <w:r w:rsidR="00C82B2A" w:rsidRPr="0091023F">
              <w:rPr>
                <w:rFonts w:ascii="Times New Roman" w:hAnsi="Times New Roman" w:cs="Times New Roman"/>
                <w:i/>
              </w:rPr>
              <w:t xml:space="preserve">Inertia brake system </w:t>
            </w:r>
          </w:p>
          <w:p w14:paraId="41DD4B37" w14:textId="664D14DD" w:rsidR="00C82B2A" w:rsidRPr="0091023F" w:rsidRDefault="00C82B2A" w:rsidP="00E1241A">
            <w:pPr>
              <w:pStyle w:val="ListeParagraf"/>
              <w:numPr>
                <w:ilvl w:val="0"/>
                <w:numId w:val="104"/>
              </w:numPr>
              <w:spacing w:before="120" w:line="300" w:lineRule="atLeast"/>
              <w:ind w:right="34"/>
              <w:contextualSpacing w:val="0"/>
              <w:jc w:val="both"/>
              <w:rPr>
                <w:rFonts w:ascii="Times New Roman" w:hAnsi="Times New Roman" w:cs="Times New Roman"/>
                <w:i/>
              </w:rPr>
            </w:pPr>
            <w:r w:rsidRPr="0091023F">
              <w:rPr>
                <w:rFonts w:ascii="Times New Roman" w:hAnsi="Times New Roman" w:cs="Times New Roman"/>
                <w:i/>
              </w:rPr>
              <w:t>Parking brake;</w:t>
            </w:r>
          </w:p>
          <w:p w14:paraId="619B626F" w14:textId="77777777" w:rsidR="00C82B2A" w:rsidRPr="0091023F" w:rsidRDefault="00C82B2A" w:rsidP="00E1241A">
            <w:pPr>
              <w:pStyle w:val="ListeParagraf"/>
              <w:numPr>
                <w:ilvl w:val="0"/>
                <w:numId w:val="104"/>
              </w:numPr>
              <w:spacing w:before="120" w:line="300" w:lineRule="atLeast"/>
              <w:ind w:right="34"/>
              <w:contextualSpacing w:val="0"/>
              <w:jc w:val="both"/>
              <w:rPr>
                <w:rFonts w:ascii="Times New Roman" w:hAnsi="Times New Roman" w:cs="Times New Roman"/>
                <w:i/>
              </w:rPr>
            </w:pPr>
            <w:r w:rsidRPr="0091023F">
              <w:rPr>
                <w:rFonts w:ascii="Times New Roman" w:hAnsi="Times New Roman" w:cs="Times New Roman"/>
                <w:i/>
              </w:rPr>
              <w:t xml:space="preserve">Lighting installation; </w:t>
            </w:r>
          </w:p>
          <w:p w14:paraId="211C13EB" w14:textId="77777777" w:rsidR="00C82B2A" w:rsidRPr="0091023F" w:rsidRDefault="00C82B2A" w:rsidP="00E1241A">
            <w:pPr>
              <w:pStyle w:val="ListeParagraf"/>
              <w:numPr>
                <w:ilvl w:val="0"/>
                <w:numId w:val="104"/>
              </w:numPr>
              <w:spacing w:before="120" w:line="300" w:lineRule="atLeast"/>
              <w:ind w:right="34"/>
              <w:contextualSpacing w:val="0"/>
              <w:jc w:val="both"/>
              <w:rPr>
                <w:rFonts w:ascii="Times New Roman" w:hAnsi="Times New Roman" w:cs="Times New Roman"/>
                <w:i/>
              </w:rPr>
            </w:pPr>
            <w:r w:rsidRPr="0091023F">
              <w:rPr>
                <w:rFonts w:ascii="Times New Roman" w:hAnsi="Times New Roman" w:cs="Times New Roman"/>
                <w:i/>
              </w:rPr>
              <w:t>Spring suspension system.</w:t>
            </w:r>
          </w:p>
          <w:p w14:paraId="4D34DECF" w14:textId="767D73C0" w:rsidR="00C82B2A" w:rsidRPr="0091023F" w:rsidRDefault="00C82B2A" w:rsidP="00E1241A">
            <w:pPr>
              <w:pStyle w:val="ListeParagraf"/>
              <w:numPr>
                <w:ilvl w:val="0"/>
                <w:numId w:val="104"/>
              </w:numPr>
              <w:spacing w:before="120" w:line="300" w:lineRule="atLeast"/>
              <w:ind w:right="34"/>
              <w:contextualSpacing w:val="0"/>
              <w:jc w:val="both"/>
              <w:rPr>
                <w:rFonts w:ascii="Times New Roman" w:hAnsi="Times New Roman" w:cs="Times New Roman"/>
                <w:i/>
              </w:rPr>
            </w:pPr>
            <w:r w:rsidRPr="0091023F">
              <w:rPr>
                <w:rFonts w:ascii="Times New Roman" w:hAnsi="Times New Roman" w:cs="Times New Roman"/>
                <w:i/>
              </w:rPr>
              <w:t>Towing bar</w:t>
            </w:r>
            <w:r w:rsidR="0091023F" w:rsidRPr="0091023F">
              <w:rPr>
                <w:rFonts w:ascii="Times New Roman" w:hAnsi="Times New Roman" w:cs="Times New Roman"/>
                <w:i/>
              </w:rPr>
              <w:t xml:space="preserve"> &amp; Coupling</w:t>
            </w:r>
          </w:p>
          <w:p w14:paraId="00548D22" w14:textId="77777777" w:rsidR="00C82B2A" w:rsidRPr="0091023F" w:rsidRDefault="00C82B2A" w:rsidP="00E1241A">
            <w:pPr>
              <w:pStyle w:val="ListeParagraf"/>
              <w:numPr>
                <w:ilvl w:val="0"/>
                <w:numId w:val="104"/>
              </w:numPr>
              <w:spacing w:before="120" w:line="300" w:lineRule="atLeast"/>
              <w:ind w:right="34"/>
              <w:contextualSpacing w:val="0"/>
              <w:jc w:val="both"/>
              <w:rPr>
                <w:rFonts w:ascii="Times New Roman" w:hAnsi="Times New Roman" w:cs="Times New Roman"/>
                <w:i/>
              </w:rPr>
            </w:pPr>
            <w:r w:rsidRPr="0091023F">
              <w:rPr>
                <w:rFonts w:ascii="Times New Roman" w:hAnsi="Times New Roman" w:cs="Times New Roman"/>
                <w:i/>
              </w:rPr>
              <w:t>Wheels (Tyres and Rims)</w:t>
            </w:r>
          </w:p>
          <w:p w14:paraId="46B71456" w14:textId="77777777" w:rsidR="00C82B2A" w:rsidRPr="0091023F" w:rsidRDefault="00C82B2A" w:rsidP="00E1241A">
            <w:pPr>
              <w:pStyle w:val="ListeParagraf"/>
              <w:numPr>
                <w:ilvl w:val="0"/>
                <w:numId w:val="104"/>
              </w:numPr>
              <w:spacing w:before="120" w:line="300" w:lineRule="atLeast"/>
              <w:ind w:right="34"/>
              <w:contextualSpacing w:val="0"/>
              <w:jc w:val="both"/>
              <w:rPr>
                <w:rFonts w:ascii="Times New Roman" w:hAnsi="Times New Roman" w:cs="Times New Roman"/>
                <w:i/>
              </w:rPr>
            </w:pPr>
            <w:r w:rsidRPr="0091023F">
              <w:rPr>
                <w:rFonts w:ascii="Times New Roman" w:hAnsi="Times New Roman" w:cs="Times New Roman"/>
                <w:i/>
              </w:rPr>
              <w:t>Parking Legs</w:t>
            </w:r>
          </w:p>
          <w:p w14:paraId="78940FEA" w14:textId="77777777" w:rsidR="00C82B2A" w:rsidRPr="0091023F" w:rsidRDefault="00C82B2A" w:rsidP="00E1241A">
            <w:pPr>
              <w:pStyle w:val="ListeParagraf"/>
              <w:numPr>
                <w:ilvl w:val="0"/>
                <w:numId w:val="104"/>
              </w:numPr>
              <w:spacing w:before="120" w:line="300" w:lineRule="atLeast"/>
              <w:ind w:right="34"/>
              <w:contextualSpacing w:val="0"/>
              <w:jc w:val="both"/>
              <w:rPr>
                <w:rFonts w:ascii="Times New Roman" w:hAnsi="Times New Roman" w:cs="Times New Roman"/>
                <w:i/>
              </w:rPr>
            </w:pPr>
            <w:r w:rsidRPr="0091023F">
              <w:rPr>
                <w:rFonts w:ascii="Times New Roman" w:hAnsi="Times New Roman" w:cs="Times New Roman"/>
                <w:i/>
              </w:rPr>
              <w:t>Accessories</w:t>
            </w:r>
          </w:p>
        </w:tc>
        <w:tc>
          <w:tcPr>
            <w:tcW w:w="5279" w:type="dxa"/>
            <w:tcBorders>
              <w:top w:val="nil"/>
              <w:left w:val="single" w:sz="4" w:space="0" w:color="auto"/>
              <w:bottom w:val="nil"/>
              <w:right w:val="nil"/>
            </w:tcBorders>
          </w:tcPr>
          <w:p w14:paraId="63338914" w14:textId="77777777" w:rsidR="00C82B2A" w:rsidRPr="0091023F" w:rsidRDefault="00C82B2A" w:rsidP="00E1241A">
            <w:pPr>
              <w:spacing w:before="120" w:line="300" w:lineRule="atLeast"/>
              <w:ind w:left="-108" w:right="330"/>
              <w:jc w:val="both"/>
              <w:rPr>
                <w:rFonts w:ascii="Times New Roman" w:hAnsi="Times New Roman" w:cs="Times New Roman"/>
                <w:b/>
                <w:u w:val="single"/>
              </w:rPr>
            </w:pPr>
            <w:r w:rsidRPr="0091023F">
              <w:rPr>
                <w:rFonts w:ascii="Times New Roman" w:hAnsi="Times New Roman" w:cs="Times New Roman"/>
                <w:b/>
                <w:u w:val="single"/>
              </w:rPr>
              <w:t xml:space="preserve">Her bir römork aşağıdaki temel </w:t>
            </w:r>
            <w:proofErr w:type="gramStart"/>
            <w:r w:rsidRPr="0091023F">
              <w:rPr>
                <w:rFonts w:ascii="Times New Roman" w:hAnsi="Times New Roman" w:cs="Times New Roman"/>
                <w:b/>
                <w:u w:val="single"/>
              </w:rPr>
              <w:t>ekipmanları</w:t>
            </w:r>
            <w:proofErr w:type="gramEnd"/>
            <w:r w:rsidRPr="0091023F">
              <w:rPr>
                <w:rFonts w:ascii="Times New Roman" w:hAnsi="Times New Roman" w:cs="Times New Roman"/>
                <w:b/>
                <w:u w:val="single"/>
              </w:rPr>
              <w:t xml:space="preserve"> içerir:</w:t>
            </w:r>
          </w:p>
          <w:p w14:paraId="4B1EB4E2" w14:textId="72584EB5" w:rsidR="00C82B2A" w:rsidRPr="0091023F" w:rsidRDefault="00C82B2A" w:rsidP="00E1241A">
            <w:pPr>
              <w:pStyle w:val="ListeParagraf"/>
              <w:numPr>
                <w:ilvl w:val="0"/>
                <w:numId w:val="104"/>
              </w:numPr>
              <w:spacing w:before="120" w:line="300" w:lineRule="atLeast"/>
              <w:ind w:left="391" w:right="34" w:hanging="357"/>
              <w:contextualSpacing w:val="0"/>
              <w:jc w:val="both"/>
              <w:rPr>
                <w:rFonts w:ascii="Times New Roman" w:hAnsi="Times New Roman" w:cs="Times New Roman"/>
                <w:i/>
              </w:rPr>
            </w:pPr>
            <w:r w:rsidRPr="0091023F">
              <w:rPr>
                <w:rFonts w:ascii="Times New Roman" w:hAnsi="Times New Roman" w:cs="Times New Roman"/>
                <w:i/>
              </w:rPr>
              <w:t>Kullanım Talimatı &amp; Yedek</w:t>
            </w:r>
            <w:r w:rsidR="00EF4485">
              <w:rPr>
                <w:rFonts w:ascii="Times New Roman" w:hAnsi="Times New Roman" w:cs="Times New Roman"/>
                <w:i/>
              </w:rPr>
              <w:t xml:space="preserve"> P</w:t>
            </w:r>
            <w:r w:rsidRPr="0091023F">
              <w:rPr>
                <w:rFonts w:ascii="Times New Roman" w:hAnsi="Times New Roman" w:cs="Times New Roman"/>
                <w:i/>
              </w:rPr>
              <w:t>arça Kılavuzu;</w:t>
            </w:r>
          </w:p>
          <w:p w14:paraId="740E1C2A" w14:textId="77777777" w:rsidR="00C82B2A" w:rsidRPr="0091023F" w:rsidRDefault="00C82B2A" w:rsidP="00E1241A">
            <w:pPr>
              <w:pStyle w:val="ListeParagraf"/>
              <w:numPr>
                <w:ilvl w:val="0"/>
                <w:numId w:val="104"/>
              </w:numPr>
              <w:spacing w:before="120" w:line="300" w:lineRule="atLeast"/>
              <w:ind w:left="391" w:right="34" w:hanging="357"/>
              <w:contextualSpacing w:val="0"/>
              <w:jc w:val="both"/>
              <w:rPr>
                <w:rFonts w:ascii="Times New Roman" w:hAnsi="Times New Roman" w:cs="Times New Roman"/>
                <w:i/>
              </w:rPr>
            </w:pPr>
            <w:r w:rsidRPr="0091023F">
              <w:rPr>
                <w:rFonts w:ascii="Times New Roman" w:hAnsi="Times New Roman" w:cs="Times New Roman"/>
                <w:i/>
              </w:rPr>
              <w:t>Garanti koşullarına sahip garanti belgesi;</w:t>
            </w:r>
          </w:p>
          <w:p w14:paraId="5C5B5DD5" w14:textId="77777777" w:rsidR="00C82B2A" w:rsidRPr="0091023F" w:rsidRDefault="00C82B2A" w:rsidP="00E1241A">
            <w:pPr>
              <w:pStyle w:val="ListeParagraf"/>
              <w:numPr>
                <w:ilvl w:val="0"/>
                <w:numId w:val="104"/>
              </w:numPr>
              <w:spacing w:before="120" w:line="300" w:lineRule="atLeast"/>
              <w:ind w:left="391" w:right="34" w:hanging="357"/>
              <w:contextualSpacing w:val="0"/>
              <w:jc w:val="both"/>
              <w:rPr>
                <w:rFonts w:ascii="Times New Roman" w:hAnsi="Times New Roman" w:cs="Times New Roman"/>
                <w:i/>
              </w:rPr>
            </w:pPr>
            <w:r w:rsidRPr="0091023F">
              <w:rPr>
                <w:rFonts w:ascii="Times New Roman" w:hAnsi="Times New Roman" w:cs="Times New Roman"/>
                <w:i/>
              </w:rPr>
              <w:t xml:space="preserve">Çelik </w:t>
            </w:r>
            <w:proofErr w:type="gramStart"/>
            <w:r w:rsidRPr="0091023F">
              <w:rPr>
                <w:rFonts w:ascii="Times New Roman" w:hAnsi="Times New Roman" w:cs="Times New Roman"/>
                <w:i/>
              </w:rPr>
              <w:t>konstrüksiyon</w:t>
            </w:r>
            <w:proofErr w:type="gramEnd"/>
            <w:r w:rsidRPr="0091023F">
              <w:rPr>
                <w:rFonts w:ascii="Times New Roman" w:hAnsi="Times New Roman" w:cs="Times New Roman"/>
                <w:i/>
              </w:rPr>
              <w:t xml:space="preserve"> şasi;</w:t>
            </w:r>
          </w:p>
          <w:p w14:paraId="7183112B" w14:textId="77777777" w:rsidR="0091023F" w:rsidRPr="0091023F" w:rsidRDefault="00C82B2A" w:rsidP="00E1241A">
            <w:pPr>
              <w:pStyle w:val="ListeParagraf"/>
              <w:numPr>
                <w:ilvl w:val="0"/>
                <w:numId w:val="104"/>
              </w:numPr>
              <w:spacing w:before="120" w:line="300" w:lineRule="atLeast"/>
              <w:ind w:left="391" w:right="34" w:hanging="357"/>
              <w:contextualSpacing w:val="0"/>
              <w:jc w:val="both"/>
              <w:rPr>
                <w:rFonts w:ascii="Times New Roman" w:hAnsi="Times New Roman" w:cs="Times New Roman"/>
                <w:i/>
              </w:rPr>
            </w:pPr>
            <w:r w:rsidRPr="0091023F">
              <w:rPr>
                <w:rFonts w:ascii="Times New Roman" w:hAnsi="Times New Roman" w:cs="Times New Roman"/>
                <w:i/>
              </w:rPr>
              <w:t xml:space="preserve">Dingiller </w:t>
            </w:r>
          </w:p>
          <w:p w14:paraId="555C04D4" w14:textId="77777777" w:rsidR="0091023F" w:rsidRPr="0091023F" w:rsidRDefault="0091023F" w:rsidP="00E1241A">
            <w:pPr>
              <w:pStyle w:val="ListeParagraf"/>
              <w:numPr>
                <w:ilvl w:val="0"/>
                <w:numId w:val="104"/>
              </w:numPr>
              <w:spacing w:before="120" w:line="300" w:lineRule="atLeast"/>
              <w:ind w:left="391" w:right="34" w:hanging="357"/>
              <w:contextualSpacing w:val="0"/>
              <w:jc w:val="both"/>
              <w:rPr>
                <w:rFonts w:ascii="Times New Roman" w:hAnsi="Times New Roman" w:cs="Times New Roman"/>
                <w:i/>
              </w:rPr>
            </w:pPr>
            <w:r w:rsidRPr="0091023F">
              <w:rPr>
                <w:rFonts w:ascii="Times New Roman" w:hAnsi="Times New Roman" w:cs="Times New Roman"/>
                <w:i/>
              </w:rPr>
              <w:t xml:space="preserve">Elektrikli &amp; Hidrolik &amp; </w:t>
            </w:r>
            <w:r w:rsidR="00C82B2A" w:rsidRPr="0091023F">
              <w:rPr>
                <w:rFonts w:ascii="Times New Roman" w:hAnsi="Times New Roman" w:cs="Times New Roman"/>
                <w:i/>
              </w:rPr>
              <w:t xml:space="preserve">Ateletli fren sistemi </w:t>
            </w:r>
          </w:p>
          <w:p w14:paraId="382BA7D8" w14:textId="2C1C50FF" w:rsidR="00C82B2A" w:rsidRPr="0091023F" w:rsidRDefault="00C82B2A" w:rsidP="00E1241A">
            <w:pPr>
              <w:pStyle w:val="ListeParagraf"/>
              <w:numPr>
                <w:ilvl w:val="0"/>
                <w:numId w:val="104"/>
              </w:numPr>
              <w:spacing w:before="120" w:line="300" w:lineRule="atLeast"/>
              <w:ind w:left="391" w:right="34" w:hanging="357"/>
              <w:contextualSpacing w:val="0"/>
              <w:jc w:val="both"/>
              <w:rPr>
                <w:rFonts w:ascii="Times New Roman" w:hAnsi="Times New Roman" w:cs="Times New Roman"/>
                <w:i/>
              </w:rPr>
            </w:pPr>
            <w:r w:rsidRPr="0091023F">
              <w:rPr>
                <w:rFonts w:ascii="Times New Roman" w:hAnsi="Times New Roman" w:cs="Times New Roman"/>
                <w:i/>
              </w:rPr>
              <w:t>Park freni;</w:t>
            </w:r>
          </w:p>
          <w:p w14:paraId="7DD2DFC8" w14:textId="77777777" w:rsidR="00C82B2A" w:rsidRPr="0091023F" w:rsidRDefault="00C82B2A" w:rsidP="00E1241A">
            <w:pPr>
              <w:pStyle w:val="ListeParagraf"/>
              <w:numPr>
                <w:ilvl w:val="0"/>
                <w:numId w:val="104"/>
              </w:numPr>
              <w:spacing w:before="120" w:line="300" w:lineRule="atLeast"/>
              <w:ind w:left="391" w:right="34" w:hanging="357"/>
              <w:contextualSpacing w:val="0"/>
              <w:jc w:val="both"/>
              <w:rPr>
                <w:rFonts w:ascii="Times New Roman" w:hAnsi="Times New Roman" w:cs="Times New Roman"/>
                <w:i/>
              </w:rPr>
            </w:pPr>
            <w:r w:rsidRPr="0091023F">
              <w:rPr>
                <w:rFonts w:ascii="Times New Roman" w:hAnsi="Times New Roman" w:cs="Times New Roman"/>
                <w:i/>
              </w:rPr>
              <w:t>Aydınlatma sistemi;</w:t>
            </w:r>
          </w:p>
          <w:p w14:paraId="1DE00574" w14:textId="77777777" w:rsidR="00C82B2A" w:rsidRPr="0091023F" w:rsidRDefault="00C82B2A" w:rsidP="00E1241A">
            <w:pPr>
              <w:pStyle w:val="ListeParagraf"/>
              <w:numPr>
                <w:ilvl w:val="0"/>
                <w:numId w:val="104"/>
              </w:numPr>
              <w:spacing w:before="120" w:line="300" w:lineRule="atLeast"/>
              <w:ind w:left="391" w:right="34" w:hanging="357"/>
              <w:contextualSpacing w:val="0"/>
              <w:jc w:val="both"/>
              <w:rPr>
                <w:rFonts w:ascii="Times New Roman" w:hAnsi="Times New Roman" w:cs="Times New Roman"/>
                <w:i/>
              </w:rPr>
            </w:pPr>
            <w:r w:rsidRPr="0091023F">
              <w:rPr>
                <w:rFonts w:ascii="Times New Roman" w:hAnsi="Times New Roman" w:cs="Times New Roman"/>
                <w:i/>
              </w:rPr>
              <w:t>Yaylı süspansiyon sistemi;</w:t>
            </w:r>
          </w:p>
          <w:p w14:paraId="363DE81E" w14:textId="297EEFE4" w:rsidR="00C82B2A" w:rsidRPr="0091023F" w:rsidRDefault="00C82B2A" w:rsidP="00E1241A">
            <w:pPr>
              <w:pStyle w:val="ListeParagraf"/>
              <w:numPr>
                <w:ilvl w:val="0"/>
                <w:numId w:val="104"/>
              </w:numPr>
              <w:spacing w:before="120" w:line="300" w:lineRule="atLeast"/>
              <w:ind w:left="391" w:right="34" w:hanging="357"/>
              <w:contextualSpacing w:val="0"/>
              <w:jc w:val="both"/>
              <w:rPr>
                <w:rFonts w:ascii="Times New Roman" w:hAnsi="Times New Roman" w:cs="Times New Roman"/>
                <w:i/>
              </w:rPr>
            </w:pPr>
            <w:r w:rsidRPr="0091023F">
              <w:rPr>
                <w:rFonts w:ascii="Times New Roman" w:hAnsi="Times New Roman" w:cs="Times New Roman"/>
                <w:i/>
              </w:rPr>
              <w:t>Çeki oku</w:t>
            </w:r>
            <w:r w:rsidR="0091023F" w:rsidRPr="0091023F">
              <w:rPr>
                <w:rFonts w:ascii="Times New Roman" w:hAnsi="Times New Roman" w:cs="Times New Roman"/>
                <w:i/>
              </w:rPr>
              <w:t xml:space="preserve"> &amp; Kaplin</w:t>
            </w:r>
          </w:p>
          <w:p w14:paraId="7FFE8A7B" w14:textId="016B9DA6" w:rsidR="00C82B2A" w:rsidRPr="0091023F" w:rsidRDefault="00C82B2A" w:rsidP="00E1241A">
            <w:pPr>
              <w:pStyle w:val="ListeParagraf"/>
              <w:numPr>
                <w:ilvl w:val="0"/>
                <w:numId w:val="104"/>
              </w:numPr>
              <w:spacing w:before="120" w:line="300" w:lineRule="atLeast"/>
              <w:ind w:left="391" w:right="34" w:hanging="357"/>
              <w:contextualSpacing w:val="0"/>
              <w:jc w:val="both"/>
              <w:rPr>
                <w:rFonts w:ascii="Times New Roman" w:hAnsi="Times New Roman" w:cs="Times New Roman"/>
                <w:i/>
              </w:rPr>
            </w:pPr>
            <w:r w:rsidRPr="0091023F">
              <w:rPr>
                <w:rFonts w:ascii="Times New Roman" w:hAnsi="Times New Roman" w:cs="Times New Roman"/>
                <w:i/>
              </w:rPr>
              <w:t>Tekerlekler (Lastik</w:t>
            </w:r>
            <w:r w:rsidR="00EF4485">
              <w:rPr>
                <w:rFonts w:ascii="Times New Roman" w:hAnsi="Times New Roman" w:cs="Times New Roman"/>
                <w:i/>
              </w:rPr>
              <w:t>ler</w:t>
            </w:r>
            <w:r w:rsidRPr="0091023F">
              <w:rPr>
                <w:rFonts w:ascii="Times New Roman" w:hAnsi="Times New Roman" w:cs="Times New Roman"/>
                <w:i/>
              </w:rPr>
              <w:t xml:space="preserve"> ve Jantlar)</w:t>
            </w:r>
          </w:p>
          <w:p w14:paraId="63138ABD" w14:textId="77777777" w:rsidR="00C82B2A" w:rsidRPr="0091023F" w:rsidRDefault="00C82B2A" w:rsidP="00E1241A">
            <w:pPr>
              <w:pStyle w:val="ListeParagraf"/>
              <w:numPr>
                <w:ilvl w:val="0"/>
                <w:numId w:val="104"/>
              </w:numPr>
              <w:spacing w:before="120" w:line="300" w:lineRule="atLeast"/>
              <w:ind w:left="391" w:right="34" w:hanging="357"/>
              <w:contextualSpacing w:val="0"/>
              <w:jc w:val="both"/>
              <w:rPr>
                <w:rFonts w:ascii="Times New Roman" w:hAnsi="Times New Roman" w:cs="Times New Roman"/>
                <w:i/>
              </w:rPr>
            </w:pPr>
            <w:r w:rsidRPr="0091023F">
              <w:rPr>
                <w:rFonts w:ascii="Times New Roman" w:hAnsi="Times New Roman" w:cs="Times New Roman"/>
                <w:i/>
              </w:rPr>
              <w:t>Park Ayakları</w:t>
            </w:r>
          </w:p>
          <w:p w14:paraId="7FBE70D0" w14:textId="77777777" w:rsidR="00C82B2A" w:rsidRPr="0091023F" w:rsidRDefault="00C82B2A" w:rsidP="00E1241A">
            <w:pPr>
              <w:pStyle w:val="ListeParagraf"/>
              <w:numPr>
                <w:ilvl w:val="0"/>
                <w:numId w:val="104"/>
              </w:numPr>
              <w:spacing w:before="120" w:line="300" w:lineRule="atLeast"/>
              <w:ind w:left="391" w:right="34" w:hanging="357"/>
              <w:contextualSpacing w:val="0"/>
              <w:jc w:val="both"/>
              <w:rPr>
                <w:rFonts w:ascii="Times New Roman" w:hAnsi="Times New Roman" w:cs="Times New Roman"/>
                <w:i/>
              </w:rPr>
            </w:pPr>
            <w:r w:rsidRPr="0091023F">
              <w:rPr>
                <w:rFonts w:ascii="Times New Roman" w:hAnsi="Times New Roman" w:cs="Times New Roman"/>
                <w:i/>
              </w:rPr>
              <w:t>Aksesuarlar</w:t>
            </w:r>
          </w:p>
        </w:tc>
      </w:tr>
      <w:tr w:rsidR="005E2066" w:rsidRPr="00E1241A" w14:paraId="1F6A1D18" w14:textId="77777777" w:rsidTr="001B48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5495" w:type="dxa"/>
            <w:shd w:val="clear" w:color="auto" w:fill="FBE4D5" w:themeFill="accent2" w:themeFillTint="33"/>
            <w:vAlign w:val="center"/>
          </w:tcPr>
          <w:p w14:paraId="442A1465" w14:textId="4FF2D729" w:rsidR="005E2066" w:rsidRPr="00B27EE5" w:rsidRDefault="008C5664" w:rsidP="00B27EE5">
            <w:pPr>
              <w:pStyle w:val="Balk2"/>
              <w:jc w:val="center"/>
              <w:outlineLvl w:val="1"/>
              <w:rPr>
                <w:color w:val="auto"/>
                <w:sz w:val="22"/>
                <w:szCs w:val="22"/>
              </w:rPr>
            </w:pPr>
            <w:bookmarkStart w:id="7" w:name="_Toc162193850"/>
            <w:r w:rsidRPr="00B27EE5">
              <w:rPr>
                <w:color w:val="auto"/>
                <w:sz w:val="22"/>
                <w:szCs w:val="22"/>
              </w:rPr>
              <w:t>1.</w:t>
            </w:r>
            <w:proofErr w:type="gramStart"/>
            <w:r w:rsidRPr="00B27EE5">
              <w:rPr>
                <w:color w:val="auto"/>
                <w:sz w:val="22"/>
                <w:szCs w:val="22"/>
              </w:rPr>
              <w:t>3  Vehicle</w:t>
            </w:r>
            <w:proofErr w:type="gramEnd"/>
            <w:r w:rsidRPr="00B27EE5">
              <w:rPr>
                <w:color w:val="auto"/>
                <w:sz w:val="22"/>
                <w:szCs w:val="22"/>
              </w:rPr>
              <w:t xml:space="preserve"> Identity (VIN No.):</w:t>
            </w:r>
            <w:bookmarkEnd w:id="7"/>
          </w:p>
        </w:tc>
        <w:tc>
          <w:tcPr>
            <w:tcW w:w="5279" w:type="dxa"/>
            <w:shd w:val="clear" w:color="auto" w:fill="FBE4D5" w:themeFill="accent2" w:themeFillTint="33"/>
            <w:vAlign w:val="center"/>
          </w:tcPr>
          <w:p w14:paraId="1D5D4D45" w14:textId="1A46CDB3" w:rsidR="005E2066" w:rsidRPr="00B27EE5" w:rsidRDefault="008C5664" w:rsidP="00B27EE5">
            <w:pPr>
              <w:pStyle w:val="Balk2"/>
              <w:jc w:val="center"/>
              <w:outlineLvl w:val="1"/>
              <w:rPr>
                <w:color w:val="auto"/>
                <w:sz w:val="22"/>
                <w:szCs w:val="22"/>
              </w:rPr>
            </w:pPr>
            <w:bookmarkStart w:id="8" w:name="_Toc162193851"/>
            <w:r w:rsidRPr="00B27EE5">
              <w:rPr>
                <w:color w:val="auto"/>
                <w:sz w:val="22"/>
                <w:szCs w:val="22"/>
              </w:rPr>
              <w:t>Araç Tanımı (VIN No.):</w:t>
            </w:r>
            <w:bookmarkEnd w:id="8"/>
          </w:p>
        </w:tc>
      </w:tr>
      <w:tr w:rsidR="005E2066" w:rsidRPr="009700A4" w14:paraId="291BBF21" w14:textId="77777777" w:rsidTr="001B48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4"/>
        </w:trPr>
        <w:tc>
          <w:tcPr>
            <w:tcW w:w="5495" w:type="dxa"/>
            <w:tcBorders>
              <w:right w:val="single" w:sz="4" w:space="0" w:color="auto"/>
            </w:tcBorders>
            <w:shd w:val="clear" w:color="auto" w:fill="auto"/>
          </w:tcPr>
          <w:p w14:paraId="44EAF111" w14:textId="77777777" w:rsidR="00A0019A" w:rsidRPr="0091023F" w:rsidRDefault="00A0019A" w:rsidP="00934D61">
            <w:pPr>
              <w:spacing w:before="120" w:line="300" w:lineRule="atLeast"/>
              <w:ind w:left="-108" w:right="141"/>
              <w:jc w:val="both"/>
              <w:rPr>
                <w:rFonts w:ascii="Times New Roman" w:hAnsi="Times New Roman" w:cs="Times New Roman"/>
              </w:rPr>
            </w:pPr>
            <w:r w:rsidRPr="0091023F">
              <w:rPr>
                <w:rFonts w:ascii="Times New Roman" w:hAnsi="Times New Roman" w:cs="Times New Roman"/>
              </w:rPr>
              <w:t>The VIN tag is normally attached to the right front of the trailer by rivrtting or gluing. You can find the inflated tire pressure on the VIN.</w:t>
            </w:r>
          </w:p>
          <w:p w14:paraId="042F00BB" w14:textId="77777777" w:rsidR="00A0019A" w:rsidRPr="0091023F" w:rsidRDefault="00A0019A" w:rsidP="00934D61">
            <w:pPr>
              <w:spacing w:before="120" w:line="300" w:lineRule="atLeast"/>
              <w:ind w:left="-108" w:right="141"/>
              <w:jc w:val="both"/>
              <w:rPr>
                <w:rFonts w:ascii="Times New Roman" w:hAnsi="Times New Roman" w:cs="Times New Roman"/>
              </w:rPr>
            </w:pPr>
            <w:r w:rsidRPr="0091023F">
              <w:rPr>
                <w:rFonts w:ascii="Times New Roman" w:hAnsi="Times New Roman" w:cs="Times New Roman"/>
              </w:rPr>
              <w:t>This VIN label indicates the total loaded weight (GVW) of the trailer. This is the maximum weight the fully loaded trailer can carry. Also, the total axle weight is given. This is the highest value a given axle can carry. If there is more than one axle, the carrying capacity of each axle is given separately.</w:t>
            </w:r>
          </w:p>
          <w:p w14:paraId="1A3BBA76" w14:textId="77777777" w:rsidR="005E2066" w:rsidRPr="0091023F" w:rsidRDefault="00A0019A" w:rsidP="00934D61">
            <w:pPr>
              <w:spacing w:before="120" w:line="300" w:lineRule="atLeast"/>
              <w:ind w:left="-108" w:right="141"/>
              <w:jc w:val="both"/>
              <w:rPr>
                <w:rFonts w:ascii="Times New Roman" w:hAnsi="Times New Roman" w:cs="Times New Roman"/>
              </w:rPr>
            </w:pPr>
            <w:r w:rsidRPr="0091023F">
              <w:rPr>
                <w:rFonts w:ascii="Times New Roman" w:hAnsi="Times New Roman" w:cs="Times New Roman"/>
              </w:rPr>
              <w:t>During trailer use Chassis No. followed by.</w:t>
            </w:r>
          </w:p>
        </w:tc>
        <w:tc>
          <w:tcPr>
            <w:tcW w:w="5279" w:type="dxa"/>
            <w:tcBorders>
              <w:left w:val="single" w:sz="4" w:space="0" w:color="auto"/>
            </w:tcBorders>
            <w:shd w:val="clear" w:color="auto" w:fill="auto"/>
          </w:tcPr>
          <w:p w14:paraId="006D0103" w14:textId="79D8AC5C" w:rsidR="00A0019A" w:rsidRPr="0091023F" w:rsidRDefault="00A0019A" w:rsidP="00934D61">
            <w:pPr>
              <w:spacing w:before="120" w:line="300" w:lineRule="atLeast"/>
              <w:ind w:left="68" w:right="-1"/>
              <w:jc w:val="both"/>
              <w:rPr>
                <w:rFonts w:ascii="Times New Roman" w:hAnsi="Times New Roman" w:cs="Times New Roman"/>
                <w:i/>
                <w:iCs/>
              </w:rPr>
            </w:pPr>
            <w:r w:rsidRPr="0091023F">
              <w:rPr>
                <w:rFonts w:ascii="Times New Roman" w:hAnsi="Times New Roman" w:cs="Times New Roman"/>
                <w:i/>
                <w:iCs/>
              </w:rPr>
              <w:t xml:space="preserve">VIN etiketi, normalde römorkun </w:t>
            </w:r>
            <w:r w:rsidRPr="003F563C">
              <w:rPr>
                <w:rFonts w:ascii="Times New Roman" w:hAnsi="Times New Roman" w:cs="Times New Roman"/>
                <w:i/>
                <w:iCs/>
              </w:rPr>
              <w:t>s</w:t>
            </w:r>
            <w:r w:rsidR="003F563C" w:rsidRPr="003F563C">
              <w:rPr>
                <w:rFonts w:ascii="Times New Roman" w:hAnsi="Times New Roman" w:cs="Times New Roman"/>
                <w:i/>
                <w:iCs/>
              </w:rPr>
              <w:t>ağ</w:t>
            </w:r>
            <w:r w:rsidRPr="003F563C">
              <w:rPr>
                <w:rFonts w:ascii="Times New Roman" w:hAnsi="Times New Roman" w:cs="Times New Roman"/>
                <w:i/>
                <w:iCs/>
              </w:rPr>
              <w:t xml:space="preserve"> ön tarafına</w:t>
            </w:r>
            <w:r w:rsidRPr="0091023F">
              <w:rPr>
                <w:rFonts w:ascii="Times New Roman" w:hAnsi="Times New Roman" w:cs="Times New Roman"/>
                <w:i/>
                <w:iCs/>
              </w:rPr>
              <w:t xml:space="preserve"> perçinli veya yapıştırma yöntemi ile takılır. Şişirilmiş lastik basın</w:t>
            </w:r>
            <w:r w:rsidR="0091023F">
              <w:rPr>
                <w:rFonts w:ascii="Times New Roman" w:hAnsi="Times New Roman" w:cs="Times New Roman"/>
                <w:i/>
                <w:iCs/>
              </w:rPr>
              <w:t>ç bilgisini</w:t>
            </w:r>
            <w:r w:rsidRPr="0091023F">
              <w:rPr>
                <w:rFonts w:ascii="Times New Roman" w:hAnsi="Times New Roman" w:cs="Times New Roman"/>
                <w:i/>
                <w:iCs/>
              </w:rPr>
              <w:t xml:space="preserve"> VIN </w:t>
            </w:r>
            <w:r w:rsidR="0091023F">
              <w:rPr>
                <w:rFonts w:ascii="Times New Roman" w:hAnsi="Times New Roman" w:cs="Times New Roman"/>
                <w:i/>
                <w:iCs/>
              </w:rPr>
              <w:t xml:space="preserve">etiketi </w:t>
            </w:r>
            <w:r w:rsidRPr="0091023F">
              <w:rPr>
                <w:rFonts w:ascii="Times New Roman" w:hAnsi="Times New Roman" w:cs="Times New Roman"/>
                <w:i/>
                <w:iCs/>
              </w:rPr>
              <w:t>üzerinde bulabilirsiniz.</w:t>
            </w:r>
          </w:p>
          <w:p w14:paraId="70CC6FC8" w14:textId="0C11D4D1" w:rsidR="00A0019A" w:rsidRPr="0091023F" w:rsidRDefault="00A0019A" w:rsidP="00934D61">
            <w:pPr>
              <w:spacing w:before="120" w:line="300" w:lineRule="atLeast"/>
              <w:ind w:left="68" w:right="-1"/>
              <w:jc w:val="both"/>
              <w:rPr>
                <w:rFonts w:ascii="Times New Roman" w:hAnsi="Times New Roman" w:cs="Times New Roman"/>
                <w:i/>
                <w:iCs/>
              </w:rPr>
            </w:pPr>
            <w:r w:rsidRPr="0091023F">
              <w:rPr>
                <w:rFonts w:ascii="Times New Roman" w:hAnsi="Times New Roman" w:cs="Times New Roman"/>
                <w:i/>
                <w:iCs/>
              </w:rPr>
              <w:t>Bu VIN etiketi, römorkun toplam yüklü ağırlığını (GVW) gösterir. Bu, tam dolu römorkun taşıyabileceği en fazla ağırlıktır. Ayrıca toplam dingil ağırlığı da verilmiştir. Belirli bir aksın taşıyabileceği en yüksek değerdir. Birden fazla dingil varsa, her bir dingilin taşıma kapasitesi ayrı</w:t>
            </w:r>
            <w:r w:rsidR="00AB5505">
              <w:rPr>
                <w:rFonts w:ascii="Times New Roman" w:hAnsi="Times New Roman" w:cs="Times New Roman"/>
                <w:i/>
                <w:iCs/>
              </w:rPr>
              <w:t>ca</w:t>
            </w:r>
            <w:r w:rsidRPr="0091023F">
              <w:rPr>
                <w:rFonts w:ascii="Times New Roman" w:hAnsi="Times New Roman" w:cs="Times New Roman"/>
                <w:i/>
                <w:iCs/>
              </w:rPr>
              <w:t xml:space="preserve"> verilmiştir.</w:t>
            </w:r>
          </w:p>
          <w:p w14:paraId="6DE9457D" w14:textId="477E7490" w:rsidR="005E2066" w:rsidRPr="0091023F" w:rsidRDefault="00A0019A" w:rsidP="00934D61">
            <w:pPr>
              <w:spacing w:before="120" w:line="300" w:lineRule="atLeast"/>
              <w:ind w:left="68" w:right="-1"/>
              <w:jc w:val="both"/>
              <w:rPr>
                <w:rFonts w:ascii="Times New Roman" w:hAnsi="Times New Roman" w:cs="Times New Roman"/>
                <w:b/>
                <w:i/>
                <w:sz w:val="28"/>
                <w:szCs w:val="28"/>
              </w:rPr>
            </w:pPr>
            <w:r w:rsidRPr="0091023F">
              <w:rPr>
                <w:rFonts w:ascii="Times New Roman" w:hAnsi="Times New Roman" w:cs="Times New Roman"/>
                <w:i/>
                <w:iCs/>
              </w:rPr>
              <w:t xml:space="preserve">Römork kullanımı boyunca Şasi No. ile takip </w:t>
            </w:r>
            <w:r w:rsidR="00936F5E" w:rsidRPr="0091023F">
              <w:rPr>
                <w:rFonts w:ascii="Times New Roman" w:hAnsi="Times New Roman" w:cs="Times New Roman"/>
                <w:i/>
                <w:iCs/>
              </w:rPr>
              <w:t>edilir</w:t>
            </w:r>
            <w:r w:rsidRPr="0091023F">
              <w:rPr>
                <w:rFonts w:ascii="Times New Roman" w:hAnsi="Times New Roman" w:cs="Times New Roman"/>
                <w:i/>
                <w:iCs/>
              </w:rPr>
              <w:t xml:space="preserve">. </w:t>
            </w:r>
            <w:r w:rsidR="005E2066" w:rsidRPr="0091023F">
              <w:rPr>
                <w:rFonts w:ascii="Times New Roman" w:hAnsi="Times New Roman" w:cs="Times New Roman"/>
                <w:i/>
                <w:iCs/>
              </w:rPr>
              <w:t xml:space="preserve"> </w:t>
            </w:r>
          </w:p>
        </w:tc>
      </w:tr>
    </w:tbl>
    <w:p w14:paraId="28800C10" w14:textId="77777777" w:rsidR="005E2066" w:rsidRDefault="005E2066" w:rsidP="009B3FFA">
      <w:pPr>
        <w:ind w:right="283"/>
        <w:jc w:val="center"/>
        <w:rPr>
          <w:rFonts w:ascii="Times New Roman" w:hAnsi="Times New Roman" w:cs="Times New Roman"/>
        </w:rPr>
      </w:pPr>
    </w:p>
    <w:p w14:paraId="5C7ED4F5" w14:textId="5590094F" w:rsidR="00723134" w:rsidRDefault="00723134" w:rsidP="00723134">
      <w:pPr>
        <w:ind w:right="-567"/>
        <w:jc w:val="center"/>
        <w:rPr>
          <w:rFonts w:ascii="Times New Roman" w:hAnsi="Times New Roman" w:cs="Times New Roman"/>
        </w:rPr>
      </w:pPr>
    </w:p>
    <w:p w14:paraId="7997E80E" w14:textId="334BA5B5" w:rsidR="00F24BDE" w:rsidRDefault="00E03088" w:rsidP="00934D61">
      <w:pPr>
        <w:ind w:right="-567"/>
        <w:jc w:val="center"/>
        <w:rPr>
          <w:rFonts w:ascii="Times New Roman" w:hAnsi="Times New Roman" w:cs="Times New Roman"/>
        </w:rPr>
      </w:pPr>
      <w:r>
        <w:rPr>
          <w:rFonts w:ascii="Times New Roman" w:hAnsi="Times New Roman" w:cs="Times New Roman"/>
          <w:noProof/>
          <w:lang w:eastAsia="tr-TR"/>
        </w:rPr>
        <w:lastRenderedPageBreak/>
        <w:drawing>
          <wp:inline distT="0" distB="0" distL="0" distR="0" wp14:anchorId="734FD5F6" wp14:editId="1D53CF7D">
            <wp:extent cx="4594860" cy="3368040"/>
            <wp:effectExtent l="0" t="0" r="0" b="3810"/>
            <wp:docPr id="25" name="Resi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594860" cy="3368040"/>
                    </a:xfrm>
                    <a:prstGeom prst="rect">
                      <a:avLst/>
                    </a:prstGeom>
                    <a:noFill/>
                    <a:ln>
                      <a:noFill/>
                    </a:ln>
                  </pic:spPr>
                </pic:pic>
              </a:graphicData>
            </a:graphic>
          </wp:inline>
        </w:drawing>
      </w:r>
    </w:p>
    <w:p w14:paraId="74EB9347" w14:textId="7DCA214F" w:rsidR="00A0019A" w:rsidRDefault="00A0019A" w:rsidP="009B3FFA">
      <w:pPr>
        <w:ind w:right="283"/>
        <w:jc w:val="center"/>
        <w:rPr>
          <w:rFonts w:ascii="Times New Roman" w:hAnsi="Times New Roman" w:cs="Times New Roman"/>
        </w:rPr>
      </w:pPr>
    </w:p>
    <w:p w14:paraId="4E6CBE8C" w14:textId="75C463F3" w:rsidR="00723134" w:rsidRDefault="00723134" w:rsidP="009B3FFA">
      <w:pPr>
        <w:ind w:right="283"/>
        <w:jc w:val="center"/>
        <w:rPr>
          <w:rFonts w:ascii="Times New Roman" w:hAnsi="Times New Roman" w:cs="Times New Roman"/>
        </w:rPr>
      </w:pPr>
    </w:p>
    <w:p w14:paraId="0A3B4FF3" w14:textId="2076DBB2" w:rsidR="00723134" w:rsidRDefault="00723134" w:rsidP="009B3FFA">
      <w:pPr>
        <w:ind w:right="283"/>
        <w:jc w:val="center"/>
        <w:rPr>
          <w:rFonts w:ascii="Times New Roman" w:hAnsi="Times New Roman" w:cs="Times New Roman"/>
        </w:rPr>
      </w:pPr>
    </w:p>
    <w:p w14:paraId="0AD6FAE8" w14:textId="74645571" w:rsidR="00723134" w:rsidRDefault="00723134" w:rsidP="009B3FFA">
      <w:pPr>
        <w:ind w:right="283"/>
        <w:jc w:val="center"/>
        <w:rPr>
          <w:rFonts w:ascii="Times New Roman" w:hAnsi="Times New Roman" w:cs="Times New Roman"/>
        </w:rPr>
      </w:pPr>
    </w:p>
    <w:p w14:paraId="482ED4F9" w14:textId="47AD374A" w:rsidR="00723134" w:rsidRDefault="00723134" w:rsidP="009B3FFA">
      <w:pPr>
        <w:ind w:right="283"/>
        <w:jc w:val="center"/>
        <w:rPr>
          <w:rFonts w:ascii="Times New Roman" w:hAnsi="Times New Roman" w:cs="Times New Roman"/>
        </w:rPr>
      </w:pPr>
    </w:p>
    <w:p w14:paraId="5B2EDBC3" w14:textId="2FB1A56D" w:rsidR="00723134" w:rsidRDefault="00723134" w:rsidP="009B3FFA">
      <w:pPr>
        <w:ind w:right="283"/>
        <w:jc w:val="center"/>
        <w:rPr>
          <w:rFonts w:ascii="Times New Roman" w:hAnsi="Times New Roman" w:cs="Times New Roman"/>
        </w:rPr>
      </w:pPr>
    </w:p>
    <w:p w14:paraId="1B020750" w14:textId="18E2772E" w:rsidR="00995447" w:rsidRDefault="00995447" w:rsidP="00995447">
      <w:pPr>
        <w:tabs>
          <w:tab w:val="left" w:pos="7008"/>
        </w:tabs>
        <w:rPr>
          <w:rFonts w:ascii="Times New Roman" w:hAnsi="Times New Roman" w:cs="Times New Roman"/>
        </w:rPr>
      </w:pPr>
    </w:p>
    <w:p w14:paraId="0BAE4DD1" w14:textId="728006AB" w:rsidR="00995447" w:rsidRPr="00995447" w:rsidRDefault="00995447" w:rsidP="00995447">
      <w:pPr>
        <w:tabs>
          <w:tab w:val="left" w:pos="7008"/>
        </w:tabs>
        <w:rPr>
          <w:rFonts w:ascii="Times New Roman" w:hAnsi="Times New Roman" w:cs="Times New Roman"/>
        </w:rPr>
        <w:sectPr w:rsidR="00995447" w:rsidRPr="00995447" w:rsidSect="004523ED">
          <w:headerReference w:type="default" r:id="rId24"/>
          <w:pgSz w:w="11906" w:h="16838"/>
          <w:pgMar w:top="1534" w:right="1417" w:bottom="993" w:left="1417" w:header="567" w:footer="567" w:gutter="0"/>
          <w:cols w:space="708"/>
          <w:docGrid w:linePitch="360"/>
        </w:sectPr>
      </w:pPr>
      <w:r>
        <w:rPr>
          <w:rFonts w:ascii="Times New Roman" w:hAnsi="Times New Roman" w:cs="Times New Roman"/>
        </w:rPr>
        <w:tab/>
      </w:r>
    </w:p>
    <w:tbl>
      <w:tblPr>
        <w:tblStyle w:val="TabloKlavuzu"/>
        <w:tblW w:w="10525" w:type="dxa"/>
        <w:tblInd w:w="-3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3"/>
        <w:gridCol w:w="2835"/>
        <w:gridCol w:w="1417"/>
        <w:gridCol w:w="10"/>
        <w:gridCol w:w="1266"/>
        <w:gridCol w:w="4144"/>
      </w:tblGrid>
      <w:tr w:rsidR="00AB5505" w:rsidRPr="00723134" w14:paraId="22745F7C" w14:textId="77777777" w:rsidTr="005D7874">
        <w:trPr>
          <w:trHeight w:val="340"/>
        </w:trPr>
        <w:tc>
          <w:tcPr>
            <w:tcW w:w="5105" w:type="dxa"/>
            <w:gridSpan w:val="3"/>
            <w:shd w:val="clear" w:color="auto" w:fill="FBE4D5" w:themeFill="accent2" w:themeFillTint="33"/>
            <w:vAlign w:val="center"/>
          </w:tcPr>
          <w:p w14:paraId="5F98CF2B" w14:textId="0DB1E382" w:rsidR="00AB5505" w:rsidRPr="00B27EE5" w:rsidRDefault="00723134" w:rsidP="00B27EE5">
            <w:pPr>
              <w:pStyle w:val="Balk1"/>
              <w:jc w:val="center"/>
              <w:outlineLvl w:val="0"/>
              <w:rPr>
                <w:b/>
                <w:bCs/>
                <w:color w:val="auto"/>
                <w:sz w:val="24"/>
                <w:szCs w:val="24"/>
              </w:rPr>
            </w:pPr>
            <w:bookmarkStart w:id="9" w:name="_Toc162193852"/>
            <w:r w:rsidRPr="00B27EE5">
              <w:rPr>
                <w:b/>
                <w:bCs/>
                <w:color w:val="auto"/>
                <w:sz w:val="24"/>
                <w:szCs w:val="24"/>
              </w:rPr>
              <w:lastRenderedPageBreak/>
              <w:t>2.</w:t>
            </w:r>
            <w:proofErr w:type="gramStart"/>
            <w:r w:rsidRPr="00B27EE5">
              <w:rPr>
                <w:b/>
                <w:bCs/>
                <w:color w:val="auto"/>
                <w:sz w:val="24"/>
                <w:szCs w:val="24"/>
              </w:rPr>
              <w:t>1  SYMBOLS</w:t>
            </w:r>
            <w:proofErr w:type="gramEnd"/>
            <w:r w:rsidRPr="00B27EE5">
              <w:rPr>
                <w:b/>
                <w:bCs/>
                <w:color w:val="auto"/>
                <w:sz w:val="24"/>
                <w:szCs w:val="24"/>
              </w:rPr>
              <w:t xml:space="preserve"> AND DESCRIPTIONS:</w:t>
            </w:r>
            <w:bookmarkEnd w:id="9"/>
          </w:p>
        </w:tc>
        <w:tc>
          <w:tcPr>
            <w:tcW w:w="5420" w:type="dxa"/>
            <w:gridSpan w:val="3"/>
            <w:shd w:val="clear" w:color="auto" w:fill="FBE4D5" w:themeFill="accent2" w:themeFillTint="33"/>
            <w:vAlign w:val="center"/>
          </w:tcPr>
          <w:p w14:paraId="04509518" w14:textId="294E0DD1" w:rsidR="00AB5505" w:rsidRPr="00B27EE5" w:rsidRDefault="00723134" w:rsidP="00B27EE5">
            <w:pPr>
              <w:pStyle w:val="Balk1"/>
              <w:jc w:val="center"/>
              <w:outlineLvl w:val="0"/>
              <w:rPr>
                <w:b/>
                <w:bCs/>
                <w:color w:val="auto"/>
                <w:sz w:val="24"/>
                <w:szCs w:val="24"/>
              </w:rPr>
            </w:pPr>
            <w:bookmarkStart w:id="10" w:name="_Toc162193853"/>
            <w:r w:rsidRPr="00B27EE5">
              <w:rPr>
                <w:b/>
                <w:bCs/>
                <w:color w:val="auto"/>
                <w:sz w:val="24"/>
                <w:szCs w:val="24"/>
              </w:rPr>
              <w:t>SEMBOLLER VE AÇIKLAMALARI:</w:t>
            </w:r>
            <w:bookmarkEnd w:id="10"/>
          </w:p>
        </w:tc>
      </w:tr>
      <w:tr w:rsidR="005E2066" w:rsidRPr="005E1D43" w14:paraId="6B3A7EC7" w14:textId="77777777" w:rsidTr="005D7874">
        <w:trPr>
          <w:trHeight w:val="454"/>
        </w:trPr>
        <w:tc>
          <w:tcPr>
            <w:tcW w:w="5105" w:type="dxa"/>
            <w:gridSpan w:val="3"/>
            <w:tcBorders>
              <w:bottom w:val="single" w:sz="4" w:space="0" w:color="auto"/>
              <w:right w:val="single" w:sz="4" w:space="0" w:color="auto"/>
            </w:tcBorders>
            <w:shd w:val="clear" w:color="auto" w:fill="auto"/>
          </w:tcPr>
          <w:p w14:paraId="29EC501A" w14:textId="77777777" w:rsidR="00A0019A" w:rsidRPr="005E1D43" w:rsidRDefault="00A0019A" w:rsidP="00723134">
            <w:pPr>
              <w:spacing w:before="120" w:line="300" w:lineRule="atLeast"/>
              <w:ind w:left="-108" w:right="142"/>
              <w:jc w:val="both"/>
              <w:rPr>
                <w:rFonts w:ascii="Times New Roman" w:hAnsi="Times New Roman" w:cs="Times New Roman"/>
              </w:rPr>
            </w:pPr>
            <w:r w:rsidRPr="005E1D43">
              <w:rPr>
                <w:rFonts w:ascii="Times New Roman" w:hAnsi="Times New Roman" w:cs="Times New Roman"/>
              </w:rPr>
              <w:t>An Owner’s Manual that provides general trailer information cannot cover all of the specific details necessary for the proper combination of every trailer, tow vehicle and hitch. You must read, understand and follow the instructions given by the tow vehicle and trailer hitch manufacturers, as well as the instructions in this manual.</w:t>
            </w:r>
          </w:p>
          <w:p w14:paraId="69C9C072" w14:textId="77777777" w:rsidR="00A0019A" w:rsidRPr="005E1D43" w:rsidRDefault="00A0019A" w:rsidP="00723134">
            <w:pPr>
              <w:spacing w:before="120" w:line="300" w:lineRule="atLeast"/>
              <w:ind w:left="-107" w:right="142"/>
              <w:jc w:val="both"/>
              <w:rPr>
                <w:rFonts w:ascii="Times New Roman" w:hAnsi="Times New Roman" w:cs="Times New Roman"/>
              </w:rPr>
            </w:pPr>
            <w:r w:rsidRPr="005E1D43">
              <w:rPr>
                <w:rFonts w:ascii="Times New Roman" w:hAnsi="Times New Roman" w:cs="Times New Roman"/>
              </w:rPr>
              <w:t>Our trailers are built with components produced by various manufacturers. Some of these items have separate instruction manuals. Where this manual indicates that you should read another manual, and you do not have that manual, contact for assistance.</w:t>
            </w:r>
          </w:p>
          <w:p w14:paraId="7BE8CECB" w14:textId="77777777" w:rsidR="005E2066" w:rsidRDefault="00A0019A" w:rsidP="00723134">
            <w:pPr>
              <w:spacing w:before="120" w:line="300" w:lineRule="atLeast"/>
              <w:ind w:left="-107" w:right="142"/>
              <w:jc w:val="both"/>
              <w:rPr>
                <w:rFonts w:ascii="Times New Roman" w:hAnsi="Times New Roman" w:cs="Times New Roman"/>
              </w:rPr>
            </w:pPr>
            <w:r w:rsidRPr="005E1D43">
              <w:rPr>
                <w:rFonts w:ascii="Times New Roman" w:hAnsi="Times New Roman" w:cs="Times New Roman"/>
              </w:rPr>
              <w:t>The safety information in this manual is denoted by the safety alert symbol</w:t>
            </w:r>
            <w:r w:rsidR="00897A59" w:rsidRPr="005E1D43">
              <w:rPr>
                <w:rFonts w:ascii="Times New Roman" w:hAnsi="Times New Roman" w:cs="Times New Roman"/>
              </w:rPr>
              <w:t>.</w:t>
            </w:r>
          </w:p>
          <w:p w14:paraId="2D524BD7" w14:textId="77777777" w:rsidR="00301E85" w:rsidRDefault="00301E85" w:rsidP="00723134">
            <w:pPr>
              <w:spacing w:before="120" w:line="300" w:lineRule="atLeast"/>
              <w:ind w:left="-107" w:right="34"/>
              <w:jc w:val="center"/>
              <w:rPr>
                <w:rFonts w:ascii="Times New Roman" w:hAnsi="Times New Roman" w:cs="Times New Roman"/>
              </w:rPr>
            </w:pPr>
            <w:r>
              <w:rPr>
                <w:noProof/>
                <w:lang w:eastAsia="tr-TR"/>
              </w:rPr>
              <w:drawing>
                <wp:inline distT="0" distB="0" distL="0" distR="0" wp14:anchorId="252C3778" wp14:editId="2C58AD5E">
                  <wp:extent cx="742950" cy="561975"/>
                  <wp:effectExtent l="0" t="0" r="0" b="9525"/>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742950" cy="561975"/>
                          </a:xfrm>
                          <a:prstGeom prst="rect">
                            <a:avLst/>
                          </a:prstGeom>
                        </pic:spPr>
                      </pic:pic>
                    </a:graphicData>
                  </a:graphic>
                </wp:inline>
              </w:drawing>
            </w:r>
          </w:p>
          <w:p w14:paraId="493447F4" w14:textId="77777777" w:rsidR="00301E85" w:rsidRPr="005E1D43" w:rsidRDefault="00301E85" w:rsidP="00723134">
            <w:pPr>
              <w:spacing w:before="120" w:line="300" w:lineRule="atLeast"/>
              <w:ind w:left="-107" w:right="142"/>
              <w:jc w:val="both"/>
              <w:rPr>
                <w:rFonts w:ascii="Times New Roman" w:hAnsi="Times New Roman" w:cs="Times New Roman"/>
              </w:rPr>
            </w:pPr>
            <w:r w:rsidRPr="005E1D43">
              <w:rPr>
                <w:rFonts w:ascii="Times New Roman" w:hAnsi="Times New Roman" w:cs="Times New Roman"/>
              </w:rPr>
              <w:t>This symbol means ATTENTION! BECOME ALERT! YOUR SAFETY IS INVOLVED!</w:t>
            </w:r>
          </w:p>
          <w:p w14:paraId="75B9351A" w14:textId="14C37A69" w:rsidR="00301E85" w:rsidRPr="00AB6B59" w:rsidRDefault="00301E85" w:rsidP="00723134">
            <w:pPr>
              <w:spacing w:before="120" w:line="300" w:lineRule="atLeast"/>
              <w:ind w:left="-107" w:right="142"/>
              <w:jc w:val="both"/>
              <w:rPr>
                <w:rFonts w:ascii="Times New Roman" w:hAnsi="Times New Roman" w:cs="Times New Roman"/>
              </w:rPr>
            </w:pPr>
            <w:r w:rsidRPr="005E1D43">
              <w:rPr>
                <w:rFonts w:ascii="Times New Roman" w:hAnsi="Times New Roman" w:cs="Times New Roman"/>
              </w:rPr>
              <w:t>The level of risk is indicated by the following signal</w:t>
            </w:r>
            <w:r w:rsidR="005E1D43">
              <w:rPr>
                <w:rFonts w:ascii="Times New Roman" w:hAnsi="Times New Roman" w:cs="Times New Roman"/>
              </w:rPr>
              <w:t>s</w:t>
            </w:r>
            <w:r w:rsidRPr="005E1D43">
              <w:rPr>
                <w:rFonts w:ascii="Times New Roman" w:hAnsi="Times New Roman" w:cs="Times New Roman"/>
              </w:rPr>
              <w:t>:</w:t>
            </w:r>
          </w:p>
        </w:tc>
        <w:tc>
          <w:tcPr>
            <w:tcW w:w="5420" w:type="dxa"/>
            <w:gridSpan w:val="3"/>
            <w:tcBorders>
              <w:left w:val="single" w:sz="4" w:space="0" w:color="auto"/>
              <w:bottom w:val="single" w:sz="4" w:space="0" w:color="auto"/>
            </w:tcBorders>
            <w:shd w:val="clear" w:color="auto" w:fill="auto"/>
          </w:tcPr>
          <w:p w14:paraId="5D372200" w14:textId="77777777" w:rsidR="005E2066" w:rsidRPr="005E1D43" w:rsidRDefault="00A0019A" w:rsidP="00723134">
            <w:pPr>
              <w:spacing w:before="120" w:line="300" w:lineRule="atLeast"/>
              <w:ind w:left="68" w:right="-108"/>
              <w:jc w:val="both"/>
              <w:rPr>
                <w:rFonts w:ascii="Times New Roman" w:hAnsi="Times New Roman" w:cs="Times New Roman"/>
                <w:i/>
              </w:rPr>
            </w:pPr>
            <w:r w:rsidRPr="005E1D43">
              <w:rPr>
                <w:rFonts w:ascii="Times New Roman" w:hAnsi="Times New Roman" w:cs="Times New Roman"/>
                <w:i/>
              </w:rPr>
              <w:t>Genel römork bilgileri</w:t>
            </w:r>
            <w:r w:rsidR="00301E85" w:rsidRPr="005E1D43">
              <w:rPr>
                <w:rFonts w:ascii="Times New Roman" w:hAnsi="Times New Roman" w:cs="Times New Roman"/>
                <w:i/>
              </w:rPr>
              <w:t>ni</w:t>
            </w:r>
            <w:r w:rsidRPr="005E1D43">
              <w:rPr>
                <w:rFonts w:ascii="Times New Roman" w:hAnsi="Times New Roman" w:cs="Times New Roman"/>
                <w:i/>
              </w:rPr>
              <w:t xml:space="preserve"> sağlayan bir Kullanı</w:t>
            </w:r>
            <w:r w:rsidR="00301E85" w:rsidRPr="005E1D43">
              <w:rPr>
                <w:rFonts w:ascii="Times New Roman" w:hAnsi="Times New Roman" w:cs="Times New Roman"/>
                <w:i/>
              </w:rPr>
              <w:t>m Kılavuzu</w:t>
            </w:r>
            <w:r w:rsidRPr="005E1D43">
              <w:rPr>
                <w:rFonts w:ascii="Times New Roman" w:hAnsi="Times New Roman" w:cs="Times New Roman"/>
                <w:i/>
              </w:rPr>
              <w:t>, her bir römork, çekici araç ve bağlantının uygun şekilde birleştirilmesi için gerekli tüm özel ayrıntıları içeremez. Çek</w:t>
            </w:r>
            <w:r w:rsidR="00301E85" w:rsidRPr="005E1D43">
              <w:rPr>
                <w:rFonts w:ascii="Times New Roman" w:hAnsi="Times New Roman" w:cs="Times New Roman"/>
                <w:i/>
              </w:rPr>
              <w:t>ici</w:t>
            </w:r>
            <w:r w:rsidRPr="005E1D43">
              <w:rPr>
                <w:rFonts w:ascii="Times New Roman" w:hAnsi="Times New Roman" w:cs="Times New Roman"/>
                <w:i/>
              </w:rPr>
              <w:t xml:space="preserve"> aracı ve römork bağlantısı üreticileri tarafından verilen talimatlar ve bu kılavuz</w:t>
            </w:r>
            <w:r w:rsidR="00301E85" w:rsidRPr="005E1D43">
              <w:rPr>
                <w:rFonts w:ascii="Times New Roman" w:hAnsi="Times New Roman" w:cs="Times New Roman"/>
                <w:i/>
              </w:rPr>
              <w:t xml:space="preserve"> </w:t>
            </w:r>
            <w:r w:rsidRPr="005E1D43">
              <w:rPr>
                <w:rFonts w:ascii="Times New Roman" w:hAnsi="Times New Roman" w:cs="Times New Roman"/>
                <w:i/>
              </w:rPr>
              <w:t xml:space="preserve">da </w:t>
            </w:r>
            <w:r w:rsidR="00301E85" w:rsidRPr="005E1D43">
              <w:rPr>
                <w:rFonts w:ascii="Times New Roman" w:hAnsi="Times New Roman" w:cs="Times New Roman"/>
                <w:i/>
              </w:rPr>
              <w:t xml:space="preserve">verilen </w:t>
            </w:r>
            <w:r w:rsidRPr="005E1D43">
              <w:rPr>
                <w:rFonts w:ascii="Times New Roman" w:hAnsi="Times New Roman" w:cs="Times New Roman"/>
                <w:i/>
              </w:rPr>
              <w:t>talimatları okumalı, anlamalı ve bunlara uymalısınız.</w:t>
            </w:r>
          </w:p>
          <w:p w14:paraId="27204812" w14:textId="0DA2ED72" w:rsidR="00301E85" w:rsidRPr="005E1D43" w:rsidRDefault="00301E85" w:rsidP="00723134">
            <w:pPr>
              <w:spacing w:before="120" w:line="300" w:lineRule="atLeast"/>
              <w:ind w:left="68" w:right="-108"/>
              <w:jc w:val="both"/>
              <w:rPr>
                <w:rFonts w:ascii="Times New Roman" w:hAnsi="Times New Roman" w:cs="Times New Roman"/>
                <w:i/>
              </w:rPr>
            </w:pPr>
            <w:r w:rsidRPr="005E1D43">
              <w:rPr>
                <w:rFonts w:ascii="Times New Roman" w:hAnsi="Times New Roman" w:cs="Times New Roman"/>
                <w:i/>
              </w:rPr>
              <w:t>Römork</w:t>
            </w:r>
            <w:r w:rsidR="005E1D43" w:rsidRPr="005E1D43">
              <w:rPr>
                <w:rFonts w:ascii="Times New Roman" w:hAnsi="Times New Roman" w:cs="Times New Roman"/>
                <w:i/>
              </w:rPr>
              <w:t>umuz</w:t>
            </w:r>
            <w:r w:rsidRPr="005E1D43">
              <w:rPr>
                <w:rFonts w:ascii="Times New Roman" w:hAnsi="Times New Roman" w:cs="Times New Roman"/>
                <w:i/>
              </w:rPr>
              <w:t>, çeşitli üreticiler tarafından üretilen bileşenlerden yapılmıştır. Bu öğelerin bazılarının ayrı kullanım kılavuzları vardır. Bu kılavuz, başka bir kılavuz</w:t>
            </w:r>
            <w:r w:rsidR="00D13F67">
              <w:rPr>
                <w:rFonts w:ascii="Times New Roman" w:hAnsi="Times New Roman" w:cs="Times New Roman"/>
                <w:i/>
              </w:rPr>
              <w:t>u</w:t>
            </w:r>
            <w:r w:rsidRPr="005E1D43">
              <w:rPr>
                <w:rFonts w:ascii="Times New Roman" w:hAnsi="Times New Roman" w:cs="Times New Roman"/>
                <w:i/>
              </w:rPr>
              <w:t xml:space="preserve"> okumanız gerektiğini belirtiyorsa ve bu kılavuza sahip değilseniz, yardım için satıcınıza başvurun.</w:t>
            </w:r>
          </w:p>
          <w:p w14:paraId="1C79ADDD" w14:textId="77777777" w:rsidR="00301E85" w:rsidRPr="005E1D43" w:rsidRDefault="00301E85" w:rsidP="00723134">
            <w:pPr>
              <w:spacing w:before="120" w:line="300" w:lineRule="atLeast"/>
              <w:ind w:left="68" w:right="-108"/>
              <w:jc w:val="both"/>
              <w:rPr>
                <w:rFonts w:ascii="Times New Roman" w:hAnsi="Times New Roman" w:cs="Times New Roman"/>
                <w:i/>
              </w:rPr>
            </w:pPr>
            <w:r w:rsidRPr="005E1D43">
              <w:rPr>
                <w:rFonts w:ascii="Times New Roman" w:hAnsi="Times New Roman" w:cs="Times New Roman"/>
                <w:i/>
              </w:rPr>
              <w:t>Bu kılavuzdaki güvenlik bilgileri, güvenlik uyarı sembolü ile belirtilmiştir.</w:t>
            </w:r>
          </w:p>
          <w:p w14:paraId="030FAA2A" w14:textId="77777777" w:rsidR="00301E85" w:rsidRPr="005E1D43" w:rsidRDefault="00301E85" w:rsidP="00723134">
            <w:pPr>
              <w:spacing w:before="120" w:line="300" w:lineRule="atLeast"/>
              <w:ind w:right="-108"/>
              <w:jc w:val="center"/>
              <w:rPr>
                <w:rFonts w:ascii="Times New Roman" w:hAnsi="Times New Roman" w:cs="Times New Roman"/>
                <w:i/>
              </w:rPr>
            </w:pPr>
            <w:r w:rsidRPr="005E1D43">
              <w:rPr>
                <w:noProof/>
                <w:lang w:eastAsia="tr-TR"/>
              </w:rPr>
              <w:drawing>
                <wp:inline distT="0" distB="0" distL="0" distR="0" wp14:anchorId="60FFC085" wp14:editId="4E899232">
                  <wp:extent cx="742950" cy="561975"/>
                  <wp:effectExtent l="0" t="0" r="0" b="9525"/>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742950" cy="561975"/>
                          </a:xfrm>
                          <a:prstGeom prst="rect">
                            <a:avLst/>
                          </a:prstGeom>
                        </pic:spPr>
                      </pic:pic>
                    </a:graphicData>
                  </a:graphic>
                </wp:inline>
              </w:drawing>
            </w:r>
          </w:p>
          <w:p w14:paraId="0AFFCD8D" w14:textId="4149F92D" w:rsidR="00301E85" w:rsidRPr="005E1D43" w:rsidRDefault="00301E85" w:rsidP="00723134">
            <w:pPr>
              <w:spacing w:before="120" w:line="300" w:lineRule="atLeast"/>
              <w:ind w:left="68" w:right="-108"/>
              <w:jc w:val="both"/>
              <w:rPr>
                <w:rFonts w:ascii="Times New Roman" w:hAnsi="Times New Roman" w:cs="Times New Roman"/>
                <w:i/>
              </w:rPr>
            </w:pPr>
            <w:r w:rsidRPr="005E1D43">
              <w:rPr>
                <w:rFonts w:ascii="Times New Roman" w:hAnsi="Times New Roman" w:cs="Times New Roman"/>
                <w:i/>
              </w:rPr>
              <w:t>Bu sembol DİKKAT anlamına gelir! UYANIK OLUN! GÜVENLİĞİNİZ</w:t>
            </w:r>
            <w:r w:rsidR="00CE3B1C">
              <w:rPr>
                <w:rFonts w:ascii="Times New Roman" w:hAnsi="Times New Roman" w:cs="Times New Roman"/>
                <w:i/>
              </w:rPr>
              <w:t>İ</w:t>
            </w:r>
            <w:r w:rsidRPr="005E1D43">
              <w:rPr>
                <w:rFonts w:ascii="Times New Roman" w:hAnsi="Times New Roman" w:cs="Times New Roman"/>
                <w:i/>
              </w:rPr>
              <w:t xml:space="preserve"> KAPSAMAKTADIR!</w:t>
            </w:r>
          </w:p>
          <w:p w14:paraId="127D47DC" w14:textId="77777777" w:rsidR="00301E85" w:rsidRPr="005E1D43" w:rsidRDefault="00301E85" w:rsidP="00723134">
            <w:pPr>
              <w:spacing w:before="120" w:line="300" w:lineRule="atLeast"/>
              <w:ind w:left="68" w:right="-108"/>
              <w:jc w:val="both"/>
              <w:rPr>
                <w:rFonts w:ascii="Times New Roman" w:hAnsi="Times New Roman" w:cs="Times New Roman"/>
                <w:i/>
              </w:rPr>
            </w:pPr>
            <w:r w:rsidRPr="005E1D43">
              <w:rPr>
                <w:rFonts w:ascii="Times New Roman" w:hAnsi="Times New Roman" w:cs="Times New Roman"/>
                <w:i/>
              </w:rPr>
              <w:t>Risk seviyesi aşağıdaki uyarı sözcükleriyle belirtil</w:t>
            </w:r>
            <w:r w:rsidR="00897A59" w:rsidRPr="005E1D43">
              <w:rPr>
                <w:rFonts w:ascii="Times New Roman" w:hAnsi="Times New Roman" w:cs="Times New Roman"/>
                <w:i/>
              </w:rPr>
              <w:t>mişt</w:t>
            </w:r>
            <w:r w:rsidRPr="005E1D43">
              <w:rPr>
                <w:rFonts w:ascii="Times New Roman" w:hAnsi="Times New Roman" w:cs="Times New Roman"/>
                <w:i/>
              </w:rPr>
              <w:t>ir:</w:t>
            </w:r>
          </w:p>
        </w:tc>
      </w:tr>
      <w:tr w:rsidR="005E2066" w:rsidRPr="005E2066" w14:paraId="2C68FCE8" w14:textId="77777777" w:rsidTr="005D7874">
        <w:trPr>
          <w:trHeight w:val="737"/>
        </w:trPr>
        <w:tc>
          <w:tcPr>
            <w:tcW w:w="853" w:type="dxa"/>
            <w:tcBorders>
              <w:top w:val="single" w:sz="4" w:space="0" w:color="auto"/>
              <w:bottom w:val="single" w:sz="4" w:space="0" w:color="auto"/>
            </w:tcBorders>
            <w:vAlign w:val="center"/>
          </w:tcPr>
          <w:p w14:paraId="3E1E8E45" w14:textId="77777777" w:rsidR="005E2066" w:rsidRPr="005E2066" w:rsidRDefault="005E2066" w:rsidP="00E243C3">
            <w:pPr>
              <w:tabs>
                <w:tab w:val="left" w:pos="1168"/>
              </w:tabs>
              <w:spacing w:after="120" w:line="240" w:lineRule="atLeast"/>
              <w:ind w:left="-107" w:right="176"/>
              <w:rPr>
                <w:rFonts w:ascii="Times New Roman" w:hAnsi="Times New Roman" w:cs="Times New Roman"/>
                <w:b/>
                <w:sz w:val="24"/>
                <w:szCs w:val="24"/>
              </w:rPr>
            </w:pPr>
            <w:r w:rsidRPr="005E2066">
              <w:rPr>
                <w:noProof/>
                <w:lang w:eastAsia="tr-TR"/>
              </w:rPr>
              <w:drawing>
                <wp:inline distT="0" distB="0" distL="0" distR="0" wp14:anchorId="0EBA66E0" wp14:editId="200969A2">
                  <wp:extent cx="476250" cy="419100"/>
                  <wp:effectExtent l="0" t="0" r="0"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476250" cy="419100"/>
                          </a:xfrm>
                          <a:prstGeom prst="rect">
                            <a:avLst/>
                          </a:prstGeom>
                        </pic:spPr>
                      </pic:pic>
                    </a:graphicData>
                  </a:graphic>
                </wp:inline>
              </w:drawing>
            </w:r>
          </w:p>
        </w:tc>
        <w:tc>
          <w:tcPr>
            <w:tcW w:w="4252" w:type="dxa"/>
            <w:gridSpan w:val="2"/>
            <w:tcBorders>
              <w:top w:val="single" w:sz="4" w:space="0" w:color="auto"/>
              <w:bottom w:val="single" w:sz="4" w:space="0" w:color="auto"/>
              <w:right w:val="single" w:sz="4" w:space="0" w:color="auto"/>
            </w:tcBorders>
          </w:tcPr>
          <w:p w14:paraId="3544B393" w14:textId="77777777" w:rsidR="005E2066" w:rsidRPr="005E1D43" w:rsidRDefault="005E2066" w:rsidP="00E243C3">
            <w:pPr>
              <w:spacing w:before="120" w:after="120" w:line="300" w:lineRule="atLeast"/>
              <w:ind w:left="34" w:right="176"/>
              <w:jc w:val="both"/>
              <w:rPr>
                <w:rFonts w:ascii="Times New Roman" w:hAnsi="Times New Roman" w:cs="Times New Roman"/>
                <w:b/>
                <w:sz w:val="20"/>
                <w:szCs w:val="20"/>
              </w:rPr>
            </w:pPr>
            <w:r w:rsidRPr="005E1D43">
              <w:rPr>
                <w:rFonts w:ascii="Times New Roman" w:hAnsi="Times New Roman" w:cs="Times New Roman"/>
                <w:b/>
                <w:sz w:val="20"/>
                <w:szCs w:val="20"/>
              </w:rPr>
              <w:t>CAUTION!</w:t>
            </w:r>
          </w:p>
          <w:p w14:paraId="27A9E552" w14:textId="77777777" w:rsidR="005E2066" w:rsidRPr="005E1D43" w:rsidRDefault="00301E85" w:rsidP="00E243C3">
            <w:pPr>
              <w:spacing w:before="120" w:after="120" w:line="300" w:lineRule="atLeast"/>
              <w:ind w:left="34" w:right="176"/>
              <w:jc w:val="both"/>
              <w:rPr>
                <w:rFonts w:ascii="Times New Roman" w:hAnsi="Times New Roman" w:cs="Times New Roman"/>
                <w:b/>
                <w:sz w:val="20"/>
                <w:szCs w:val="20"/>
              </w:rPr>
            </w:pPr>
            <w:r w:rsidRPr="005E1D43">
              <w:rPr>
                <w:rFonts w:ascii="Times New Roman" w:hAnsi="Times New Roman" w:cs="Times New Roman"/>
                <w:b/>
                <w:sz w:val="20"/>
                <w:szCs w:val="20"/>
              </w:rPr>
              <w:t>Indicates a hazardous situation, which, if not avoided, could result in minor or moderate injury.</w:t>
            </w:r>
          </w:p>
        </w:tc>
        <w:tc>
          <w:tcPr>
            <w:tcW w:w="5420" w:type="dxa"/>
            <w:gridSpan w:val="3"/>
            <w:tcBorders>
              <w:top w:val="single" w:sz="4" w:space="0" w:color="auto"/>
              <w:left w:val="single" w:sz="4" w:space="0" w:color="auto"/>
              <w:bottom w:val="single" w:sz="4" w:space="0" w:color="auto"/>
            </w:tcBorders>
          </w:tcPr>
          <w:p w14:paraId="3BCF493D" w14:textId="77777777" w:rsidR="005E2066" w:rsidRPr="005E1D43" w:rsidRDefault="005E2066" w:rsidP="00E243C3">
            <w:pPr>
              <w:spacing w:before="120" w:after="120" w:line="300" w:lineRule="atLeast"/>
              <w:ind w:left="34" w:right="176"/>
              <w:rPr>
                <w:rFonts w:ascii="Times New Roman" w:hAnsi="Times New Roman" w:cs="Times New Roman"/>
                <w:b/>
                <w:i/>
                <w:sz w:val="20"/>
                <w:szCs w:val="20"/>
              </w:rPr>
            </w:pPr>
            <w:r w:rsidRPr="005E1D43">
              <w:rPr>
                <w:rFonts w:ascii="Times New Roman" w:hAnsi="Times New Roman" w:cs="Times New Roman"/>
                <w:b/>
                <w:i/>
                <w:sz w:val="20"/>
                <w:szCs w:val="20"/>
              </w:rPr>
              <w:t>DİKKAT!</w:t>
            </w:r>
          </w:p>
          <w:p w14:paraId="1A3989D2" w14:textId="77777777" w:rsidR="005E2066" w:rsidRPr="005E1D43" w:rsidRDefault="00301E85" w:rsidP="00E243C3">
            <w:pPr>
              <w:spacing w:before="120" w:after="120" w:line="300" w:lineRule="atLeast"/>
              <w:ind w:left="34" w:right="176"/>
              <w:jc w:val="both"/>
              <w:rPr>
                <w:rFonts w:ascii="Times New Roman" w:hAnsi="Times New Roman" w:cs="Times New Roman"/>
                <w:b/>
                <w:sz w:val="20"/>
                <w:szCs w:val="20"/>
              </w:rPr>
            </w:pPr>
            <w:r w:rsidRPr="005E1D43">
              <w:rPr>
                <w:rFonts w:ascii="Times New Roman" w:hAnsi="Times New Roman" w:cs="Times New Roman"/>
                <w:b/>
                <w:i/>
                <w:sz w:val="20"/>
                <w:szCs w:val="20"/>
              </w:rPr>
              <w:t>Önlenmediği takdirde küçük veya orta derecede yaralanmaya neden olabilecek tehlikeli bir durumu belirtir.</w:t>
            </w:r>
          </w:p>
        </w:tc>
      </w:tr>
      <w:tr w:rsidR="00301E85" w:rsidRPr="005E2066" w14:paraId="4B343830" w14:textId="77777777" w:rsidTr="005D7874">
        <w:trPr>
          <w:trHeight w:val="737"/>
        </w:trPr>
        <w:tc>
          <w:tcPr>
            <w:tcW w:w="853" w:type="dxa"/>
            <w:tcBorders>
              <w:top w:val="single" w:sz="4" w:space="0" w:color="auto"/>
              <w:bottom w:val="single" w:sz="4" w:space="0" w:color="auto"/>
            </w:tcBorders>
            <w:vAlign w:val="center"/>
          </w:tcPr>
          <w:p w14:paraId="52BB0BEC" w14:textId="77777777" w:rsidR="00301E85" w:rsidRPr="005E2066" w:rsidRDefault="00301E85" w:rsidP="00ED22C7">
            <w:pPr>
              <w:tabs>
                <w:tab w:val="left" w:pos="1168"/>
              </w:tabs>
              <w:spacing w:after="120" w:line="240" w:lineRule="atLeast"/>
              <w:ind w:left="-107" w:right="176"/>
              <w:rPr>
                <w:noProof/>
                <w:lang w:eastAsia="tr-TR"/>
              </w:rPr>
            </w:pPr>
            <w:r w:rsidRPr="005E2066">
              <w:rPr>
                <w:noProof/>
                <w:lang w:eastAsia="tr-TR"/>
              </w:rPr>
              <w:drawing>
                <wp:inline distT="0" distB="0" distL="0" distR="0" wp14:anchorId="24261F8E" wp14:editId="65954ACC">
                  <wp:extent cx="419100" cy="419100"/>
                  <wp:effectExtent l="0" t="0" r="0"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p>
        </w:tc>
        <w:tc>
          <w:tcPr>
            <w:tcW w:w="4252" w:type="dxa"/>
            <w:gridSpan w:val="2"/>
            <w:tcBorders>
              <w:top w:val="single" w:sz="4" w:space="0" w:color="auto"/>
              <w:bottom w:val="single" w:sz="4" w:space="0" w:color="auto"/>
              <w:right w:val="single" w:sz="4" w:space="0" w:color="auto"/>
            </w:tcBorders>
          </w:tcPr>
          <w:p w14:paraId="6CC54D0D" w14:textId="77777777" w:rsidR="00301E85" w:rsidRPr="005E1D43" w:rsidRDefault="00301E85" w:rsidP="00ED22C7">
            <w:pPr>
              <w:spacing w:before="120" w:after="120" w:line="300" w:lineRule="atLeast"/>
              <w:ind w:left="34" w:right="176"/>
              <w:jc w:val="both"/>
              <w:rPr>
                <w:rFonts w:ascii="Times New Roman" w:hAnsi="Times New Roman" w:cs="Times New Roman"/>
                <w:b/>
                <w:sz w:val="20"/>
                <w:szCs w:val="20"/>
              </w:rPr>
            </w:pPr>
            <w:r w:rsidRPr="005E1D43">
              <w:rPr>
                <w:rFonts w:ascii="Times New Roman" w:hAnsi="Times New Roman" w:cs="Times New Roman"/>
                <w:b/>
                <w:sz w:val="20"/>
                <w:szCs w:val="20"/>
              </w:rPr>
              <w:t>WARNING!</w:t>
            </w:r>
          </w:p>
          <w:p w14:paraId="6829D046" w14:textId="6795B78B" w:rsidR="00301E85" w:rsidRPr="005E1D43" w:rsidRDefault="00301E85" w:rsidP="00ED22C7">
            <w:pPr>
              <w:spacing w:before="120" w:after="120" w:line="300" w:lineRule="atLeast"/>
              <w:ind w:left="34" w:right="176"/>
              <w:jc w:val="both"/>
              <w:rPr>
                <w:rFonts w:ascii="Times New Roman" w:hAnsi="Times New Roman" w:cs="Times New Roman"/>
                <w:b/>
                <w:sz w:val="20"/>
                <w:szCs w:val="20"/>
              </w:rPr>
            </w:pPr>
            <w:r w:rsidRPr="005E1D43">
              <w:rPr>
                <w:rFonts w:ascii="Times New Roman" w:hAnsi="Times New Roman" w:cs="Times New Roman"/>
                <w:b/>
                <w:sz w:val="20"/>
                <w:szCs w:val="20"/>
              </w:rPr>
              <w:t>Indicates a hazardous situation, which, if not avoided, could result in death or serious injury</w:t>
            </w:r>
            <w:r w:rsidR="00393038">
              <w:rPr>
                <w:rFonts w:ascii="Times New Roman" w:hAnsi="Times New Roman" w:cs="Times New Roman"/>
                <w:b/>
                <w:sz w:val="20"/>
                <w:szCs w:val="20"/>
              </w:rPr>
              <w:t>.</w:t>
            </w:r>
          </w:p>
        </w:tc>
        <w:tc>
          <w:tcPr>
            <w:tcW w:w="5420" w:type="dxa"/>
            <w:gridSpan w:val="3"/>
            <w:tcBorders>
              <w:top w:val="single" w:sz="4" w:space="0" w:color="auto"/>
              <w:left w:val="single" w:sz="4" w:space="0" w:color="auto"/>
              <w:bottom w:val="single" w:sz="4" w:space="0" w:color="auto"/>
            </w:tcBorders>
          </w:tcPr>
          <w:p w14:paraId="272804A4" w14:textId="77777777" w:rsidR="00301E85" w:rsidRPr="005E1D43" w:rsidRDefault="00301E85" w:rsidP="00ED22C7">
            <w:pPr>
              <w:spacing w:before="120" w:after="120" w:line="300" w:lineRule="atLeast"/>
              <w:ind w:left="34" w:right="176"/>
              <w:jc w:val="both"/>
              <w:rPr>
                <w:rFonts w:ascii="Times New Roman" w:hAnsi="Times New Roman" w:cs="Times New Roman"/>
                <w:b/>
                <w:i/>
                <w:sz w:val="20"/>
                <w:szCs w:val="20"/>
              </w:rPr>
            </w:pPr>
            <w:r w:rsidRPr="005E1D43">
              <w:rPr>
                <w:rFonts w:ascii="Times New Roman" w:hAnsi="Times New Roman" w:cs="Times New Roman"/>
                <w:b/>
                <w:i/>
                <w:sz w:val="20"/>
                <w:szCs w:val="20"/>
              </w:rPr>
              <w:t>UYARI/İKAZ!</w:t>
            </w:r>
          </w:p>
          <w:p w14:paraId="4546E10B" w14:textId="0DD9621D" w:rsidR="00301E85" w:rsidRPr="005E1D43" w:rsidRDefault="00301E85" w:rsidP="00ED22C7">
            <w:pPr>
              <w:spacing w:before="120" w:after="120" w:line="300" w:lineRule="atLeast"/>
              <w:ind w:left="34" w:right="176"/>
              <w:jc w:val="both"/>
              <w:rPr>
                <w:rFonts w:ascii="Times New Roman" w:hAnsi="Times New Roman" w:cs="Times New Roman"/>
                <w:b/>
                <w:i/>
                <w:sz w:val="20"/>
                <w:szCs w:val="20"/>
              </w:rPr>
            </w:pPr>
            <w:r w:rsidRPr="005E1D43">
              <w:rPr>
                <w:rFonts w:ascii="Times New Roman" w:hAnsi="Times New Roman" w:cs="Times New Roman"/>
                <w:b/>
                <w:i/>
                <w:sz w:val="20"/>
                <w:szCs w:val="20"/>
              </w:rPr>
              <w:t>Önlenmediği takdirde ölüm veya ciddi yaralanmayla sonuçlanabilecek tehlikeli bir durumu belirtir</w:t>
            </w:r>
            <w:r w:rsidR="00393038">
              <w:rPr>
                <w:rFonts w:ascii="Times New Roman" w:hAnsi="Times New Roman" w:cs="Times New Roman"/>
                <w:b/>
                <w:i/>
                <w:sz w:val="20"/>
                <w:szCs w:val="20"/>
              </w:rPr>
              <w:t>.</w:t>
            </w:r>
          </w:p>
        </w:tc>
      </w:tr>
      <w:tr w:rsidR="00301E85" w:rsidRPr="00384BFA" w14:paraId="49852F70" w14:textId="77777777" w:rsidTr="005D7874">
        <w:trPr>
          <w:trHeight w:val="737"/>
        </w:trPr>
        <w:tc>
          <w:tcPr>
            <w:tcW w:w="853" w:type="dxa"/>
            <w:tcBorders>
              <w:top w:val="single" w:sz="4" w:space="0" w:color="auto"/>
              <w:bottom w:val="single" w:sz="4" w:space="0" w:color="auto"/>
            </w:tcBorders>
            <w:vAlign w:val="center"/>
          </w:tcPr>
          <w:p w14:paraId="2D5C776F" w14:textId="77777777" w:rsidR="00301E85" w:rsidRPr="005E2066" w:rsidRDefault="0060125D" w:rsidP="0060125D">
            <w:pPr>
              <w:tabs>
                <w:tab w:val="left" w:pos="1168"/>
              </w:tabs>
              <w:spacing w:after="120" w:line="240" w:lineRule="atLeast"/>
              <w:ind w:left="-107" w:right="176"/>
              <w:rPr>
                <w:noProof/>
                <w:lang w:eastAsia="tr-TR"/>
              </w:rPr>
            </w:pPr>
            <w:r>
              <w:rPr>
                <w:noProof/>
                <w:lang w:eastAsia="tr-TR"/>
              </w:rPr>
              <w:drawing>
                <wp:inline distT="0" distB="0" distL="0" distR="0" wp14:anchorId="2B636780" wp14:editId="1F8668DA">
                  <wp:extent cx="400050" cy="323850"/>
                  <wp:effectExtent l="0" t="0" r="0" b="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400050" cy="323850"/>
                          </a:xfrm>
                          <a:prstGeom prst="rect">
                            <a:avLst/>
                          </a:prstGeom>
                        </pic:spPr>
                      </pic:pic>
                    </a:graphicData>
                  </a:graphic>
                </wp:inline>
              </w:drawing>
            </w:r>
          </w:p>
        </w:tc>
        <w:tc>
          <w:tcPr>
            <w:tcW w:w="4252" w:type="dxa"/>
            <w:gridSpan w:val="2"/>
            <w:tcBorders>
              <w:top w:val="single" w:sz="4" w:space="0" w:color="auto"/>
              <w:bottom w:val="single" w:sz="4" w:space="0" w:color="auto"/>
              <w:right w:val="single" w:sz="4" w:space="0" w:color="auto"/>
            </w:tcBorders>
          </w:tcPr>
          <w:p w14:paraId="4F5EA9AD" w14:textId="77777777" w:rsidR="00301E85" w:rsidRPr="005E1D43" w:rsidRDefault="00301E85" w:rsidP="00ED22C7">
            <w:pPr>
              <w:spacing w:before="120" w:after="120" w:line="300" w:lineRule="atLeast"/>
              <w:ind w:left="34" w:right="176"/>
              <w:jc w:val="both"/>
              <w:rPr>
                <w:rFonts w:ascii="Times New Roman" w:hAnsi="Times New Roman" w:cs="Times New Roman"/>
                <w:b/>
                <w:sz w:val="20"/>
                <w:szCs w:val="20"/>
              </w:rPr>
            </w:pPr>
            <w:r w:rsidRPr="005E1D43">
              <w:rPr>
                <w:rFonts w:ascii="Times New Roman" w:hAnsi="Times New Roman" w:cs="Times New Roman"/>
                <w:b/>
                <w:sz w:val="20"/>
                <w:szCs w:val="20"/>
              </w:rPr>
              <w:t>DANGER!</w:t>
            </w:r>
          </w:p>
          <w:p w14:paraId="7DA02F34" w14:textId="77777777" w:rsidR="0060125D" w:rsidRPr="005E1D43" w:rsidRDefault="00301E85" w:rsidP="0060125D">
            <w:pPr>
              <w:spacing w:before="120" w:after="120" w:line="300" w:lineRule="atLeast"/>
              <w:ind w:left="34" w:right="176"/>
              <w:jc w:val="both"/>
              <w:rPr>
                <w:rFonts w:ascii="Times New Roman" w:hAnsi="Times New Roman" w:cs="Times New Roman"/>
                <w:b/>
                <w:sz w:val="20"/>
                <w:szCs w:val="20"/>
              </w:rPr>
            </w:pPr>
            <w:r w:rsidRPr="005E1D43">
              <w:rPr>
                <w:rFonts w:ascii="Times New Roman" w:hAnsi="Times New Roman" w:cs="Times New Roman"/>
                <w:b/>
                <w:sz w:val="20"/>
                <w:szCs w:val="20"/>
              </w:rPr>
              <w:t>Indicates a hazardous situation, which, if not avoided, WILL result in death or serious injury.</w:t>
            </w:r>
          </w:p>
        </w:tc>
        <w:tc>
          <w:tcPr>
            <w:tcW w:w="5420" w:type="dxa"/>
            <w:gridSpan w:val="3"/>
            <w:tcBorders>
              <w:top w:val="single" w:sz="4" w:space="0" w:color="auto"/>
              <w:left w:val="single" w:sz="4" w:space="0" w:color="auto"/>
              <w:bottom w:val="single" w:sz="4" w:space="0" w:color="auto"/>
            </w:tcBorders>
          </w:tcPr>
          <w:p w14:paraId="053FEA89" w14:textId="77777777" w:rsidR="00301E85" w:rsidRPr="005E1D43" w:rsidRDefault="00301E85" w:rsidP="00ED22C7">
            <w:pPr>
              <w:spacing w:before="120" w:after="120" w:line="300" w:lineRule="atLeast"/>
              <w:ind w:left="34" w:right="176"/>
              <w:jc w:val="both"/>
              <w:rPr>
                <w:rFonts w:ascii="Times New Roman" w:hAnsi="Times New Roman" w:cs="Times New Roman"/>
                <w:b/>
                <w:i/>
                <w:sz w:val="20"/>
                <w:szCs w:val="20"/>
              </w:rPr>
            </w:pPr>
            <w:r w:rsidRPr="005E1D43">
              <w:rPr>
                <w:rFonts w:ascii="Times New Roman" w:hAnsi="Times New Roman" w:cs="Times New Roman"/>
                <w:b/>
                <w:i/>
                <w:sz w:val="20"/>
                <w:szCs w:val="20"/>
              </w:rPr>
              <w:t>TEHLİKE!</w:t>
            </w:r>
          </w:p>
          <w:p w14:paraId="00153B00" w14:textId="1BD2FE64" w:rsidR="00301E85" w:rsidRPr="005E1D43" w:rsidRDefault="00301E85" w:rsidP="00ED22C7">
            <w:pPr>
              <w:spacing w:before="120" w:after="120" w:line="300" w:lineRule="atLeast"/>
              <w:ind w:left="34" w:right="176"/>
              <w:jc w:val="both"/>
              <w:rPr>
                <w:rFonts w:ascii="Times New Roman" w:hAnsi="Times New Roman" w:cs="Times New Roman"/>
                <w:b/>
                <w:i/>
                <w:sz w:val="20"/>
                <w:szCs w:val="20"/>
              </w:rPr>
            </w:pPr>
            <w:r w:rsidRPr="005E1D43">
              <w:rPr>
                <w:rFonts w:ascii="Times New Roman" w:hAnsi="Times New Roman" w:cs="Times New Roman"/>
                <w:b/>
                <w:i/>
                <w:sz w:val="20"/>
                <w:szCs w:val="20"/>
              </w:rPr>
              <w:t>Önlenmediği takdirde ölüm</w:t>
            </w:r>
            <w:r w:rsidR="005E1D43">
              <w:rPr>
                <w:rFonts w:ascii="Times New Roman" w:hAnsi="Times New Roman" w:cs="Times New Roman"/>
                <w:b/>
                <w:i/>
                <w:sz w:val="20"/>
                <w:szCs w:val="20"/>
              </w:rPr>
              <w:t>cül</w:t>
            </w:r>
            <w:r w:rsidRPr="005E1D43">
              <w:rPr>
                <w:rFonts w:ascii="Times New Roman" w:hAnsi="Times New Roman" w:cs="Times New Roman"/>
                <w:b/>
                <w:i/>
                <w:sz w:val="20"/>
                <w:szCs w:val="20"/>
              </w:rPr>
              <w:t xml:space="preserve"> veya ciddi yaralanmaya neden OLACAK olan tehlikeli bir durumu belirtir.</w:t>
            </w:r>
          </w:p>
        </w:tc>
      </w:tr>
      <w:tr w:rsidR="00301E85" w:rsidRPr="00384BFA" w14:paraId="5D3E622B" w14:textId="77777777" w:rsidTr="005D7874">
        <w:trPr>
          <w:trHeight w:val="1417"/>
        </w:trPr>
        <w:tc>
          <w:tcPr>
            <w:tcW w:w="853" w:type="dxa"/>
            <w:tcBorders>
              <w:bottom w:val="single" w:sz="4" w:space="0" w:color="auto"/>
            </w:tcBorders>
            <w:vAlign w:val="center"/>
          </w:tcPr>
          <w:p w14:paraId="61399389" w14:textId="77777777" w:rsidR="00301E85" w:rsidRPr="005E2066" w:rsidRDefault="00301E85" w:rsidP="00E243C3">
            <w:pPr>
              <w:tabs>
                <w:tab w:val="left" w:pos="1168"/>
              </w:tabs>
              <w:spacing w:after="120" w:line="240" w:lineRule="atLeast"/>
              <w:ind w:left="-107" w:right="176"/>
              <w:rPr>
                <w:noProof/>
                <w:lang w:eastAsia="tr-TR"/>
              </w:rPr>
            </w:pPr>
            <w:r w:rsidRPr="005E2066">
              <w:rPr>
                <w:noProof/>
                <w:lang w:eastAsia="tr-TR"/>
              </w:rPr>
              <w:drawing>
                <wp:inline distT="0" distB="0" distL="0" distR="0" wp14:anchorId="02713463" wp14:editId="4BF36E7D">
                  <wp:extent cx="445135" cy="408305"/>
                  <wp:effectExtent l="0" t="0" r="0"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45135" cy="408305"/>
                          </a:xfrm>
                          <a:prstGeom prst="rect">
                            <a:avLst/>
                          </a:prstGeom>
                          <a:noFill/>
                        </pic:spPr>
                      </pic:pic>
                    </a:graphicData>
                  </a:graphic>
                </wp:inline>
              </w:drawing>
            </w:r>
          </w:p>
        </w:tc>
        <w:tc>
          <w:tcPr>
            <w:tcW w:w="4252" w:type="dxa"/>
            <w:gridSpan w:val="2"/>
            <w:tcBorders>
              <w:bottom w:val="single" w:sz="4" w:space="0" w:color="auto"/>
              <w:right w:val="single" w:sz="4" w:space="0" w:color="auto"/>
            </w:tcBorders>
          </w:tcPr>
          <w:p w14:paraId="78DDE7ED" w14:textId="77777777" w:rsidR="00301E85" w:rsidRPr="005E1D43" w:rsidRDefault="0060125D" w:rsidP="00E243C3">
            <w:pPr>
              <w:spacing w:before="120" w:after="120" w:line="300" w:lineRule="atLeast"/>
              <w:ind w:left="34" w:right="176"/>
              <w:jc w:val="both"/>
              <w:rPr>
                <w:rFonts w:ascii="Times New Roman" w:hAnsi="Times New Roman" w:cs="Times New Roman"/>
                <w:b/>
                <w:sz w:val="20"/>
                <w:szCs w:val="20"/>
              </w:rPr>
            </w:pPr>
            <w:r w:rsidRPr="005E1D43">
              <w:rPr>
                <w:rFonts w:ascii="Times New Roman" w:hAnsi="Times New Roman" w:cs="Times New Roman"/>
                <w:b/>
                <w:sz w:val="20"/>
                <w:szCs w:val="20"/>
              </w:rPr>
              <w:t>NOTICE</w:t>
            </w:r>
            <w:r w:rsidR="00301E85" w:rsidRPr="005E1D43">
              <w:rPr>
                <w:rFonts w:ascii="Times New Roman" w:hAnsi="Times New Roman" w:cs="Times New Roman"/>
                <w:b/>
                <w:sz w:val="20"/>
                <w:szCs w:val="20"/>
              </w:rPr>
              <w:t>!</w:t>
            </w:r>
          </w:p>
          <w:p w14:paraId="74176448" w14:textId="77777777" w:rsidR="00301E85" w:rsidRPr="005E1D43" w:rsidRDefault="0060125D" w:rsidP="00E243C3">
            <w:pPr>
              <w:spacing w:before="120" w:after="120" w:line="300" w:lineRule="atLeast"/>
              <w:ind w:left="34" w:right="176"/>
              <w:jc w:val="both"/>
              <w:rPr>
                <w:rFonts w:ascii="Times New Roman" w:hAnsi="Times New Roman" w:cs="Times New Roman"/>
                <w:b/>
                <w:sz w:val="20"/>
                <w:szCs w:val="20"/>
              </w:rPr>
            </w:pPr>
            <w:r w:rsidRPr="005E1D43">
              <w:rPr>
                <w:rFonts w:ascii="Times New Roman" w:hAnsi="Times New Roman" w:cs="Times New Roman"/>
                <w:b/>
                <w:sz w:val="20"/>
                <w:szCs w:val="20"/>
              </w:rPr>
              <w:t>Indicates a situation that could result in damage to the equipment or other property.</w:t>
            </w:r>
          </w:p>
        </w:tc>
        <w:tc>
          <w:tcPr>
            <w:tcW w:w="5420" w:type="dxa"/>
            <w:gridSpan w:val="3"/>
            <w:tcBorders>
              <w:left w:val="single" w:sz="4" w:space="0" w:color="auto"/>
              <w:bottom w:val="single" w:sz="4" w:space="0" w:color="auto"/>
            </w:tcBorders>
          </w:tcPr>
          <w:p w14:paraId="406F21A8" w14:textId="77777777" w:rsidR="00301E85" w:rsidRPr="005E1D43" w:rsidRDefault="00301E85" w:rsidP="00E243C3">
            <w:pPr>
              <w:spacing w:before="120" w:after="120" w:line="300" w:lineRule="atLeast"/>
              <w:ind w:left="34" w:right="176"/>
              <w:jc w:val="both"/>
              <w:rPr>
                <w:rFonts w:ascii="Times New Roman" w:hAnsi="Times New Roman" w:cs="Times New Roman"/>
                <w:b/>
                <w:i/>
                <w:sz w:val="20"/>
                <w:szCs w:val="20"/>
              </w:rPr>
            </w:pPr>
            <w:r w:rsidRPr="005E1D43">
              <w:rPr>
                <w:rFonts w:ascii="Times New Roman" w:hAnsi="Times New Roman" w:cs="Times New Roman"/>
                <w:b/>
                <w:i/>
                <w:sz w:val="20"/>
                <w:szCs w:val="20"/>
              </w:rPr>
              <w:t>BİL</w:t>
            </w:r>
            <w:r w:rsidR="0060125D" w:rsidRPr="005E1D43">
              <w:rPr>
                <w:rFonts w:ascii="Times New Roman" w:hAnsi="Times New Roman" w:cs="Times New Roman"/>
                <w:b/>
                <w:i/>
                <w:sz w:val="20"/>
                <w:szCs w:val="20"/>
              </w:rPr>
              <w:t>D</w:t>
            </w:r>
            <w:r w:rsidRPr="005E1D43">
              <w:rPr>
                <w:rFonts w:ascii="Times New Roman" w:hAnsi="Times New Roman" w:cs="Times New Roman"/>
                <w:b/>
                <w:i/>
                <w:sz w:val="20"/>
                <w:szCs w:val="20"/>
              </w:rPr>
              <w:t>İ</w:t>
            </w:r>
            <w:r w:rsidR="0060125D" w:rsidRPr="005E1D43">
              <w:rPr>
                <w:rFonts w:ascii="Times New Roman" w:hAnsi="Times New Roman" w:cs="Times New Roman"/>
                <w:b/>
                <w:i/>
                <w:sz w:val="20"/>
                <w:szCs w:val="20"/>
              </w:rPr>
              <w:t>RİM</w:t>
            </w:r>
            <w:r w:rsidRPr="005E1D43">
              <w:rPr>
                <w:rFonts w:ascii="Times New Roman" w:hAnsi="Times New Roman" w:cs="Times New Roman"/>
                <w:b/>
                <w:i/>
                <w:sz w:val="20"/>
                <w:szCs w:val="20"/>
              </w:rPr>
              <w:t>!</w:t>
            </w:r>
          </w:p>
          <w:p w14:paraId="026AFB7B" w14:textId="77777777" w:rsidR="00301E85" w:rsidRPr="005E1D43" w:rsidRDefault="0060125D" w:rsidP="00E243C3">
            <w:pPr>
              <w:spacing w:before="120" w:after="120" w:line="300" w:lineRule="atLeast"/>
              <w:ind w:left="34" w:right="176"/>
              <w:jc w:val="both"/>
              <w:rPr>
                <w:rFonts w:ascii="Times New Roman" w:hAnsi="Times New Roman" w:cs="Times New Roman"/>
                <w:b/>
                <w:sz w:val="20"/>
                <w:szCs w:val="20"/>
              </w:rPr>
            </w:pPr>
            <w:r w:rsidRPr="005E1D43">
              <w:rPr>
                <w:rFonts w:ascii="Times New Roman" w:hAnsi="Times New Roman" w:cs="Times New Roman"/>
                <w:b/>
                <w:i/>
                <w:sz w:val="20"/>
                <w:szCs w:val="20"/>
              </w:rPr>
              <w:t>Ekipmana veya diğer mallara zarar verebilecek bir durumu belirtir.</w:t>
            </w:r>
          </w:p>
        </w:tc>
      </w:tr>
      <w:tr w:rsidR="00301E85" w:rsidRPr="005E2066" w14:paraId="09399ABD" w14:textId="77777777" w:rsidTr="005D7874">
        <w:trPr>
          <w:trHeight w:val="737"/>
        </w:trPr>
        <w:tc>
          <w:tcPr>
            <w:tcW w:w="853" w:type="dxa"/>
            <w:tcBorders>
              <w:top w:val="single" w:sz="4" w:space="0" w:color="auto"/>
            </w:tcBorders>
            <w:vAlign w:val="center"/>
          </w:tcPr>
          <w:p w14:paraId="3D48E636" w14:textId="77777777" w:rsidR="00301E85" w:rsidRPr="005E2066" w:rsidRDefault="00301E85" w:rsidP="00E243C3">
            <w:pPr>
              <w:tabs>
                <w:tab w:val="left" w:pos="1168"/>
              </w:tabs>
              <w:spacing w:after="120" w:line="240" w:lineRule="atLeast"/>
              <w:ind w:left="-107" w:right="176"/>
              <w:rPr>
                <w:noProof/>
                <w:lang w:eastAsia="tr-TR"/>
              </w:rPr>
            </w:pPr>
            <w:r w:rsidRPr="005E2066">
              <w:rPr>
                <w:noProof/>
                <w:lang w:eastAsia="tr-TR"/>
              </w:rPr>
              <w:drawing>
                <wp:inline distT="0" distB="0" distL="0" distR="0" wp14:anchorId="54E297EA" wp14:editId="13EAC912">
                  <wp:extent cx="438150" cy="390525"/>
                  <wp:effectExtent l="0" t="0" r="0" b="9525"/>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438150" cy="390525"/>
                          </a:xfrm>
                          <a:prstGeom prst="rect">
                            <a:avLst/>
                          </a:prstGeom>
                        </pic:spPr>
                      </pic:pic>
                    </a:graphicData>
                  </a:graphic>
                </wp:inline>
              </w:drawing>
            </w:r>
          </w:p>
        </w:tc>
        <w:tc>
          <w:tcPr>
            <w:tcW w:w="4252" w:type="dxa"/>
            <w:gridSpan w:val="2"/>
            <w:tcBorders>
              <w:top w:val="single" w:sz="4" w:space="0" w:color="auto"/>
              <w:right w:val="single" w:sz="4" w:space="0" w:color="auto"/>
            </w:tcBorders>
          </w:tcPr>
          <w:p w14:paraId="30B48740" w14:textId="77777777" w:rsidR="00301E85" w:rsidRPr="005E1D43" w:rsidRDefault="00301E85" w:rsidP="00E243C3">
            <w:pPr>
              <w:spacing w:before="120" w:after="120" w:line="300" w:lineRule="atLeast"/>
              <w:ind w:left="34" w:right="176"/>
              <w:jc w:val="both"/>
              <w:rPr>
                <w:rFonts w:ascii="Times New Roman" w:hAnsi="Times New Roman" w:cs="Times New Roman"/>
                <w:b/>
                <w:sz w:val="20"/>
                <w:szCs w:val="20"/>
              </w:rPr>
            </w:pPr>
            <w:r w:rsidRPr="005E1D43">
              <w:rPr>
                <w:rFonts w:ascii="Times New Roman" w:hAnsi="Times New Roman" w:cs="Times New Roman"/>
                <w:b/>
                <w:sz w:val="20"/>
                <w:szCs w:val="20"/>
              </w:rPr>
              <w:t>IMPORTANT</w:t>
            </w:r>
            <w:proofErr w:type="gramStart"/>
            <w:r w:rsidRPr="005E1D43">
              <w:rPr>
                <w:rFonts w:ascii="Times New Roman" w:hAnsi="Times New Roman" w:cs="Times New Roman"/>
                <w:b/>
                <w:sz w:val="20"/>
                <w:szCs w:val="20"/>
              </w:rPr>
              <w:t>!!</w:t>
            </w:r>
            <w:proofErr w:type="gramEnd"/>
          </w:p>
          <w:p w14:paraId="038C055F" w14:textId="4B4083DB" w:rsidR="0060125D" w:rsidRPr="005E1D43" w:rsidRDefault="00301E85" w:rsidP="005E1D43">
            <w:pPr>
              <w:spacing w:before="120" w:after="120" w:line="300" w:lineRule="atLeast"/>
              <w:ind w:left="34" w:right="176"/>
              <w:jc w:val="both"/>
              <w:rPr>
                <w:rFonts w:ascii="Times New Roman" w:hAnsi="Times New Roman" w:cs="Times New Roman"/>
                <w:b/>
                <w:sz w:val="20"/>
                <w:szCs w:val="20"/>
              </w:rPr>
            </w:pPr>
            <w:r w:rsidRPr="005E1D43">
              <w:rPr>
                <w:rFonts w:ascii="Times New Roman" w:hAnsi="Times New Roman" w:cs="Times New Roman"/>
                <w:b/>
                <w:sz w:val="20"/>
                <w:szCs w:val="20"/>
              </w:rPr>
              <w:lastRenderedPageBreak/>
              <w:t>It symbolizes the need for maintenance, repair and / or cleaning.</w:t>
            </w:r>
          </w:p>
        </w:tc>
        <w:tc>
          <w:tcPr>
            <w:tcW w:w="5420" w:type="dxa"/>
            <w:gridSpan w:val="3"/>
            <w:tcBorders>
              <w:top w:val="single" w:sz="4" w:space="0" w:color="auto"/>
              <w:left w:val="single" w:sz="4" w:space="0" w:color="auto"/>
            </w:tcBorders>
          </w:tcPr>
          <w:p w14:paraId="2DB6B5F9" w14:textId="77777777" w:rsidR="00301E85" w:rsidRPr="005E1D43" w:rsidRDefault="00301E85" w:rsidP="00E243C3">
            <w:pPr>
              <w:spacing w:before="120" w:after="120" w:line="300" w:lineRule="atLeast"/>
              <w:ind w:left="34" w:right="176"/>
              <w:jc w:val="both"/>
              <w:rPr>
                <w:rFonts w:ascii="Times New Roman" w:hAnsi="Times New Roman" w:cs="Times New Roman"/>
                <w:b/>
                <w:i/>
                <w:sz w:val="20"/>
                <w:szCs w:val="20"/>
              </w:rPr>
            </w:pPr>
            <w:r w:rsidRPr="005E1D43">
              <w:rPr>
                <w:rFonts w:ascii="Times New Roman" w:hAnsi="Times New Roman" w:cs="Times New Roman"/>
                <w:b/>
                <w:i/>
                <w:sz w:val="20"/>
                <w:szCs w:val="20"/>
              </w:rPr>
              <w:lastRenderedPageBreak/>
              <w:t>ÖNEMLİ!</w:t>
            </w:r>
          </w:p>
          <w:p w14:paraId="42210E97" w14:textId="050F5270" w:rsidR="0060125D" w:rsidRPr="005E1D43" w:rsidRDefault="00301E85" w:rsidP="005E1D43">
            <w:pPr>
              <w:spacing w:before="120" w:after="120" w:line="300" w:lineRule="atLeast"/>
              <w:ind w:left="34" w:right="176"/>
              <w:jc w:val="both"/>
              <w:rPr>
                <w:rFonts w:ascii="Times New Roman" w:hAnsi="Times New Roman" w:cs="Times New Roman"/>
                <w:b/>
                <w:i/>
                <w:sz w:val="20"/>
                <w:szCs w:val="20"/>
              </w:rPr>
            </w:pPr>
            <w:r w:rsidRPr="005E1D43">
              <w:rPr>
                <w:rFonts w:ascii="Times New Roman" w:hAnsi="Times New Roman" w:cs="Times New Roman"/>
                <w:b/>
                <w:i/>
                <w:sz w:val="20"/>
                <w:szCs w:val="20"/>
              </w:rPr>
              <w:lastRenderedPageBreak/>
              <w:t xml:space="preserve">Bakım, </w:t>
            </w:r>
            <w:proofErr w:type="gramStart"/>
            <w:r w:rsidRPr="005E1D43">
              <w:rPr>
                <w:rFonts w:ascii="Times New Roman" w:hAnsi="Times New Roman" w:cs="Times New Roman"/>
                <w:b/>
                <w:i/>
                <w:sz w:val="20"/>
                <w:szCs w:val="20"/>
              </w:rPr>
              <w:t>onarım  ve</w:t>
            </w:r>
            <w:proofErr w:type="gramEnd"/>
            <w:r w:rsidRPr="005E1D43">
              <w:rPr>
                <w:rFonts w:ascii="Times New Roman" w:hAnsi="Times New Roman" w:cs="Times New Roman"/>
                <w:b/>
                <w:i/>
                <w:sz w:val="20"/>
                <w:szCs w:val="20"/>
              </w:rPr>
              <w:t xml:space="preserve"> / veya temizlik gereksinimini sembolize eder.</w:t>
            </w:r>
          </w:p>
        </w:tc>
      </w:tr>
      <w:tr w:rsidR="005E1D43" w:rsidRPr="005E2066" w14:paraId="64824C2C" w14:textId="77777777" w:rsidTr="005D7874">
        <w:trPr>
          <w:trHeight w:val="340"/>
        </w:trPr>
        <w:tc>
          <w:tcPr>
            <w:tcW w:w="10525" w:type="dxa"/>
            <w:gridSpan w:val="6"/>
            <w:tcBorders>
              <w:top w:val="single" w:sz="4" w:space="0" w:color="auto"/>
            </w:tcBorders>
            <w:vAlign w:val="center"/>
          </w:tcPr>
          <w:p w14:paraId="541FD6DA" w14:textId="77777777" w:rsidR="005E1D43" w:rsidRPr="00897A59" w:rsidRDefault="005E1D43" w:rsidP="005E1D43">
            <w:pPr>
              <w:spacing w:line="240" w:lineRule="exact"/>
              <w:ind w:left="34" w:right="176"/>
              <w:rPr>
                <w:rFonts w:ascii="Times New Roman" w:hAnsi="Times New Roman" w:cs="Times New Roman"/>
                <w:b/>
                <w:i/>
                <w:sz w:val="20"/>
                <w:szCs w:val="20"/>
                <w:highlight w:val="yellow"/>
              </w:rPr>
            </w:pPr>
          </w:p>
        </w:tc>
      </w:tr>
      <w:tr w:rsidR="009305FA" w:rsidRPr="00723134" w14:paraId="52001A40" w14:textId="77777777" w:rsidTr="005D7874">
        <w:trPr>
          <w:trHeight w:val="340"/>
        </w:trPr>
        <w:tc>
          <w:tcPr>
            <w:tcW w:w="5115" w:type="dxa"/>
            <w:gridSpan w:val="4"/>
            <w:shd w:val="clear" w:color="auto" w:fill="FBE4D5" w:themeFill="accent2" w:themeFillTint="33"/>
            <w:vAlign w:val="center"/>
          </w:tcPr>
          <w:p w14:paraId="01F1FD03" w14:textId="5939678C" w:rsidR="009305FA" w:rsidRPr="0092756E" w:rsidRDefault="00723134" w:rsidP="0092756E">
            <w:pPr>
              <w:pStyle w:val="Balk2"/>
              <w:jc w:val="center"/>
              <w:outlineLvl w:val="1"/>
              <w:rPr>
                <w:color w:val="auto"/>
                <w:sz w:val="22"/>
                <w:szCs w:val="22"/>
              </w:rPr>
            </w:pPr>
            <w:bookmarkStart w:id="11" w:name="_Toc162193854"/>
            <w:r w:rsidRPr="0092756E">
              <w:rPr>
                <w:color w:val="auto"/>
                <w:sz w:val="22"/>
                <w:szCs w:val="22"/>
              </w:rPr>
              <w:t>2.</w:t>
            </w:r>
            <w:proofErr w:type="gramStart"/>
            <w:r w:rsidRPr="0092756E">
              <w:rPr>
                <w:color w:val="auto"/>
                <w:sz w:val="22"/>
                <w:szCs w:val="22"/>
              </w:rPr>
              <w:t xml:space="preserve">2 </w:t>
            </w:r>
            <w:r w:rsidR="0087447D" w:rsidRPr="0092756E">
              <w:rPr>
                <w:color w:val="auto"/>
                <w:sz w:val="22"/>
                <w:szCs w:val="22"/>
              </w:rPr>
              <w:t xml:space="preserve"> </w:t>
            </w:r>
            <w:r w:rsidRPr="0092756E">
              <w:rPr>
                <w:color w:val="auto"/>
                <w:sz w:val="22"/>
                <w:szCs w:val="22"/>
              </w:rPr>
              <w:t>MAJOR</w:t>
            </w:r>
            <w:proofErr w:type="gramEnd"/>
            <w:r w:rsidRPr="0092756E">
              <w:rPr>
                <w:color w:val="auto"/>
                <w:sz w:val="22"/>
                <w:szCs w:val="22"/>
              </w:rPr>
              <w:t xml:space="preserve"> HAZARDS</w:t>
            </w:r>
            <w:bookmarkEnd w:id="11"/>
          </w:p>
        </w:tc>
        <w:tc>
          <w:tcPr>
            <w:tcW w:w="5410" w:type="dxa"/>
            <w:gridSpan w:val="2"/>
            <w:shd w:val="clear" w:color="auto" w:fill="FBE4D5" w:themeFill="accent2" w:themeFillTint="33"/>
            <w:vAlign w:val="center"/>
          </w:tcPr>
          <w:p w14:paraId="3B83FFFB" w14:textId="512E268F" w:rsidR="009305FA" w:rsidRPr="0092756E" w:rsidRDefault="00723134" w:rsidP="0092756E">
            <w:pPr>
              <w:pStyle w:val="Balk2"/>
              <w:jc w:val="center"/>
              <w:outlineLvl w:val="1"/>
              <w:rPr>
                <w:color w:val="auto"/>
                <w:sz w:val="22"/>
                <w:szCs w:val="22"/>
              </w:rPr>
            </w:pPr>
            <w:bookmarkStart w:id="12" w:name="_Toc162193855"/>
            <w:r w:rsidRPr="0092756E">
              <w:rPr>
                <w:color w:val="auto"/>
                <w:sz w:val="22"/>
                <w:szCs w:val="22"/>
              </w:rPr>
              <w:t>BÜYÜK TEHLİKELER</w:t>
            </w:r>
            <w:bookmarkEnd w:id="12"/>
          </w:p>
        </w:tc>
      </w:tr>
      <w:tr w:rsidR="0060125D" w:rsidRPr="00F21B7B" w14:paraId="7A4202B6" w14:textId="77777777" w:rsidTr="005D7874">
        <w:trPr>
          <w:trHeight w:val="987"/>
        </w:trPr>
        <w:tc>
          <w:tcPr>
            <w:tcW w:w="5115" w:type="dxa"/>
            <w:gridSpan w:val="4"/>
            <w:tcBorders>
              <w:right w:val="single" w:sz="4" w:space="0" w:color="auto"/>
            </w:tcBorders>
          </w:tcPr>
          <w:p w14:paraId="68FBE077" w14:textId="77777777" w:rsidR="0060125D" w:rsidRPr="005E1D43" w:rsidRDefault="0060125D" w:rsidP="00723134">
            <w:pPr>
              <w:spacing w:before="120" w:line="300" w:lineRule="atLeast"/>
              <w:ind w:left="-108"/>
              <w:jc w:val="both"/>
              <w:rPr>
                <w:rFonts w:ascii="Times New Roman" w:hAnsi="Times New Roman" w:cs="Times New Roman"/>
              </w:rPr>
            </w:pPr>
            <w:r w:rsidRPr="005E1D43">
              <w:rPr>
                <w:rFonts w:ascii="Times New Roman" w:hAnsi="Times New Roman" w:cs="Times New Roman"/>
              </w:rPr>
              <w:t>Loss of control of the trailer or trailer/tow vehicle combination can result in death or serious injury. The most common causes for loss of control of the trailer are:</w:t>
            </w:r>
          </w:p>
          <w:p w14:paraId="21DF1F8E" w14:textId="77777777" w:rsidR="00897A59" w:rsidRPr="005E1D43" w:rsidRDefault="00897A59" w:rsidP="00723134">
            <w:pPr>
              <w:pStyle w:val="ListeParagraf"/>
              <w:numPr>
                <w:ilvl w:val="0"/>
                <w:numId w:val="9"/>
              </w:numPr>
              <w:spacing w:before="120" w:line="300" w:lineRule="atLeast"/>
              <w:ind w:left="448" w:right="44" w:hanging="357"/>
              <w:contextualSpacing w:val="0"/>
              <w:jc w:val="both"/>
              <w:rPr>
                <w:rFonts w:ascii="Times New Roman" w:hAnsi="Times New Roman" w:cs="Times New Roman"/>
              </w:rPr>
            </w:pPr>
            <w:r w:rsidRPr="005E1D43">
              <w:rPr>
                <w:rFonts w:ascii="Times New Roman" w:hAnsi="Times New Roman" w:cs="Times New Roman"/>
              </w:rPr>
              <w:t>Improper sizing the trailer for the tow vehicle, or vice versa,</w:t>
            </w:r>
          </w:p>
          <w:p w14:paraId="07CA5AC3" w14:textId="77777777" w:rsidR="00897A59" w:rsidRPr="005E1D43" w:rsidRDefault="00897A59" w:rsidP="00723134">
            <w:pPr>
              <w:pStyle w:val="ListeParagraf"/>
              <w:numPr>
                <w:ilvl w:val="0"/>
                <w:numId w:val="9"/>
              </w:numPr>
              <w:spacing w:before="120" w:line="300" w:lineRule="atLeast"/>
              <w:ind w:left="448" w:right="44" w:hanging="357"/>
              <w:contextualSpacing w:val="0"/>
              <w:jc w:val="both"/>
              <w:rPr>
                <w:rFonts w:ascii="Times New Roman" w:hAnsi="Times New Roman" w:cs="Times New Roman"/>
              </w:rPr>
            </w:pPr>
            <w:r w:rsidRPr="005E1D43">
              <w:rPr>
                <w:rFonts w:ascii="Times New Roman" w:hAnsi="Times New Roman" w:cs="Times New Roman"/>
              </w:rPr>
              <w:t>Excessive Speed: Driving too fast for the conditions,</w:t>
            </w:r>
          </w:p>
          <w:p w14:paraId="7908ABF3" w14:textId="77777777" w:rsidR="00897A59" w:rsidRPr="005E1D43" w:rsidRDefault="00897A59" w:rsidP="00723134">
            <w:pPr>
              <w:pStyle w:val="ListeParagraf"/>
              <w:numPr>
                <w:ilvl w:val="0"/>
                <w:numId w:val="9"/>
              </w:numPr>
              <w:spacing w:before="120" w:line="300" w:lineRule="atLeast"/>
              <w:ind w:left="448" w:right="44" w:hanging="357"/>
              <w:contextualSpacing w:val="0"/>
              <w:jc w:val="both"/>
              <w:rPr>
                <w:rFonts w:ascii="Times New Roman" w:hAnsi="Times New Roman" w:cs="Times New Roman"/>
              </w:rPr>
            </w:pPr>
            <w:r w:rsidRPr="005E1D43">
              <w:rPr>
                <w:rFonts w:ascii="Times New Roman" w:hAnsi="Times New Roman" w:cs="Times New Roman"/>
              </w:rPr>
              <w:t>Improper braking and steering under sway conditions,</w:t>
            </w:r>
          </w:p>
          <w:p w14:paraId="5CB9838F" w14:textId="77777777" w:rsidR="00897A59" w:rsidRPr="005E1D43" w:rsidRDefault="00897A59" w:rsidP="00723134">
            <w:pPr>
              <w:pStyle w:val="ListeParagraf"/>
              <w:numPr>
                <w:ilvl w:val="0"/>
                <w:numId w:val="9"/>
              </w:numPr>
              <w:spacing w:before="120" w:line="300" w:lineRule="atLeast"/>
              <w:ind w:left="448" w:right="44" w:hanging="357"/>
              <w:contextualSpacing w:val="0"/>
              <w:jc w:val="both"/>
              <w:rPr>
                <w:rFonts w:ascii="Times New Roman" w:hAnsi="Times New Roman" w:cs="Times New Roman"/>
              </w:rPr>
            </w:pPr>
            <w:r w:rsidRPr="005E1D43">
              <w:rPr>
                <w:rFonts w:ascii="Times New Roman" w:hAnsi="Times New Roman" w:cs="Times New Roman"/>
              </w:rPr>
              <w:t>Overloading and/or improper weight distribution,</w:t>
            </w:r>
          </w:p>
          <w:p w14:paraId="53F8EF92" w14:textId="3DC81D14" w:rsidR="00897A59" w:rsidRPr="005E1D43" w:rsidRDefault="00897A59" w:rsidP="00723134">
            <w:pPr>
              <w:pStyle w:val="ListeParagraf"/>
              <w:numPr>
                <w:ilvl w:val="0"/>
                <w:numId w:val="9"/>
              </w:numPr>
              <w:spacing w:before="120" w:line="300" w:lineRule="atLeast"/>
              <w:ind w:left="448" w:right="44" w:hanging="357"/>
              <w:contextualSpacing w:val="0"/>
              <w:jc w:val="both"/>
              <w:rPr>
                <w:rFonts w:ascii="Times New Roman" w:hAnsi="Times New Roman" w:cs="Times New Roman"/>
              </w:rPr>
            </w:pPr>
            <w:r w:rsidRPr="005E1D43">
              <w:rPr>
                <w:rFonts w:ascii="Times New Roman" w:hAnsi="Times New Roman" w:cs="Times New Roman"/>
              </w:rPr>
              <w:t xml:space="preserve">Not keeping </w:t>
            </w:r>
            <w:r w:rsidR="00FA3B11">
              <w:rPr>
                <w:rFonts w:ascii="Times New Roman" w:hAnsi="Times New Roman" w:cs="Times New Roman"/>
              </w:rPr>
              <w:t>w</w:t>
            </w:r>
            <w:r w:rsidR="006B5A5A" w:rsidRPr="005E1D43">
              <w:rPr>
                <w:rFonts w:ascii="Times New Roman" w:hAnsi="Times New Roman" w:cs="Times New Roman"/>
              </w:rPr>
              <w:t>heel nuts</w:t>
            </w:r>
            <w:r w:rsidRPr="005E1D43">
              <w:rPr>
                <w:rFonts w:ascii="Times New Roman" w:hAnsi="Times New Roman" w:cs="Times New Roman"/>
              </w:rPr>
              <w:t xml:space="preserve"> tight,</w:t>
            </w:r>
          </w:p>
          <w:p w14:paraId="100BA017" w14:textId="77777777" w:rsidR="00897A59" w:rsidRPr="005E1D43" w:rsidRDefault="00897A59" w:rsidP="00723134">
            <w:pPr>
              <w:pStyle w:val="ListeParagraf"/>
              <w:numPr>
                <w:ilvl w:val="0"/>
                <w:numId w:val="9"/>
              </w:numPr>
              <w:spacing w:before="120" w:line="300" w:lineRule="atLeast"/>
              <w:ind w:left="448" w:right="44" w:hanging="357"/>
              <w:contextualSpacing w:val="0"/>
              <w:jc w:val="both"/>
              <w:rPr>
                <w:rFonts w:ascii="Times New Roman" w:hAnsi="Times New Roman" w:cs="Times New Roman"/>
              </w:rPr>
            </w:pPr>
            <w:r w:rsidRPr="005E1D43">
              <w:rPr>
                <w:rFonts w:ascii="Times New Roman" w:hAnsi="Times New Roman" w:cs="Times New Roman"/>
              </w:rPr>
              <w:t>Failure to adjust driving behavior when towing a trailer,</w:t>
            </w:r>
          </w:p>
          <w:p w14:paraId="290942FC" w14:textId="77777777" w:rsidR="00897A59" w:rsidRPr="005E1D43" w:rsidRDefault="00897A59" w:rsidP="00723134">
            <w:pPr>
              <w:pStyle w:val="ListeParagraf"/>
              <w:numPr>
                <w:ilvl w:val="0"/>
                <w:numId w:val="9"/>
              </w:numPr>
              <w:spacing w:before="120" w:line="300" w:lineRule="atLeast"/>
              <w:ind w:left="448" w:right="44" w:hanging="357"/>
              <w:contextualSpacing w:val="0"/>
              <w:jc w:val="both"/>
              <w:rPr>
                <w:rFonts w:ascii="Times New Roman" w:hAnsi="Times New Roman" w:cs="Times New Roman"/>
              </w:rPr>
            </w:pPr>
            <w:r w:rsidRPr="005E1D43">
              <w:rPr>
                <w:rFonts w:ascii="Times New Roman" w:hAnsi="Times New Roman" w:cs="Times New Roman"/>
              </w:rPr>
              <w:t>Not maintaining proper tire pressure,</w:t>
            </w:r>
          </w:p>
          <w:p w14:paraId="635B92F7" w14:textId="77777777" w:rsidR="009305FA" w:rsidRPr="005E1D43" w:rsidRDefault="00897A59" w:rsidP="00723134">
            <w:pPr>
              <w:pStyle w:val="ListeParagraf"/>
              <w:numPr>
                <w:ilvl w:val="0"/>
                <w:numId w:val="9"/>
              </w:numPr>
              <w:spacing w:before="120" w:line="300" w:lineRule="atLeast"/>
              <w:ind w:left="448" w:right="44" w:hanging="357"/>
              <w:contextualSpacing w:val="0"/>
              <w:jc w:val="both"/>
              <w:rPr>
                <w:rFonts w:ascii="Times New Roman" w:hAnsi="Times New Roman" w:cs="Times New Roman"/>
              </w:rPr>
            </w:pPr>
            <w:r w:rsidRPr="005E1D43">
              <w:rPr>
                <w:rFonts w:ascii="Times New Roman" w:hAnsi="Times New Roman" w:cs="Times New Roman"/>
              </w:rPr>
              <w:t>Improper or mis-coupling of the trailer to the hitch.</w:t>
            </w:r>
          </w:p>
        </w:tc>
        <w:tc>
          <w:tcPr>
            <w:tcW w:w="5410" w:type="dxa"/>
            <w:gridSpan w:val="2"/>
            <w:tcBorders>
              <w:left w:val="single" w:sz="4" w:space="0" w:color="auto"/>
            </w:tcBorders>
          </w:tcPr>
          <w:p w14:paraId="4B21EA44" w14:textId="3A4134F4" w:rsidR="0060125D" w:rsidRPr="005E1D43" w:rsidRDefault="0060125D" w:rsidP="00723134">
            <w:pPr>
              <w:spacing w:before="120" w:line="300" w:lineRule="atLeast"/>
              <w:ind w:left="34" w:right="-108"/>
              <w:jc w:val="both"/>
              <w:rPr>
                <w:rFonts w:ascii="Times New Roman" w:hAnsi="Times New Roman" w:cs="Times New Roman"/>
              </w:rPr>
            </w:pPr>
            <w:r w:rsidRPr="00ED6862">
              <w:rPr>
                <w:rFonts w:ascii="Times New Roman" w:hAnsi="Times New Roman" w:cs="Times New Roman"/>
              </w:rPr>
              <w:t xml:space="preserve">Römork </w:t>
            </w:r>
            <w:r w:rsidR="005E1D43" w:rsidRPr="00ED6862">
              <w:rPr>
                <w:rFonts w:ascii="Times New Roman" w:hAnsi="Times New Roman" w:cs="Times New Roman"/>
              </w:rPr>
              <w:t>ve ç</w:t>
            </w:r>
            <w:r w:rsidRPr="00ED6862">
              <w:rPr>
                <w:rFonts w:ascii="Times New Roman" w:hAnsi="Times New Roman" w:cs="Times New Roman"/>
              </w:rPr>
              <w:t xml:space="preserve">ekici </w:t>
            </w:r>
            <w:proofErr w:type="gramStart"/>
            <w:r w:rsidRPr="00ED6862">
              <w:rPr>
                <w:rFonts w:ascii="Times New Roman" w:hAnsi="Times New Roman" w:cs="Times New Roman"/>
              </w:rPr>
              <w:t xml:space="preserve">araç </w:t>
            </w:r>
            <w:r w:rsidR="005E1D43" w:rsidRPr="00ED6862">
              <w:rPr>
                <w:rFonts w:ascii="Times New Roman" w:hAnsi="Times New Roman" w:cs="Times New Roman"/>
              </w:rPr>
              <w:t xml:space="preserve"> </w:t>
            </w:r>
            <w:r w:rsidRPr="00ED6862">
              <w:rPr>
                <w:rFonts w:ascii="Times New Roman" w:hAnsi="Times New Roman" w:cs="Times New Roman"/>
              </w:rPr>
              <w:t>kombinasyon</w:t>
            </w:r>
            <w:r w:rsidR="003F563C" w:rsidRPr="00ED6862">
              <w:rPr>
                <w:rFonts w:ascii="Times New Roman" w:hAnsi="Times New Roman" w:cs="Times New Roman"/>
              </w:rPr>
              <w:t>unun</w:t>
            </w:r>
            <w:proofErr w:type="gramEnd"/>
            <w:r w:rsidRPr="00ED6862">
              <w:rPr>
                <w:rFonts w:ascii="Times New Roman" w:hAnsi="Times New Roman" w:cs="Times New Roman"/>
              </w:rPr>
              <w:t xml:space="preserve"> kontrol kayb</w:t>
            </w:r>
            <w:r w:rsidR="005E1D43" w:rsidRPr="00ED6862">
              <w:rPr>
                <w:rFonts w:ascii="Times New Roman" w:hAnsi="Times New Roman" w:cs="Times New Roman"/>
              </w:rPr>
              <w:t>ı</w:t>
            </w:r>
            <w:r w:rsidRPr="00ED6862">
              <w:rPr>
                <w:rFonts w:ascii="Times New Roman" w:hAnsi="Times New Roman" w:cs="Times New Roman"/>
              </w:rPr>
              <w:t>, ölüm</w:t>
            </w:r>
            <w:r w:rsidR="005E1D43" w:rsidRPr="00ED6862">
              <w:rPr>
                <w:rFonts w:ascii="Times New Roman" w:hAnsi="Times New Roman" w:cs="Times New Roman"/>
              </w:rPr>
              <w:t>cül</w:t>
            </w:r>
            <w:r w:rsidRPr="00ED6862">
              <w:rPr>
                <w:rFonts w:ascii="Times New Roman" w:hAnsi="Times New Roman" w:cs="Times New Roman"/>
              </w:rPr>
              <w:t xml:space="preserve"> veya ciddi yaralanma</w:t>
            </w:r>
            <w:r w:rsidR="003F563C" w:rsidRPr="00ED6862">
              <w:rPr>
                <w:rFonts w:ascii="Times New Roman" w:hAnsi="Times New Roman" w:cs="Times New Roman"/>
              </w:rPr>
              <w:t>lara</w:t>
            </w:r>
            <w:r w:rsidRPr="00ED6862">
              <w:rPr>
                <w:rFonts w:ascii="Times New Roman" w:hAnsi="Times New Roman" w:cs="Times New Roman"/>
              </w:rPr>
              <w:t xml:space="preserve"> neden olabilir</w:t>
            </w:r>
            <w:r w:rsidRPr="005E1D43">
              <w:rPr>
                <w:rFonts w:ascii="Times New Roman" w:hAnsi="Times New Roman" w:cs="Times New Roman"/>
              </w:rPr>
              <w:t xml:space="preserve">. </w:t>
            </w:r>
            <w:r w:rsidR="005E1D43">
              <w:rPr>
                <w:rFonts w:ascii="Times New Roman" w:hAnsi="Times New Roman" w:cs="Times New Roman"/>
              </w:rPr>
              <w:t>Römork</w:t>
            </w:r>
            <w:r w:rsidRPr="005E1D43">
              <w:rPr>
                <w:rFonts w:ascii="Times New Roman" w:hAnsi="Times New Roman" w:cs="Times New Roman"/>
              </w:rPr>
              <w:t xml:space="preserve"> kontrol kayb</w:t>
            </w:r>
            <w:r w:rsidR="005E1D43">
              <w:rPr>
                <w:rFonts w:ascii="Times New Roman" w:hAnsi="Times New Roman" w:cs="Times New Roman"/>
              </w:rPr>
              <w:t>ı için</w:t>
            </w:r>
            <w:r w:rsidRPr="005E1D43">
              <w:rPr>
                <w:rFonts w:ascii="Times New Roman" w:hAnsi="Times New Roman" w:cs="Times New Roman"/>
              </w:rPr>
              <w:t xml:space="preserve"> en yaygın nedenler şunlardır:</w:t>
            </w:r>
          </w:p>
          <w:p w14:paraId="6F25190D" w14:textId="149C4680" w:rsidR="00897A59" w:rsidRPr="005E1D43" w:rsidRDefault="00897A59" w:rsidP="00723134">
            <w:pPr>
              <w:pStyle w:val="ListeParagraf"/>
              <w:numPr>
                <w:ilvl w:val="0"/>
                <w:numId w:val="9"/>
              </w:numPr>
              <w:spacing w:before="120" w:line="300" w:lineRule="atLeast"/>
              <w:ind w:left="448" w:right="-108" w:hanging="357"/>
              <w:contextualSpacing w:val="0"/>
              <w:jc w:val="both"/>
              <w:rPr>
                <w:rFonts w:ascii="Times New Roman" w:hAnsi="Times New Roman" w:cs="Times New Roman"/>
                <w:i/>
              </w:rPr>
            </w:pPr>
            <w:r w:rsidRPr="005E1D43">
              <w:rPr>
                <w:rFonts w:ascii="Times New Roman" w:hAnsi="Times New Roman" w:cs="Times New Roman"/>
                <w:i/>
              </w:rPr>
              <w:t>Römorkun çekici araç için yanlış boyutla</w:t>
            </w:r>
            <w:r w:rsidR="00CE3B1C">
              <w:rPr>
                <w:rFonts w:ascii="Times New Roman" w:hAnsi="Times New Roman" w:cs="Times New Roman"/>
                <w:i/>
              </w:rPr>
              <w:t>r</w:t>
            </w:r>
            <w:r w:rsidRPr="005E1D43">
              <w:rPr>
                <w:rFonts w:ascii="Times New Roman" w:hAnsi="Times New Roman" w:cs="Times New Roman"/>
                <w:i/>
              </w:rPr>
              <w:t>d</w:t>
            </w:r>
            <w:r w:rsidR="005E1D43">
              <w:rPr>
                <w:rFonts w:ascii="Times New Roman" w:hAnsi="Times New Roman" w:cs="Times New Roman"/>
                <w:i/>
              </w:rPr>
              <w:t xml:space="preserve">a olması </w:t>
            </w:r>
            <w:r w:rsidRPr="005E1D43">
              <w:rPr>
                <w:rFonts w:ascii="Times New Roman" w:hAnsi="Times New Roman" w:cs="Times New Roman"/>
                <w:i/>
              </w:rPr>
              <w:t>veya tersi,</w:t>
            </w:r>
          </w:p>
          <w:p w14:paraId="7D3F0C91" w14:textId="1D06077B" w:rsidR="00897A59" w:rsidRPr="005E1D43" w:rsidRDefault="00897A59" w:rsidP="00723134">
            <w:pPr>
              <w:pStyle w:val="ListeParagraf"/>
              <w:numPr>
                <w:ilvl w:val="0"/>
                <w:numId w:val="9"/>
              </w:numPr>
              <w:spacing w:before="120" w:line="300" w:lineRule="atLeast"/>
              <w:ind w:left="448" w:right="-108" w:hanging="357"/>
              <w:contextualSpacing w:val="0"/>
              <w:jc w:val="both"/>
              <w:rPr>
                <w:rFonts w:ascii="Times New Roman" w:hAnsi="Times New Roman" w:cs="Times New Roman"/>
                <w:i/>
              </w:rPr>
            </w:pPr>
            <w:r w:rsidRPr="005E1D43">
              <w:rPr>
                <w:rFonts w:ascii="Times New Roman" w:hAnsi="Times New Roman" w:cs="Times New Roman"/>
                <w:i/>
              </w:rPr>
              <w:t xml:space="preserve">Aşırı Hız: </w:t>
            </w:r>
            <w:r w:rsidR="00FA3B11">
              <w:rPr>
                <w:rFonts w:ascii="Times New Roman" w:hAnsi="Times New Roman" w:cs="Times New Roman"/>
                <w:i/>
              </w:rPr>
              <w:t>Uygun olmayan k</w:t>
            </w:r>
            <w:r w:rsidRPr="005E1D43">
              <w:rPr>
                <w:rFonts w:ascii="Times New Roman" w:hAnsi="Times New Roman" w:cs="Times New Roman"/>
                <w:i/>
              </w:rPr>
              <w:t>oşullar</w:t>
            </w:r>
            <w:r w:rsidR="00FA3B11">
              <w:rPr>
                <w:rFonts w:ascii="Times New Roman" w:hAnsi="Times New Roman" w:cs="Times New Roman"/>
                <w:i/>
              </w:rPr>
              <w:t>da</w:t>
            </w:r>
            <w:r w:rsidRPr="005E1D43">
              <w:rPr>
                <w:rFonts w:ascii="Times New Roman" w:hAnsi="Times New Roman" w:cs="Times New Roman"/>
                <w:i/>
              </w:rPr>
              <w:t xml:space="preserve"> çok hızlı sürme,</w:t>
            </w:r>
          </w:p>
          <w:p w14:paraId="76D218D3" w14:textId="77777777" w:rsidR="00897A59" w:rsidRPr="005E1D43" w:rsidRDefault="00897A59" w:rsidP="00723134">
            <w:pPr>
              <w:pStyle w:val="ListeParagraf"/>
              <w:numPr>
                <w:ilvl w:val="0"/>
                <w:numId w:val="9"/>
              </w:numPr>
              <w:spacing w:before="120" w:line="300" w:lineRule="atLeast"/>
              <w:ind w:left="448" w:right="-108" w:hanging="357"/>
              <w:contextualSpacing w:val="0"/>
              <w:jc w:val="both"/>
              <w:rPr>
                <w:rFonts w:ascii="Times New Roman" w:hAnsi="Times New Roman" w:cs="Times New Roman"/>
                <w:i/>
              </w:rPr>
            </w:pPr>
            <w:r w:rsidRPr="005E1D43">
              <w:rPr>
                <w:rFonts w:ascii="Times New Roman" w:hAnsi="Times New Roman" w:cs="Times New Roman"/>
                <w:i/>
              </w:rPr>
              <w:t xml:space="preserve">Rampa koşulları altında uygun olmayan frenleme ve direksiyon </w:t>
            </w:r>
            <w:proofErr w:type="gramStart"/>
            <w:r w:rsidRPr="005E1D43">
              <w:rPr>
                <w:rFonts w:ascii="Times New Roman" w:hAnsi="Times New Roman" w:cs="Times New Roman"/>
                <w:i/>
              </w:rPr>
              <w:t>hakimiyeti</w:t>
            </w:r>
            <w:proofErr w:type="gramEnd"/>
            <w:r w:rsidRPr="005E1D43">
              <w:rPr>
                <w:rFonts w:ascii="Times New Roman" w:hAnsi="Times New Roman" w:cs="Times New Roman"/>
                <w:i/>
              </w:rPr>
              <w:t>,</w:t>
            </w:r>
          </w:p>
          <w:p w14:paraId="750F441F" w14:textId="6101BA1E" w:rsidR="00897A59" w:rsidRPr="005E1D43" w:rsidRDefault="00897A59" w:rsidP="00723134">
            <w:pPr>
              <w:pStyle w:val="ListeParagraf"/>
              <w:numPr>
                <w:ilvl w:val="0"/>
                <w:numId w:val="9"/>
              </w:numPr>
              <w:spacing w:before="120" w:line="300" w:lineRule="atLeast"/>
              <w:ind w:left="448" w:right="-108" w:hanging="357"/>
              <w:contextualSpacing w:val="0"/>
              <w:jc w:val="both"/>
              <w:rPr>
                <w:rFonts w:ascii="Times New Roman" w:hAnsi="Times New Roman" w:cs="Times New Roman"/>
                <w:i/>
              </w:rPr>
            </w:pPr>
            <w:r w:rsidRPr="005E1D43">
              <w:rPr>
                <w:rFonts w:ascii="Times New Roman" w:hAnsi="Times New Roman" w:cs="Times New Roman"/>
                <w:i/>
              </w:rPr>
              <w:t xml:space="preserve">Aşırı yükleme ve/veya uygun olmayan </w:t>
            </w:r>
            <w:r w:rsidR="00FA3B11">
              <w:rPr>
                <w:rFonts w:ascii="Times New Roman" w:hAnsi="Times New Roman" w:cs="Times New Roman"/>
                <w:i/>
              </w:rPr>
              <w:t>yük</w:t>
            </w:r>
            <w:r w:rsidRPr="005E1D43">
              <w:rPr>
                <w:rFonts w:ascii="Times New Roman" w:hAnsi="Times New Roman" w:cs="Times New Roman"/>
                <w:i/>
              </w:rPr>
              <w:t xml:space="preserve"> dağılımı,</w:t>
            </w:r>
          </w:p>
          <w:p w14:paraId="65B541A3" w14:textId="77777777" w:rsidR="00897A59" w:rsidRPr="005E1D43" w:rsidRDefault="00897A59" w:rsidP="00723134">
            <w:pPr>
              <w:pStyle w:val="ListeParagraf"/>
              <w:numPr>
                <w:ilvl w:val="0"/>
                <w:numId w:val="9"/>
              </w:numPr>
              <w:spacing w:before="120" w:line="300" w:lineRule="atLeast"/>
              <w:ind w:left="448" w:right="-108" w:hanging="357"/>
              <w:contextualSpacing w:val="0"/>
              <w:jc w:val="both"/>
              <w:rPr>
                <w:rFonts w:ascii="Times New Roman" w:hAnsi="Times New Roman" w:cs="Times New Roman"/>
                <w:i/>
              </w:rPr>
            </w:pPr>
            <w:r w:rsidRPr="005E1D43">
              <w:rPr>
                <w:rFonts w:ascii="Times New Roman" w:hAnsi="Times New Roman" w:cs="Times New Roman"/>
                <w:i/>
              </w:rPr>
              <w:t>Bijon somunlarının gevşek kalması,</w:t>
            </w:r>
          </w:p>
          <w:p w14:paraId="75A3E51A" w14:textId="0AC5E87B" w:rsidR="00897A59" w:rsidRPr="005E1D43" w:rsidRDefault="00897A59" w:rsidP="00723134">
            <w:pPr>
              <w:pStyle w:val="ListeParagraf"/>
              <w:numPr>
                <w:ilvl w:val="0"/>
                <w:numId w:val="9"/>
              </w:numPr>
              <w:spacing w:before="120" w:line="300" w:lineRule="atLeast"/>
              <w:ind w:left="448" w:right="-108" w:hanging="357"/>
              <w:contextualSpacing w:val="0"/>
              <w:jc w:val="both"/>
              <w:rPr>
                <w:rFonts w:ascii="Times New Roman" w:hAnsi="Times New Roman" w:cs="Times New Roman"/>
                <w:i/>
              </w:rPr>
            </w:pPr>
            <w:r w:rsidRPr="005E1D43">
              <w:rPr>
                <w:rFonts w:ascii="Times New Roman" w:hAnsi="Times New Roman" w:cs="Times New Roman"/>
                <w:i/>
              </w:rPr>
              <w:t>Bir römork</w:t>
            </w:r>
            <w:r w:rsidR="00FA3B11">
              <w:rPr>
                <w:rFonts w:ascii="Times New Roman" w:hAnsi="Times New Roman" w:cs="Times New Roman"/>
                <w:i/>
              </w:rPr>
              <w:t>u</w:t>
            </w:r>
            <w:r w:rsidRPr="005E1D43">
              <w:rPr>
                <w:rFonts w:ascii="Times New Roman" w:hAnsi="Times New Roman" w:cs="Times New Roman"/>
                <w:i/>
              </w:rPr>
              <w:t xml:space="preserve"> çekerken sürüş davranışın</w:t>
            </w:r>
            <w:r w:rsidR="00CE3B1C">
              <w:rPr>
                <w:rFonts w:ascii="Times New Roman" w:hAnsi="Times New Roman" w:cs="Times New Roman"/>
                <w:i/>
              </w:rPr>
              <w:t>a</w:t>
            </w:r>
            <w:r w:rsidRPr="005E1D43">
              <w:rPr>
                <w:rFonts w:ascii="Times New Roman" w:hAnsi="Times New Roman" w:cs="Times New Roman"/>
                <w:i/>
              </w:rPr>
              <w:t xml:space="preserve"> </w:t>
            </w:r>
            <w:r w:rsidR="00FA3B11">
              <w:rPr>
                <w:rFonts w:ascii="Times New Roman" w:hAnsi="Times New Roman" w:cs="Times New Roman"/>
                <w:i/>
              </w:rPr>
              <w:t>uygun davranmama</w:t>
            </w:r>
            <w:r w:rsidRPr="005E1D43">
              <w:rPr>
                <w:rFonts w:ascii="Times New Roman" w:hAnsi="Times New Roman" w:cs="Times New Roman"/>
                <w:i/>
              </w:rPr>
              <w:t>,</w:t>
            </w:r>
          </w:p>
          <w:p w14:paraId="2B98FCF3" w14:textId="77777777" w:rsidR="00897A59" w:rsidRPr="005E1D43" w:rsidRDefault="00897A59" w:rsidP="00723134">
            <w:pPr>
              <w:pStyle w:val="ListeParagraf"/>
              <w:numPr>
                <w:ilvl w:val="0"/>
                <w:numId w:val="9"/>
              </w:numPr>
              <w:spacing w:before="120" w:line="300" w:lineRule="atLeast"/>
              <w:ind w:left="448" w:right="-108" w:hanging="357"/>
              <w:contextualSpacing w:val="0"/>
              <w:jc w:val="both"/>
              <w:rPr>
                <w:rFonts w:ascii="Times New Roman" w:hAnsi="Times New Roman" w:cs="Times New Roman"/>
                <w:i/>
              </w:rPr>
            </w:pPr>
            <w:r w:rsidRPr="005E1D43">
              <w:rPr>
                <w:rFonts w:ascii="Times New Roman" w:hAnsi="Times New Roman" w:cs="Times New Roman"/>
                <w:i/>
              </w:rPr>
              <w:t>Uygun lastik basıncının korunmaması,</w:t>
            </w:r>
          </w:p>
          <w:p w14:paraId="272CBC56" w14:textId="537EDF7F" w:rsidR="009305FA" w:rsidRPr="009305FA" w:rsidRDefault="00897A59" w:rsidP="00723134">
            <w:pPr>
              <w:pStyle w:val="ListeParagraf"/>
              <w:numPr>
                <w:ilvl w:val="0"/>
                <w:numId w:val="9"/>
              </w:numPr>
              <w:spacing w:before="120" w:line="300" w:lineRule="atLeast"/>
              <w:ind w:left="448" w:right="-108" w:hanging="357"/>
              <w:contextualSpacing w:val="0"/>
              <w:jc w:val="both"/>
              <w:rPr>
                <w:rFonts w:ascii="Times New Roman" w:hAnsi="Times New Roman" w:cs="Times New Roman"/>
                <w:i/>
              </w:rPr>
            </w:pPr>
            <w:r w:rsidRPr="005E1D43">
              <w:rPr>
                <w:rFonts w:ascii="Times New Roman" w:hAnsi="Times New Roman" w:cs="Times New Roman"/>
                <w:i/>
              </w:rPr>
              <w:t>Römorkun uygun</w:t>
            </w:r>
            <w:r w:rsidR="00FA3B11">
              <w:rPr>
                <w:rFonts w:ascii="Times New Roman" w:hAnsi="Times New Roman" w:cs="Times New Roman"/>
                <w:i/>
              </w:rPr>
              <w:t>suz</w:t>
            </w:r>
            <w:r w:rsidR="009305FA" w:rsidRPr="005E1D43">
              <w:rPr>
                <w:rFonts w:ascii="Times New Roman" w:hAnsi="Times New Roman" w:cs="Times New Roman"/>
                <w:i/>
              </w:rPr>
              <w:t xml:space="preserve"> veya </w:t>
            </w:r>
            <w:r w:rsidR="00FA3B11">
              <w:rPr>
                <w:rFonts w:ascii="Times New Roman" w:hAnsi="Times New Roman" w:cs="Times New Roman"/>
                <w:i/>
              </w:rPr>
              <w:t>hatalı</w:t>
            </w:r>
            <w:r w:rsidR="009305FA" w:rsidRPr="005E1D43">
              <w:rPr>
                <w:rFonts w:ascii="Times New Roman" w:hAnsi="Times New Roman" w:cs="Times New Roman"/>
                <w:i/>
              </w:rPr>
              <w:t xml:space="preserve"> bağlanması.</w:t>
            </w:r>
          </w:p>
        </w:tc>
      </w:tr>
      <w:tr w:rsidR="009305FA" w:rsidRPr="00F21B7B" w14:paraId="308B0FA6" w14:textId="77777777" w:rsidTr="005D7874">
        <w:trPr>
          <w:trHeight w:val="567"/>
        </w:trPr>
        <w:tc>
          <w:tcPr>
            <w:tcW w:w="5115" w:type="dxa"/>
            <w:gridSpan w:val="4"/>
          </w:tcPr>
          <w:p w14:paraId="516EE74B" w14:textId="77777777" w:rsidR="009305FA" w:rsidRPr="00897A59" w:rsidRDefault="009305FA" w:rsidP="009305FA">
            <w:pPr>
              <w:spacing w:after="120" w:line="300" w:lineRule="atLeast"/>
              <w:ind w:left="-107"/>
              <w:jc w:val="both"/>
              <w:rPr>
                <w:rFonts w:ascii="Times New Roman" w:hAnsi="Times New Roman" w:cs="Times New Roman"/>
                <w:highlight w:val="yellow"/>
              </w:rPr>
            </w:pPr>
          </w:p>
        </w:tc>
        <w:tc>
          <w:tcPr>
            <w:tcW w:w="5410" w:type="dxa"/>
            <w:gridSpan w:val="2"/>
          </w:tcPr>
          <w:p w14:paraId="26AC06BC" w14:textId="77777777" w:rsidR="009305FA" w:rsidRPr="00897A59" w:rsidRDefault="009305FA" w:rsidP="009305FA">
            <w:pPr>
              <w:spacing w:after="120" w:line="300" w:lineRule="atLeast"/>
              <w:ind w:left="34" w:right="-108"/>
              <w:jc w:val="both"/>
              <w:rPr>
                <w:rFonts w:ascii="Times New Roman" w:hAnsi="Times New Roman" w:cs="Times New Roman"/>
                <w:highlight w:val="yellow"/>
              </w:rPr>
            </w:pPr>
          </w:p>
        </w:tc>
      </w:tr>
      <w:tr w:rsidR="00897A59" w:rsidRPr="00723134" w14:paraId="604D0589" w14:textId="77777777" w:rsidTr="005D7874">
        <w:trPr>
          <w:trHeight w:val="510"/>
        </w:trPr>
        <w:tc>
          <w:tcPr>
            <w:tcW w:w="5115" w:type="dxa"/>
            <w:gridSpan w:val="4"/>
            <w:shd w:val="clear" w:color="auto" w:fill="FBE4D5" w:themeFill="accent2" w:themeFillTint="33"/>
            <w:vAlign w:val="center"/>
          </w:tcPr>
          <w:p w14:paraId="61E4135E" w14:textId="0CEC64CF" w:rsidR="00897A59" w:rsidRPr="0092756E" w:rsidRDefault="007C0187" w:rsidP="0092756E">
            <w:pPr>
              <w:pStyle w:val="Balk2"/>
              <w:jc w:val="center"/>
              <w:outlineLvl w:val="1"/>
              <w:rPr>
                <w:color w:val="auto"/>
                <w:sz w:val="22"/>
                <w:szCs w:val="22"/>
              </w:rPr>
            </w:pPr>
            <w:bookmarkStart w:id="13" w:name="_Toc162193856"/>
            <w:r w:rsidRPr="0092756E">
              <w:rPr>
                <w:color w:val="auto"/>
                <w:sz w:val="22"/>
                <w:szCs w:val="22"/>
              </w:rPr>
              <w:t xml:space="preserve">Improper Sizing of Trailer </w:t>
            </w:r>
            <w:r w:rsidR="00723134" w:rsidRPr="0092756E">
              <w:rPr>
                <w:color w:val="auto"/>
                <w:sz w:val="22"/>
                <w:szCs w:val="22"/>
              </w:rPr>
              <w:t>t</w:t>
            </w:r>
            <w:r w:rsidRPr="0092756E">
              <w:rPr>
                <w:color w:val="auto"/>
                <w:sz w:val="22"/>
                <w:szCs w:val="22"/>
              </w:rPr>
              <w:t>o</w:t>
            </w:r>
            <w:r w:rsidR="0092756E">
              <w:rPr>
                <w:color w:val="auto"/>
                <w:sz w:val="22"/>
                <w:szCs w:val="22"/>
              </w:rPr>
              <w:t xml:space="preserve"> </w:t>
            </w:r>
            <w:r w:rsidRPr="0092756E">
              <w:rPr>
                <w:color w:val="auto"/>
                <w:sz w:val="22"/>
                <w:szCs w:val="22"/>
              </w:rPr>
              <w:t>Tow</w:t>
            </w:r>
            <w:r w:rsidR="00723134" w:rsidRPr="0092756E">
              <w:rPr>
                <w:color w:val="auto"/>
                <w:sz w:val="22"/>
                <w:szCs w:val="22"/>
              </w:rPr>
              <w:t xml:space="preserve"> V</w:t>
            </w:r>
            <w:r w:rsidRPr="0092756E">
              <w:rPr>
                <w:color w:val="auto"/>
                <w:sz w:val="22"/>
                <w:szCs w:val="22"/>
              </w:rPr>
              <w:t>ehicle</w:t>
            </w:r>
            <w:bookmarkEnd w:id="13"/>
          </w:p>
        </w:tc>
        <w:tc>
          <w:tcPr>
            <w:tcW w:w="5410" w:type="dxa"/>
            <w:gridSpan w:val="2"/>
            <w:shd w:val="clear" w:color="auto" w:fill="FBE4D5" w:themeFill="accent2" w:themeFillTint="33"/>
            <w:vAlign w:val="center"/>
          </w:tcPr>
          <w:p w14:paraId="05C7E29B" w14:textId="0126F281" w:rsidR="00897A59" w:rsidRPr="0092756E" w:rsidRDefault="007C0187" w:rsidP="0092756E">
            <w:pPr>
              <w:pStyle w:val="Balk2"/>
              <w:ind w:right="-1"/>
              <w:jc w:val="center"/>
              <w:outlineLvl w:val="1"/>
              <w:rPr>
                <w:color w:val="auto"/>
                <w:sz w:val="22"/>
                <w:szCs w:val="22"/>
              </w:rPr>
            </w:pPr>
            <w:bookmarkStart w:id="14" w:name="_Toc162193857"/>
            <w:r w:rsidRPr="0092756E">
              <w:rPr>
                <w:color w:val="auto"/>
                <w:sz w:val="22"/>
                <w:szCs w:val="22"/>
              </w:rPr>
              <w:t>Çekmek için Römorkun Yanlış</w:t>
            </w:r>
            <w:r w:rsidR="0092756E">
              <w:rPr>
                <w:color w:val="auto"/>
                <w:sz w:val="22"/>
                <w:szCs w:val="22"/>
              </w:rPr>
              <w:t xml:space="preserve"> </w:t>
            </w:r>
            <w:r w:rsidRPr="0092756E">
              <w:rPr>
                <w:color w:val="auto"/>
                <w:sz w:val="22"/>
                <w:szCs w:val="22"/>
              </w:rPr>
              <w:t>Boyutlandırılması</w:t>
            </w:r>
            <w:bookmarkEnd w:id="14"/>
          </w:p>
        </w:tc>
      </w:tr>
      <w:tr w:rsidR="00301E85" w:rsidRPr="00723134" w14:paraId="1844CD52" w14:textId="77777777" w:rsidTr="005D7874">
        <w:trPr>
          <w:trHeight w:val="987"/>
        </w:trPr>
        <w:tc>
          <w:tcPr>
            <w:tcW w:w="5115" w:type="dxa"/>
            <w:gridSpan w:val="4"/>
            <w:tcBorders>
              <w:right w:val="single" w:sz="4" w:space="0" w:color="auto"/>
            </w:tcBorders>
          </w:tcPr>
          <w:p w14:paraId="05DA3F93" w14:textId="77777777" w:rsidR="00897A59" w:rsidRPr="00723134" w:rsidRDefault="00897A59" w:rsidP="00723134">
            <w:pPr>
              <w:spacing w:before="120" w:line="300" w:lineRule="atLeast"/>
              <w:ind w:left="-108" w:right="176"/>
              <w:jc w:val="both"/>
              <w:rPr>
                <w:rFonts w:ascii="Times New Roman" w:hAnsi="Times New Roman" w:cs="Times New Roman"/>
              </w:rPr>
            </w:pPr>
            <w:r w:rsidRPr="00723134">
              <w:rPr>
                <w:rFonts w:ascii="Times New Roman" w:hAnsi="Times New Roman" w:cs="Times New Roman"/>
              </w:rPr>
              <w:t>Trailers that weigh too much for the tow vehicle can cause stability problems, which can lead to death or serious injury. The additional strain put on the engine and drive-train may lead to serious tow vehicle maintenance problems.</w:t>
            </w:r>
          </w:p>
          <w:p w14:paraId="51423EDC" w14:textId="53CE76B2" w:rsidR="007C0187" w:rsidRPr="00723134" w:rsidRDefault="002E5052" w:rsidP="00723134">
            <w:pPr>
              <w:spacing w:before="120" w:line="300" w:lineRule="atLeast"/>
              <w:ind w:left="-107" w:right="176"/>
              <w:jc w:val="both"/>
              <w:rPr>
                <w:rFonts w:ascii="Times New Roman" w:hAnsi="Times New Roman" w:cs="Times New Roman"/>
              </w:rPr>
            </w:pPr>
            <w:r w:rsidRPr="00723134">
              <w:rPr>
                <w:rFonts w:ascii="Times New Roman" w:hAnsi="Times New Roman" w:cs="Times New Roman"/>
              </w:rPr>
              <w:t>Do not exceed the max</w:t>
            </w:r>
            <w:r w:rsidR="009305FA" w:rsidRPr="00723134">
              <w:rPr>
                <w:rFonts w:ascii="Times New Roman" w:hAnsi="Times New Roman" w:cs="Times New Roman"/>
              </w:rPr>
              <w:t>.</w:t>
            </w:r>
            <w:r w:rsidRPr="00723134">
              <w:rPr>
                <w:rFonts w:ascii="Times New Roman" w:hAnsi="Times New Roman" w:cs="Times New Roman"/>
              </w:rPr>
              <w:t xml:space="preserve"> towing capacity of the towing vehicle. The towing capacity of the towing vehicle in terms of Maxi</w:t>
            </w:r>
            <w:r w:rsidR="009305FA" w:rsidRPr="00723134">
              <w:rPr>
                <w:rFonts w:ascii="Times New Roman" w:hAnsi="Times New Roman" w:cs="Times New Roman"/>
              </w:rPr>
              <w:t>.</w:t>
            </w:r>
            <w:r w:rsidRPr="00723134">
              <w:rPr>
                <w:rFonts w:ascii="Times New Roman" w:hAnsi="Times New Roman" w:cs="Times New Roman"/>
              </w:rPr>
              <w:t xml:space="preserve"> Payload (GTW) and max</w:t>
            </w:r>
            <w:r w:rsidR="009305FA" w:rsidRPr="00723134">
              <w:rPr>
                <w:rFonts w:ascii="Times New Roman" w:hAnsi="Times New Roman" w:cs="Times New Roman"/>
              </w:rPr>
              <w:t>.</w:t>
            </w:r>
            <w:r w:rsidRPr="00723134">
              <w:rPr>
                <w:rFonts w:ascii="Times New Roman" w:hAnsi="Times New Roman" w:cs="Times New Roman"/>
              </w:rPr>
              <w:t xml:space="preserve"> Qatar weight (GCWR) can be found in the vehicle Owner's Manual.</w:t>
            </w:r>
          </w:p>
          <w:p w14:paraId="597D0471" w14:textId="77777777" w:rsidR="00762551" w:rsidRPr="00723134" w:rsidRDefault="002E5052" w:rsidP="00723134">
            <w:pPr>
              <w:spacing w:before="120" w:line="300" w:lineRule="atLeast"/>
              <w:ind w:left="-107" w:right="176"/>
              <w:jc w:val="both"/>
              <w:rPr>
                <w:rFonts w:ascii="Times New Roman" w:hAnsi="Times New Roman" w:cs="Times New Roman"/>
                <w:b/>
              </w:rPr>
            </w:pPr>
            <w:r w:rsidRPr="00723134">
              <w:rPr>
                <w:noProof/>
                <w:lang w:eastAsia="tr-TR"/>
              </w:rPr>
              <w:drawing>
                <wp:inline distT="0" distB="0" distL="0" distR="0" wp14:anchorId="313081F2" wp14:editId="2CF5E28E">
                  <wp:extent cx="400050" cy="323850"/>
                  <wp:effectExtent l="0" t="0" r="0" b="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400050" cy="323850"/>
                          </a:xfrm>
                          <a:prstGeom prst="rect">
                            <a:avLst/>
                          </a:prstGeom>
                        </pic:spPr>
                      </pic:pic>
                    </a:graphicData>
                  </a:graphic>
                </wp:inline>
              </w:drawing>
            </w:r>
            <w:r w:rsidR="00A73F40" w:rsidRPr="00723134">
              <w:rPr>
                <w:rFonts w:ascii="Times New Roman" w:hAnsi="Times New Roman" w:cs="Times New Roman"/>
                <w:b/>
              </w:rPr>
              <w:t xml:space="preserve"> </w:t>
            </w:r>
            <w:r w:rsidR="00762551" w:rsidRPr="00723134">
              <w:rPr>
                <w:rFonts w:ascii="Times New Roman" w:hAnsi="Times New Roman" w:cs="Times New Roman"/>
                <w:b/>
              </w:rPr>
              <w:t xml:space="preserve">DANGER! </w:t>
            </w:r>
          </w:p>
          <w:p w14:paraId="347C14F3" w14:textId="77777777" w:rsidR="00065DAE" w:rsidRDefault="002E5052" w:rsidP="00723134">
            <w:pPr>
              <w:spacing w:before="120" w:line="300" w:lineRule="atLeast"/>
              <w:ind w:left="-108" w:right="176"/>
              <w:jc w:val="both"/>
              <w:rPr>
                <w:rFonts w:ascii="Times New Roman" w:hAnsi="Times New Roman" w:cs="Times New Roman"/>
                <w:b/>
                <w:sz w:val="20"/>
                <w:szCs w:val="20"/>
              </w:rPr>
            </w:pPr>
            <w:r w:rsidRPr="00065DAE">
              <w:rPr>
                <w:rFonts w:ascii="Times New Roman" w:hAnsi="Times New Roman" w:cs="Times New Roman"/>
                <w:b/>
                <w:sz w:val="20"/>
                <w:szCs w:val="20"/>
              </w:rPr>
              <w:t xml:space="preserve">Use of an under-rated hitch, ball or tow vehicle can result in loss of control leading to death or serious injury. </w:t>
            </w:r>
          </w:p>
          <w:p w14:paraId="2C204BBA" w14:textId="242EDA5E" w:rsidR="00301E85" w:rsidRPr="00065DAE" w:rsidRDefault="002E5052" w:rsidP="00723134">
            <w:pPr>
              <w:spacing w:before="120" w:line="300" w:lineRule="atLeast"/>
              <w:ind w:left="-108" w:right="176"/>
              <w:jc w:val="both"/>
              <w:rPr>
                <w:rFonts w:ascii="Times New Roman" w:hAnsi="Times New Roman" w:cs="Times New Roman"/>
                <w:sz w:val="20"/>
                <w:szCs w:val="20"/>
                <w:highlight w:val="yellow"/>
              </w:rPr>
            </w:pPr>
            <w:r w:rsidRPr="00065DAE">
              <w:rPr>
                <w:rFonts w:ascii="Times New Roman" w:hAnsi="Times New Roman" w:cs="Times New Roman"/>
                <w:b/>
                <w:sz w:val="20"/>
                <w:szCs w:val="20"/>
              </w:rPr>
              <w:t>Make certain your hitch and tow vehicle are rated for your trailer.</w:t>
            </w:r>
          </w:p>
        </w:tc>
        <w:tc>
          <w:tcPr>
            <w:tcW w:w="5410" w:type="dxa"/>
            <w:gridSpan w:val="2"/>
            <w:tcBorders>
              <w:left w:val="single" w:sz="4" w:space="0" w:color="auto"/>
            </w:tcBorders>
          </w:tcPr>
          <w:p w14:paraId="6E05EEE4" w14:textId="003440B0" w:rsidR="00301E85" w:rsidRPr="00723134" w:rsidRDefault="00897A59" w:rsidP="0092756E">
            <w:pPr>
              <w:spacing w:before="120" w:line="300" w:lineRule="atLeast"/>
              <w:ind w:left="34" w:right="-1"/>
              <w:jc w:val="both"/>
              <w:rPr>
                <w:rFonts w:ascii="Times New Roman" w:hAnsi="Times New Roman" w:cs="Times New Roman"/>
                <w:i/>
              </w:rPr>
            </w:pPr>
            <w:r w:rsidRPr="00723134">
              <w:rPr>
                <w:rFonts w:ascii="Times New Roman" w:hAnsi="Times New Roman" w:cs="Times New Roman"/>
                <w:i/>
              </w:rPr>
              <w:t xml:space="preserve">Çekici araç için çok ağır olan römorklar denge sorunlarına neden olabilir ve bu da </w:t>
            </w:r>
            <w:r w:rsidR="00AD2E76" w:rsidRPr="00723134">
              <w:rPr>
                <w:rFonts w:ascii="Times New Roman" w:hAnsi="Times New Roman" w:cs="Times New Roman"/>
                <w:i/>
              </w:rPr>
              <w:t>ölümcül ve ciddi yaralanma riski taşır</w:t>
            </w:r>
            <w:r w:rsidRPr="00723134">
              <w:rPr>
                <w:rFonts w:ascii="Times New Roman" w:hAnsi="Times New Roman" w:cs="Times New Roman"/>
                <w:i/>
              </w:rPr>
              <w:t>. Motor ve aktarma sistemine uygulanan ilave yük, ciddi çekici bakım sorunlarına yol açabilir.</w:t>
            </w:r>
          </w:p>
          <w:p w14:paraId="3CF71886" w14:textId="0B3A39F7" w:rsidR="007C0187" w:rsidRPr="00723134" w:rsidRDefault="00897A59" w:rsidP="0092756E">
            <w:pPr>
              <w:spacing w:before="120" w:line="300" w:lineRule="atLeast"/>
              <w:ind w:left="34"/>
              <w:jc w:val="both"/>
              <w:rPr>
                <w:rFonts w:ascii="Times New Roman" w:hAnsi="Times New Roman" w:cs="Times New Roman"/>
                <w:i/>
              </w:rPr>
            </w:pPr>
            <w:r w:rsidRPr="00723134">
              <w:rPr>
                <w:rFonts w:ascii="Times New Roman" w:hAnsi="Times New Roman" w:cs="Times New Roman"/>
                <w:i/>
              </w:rPr>
              <w:t xml:space="preserve">Çekici aracın maksimum çekme kapasitesini aşmayın. Maksimum </w:t>
            </w:r>
            <w:r w:rsidR="002E5052" w:rsidRPr="00723134">
              <w:rPr>
                <w:rFonts w:ascii="Times New Roman" w:hAnsi="Times New Roman" w:cs="Times New Roman"/>
                <w:i/>
              </w:rPr>
              <w:t>Taşıma</w:t>
            </w:r>
            <w:r w:rsidRPr="00723134">
              <w:rPr>
                <w:rFonts w:ascii="Times New Roman" w:hAnsi="Times New Roman" w:cs="Times New Roman"/>
                <w:i/>
              </w:rPr>
              <w:t xml:space="preserve"> </w:t>
            </w:r>
            <w:r w:rsidR="002E5052" w:rsidRPr="00723134">
              <w:rPr>
                <w:rFonts w:ascii="Times New Roman" w:hAnsi="Times New Roman" w:cs="Times New Roman"/>
                <w:i/>
              </w:rPr>
              <w:t>Kapasitesi</w:t>
            </w:r>
            <w:r w:rsidRPr="00723134">
              <w:rPr>
                <w:rFonts w:ascii="Times New Roman" w:hAnsi="Times New Roman" w:cs="Times New Roman"/>
                <w:i/>
              </w:rPr>
              <w:t xml:space="preserve"> (GTW) ve maksimum </w:t>
            </w:r>
            <w:r w:rsidR="002E5052" w:rsidRPr="00723134">
              <w:rPr>
                <w:rFonts w:ascii="Times New Roman" w:hAnsi="Times New Roman" w:cs="Times New Roman"/>
                <w:i/>
              </w:rPr>
              <w:t>Katar ağırlık</w:t>
            </w:r>
            <w:r w:rsidRPr="00723134">
              <w:rPr>
                <w:rFonts w:ascii="Times New Roman" w:hAnsi="Times New Roman" w:cs="Times New Roman"/>
                <w:i/>
              </w:rPr>
              <w:t xml:space="preserve"> (GCWR) bakımından çekici aracın çekme kapasitesi araç Kullanı</w:t>
            </w:r>
            <w:r w:rsidR="00FA3B11" w:rsidRPr="00723134">
              <w:rPr>
                <w:rFonts w:ascii="Times New Roman" w:hAnsi="Times New Roman" w:cs="Times New Roman"/>
                <w:i/>
              </w:rPr>
              <w:t>m</w:t>
            </w:r>
            <w:r w:rsidRPr="00723134">
              <w:rPr>
                <w:rFonts w:ascii="Times New Roman" w:hAnsi="Times New Roman" w:cs="Times New Roman"/>
                <w:i/>
              </w:rPr>
              <w:t xml:space="preserve"> </w:t>
            </w:r>
            <w:r w:rsidR="002E5052" w:rsidRPr="00723134">
              <w:rPr>
                <w:rFonts w:ascii="Times New Roman" w:hAnsi="Times New Roman" w:cs="Times New Roman"/>
                <w:i/>
              </w:rPr>
              <w:t>Kılavuzu</w:t>
            </w:r>
            <w:r w:rsidRPr="00723134">
              <w:rPr>
                <w:rFonts w:ascii="Times New Roman" w:hAnsi="Times New Roman" w:cs="Times New Roman"/>
                <w:i/>
              </w:rPr>
              <w:t>'nda bulunabilir.</w:t>
            </w:r>
          </w:p>
          <w:p w14:paraId="4F529446" w14:textId="77777777" w:rsidR="00762551" w:rsidRPr="00723134" w:rsidRDefault="002E5052" w:rsidP="00723134">
            <w:pPr>
              <w:spacing w:before="120" w:line="300" w:lineRule="atLeast"/>
              <w:ind w:left="34"/>
              <w:jc w:val="both"/>
              <w:rPr>
                <w:rFonts w:ascii="Times New Roman" w:hAnsi="Times New Roman" w:cs="Times New Roman"/>
                <w:b/>
              </w:rPr>
            </w:pPr>
            <w:r w:rsidRPr="00723134">
              <w:rPr>
                <w:noProof/>
                <w:lang w:eastAsia="tr-TR"/>
              </w:rPr>
              <w:drawing>
                <wp:inline distT="0" distB="0" distL="0" distR="0" wp14:anchorId="7001198E" wp14:editId="753E50B9">
                  <wp:extent cx="400050" cy="32385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400050" cy="323850"/>
                          </a:xfrm>
                          <a:prstGeom prst="rect">
                            <a:avLst/>
                          </a:prstGeom>
                        </pic:spPr>
                      </pic:pic>
                    </a:graphicData>
                  </a:graphic>
                </wp:inline>
              </w:drawing>
            </w:r>
            <w:r w:rsidR="00A73F40" w:rsidRPr="00723134">
              <w:rPr>
                <w:rFonts w:ascii="Times New Roman" w:hAnsi="Times New Roman" w:cs="Times New Roman"/>
                <w:b/>
                <w:i/>
              </w:rPr>
              <w:t xml:space="preserve"> </w:t>
            </w:r>
            <w:r w:rsidR="00762551" w:rsidRPr="00723134">
              <w:rPr>
                <w:rFonts w:ascii="Times New Roman" w:hAnsi="Times New Roman" w:cs="Times New Roman"/>
                <w:b/>
                <w:i/>
              </w:rPr>
              <w:t>TEHLİKE!</w:t>
            </w:r>
            <w:r w:rsidR="00762551" w:rsidRPr="00723134">
              <w:rPr>
                <w:rFonts w:ascii="Times New Roman" w:hAnsi="Times New Roman" w:cs="Times New Roman"/>
                <w:b/>
              </w:rPr>
              <w:t xml:space="preserve"> </w:t>
            </w:r>
          </w:p>
          <w:p w14:paraId="094A0C8C" w14:textId="316CEADB" w:rsidR="00065DAE" w:rsidRDefault="002E5052" w:rsidP="0092756E">
            <w:pPr>
              <w:spacing w:before="120" w:line="300" w:lineRule="atLeast"/>
              <w:ind w:left="34" w:right="-1"/>
              <w:jc w:val="both"/>
              <w:rPr>
                <w:rFonts w:ascii="Times New Roman" w:hAnsi="Times New Roman" w:cs="Times New Roman"/>
                <w:b/>
                <w:i/>
                <w:sz w:val="20"/>
                <w:szCs w:val="20"/>
              </w:rPr>
            </w:pPr>
            <w:r w:rsidRPr="00065DAE">
              <w:rPr>
                <w:rFonts w:ascii="Times New Roman" w:hAnsi="Times New Roman" w:cs="Times New Roman"/>
                <w:b/>
                <w:i/>
                <w:sz w:val="20"/>
                <w:szCs w:val="20"/>
              </w:rPr>
              <w:t>Düşük kapasiteli bir çeki topuz</w:t>
            </w:r>
            <w:r w:rsidR="00065DAE">
              <w:rPr>
                <w:rFonts w:ascii="Times New Roman" w:hAnsi="Times New Roman" w:cs="Times New Roman"/>
                <w:b/>
                <w:i/>
                <w:sz w:val="20"/>
                <w:szCs w:val="20"/>
              </w:rPr>
              <w:t>u</w:t>
            </w:r>
            <w:r w:rsidRPr="00065DAE">
              <w:rPr>
                <w:rFonts w:ascii="Times New Roman" w:hAnsi="Times New Roman" w:cs="Times New Roman"/>
                <w:b/>
                <w:i/>
                <w:sz w:val="20"/>
                <w:szCs w:val="20"/>
              </w:rPr>
              <w:t xml:space="preserve"> veya aracın kullanı</w:t>
            </w:r>
            <w:r w:rsidR="00091903">
              <w:rPr>
                <w:rFonts w:ascii="Times New Roman" w:hAnsi="Times New Roman" w:cs="Times New Roman"/>
                <w:b/>
                <w:i/>
                <w:sz w:val="20"/>
                <w:szCs w:val="20"/>
              </w:rPr>
              <w:t>m</w:t>
            </w:r>
            <w:r w:rsidRPr="00065DAE">
              <w:rPr>
                <w:rFonts w:ascii="Times New Roman" w:hAnsi="Times New Roman" w:cs="Times New Roman"/>
                <w:b/>
                <w:i/>
                <w:sz w:val="20"/>
                <w:szCs w:val="20"/>
              </w:rPr>
              <w:t xml:space="preserve"> kontrol kaybı</w:t>
            </w:r>
            <w:r w:rsidR="00091903">
              <w:rPr>
                <w:rFonts w:ascii="Times New Roman" w:hAnsi="Times New Roman" w:cs="Times New Roman"/>
                <w:b/>
                <w:i/>
                <w:sz w:val="20"/>
                <w:szCs w:val="20"/>
              </w:rPr>
              <w:t>,</w:t>
            </w:r>
            <w:r w:rsidRPr="00065DAE">
              <w:rPr>
                <w:rFonts w:ascii="Times New Roman" w:hAnsi="Times New Roman" w:cs="Times New Roman"/>
                <w:b/>
                <w:i/>
                <w:sz w:val="20"/>
                <w:szCs w:val="20"/>
              </w:rPr>
              <w:t xml:space="preserve"> ölüm</w:t>
            </w:r>
            <w:r w:rsidR="00091903">
              <w:rPr>
                <w:rFonts w:ascii="Times New Roman" w:hAnsi="Times New Roman" w:cs="Times New Roman"/>
                <w:b/>
                <w:i/>
                <w:sz w:val="20"/>
                <w:szCs w:val="20"/>
              </w:rPr>
              <w:t>lü</w:t>
            </w:r>
            <w:r w:rsidRPr="00065DAE">
              <w:rPr>
                <w:rFonts w:ascii="Times New Roman" w:hAnsi="Times New Roman" w:cs="Times New Roman"/>
                <w:b/>
                <w:i/>
                <w:sz w:val="20"/>
                <w:szCs w:val="20"/>
              </w:rPr>
              <w:t xml:space="preserve"> veya ciddi yaralanmaya neden olabilir. </w:t>
            </w:r>
          </w:p>
          <w:p w14:paraId="2E0F33D9" w14:textId="173C8F16" w:rsidR="00301E85" w:rsidRPr="00065DAE" w:rsidRDefault="002E5052" w:rsidP="0092756E">
            <w:pPr>
              <w:spacing w:before="120" w:line="300" w:lineRule="atLeast"/>
              <w:ind w:left="34" w:right="-1"/>
              <w:jc w:val="both"/>
              <w:rPr>
                <w:rFonts w:ascii="Times New Roman" w:hAnsi="Times New Roman" w:cs="Times New Roman"/>
                <w:i/>
                <w:sz w:val="20"/>
                <w:szCs w:val="20"/>
              </w:rPr>
            </w:pPr>
            <w:r w:rsidRPr="00065DAE">
              <w:rPr>
                <w:rFonts w:ascii="Times New Roman" w:hAnsi="Times New Roman" w:cs="Times New Roman"/>
                <w:b/>
                <w:i/>
                <w:sz w:val="20"/>
                <w:szCs w:val="20"/>
              </w:rPr>
              <w:t>Bağlantının ve çekici aracın römork için uygunluğundan emin olun.</w:t>
            </w:r>
          </w:p>
        </w:tc>
      </w:tr>
      <w:tr w:rsidR="009305FA" w:rsidRPr="00F21B7B" w14:paraId="4FD6460F" w14:textId="77777777" w:rsidTr="005D7874">
        <w:trPr>
          <w:trHeight w:val="283"/>
        </w:trPr>
        <w:tc>
          <w:tcPr>
            <w:tcW w:w="5115" w:type="dxa"/>
            <w:gridSpan w:val="4"/>
          </w:tcPr>
          <w:p w14:paraId="22859330" w14:textId="77777777" w:rsidR="009305FA" w:rsidRPr="009C7213" w:rsidRDefault="009305FA" w:rsidP="00FA3B11">
            <w:pPr>
              <w:spacing w:line="300" w:lineRule="atLeast"/>
              <w:ind w:right="176"/>
              <w:jc w:val="both"/>
              <w:rPr>
                <w:rFonts w:ascii="Times New Roman" w:hAnsi="Times New Roman" w:cs="Times New Roman"/>
                <w:highlight w:val="yellow"/>
              </w:rPr>
            </w:pPr>
          </w:p>
        </w:tc>
        <w:tc>
          <w:tcPr>
            <w:tcW w:w="5410" w:type="dxa"/>
            <w:gridSpan w:val="2"/>
          </w:tcPr>
          <w:p w14:paraId="796C6E74" w14:textId="77777777" w:rsidR="009305FA" w:rsidRPr="009C7213" w:rsidRDefault="009305FA" w:rsidP="00FA3B11">
            <w:pPr>
              <w:spacing w:line="300" w:lineRule="atLeast"/>
              <w:ind w:left="34" w:right="-108"/>
              <w:jc w:val="both"/>
              <w:rPr>
                <w:rFonts w:ascii="Times New Roman" w:hAnsi="Times New Roman" w:cs="Times New Roman"/>
                <w:i/>
                <w:highlight w:val="yellow"/>
              </w:rPr>
            </w:pPr>
          </w:p>
        </w:tc>
      </w:tr>
      <w:tr w:rsidR="002A0C73" w:rsidRPr="00E77AF9" w14:paraId="1473ADBD" w14:textId="77777777" w:rsidTr="005D7874">
        <w:trPr>
          <w:trHeight w:val="340"/>
        </w:trPr>
        <w:tc>
          <w:tcPr>
            <w:tcW w:w="5115" w:type="dxa"/>
            <w:gridSpan w:val="4"/>
            <w:shd w:val="clear" w:color="auto" w:fill="FBE4D5" w:themeFill="accent2" w:themeFillTint="33"/>
            <w:vAlign w:val="center"/>
          </w:tcPr>
          <w:p w14:paraId="6A4A9945" w14:textId="0BA7FB0A" w:rsidR="002A0C73" w:rsidRPr="0092756E" w:rsidRDefault="002A0C73" w:rsidP="0092756E">
            <w:pPr>
              <w:pStyle w:val="Balk2"/>
              <w:jc w:val="center"/>
              <w:outlineLvl w:val="1"/>
              <w:rPr>
                <w:color w:val="auto"/>
                <w:sz w:val="22"/>
                <w:szCs w:val="22"/>
              </w:rPr>
            </w:pPr>
            <w:bookmarkStart w:id="15" w:name="_Toc162193858"/>
            <w:r w:rsidRPr="0092756E">
              <w:rPr>
                <w:color w:val="auto"/>
                <w:sz w:val="22"/>
                <w:szCs w:val="22"/>
              </w:rPr>
              <w:lastRenderedPageBreak/>
              <w:t>Driving Too Fast</w:t>
            </w:r>
            <w:bookmarkEnd w:id="15"/>
          </w:p>
        </w:tc>
        <w:tc>
          <w:tcPr>
            <w:tcW w:w="5410" w:type="dxa"/>
            <w:gridSpan w:val="2"/>
            <w:shd w:val="clear" w:color="auto" w:fill="FBE4D5" w:themeFill="accent2" w:themeFillTint="33"/>
            <w:vAlign w:val="center"/>
          </w:tcPr>
          <w:p w14:paraId="4AE6D484" w14:textId="3D0A29ED" w:rsidR="002A0C73" w:rsidRPr="0092756E" w:rsidRDefault="002A0C73" w:rsidP="0092756E">
            <w:pPr>
              <w:pStyle w:val="Balk2"/>
              <w:jc w:val="center"/>
              <w:outlineLvl w:val="1"/>
              <w:rPr>
                <w:color w:val="auto"/>
                <w:sz w:val="22"/>
                <w:szCs w:val="22"/>
              </w:rPr>
            </w:pPr>
            <w:bookmarkStart w:id="16" w:name="_Toc162193859"/>
            <w:r w:rsidRPr="0092756E">
              <w:rPr>
                <w:color w:val="auto"/>
                <w:sz w:val="22"/>
                <w:szCs w:val="22"/>
              </w:rPr>
              <w:t>Çok hızlı sürmek</w:t>
            </w:r>
            <w:bookmarkEnd w:id="16"/>
          </w:p>
        </w:tc>
      </w:tr>
      <w:tr w:rsidR="002E5052" w:rsidRPr="00F21B7B" w14:paraId="474BC4F4" w14:textId="77777777" w:rsidTr="005D7874">
        <w:trPr>
          <w:trHeight w:val="987"/>
        </w:trPr>
        <w:tc>
          <w:tcPr>
            <w:tcW w:w="5115" w:type="dxa"/>
            <w:gridSpan w:val="4"/>
            <w:tcBorders>
              <w:right w:val="single" w:sz="4" w:space="0" w:color="auto"/>
            </w:tcBorders>
          </w:tcPr>
          <w:p w14:paraId="34DCE0B6" w14:textId="77777777" w:rsidR="002E5052" w:rsidRPr="00FA3B11" w:rsidRDefault="009C7213" w:rsidP="0087447D">
            <w:pPr>
              <w:spacing w:before="120" w:line="300" w:lineRule="atLeast"/>
              <w:ind w:left="-108" w:right="176"/>
              <w:jc w:val="both"/>
              <w:rPr>
                <w:rFonts w:ascii="Times New Roman" w:hAnsi="Times New Roman" w:cs="Times New Roman"/>
              </w:rPr>
            </w:pPr>
            <w:r w:rsidRPr="00FA3B11">
              <w:rPr>
                <w:rFonts w:ascii="Times New Roman" w:hAnsi="Times New Roman" w:cs="Times New Roman"/>
              </w:rPr>
              <w:t>Under ideal road conditions, the maximum recommended speed for safely towing a trailer is 90 km / h (55 mph). Driving too fast can cause the trailer to sway, increasing the chance of loss of control. Also, your tires can overheat and increase the chance of a blowout.</w:t>
            </w:r>
          </w:p>
          <w:p w14:paraId="18A570AC" w14:textId="77777777" w:rsidR="00762551" w:rsidRPr="00FA3B11" w:rsidRDefault="009C7213" w:rsidP="0087447D">
            <w:pPr>
              <w:spacing w:before="120" w:line="300" w:lineRule="atLeast"/>
              <w:ind w:left="-107" w:right="176"/>
              <w:jc w:val="both"/>
              <w:rPr>
                <w:rFonts w:ascii="Times New Roman" w:hAnsi="Times New Roman" w:cs="Times New Roman"/>
                <w:b/>
              </w:rPr>
            </w:pPr>
            <w:r w:rsidRPr="00FA3B11">
              <w:rPr>
                <w:noProof/>
                <w:lang w:eastAsia="tr-TR"/>
              </w:rPr>
              <w:drawing>
                <wp:inline distT="0" distB="0" distL="0" distR="0" wp14:anchorId="72ABB806" wp14:editId="40BFB0E5">
                  <wp:extent cx="419100" cy="419100"/>
                  <wp:effectExtent l="0" t="0" r="0" b="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FA3B11">
              <w:rPr>
                <w:rFonts w:ascii="Times New Roman" w:hAnsi="Times New Roman" w:cs="Times New Roman"/>
                <w:b/>
              </w:rPr>
              <w:t xml:space="preserve">WARNING! </w:t>
            </w:r>
          </w:p>
          <w:p w14:paraId="1DE04610" w14:textId="77777777" w:rsidR="009C7213" w:rsidRPr="00091903" w:rsidRDefault="009C7213" w:rsidP="0087447D">
            <w:pPr>
              <w:spacing w:before="120" w:line="300" w:lineRule="atLeast"/>
              <w:ind w:left="-107" w:right="176"/>
              <w:jc w:val="both"/>
              <w:rPr>
                <w:rFonts w:ascii="Times New Roman" w:hAnsi="Times New Roman" w:cs="Times New Roman"/>
                <w:b/>
                <w:sz w:val="20"/>
                <w:szCs w:val="20"/>
              </w:rPr>
            </w:pPr>
            <w:r w:rsidRPr="00091903">
              <w:rPr>
                <w:rFonts w:ascii="Times New Roman" w:hAnsi="Times New Roman" w:cs="Times New Roman"/>
                <w:b/>
                <w:sz w:val="20"/>
                <w:szCs w:val="20"/>
              </w:rPr>
              <w:t>Driving too fast for conditions can result in loss of control and cause death or serious injury.</w:t>
            </w:r>
          </w:p>
          <w:p w14:paraId="3FEC838B" w14:textId="77777777" w:rsidR="009C7213" w:rsidRPr="00897A59" w:rsidRDefault="009C7213" w:rsidP="0087447D">
            <w:pPr>
              <w:spacing w:before="120" w:line="300" w:lineRule="atLeast"/>
              <w:ind w:left="-107" w:right="176"/>
              <w:jc w:val="both"/>
              <w:rPr>
                <w:rFonts w:ascii="Times New Roman" w:hAnsi="Times New Roman" w:cs="Times New Roman"/>
                <w:highlight w:val="yellow"/>
              </w:rPr>
            </w:pPr>
            <w:r w:rsidRPr="00091903">
              <w:rPr>
                <w:rFonts w:ascii="Times New Roman" w:hAnsi="Times New Roman" w:cs="Times New Roman"/>
                <w:b/>
                <w:sz w:val="20"/>
                <w:szCs w:val="20"/>
              </w:rPr>
              <w:t>Adjust speed down when towing trailer</w:t>
            </w:r>
            <w:r w:rsidRPr="00FA3B11">
              <w:rPr>
                <w:rFonts w:ascii="Times New Roman" w:hAnsi="Times New Roman" w:cs="Times New Roman"/>
                <w:b/>
              </w:rPr>
              <w:t>.</w:t>
            </w:r>
          </w:p>
        </w:tc>
        <w:tc>
          <w:tcPr>
            <w:tcW w:w="5410" w:type="dxa"/>
            <w:gridSpan w:val="2"/>
            <w:tcBorders>
              <w:left w:val="single" w:sz="4" w:space="0" w:color="auto"/>
            </w:tcBorders>
          </w:tcPr>
          <w:p w14:paraId="6F7F3A05" w14:textId="6C1C338C" w:rsidR="002E5052" w:rsidRPr="00FA3B11" w:rsidRDefault="002A0C73" w:rsidP="0087447D">
            <w:pPr>
              <w:spacing w:before="120" w:line="300" w:lineRule="atLeast"/>
              <w:ind w:left="34" w:right="-1"/>
              <w:jc w:val="both"/>
              <w:rPr>
                <w:rFonts w:ascii="Times New Roman" w:hAnsi="Times New Roman" w:cs="Times New Roman"/>
                <w:i/>
              </w:rPr>
            </w:pPr>
            <w:r w:rsidRPr="00FA3B11">
              <w:rPr>
                <w:rFonts w:ascii="Times New Roman" w:hAnsi="Times New Roman" w:cs="Times New Roman"/>
                <w:i/>
              </w:rPr>
              <w:t xml:space="preserve">İdeal yol koşullarında, bir römorku güvenli bir şekilde çekmek için önerilen maksimum hız </w:t>
            </w:r>
            <w:r w:rsidR="009C7213" w:rsidRPr="00FA3B11">
              <w:rPr>
                <w:rFonts w:ascii="Times New Roman" w:hAnsi="Times New Roman" w:cs="Times New Roman"/>
                <w:i/>
              </w:rPr>
              <w:t>90 km/s (</w:t>
            </w:r>
            <w:r w:rsidRPr="00FA3B11">
              <w:rPr>
                <w:rFonts w:ascii="Times New Roman" w:hAnsi="Times New Roman" w:cs="Times New Roman"/>
                <w:i/>
              </w:rPr>
              <w:t>55 mph</w:t>
            </w:r>
            <w:r w:rsidR="009C7213" w:rsidRPr="00FA3B11">
              <w:rPr>
                <w:rFonts w:ascii="Times New Roman" w:hAnsi="Times New Roman" w:cs="Times New Roman"/>
                <w:i/>
              </w:rPr>
              <w:t>)</w:t>
            </w:r>
            <w:r w:rsidRPr="00FA3B11">
              <w:rPr>
                <w:rFonts w:ascii="Times New Roman" w:hAnsi="Times New Roman" w:cs="Times New Roman"/>
                <w:i/>
              </w:rPr>
              <w:t xml:space="preserve">'dir. Çok hızlı sürmek </w:t>
            </w:r>
            <w:r w:rsidRPr="00EC1752">
              <w:rPr>
                <w:rFonts w:ascii="Times New Roman" w:hAnsi="Times New Roman" w:cs="Times New Roman"/>
                <w:i/>
              </w:rPr>
              <w:t xml:space="preserve">römorkun </w:t>
            </w:r>
            <w:r w:rsidR="00450AC7" w:rsidRPr="00EC1752">
              <w:rPr>
                <w:rFonts w:ascii="Times New Roman" w:hAnsi="Times New Roman" w:cs="Times New Roman"/>
                <w:i/>
              </w:rPr>
              <w:t>salınım</w:t>
            </w:r>
            <w:r w:rsidR="00ED6862" w:rsidRPr="00EC1752">
              <w:rPr>
                <w:rFonts w:ascii="Times New Roman" w:hAnsi="Times New Roman" w:cs="Times New Roman"/>
                <w:i/>
              </w:rPr>
              <w:t>ına</w:t>
            </w:r>
            <w:r w:rsidRPr="00FA3B11">
              <w:rPr>
                <w:rFonts w:ascii="Times New Roman" w:hAnsi="Times New Roman" w:cs="Times New Roman"/>
                <w:i/>
              </w:rPr>
              <w:t xml:space="preserve"> neden olarak kontrol kaybı olasılığını art</w:t>
            </w:r>
            <w:r w:rsidR="00ED6862">
              <w:rPr>
                <w:rFonts w:ascii="Times New Roman" w:hAnsi="Times New Roman" w:cs="Times New Roman"/>
                <w:i/>
              </w:rPr>
              <w:t>t</w:t>
            </w:r>
            <w:r w:rsidRPr="00FA3B11">
              <w:rPr>
                <w:rFonts w:ascii="Times New Roman" w:hAnsi="Times New Roman" w:cs="Times New Roman"/>
                <w:i/>
              </w:rPr>
              <w:t>ırabilir. Ayrıca lastikleriniz aşırı ısınabilir ve patlama olasılığını art</w:t>
            </w:r>
            <w:r w:rsidR="00EC1752">
              <w:rPr>
                <w:rFonts w:ascii="Times New Roman" w:hAnsi="Times New Roman" w:cs="Times New Roman"/>
                <w:i/>
              </w:rPr>
              <w:t>t</w:t>
            </w:r>
            <w:r w:rsidRPr="00FA3B11">
              <w:rPr>
                <w:rFonts w:ascii="Times New Roman" w:hAnsi="Times New Roman" w:cs="Times New Roman"/>
                <w:i/>
              </w:rPr>
              <w:t>ırabilir.</w:t>
            </w:r>
          </w:p>
          <w:p w14:paraId="7EE1B970" w14:textId="77777777" w:rsidR="00762551" w:rsidRPr="00FA3B11" w:rsidRDefault="009C7213" w:rsidP="0087447D">
            <w:pPr>
              <w:spacing w:before="120" w:line="300" w:lineRule="atLeast"/>
              <w:ind w:left="34" w:right="-1"/>
              <w:jc w:val="both"/>
              <w:rPr>
                <w:rFonts w:ascii="Times New Roman" w:hAnsi="Times New Roman" w:cs="Times New Roman"/>
                <w:b/>
                <w:i/>
              </w:rPr>
            </w:pPr>
            <w:r w:rsidRPr="00FA3B11">
              <w:rPr>
                <w:noProof/>
                <w:lang w:eastAsia="tr-TR"/>
              </w:rPr>
              <w:drawing>
                <wp:inline distT="0" distB="0" distL="0" distR="0" wp14:anchorId="14F21EA1" wp14:editId="278DCD5F">
                  <wp:extent cx="419100" cy="419100"/>
                  <wp:effectExtent l="0" t="0" r="0" b="0"/>
                  <wp:docPr id="341" name="Pictur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FA3B11">
              <w:rPr>
                <w:rFonts w:ascii="Times New Roman" w:hAnsi="Times New Roman" w:cs="Times New Roman"/>
                <w:b/>
                <w:i/>
                <w:sz w:val="20"/>
                <w:szCs w:val="20"/>
              </w:rPr>
              <w:t xml:space="preserve"> </w:t>
            </w:r>
            <w:r w:rsidRPr="00FA3B11">
              <w:rPr>
                <w:rFonts w:ascii="Times New Roman" w:hAnsi="Times New Roman" w:cs="Times New Roman"/>
                <w:b/>
                <w:i/>
              </w:rPr>
              <w:t xml:space="preserve">UYARI/İKAZ! </w:t>
            </w:r>
            <w:r w:rsidR="00762551" w:rsidRPr="00FA3B11">
              <w:rPr>
                <w:rFonts w:ascii="Times New Roman" w:hAnsi="Times New Roman" w:cs="Times New Roman"/>
                <w:b/>
                <w:i/>
              </w:rPr>
              <w:t xml:space="preserve"> </w:t>
            </w:r>
          </w:p>
          <w:p w14:paraId="349405FC" w14:textId="77777777" w:rsidR="009C7213" w:rsidRPr="00091903" w:rsidRDefault="009C7213" w:rsidP="0087447D">
            <w:pPr>
              <w:spacing w:before="120" w:line="300" w:lineRule="atLeast"/>
              <w:ind w:left="34" w:right="-1"/>
              <w:jc w:val="both"/>
              <w:rPr>
                <w:rFonts w:ascii="Times New Roman" w:hAnsi="Times New Roman" w:cs="Times New Roman"/>
                <w:b/>
                <w:i/>
                <w:sz w:val="20"/>
                <w:szCs w:val="20"/>
              </w:rPr>
            </w:pPr>
            <w:r w:rsidRPr="00091903">
              <w:rPr>
                <w:rFonts w:ascii="Times New Roman" w:hAnsi="Times New Roman" w:cs="Times New Roman"/>
                <w:b/>
                <w:i/>
                <w:sz w:val="20"/>
                <w:szCs w:val="20"/>
              </w:rPr>
              <w:t>Koşullar için çok hızlı sürmek kontrol kaybına ve ölüm veya ciddi yaralanmalara neden olabilir.</w:t>
            </w:r>
          </w:p>
          <w:p w14:paraId="2DB6579C" w14:textId="77777777" w:rsidR="009C7213" w:rsidRPr="009C7213" w:rsidRDefault="009C7213" w:rsidP="0087447D">
            <w:pPr>
              <w:spacing w:before="120" w:line="300" w:lineRule="atLeast"/>
              <w:ind w:left="34" w:right="-108"/>
              <w:jc w:val="both"/>
              <w:rPr>
                <w:rFonts w:ascii="Times New Roman" w:hAnsi="Times New Roman" w:cs="Times New Roman"/>
                <w:b/>
                <w:i/>
                <w:highlight w:val="yellow"/>
              </w:rPr>
            </w:pPr>
            <w:r w:rsidRPr="00091903">
              <w:rPr>
                <w:rFonts w:ascii="Times New Roman" w:hAnsi="Times New Roman" w:cs="Times New Roman"/>
                <w:b/>
                <w:i/>
                <w:sz w:val="20"/>
                <w:szCs w:val="20"/>
              </w:rPr>
              <w:t>Römork çekerken hızı düşürün</w:t>
            </w:r>
            <w:r w:rsidRPr="00FA3B11">
              <w:rPr>
                <w:rFonts w:ascii="Times New Roman" w:hAnsi="Times New Roman" w:cs="Times New Roman"/>
                <w:b/>
                <w:i/>
              </w:rPr>
              <w:t>.</w:t>
            </w:r>
          </w:p>
        </w:tc>
      </w:tr>
      <w:tr w:rsidR="009C7213" w:rsidRPr="00F21B7B" w14:paraId="75F47DE4" w14:textId="77777777" w:rsidTr="005D7874">
        <w:trPr>
          <w:trHeight w:val="227"/>
        </w:trPr>
        <w:tc>
          <w:tcPr>
            <w:tcW w:w="10525" w:type="dxa"/>
            <w:gridSpan w:val="6"/>
          </w:tcPr>
          <w:p w14:paraId="40CF90D8" w14:textId="77777777" w:rsidR="009C7213" w:rsidRPr="00897A59" w:rsidRDefault="009C7213" w:rsidP="00FA3B11">
            <w:pPr>
              <w:spacing w:line="300" w:lineRule="atLeast"/>
              <w:ind w:left="34"/>
              <w:jc w:val="both"/>
              <w:rPr>
                <w:rFonts w:ascii="Times New Roman" w:hAnsi="Times New Roman" w:cs="Times New Roman"/>
                <w:i/>
                <w:highlight w:val="yellow"/>
              </w:rPr>
            </w:pPr>
          </w:p>
        </w:tc>
      </w:tr>
      <w:tr w:rsidR="008D6652" w:rsidRPr="0087447D" w14:paraId="7121F0D4" w14:textId="77777777" w:rsidTr="005D7874">
        <w:trPr>
          <w:trHeight w:val="340"/>
        </w:trPr>
        <w:tc>
          <w:tcPr>
            <w:tcW w:w="5115" w:type="dxa"/>
            <w:gridSpan w:val="4"/>
            <w:shd w:val="clear" w:color="auto" w:fill="FBE4D5" w:themeFill="accent2" w:themeFillTint="33"/>
            <w:vAlign w:val="center"/>
          </w:tcPr>
          <w:p w14:paraId="3F8E8259" w14:textId="12F060FD" w:rsidR="008D6652" w:rsidRPr="008D6652" w:rsidRDefault="00A157CD" w:rsidP="00A157CD">
            <w:pPr>
              <w:pStyle w:val="Balk2"/>
              <w:jc w:val="center"/>
              <w:outlineLvl w:val="1"/>
              <w:rPr>
                <w:rFonts w:ascii="Times New Roman" w:hAnsi="Times New Roman" w:cs="Times New Roman"/>
                <w:b w:val="0"/>
                <w:sz w:val="24"/>
                <w:szCs w:val="24"/>
              </w:rPr>
            </w:pPr>
            <w:bookmarkStart w:id="17" w:name="_Toc162193860"/>
            <w:r w:rsidRPr="00A157CD">
              <w:rPr>
                <w:color w:val="auto"/>
                <w:sz w:val="22"/>
                <w:szCs w:val="22"/>
              </w:rPr>
              <w:t xml:space="preserve">2.2.1 </w:t>
            </w:r>
            <w:r w:rsidR="008D6652" w:rsidRPr="00A157CD">
              <w:rPr>
                <w:color w:val="auto"/>
                <w:sz w:val="22"/>
                <w:szCs w:val="22"/>
              </w:rPr>
              <w:t>Adjust Driving When Towing Trailer</w:t>
            </w:r>
            <w:bookmarkEnd w:id="17"/>
          </w:p>
        </w:tc>
        <w:tc>
          <w:tcPr>
            <w:tcW w:w="5410" w:type="dxa"/>
            <w:gridSpan w:val="2"/>
            <w:shd w:val="clear" w:color="auto" w:fill="FBE4D5" w:themeFill="accent2" w:themeFillTint="33"/>
            <w:vAlign w:val="center"/>
          </w:tcPr>
          <w:p w14:paraId="592B672C" w14:textId="4AA6C160" w:rsidR="008D6652" w:rsidRPr="0087447D" w:rsidRDefault="008D6652" w:rsidP="00A157CD">
            <w:pPr>
              <w:pStyle w:val="Balk2"/>
              <w:jc w:val="center"/>
              <w:outlineLvl w:val="1"/>
              <w:rPr>
                <w:rFonts w:ascii="Times New Roman" w:hAnsi="Times New Roman" w:cs="Times New Roman"/>
                <w:b w:val="0"/>
                <w:sz w:val="24"/>
                <w:szCs w:val="24"/>
              </w:rPr>
            </w:pPr>
            <w:bookmarkStart w:id="18" w:name="_Toc162193861"/>
            <w:r w:rsidRPr="00A157CD">
              <w:rPr>
                <w:color w:val="auto"/>
                <w:sz w:val="22"/>
                <w:szCs w:val="22"/>
              </w:rPr>
              <w:t>Römork Çekerken Sürüşü Ayarlayın</w:t>
            </w:r>
            <w:bookmarkEnd w:id="18"/>
          </w:p>
        </w:tc>
      </w:tr>
      <w:tr w:rsidR="009C7213" w:rsidRPr="00F21B7B" w14:paraId="34D52743" w14:textId="77777777" w:rsidTr="005D7874">
        <w:trPr>
          <w:trHeight w:val="987"/>
        </w:trPr>
        <w:tc>
          <w:tcPr>
            <w:tcW w:w="5115" w:type="dxa"/>
            <w:gridSpan w:val="4"/>
            <w:tcBorders>
              <w:right w:val="single" w:sz="4" w:space="0" w:color="auto"/>
            </w:tcBorders>
          </w:tcPr>
          <w:p w14:paraId="3E20D9CB" w14:textId="77777777" w:rsidR="009C7213" w:rsidRPr="00E832E9" w:rsidRDefault="009C7213" w:rsidP="0087447D">
            <w:pPr>
              <w:spacing w:before="120" w:line="300" w:lineRule="atLeast"/>
              <w:ind w:left="-108" w:right="176"/>
              <w:jc w:val="both"/>
              <w:rPr>
                <w:rFonts w:ascii="Times New Roman" w:hAnsi="Times New Roman" w:cs="Times New Roman"/>
              </w:rPr>
            </w:pPr>
            <w:r w:rsidRPr="00E832E9">
              <w:rPr>
                <w:rFonts w:ascii="Times New Roman" w:hAnsi="Times New Roman" w:cs="Times New Roman"/>
              </w:rPr>
              <w:t>When towing a trailer, you will have decreased acceleration, increased stopping distance, and increased turning radius.</w:t>
            </w:r>
          </w:p>
          <w:p w14:paraId="6A5F3E81" w14:textId="6634F7AE" w:rsidR="0087447D" w:rsidRDefault="009C7213" w:rsidP="0087447D">
            <w:pPr>
              <w:spacing w:before="120" w:line="300" w:lineRule="atLeast"/>
              <w:ind w:left="-107" w:right="176"/>
              <w:jc w:val="both"/>
              <w:rPr>
                <w:rFonts w:ascii="Times New Roman" w:hAnsi="Times New Roman" w:cs="Times New Roman"/>
              </w:rPr>
            </w:pPr>
            <w:r w:rsidRPr="00E832E9">
              <w:rPr>
                <w:rFonts w:ascii="Times New Roman" w:hAnsi="Times New Roman" w:cs="Times New Roman"/>
              </w:rPr>
              <w:t>The trailer will change the handling characteristics of the tow</w:t>
            </w:r>
            <w:r w:rsidR="0087447D">
              <w:rPr>
                <w:rFonts w:ascii="Times New Roman" w:hAnsi="Times New Roman" w:cs="Times New Roman"/>
              </w:rPr>
              <w:t>ing</w:t>
            </w:r>
            <w:r w:rsidRPr="00E832E9">
              <w:rPr>
                <w:rFonts w:ascii="Times New Roman" w:hAnsi="Times New Roman" w:cs="Times New Roman"/>
              </w:rPr>
              <w:t xml:space="preserve"> vehicle, making it more sensitive to steering inputs and more likely to be pushed around in windy conditions or when being passed by large vehicles</w:t>
            </w:r>
            <w:r w:rsidR="0087447D">
              <w:rPr>
                <w:rFonts w:ascii="Times New Roman" w:hAnsi="Times New Roman" w:cs="Times New Roman"/>
              </w:rPr>
              <w:t xml:space="preserve"> (trailers)</w:t>
            </w:r>
            <w:r w:rsidRPr="00E832E9">
              <w:rPr>
                <w:rFonts w:ascii="Times New Roman" w:hAnsi="Times New Roman" w:cs="Times New Roman"/>
              </w:rPr>
              <w:t xml:space="preserve">. </w:t>
            </w:r>
          </w:p>
          <w:p w14:paraId="48E1DA03" w14:textId="0F73D92D" w:rsidR="0087447D" w:rsidRDefault="009C7213" w:rsidP="0087447D">
            <w:pPr>
              <w:spacing w:before="120" w:line="300" w:lineRule="atLeast"/>
              <w:ind w:left="-107" w:right="176"/>
              <w:jc w:val="both"/>
              <w:rPr>
                <w:rFonts w:ascii="Times New Roman" w:hAnsi="Times New Roman" w:cs="Times New Roman"/>
              </w:rPr>
            </w:pPr>
            <w:r w:rsidRPr="00E832E9">
              <w:rPr>
                <w:rFonts w:ascii="Times New Roman" w:hAnsi="Times New Roman" w:cs="Times New Roman"/>
              </w:rPr>
              <w:t xml:space="preserve">In addition, you will need a longer distance to pass, due to slower acceleration and increased length. </w:t>
            </w:r>
          </w:p>
          <w:p w14:paraId="0D50266D" w14:textId="356A44E5" w:rsidR="009C7213" w:rsidRPr="00E832E9" w:rsidRDefault="009C7213" w:rsidP="0087447D">
            <w:pPr>
              <w:spacing w:before="120" w:line="300" w:lineRule="atLeast"/>
              <w:ind w:left="-107" w:right="176"/>
              <w:jc w:val="both"/>
              <w:rPr>
                <w:rFonts w:ascii="Times New Roman" w:hAnsi="Times New Roman" w:cs="Times New Roman"/>
              </w:rPr>
            </w:pPr>
            <w:r w:rsidRPr="00E832E9">
              <w:rPr>
                <w:rFonts w:ascii="Times New Roman" w:hAnsi="Times New Roman" w:cs="Times New Roman"/>
              </w:rPr>
              <w:t>With this in mind:</w:t>
            </w:r>
          </w:p>
          <w:p w14:paraId="56DEE9BB" w14:textId="77777777" w:rsidR="009C7213" w:rsidRPr="00E832E9" w:rsidRDefault="008C622E" w:rsidP="0087447D">
            <w:pPr>
              <w:pStyle w:val="ListeParagraf"/>
              <w:numPr>
                <w:ilvl w:val="0"/>
                <w:numId w:val="10"/>
              </w:numPr>
              <w:spacing w:before="120" w:line="300" w:lineRule="atLeast"/>
              <w:ind w:left="306" w:right="187" w:hanging="357"/>
              <w:contextualSpacing w:val="0"/>
              <w:jc w:val="both"/>
              <w:rPr>
                <w:rFonts w:ascii="Times New Roman" w:hAnsi="Times New Roman" w:cs="Times New Roman"/>
              </w:rPr>
            </w:pPr>
            <w:r w:rsidRPr="00E832E9">
              <w:rPr>
                <w:rFonts w:ascii="Times New Roman" w:hAnsi="Times New Roman" w:cs="Times New Roman"/>
              </w:rPr>
              <w:t>When encountering trailer sway, take your foot off the accelerator, and steer as little as possible in order to stay on the road. Use small “trim-like” steering adjustments. Do not attempt to steer out of the sway; you’ll only make it worse. Also do not apply the tow vehicle brakes to correct trailer swaying. On the other hand, application of the trailer brakes alone will tend to straighten out the combination, especially when going downhill.</w:t>
            </w:r>
          </w:p>
          <w:p w14:paraId="40B9855F" w14:textId="77777777" w:rsidR="008C622E" w:rsidRPr="00E832E9" w:rsidRDefault="008C622E" w:rsidP="0087447D">
            <w:pPr>
              <w:pStyle w:val="ListeParagraf"/>
              <w:numPr>
                <w:ilvl w:val="0"/>
                <w:numId w:val="10"/>
              </w:numPr>
              <w:spacing w:before="120" w:line="300" w:lineRule="atLeast"/>
              <w:ind w:left="306" w:right="187" w:hanging="357"/>
              <w:contextualSpacing w:val="0"/>
              <w:jc w:val="both"/>
              <w:rPr>
                <w:rFonts w:ascii="Times New Roman" w:hAnsi="Times New Roman" w:cs="Times New Roman"/>
              </w:rPr>
            </w:pPr>
            <w:r w:rsidRPr="00E832E9">
              <w:rPr>
                <w:rFonts w:ascii="Times New Roman" w:hAnsi="Times New Roman" w:cs="Times New Roman"/>
              </w:rPr>
              <w:t>Check rearview mirrors frequently to observe trailer and traffic.</w:t>
            </w:r>
          </w:p>
          <w:p w14:paraId="283E7092" w14:textId="77777777" w:rsidR="008C622E" w:rsidRPr="00E832E9" w:rsidRDefault="008C622E" w:rsidP="0087447D">
            <w:pPr>
              <w:pStyle w:val="ListeParagraf"/>
              <w:numPr>
                <w:ilvl w:val="0"/>
                <w:numId w:val="10"/>
              </w:numPr>
              <w:spacing w:before="120" w:line="300" w:lineRule="atLeast"/>
              <w:ind w:left="306" w:right="187" w:hanging="357"/>
              <w:contextualSpacing w:val="0"/>
              <w:jc w:val="both"/>
              <w:rPr>
                <w:rFonts w:ascii="Times New Roman" w:hAnsi="Times New Roman" w:cs="Times New Roman"/>
              </w:rPr>
            </w:pPr>
            <w:r w:rsidRPr="00E832E9">
              <w:rPr>
                <w:rFonts w:ascii="Times New Roman" w:hAnsi="Times New Roman" w:cs="Times New Roman"/>
              </w:rPr>
              <w:t>Be aware of trailer height, especially when approaching bridges, roofed areas and trees.</w:t>
            </w:r>
          </w:p>
          <w:p w14:paraId="7E714975" w14:textId="77777777" w:rsidR="008C622E" w:rsidRPr="00E832E9" w:rsidRDefault="008C622E" w:rsidP="0087447D">
            <w:pPr>
              <w:pStyle w:val="ListeParagraf"/>
              <w:numPr>
                <w:ilvl w:val="0"/>
                <w:numId w:val="10"/>
              </w:numPr>
              <w:spacing w:before="120" w:line="300" w:lineRule="atLeast"/>
              <w:ind w:left="306" w:right="187" w:hanging="357"/>
              <w:contextualSpacing w:val="0"/>
              <w:jc w:val="both"/>
              <w:rPr>
                <w:rFonts w:ascii="Times New Roman" w:hAnsi="Times New Roman" w:cs="Times New Roman"/>
              </w:rPr>
            </w:pPr>
            <w:r w:rsidRPr="00E832E9">
              <w:rPr>
                <w:rFonts w:ascii="Times New Roman" w:hAnsi="Times New Roman" w:cs="Times New Roman"/>
              </w:rPr>
              <w:t xml:space="preserve">Be alert for slippery conditions. You are more likely to be affected by slippery road surfaces </w:t>
            </w:r>
            <w:r w:rsidRPr="00E832E9">
              <w:rPr>
                <w:rFonts w:ascii="Times New Roman" w:hAnsi="Times New Roman" w:cs="Times New Roman"/>
              </w:rPr>
              <w:lastRenderedPageBreak/>
              <w:t>when driving a tow vehicle with a trailer, than driving a tow vehicle without a trailer.</w:t>
            </w:r>
          </w:p>
          <w:p w14:paraId="5B1C0517" w14:textId="77777777" w:rsidR="004D4001" w:rsidRPr="00E832E9" w:rsidRDefault="004D4001" w:rsidP="0087447D">
            <w:pPr>
              <w:pStyle w:val="ListeParagraf"/>
              <w:numPr>
                <w:ilvl w:val="0"/>
                <w:numId w:val="10"/>
              </w:numPr>
              <w:spacing w:before="120" w:line="300" w:lineRule="atLeast"/>
              <w:ind w:left="306" w:right="187" w:hanging="357"/>
              <w:contextualSpacing w:val="0"/>
              <w:jc w:val="both"/>
              <w:rPr>
                <w:rFonts w:ascii="Times New Roman" w:hAnsi="Times New Roman" w:cs="Times New Roman"/>
              </w:rPr>
            </w:pPr>
            <w:r w:rsidRPr="00E832E9">
              <w:rPr>
                <w:rFonts w:ascii="Times New Roman" w:hAnsi="Times New Roman" w:cs="Times New Roman"/>
              </w:rPr>
              <w:t>Anticipate the trailer “swaying.” Swaying can be caused by excessive steering, wind gusts, roadway edges, or by the trailer reaction to the pressure wave created by passing trucks and busses.</w:t>
            </w:r>
          </w:p>
          <w:p w14:paraId="5CFC194C" w14:textId="77777777" w:rsidR="009C7213" w:rsidRPr="00E832E9" w:rsidRDefault="004D4001" w:rsidP="0087447D">
            <w:pPr>
              <w:pStyle w:val="ListeParagraf"/>
              <w:numPr>
                <w:ilvl w:val="0"/>
                <w:numId w:val="10"/>
              </w:numPr>
              <w:spacing w:before="120" w:line="300" w:lineRule="atLeast"/>
              <w:ind w:left="306" w:right="187" w:hanging="357"/>
              <w:contextualSpacing w:val="0"/>
              <w:jc w:val="both"/>
              <w:rPr>
                <w:rFonts w:ascii="Times New Roman" w:hAnsi="Times New Roman" w:cs="Times New Roman"/>
              </w:rPr>
            </w:pPr>
            <w:r w:rsidRPr="00E832E9">
              <w:rPr>
                <w:rFonts w:ascii="Times New Roman" w:hAnsi="Times New Roman" w:cs="Times New Roman"/>
              </w:rPr>
              <w:t>Use lower gear when driving down steep or long grades. Use the engine and transmission as a brake. Do not ride the brakes, as they can overheat and become ineffective.</w:t>
            </w:r>
          </w:p>
        </w:tc>
        <w:tc>
          <w:tcPr>
            <w:tcW w:w="5410" w:type="dxa"/>
            <w:gridSpan w:val="2"/>
            <w:tcBorders>
              <w:left w:val="single" w:sz="4" w:space="0" w:color="auto"/>
            </w:tcBorders>
          </w:tcPr>
          <w:p w14:paraId="4E635F8F" w14:textId="77777777" w:rsidR="009C7213" w:rsidRPr="00E832E9" w:rsidRDefault="009C7213" w:rsidP="0087447D">
            <w:pPr>
              <w:spacing w:before="120" w:line="300" w:lineRule="atLeast"/>
              <w:ind w:left="34" w:right="-108"/>
              <w:jc w:val="both"/>
              <w:rPr>
                <w:rFonts w:ascii="Times New Roman" w:hAnsi="Times New Roman" w:cs="Times New Roman"/>
                <w:i/>
              </w:rPr>
            </w:pPr>
            <w:r w:rsidRPr="00E832E9">
              <w:rPr>
                <w:rFonts w:ascii="Times New Roman" w:hAnsi="Times New Roman" w:cs="Times New Roman"/>
                <w:i/>
              </w:rPr>
              <w:lastRenderedPageBreak/>
              <w:t>Bir römork çekerken, daha az hızlanma, artan durma mesafesi ve daha fazla dönüş yarıçapına sahip olacaksınız.</w:t>
            </w:r>
          </w:p>
          <w:p w14:paraId="035FDB7C" w14:textId="77777777" w:rsidR="0087447D" w:rsidRDefault="009C7213" w:rsidP="0087447D">
            <w:pPr>
              <w:spacing w:before="120" w:line="300" w:lineRule="atLeast"/>
              <w:ind w:left="34" w:right="-108"/>
              <w:jc w:val="both"/>
              <w:rPr>
                <w:rFonts w:ascii="Times New Roman" w:hAnsi="Times New Roman" w:cs="Times New Roman"/>
                <w:i/>
              </w:rPr>
            </w:pPr>
            <w:r w:rsidRPr="00E832E9">
              <w:rPr>
                <w:rFonts w:ascii="Times New Roman" w:hAnsi="Times New Roman" w:cs="Times New Roman"/>
                <w:i/>
              </w:rPr>
              <w:t xml:space="preserve">Römork, çekici aracının yol tutuş özelliklerini değiştirerek onu direksiyon hareketlerine karşı daha hassas hale getirecek ve </w:t>
            </w:r>
            <w:proofErr w:type="gramStart"/>
            <w:r w:rsidRPr="00E832E9">
              <w:rPr>
                <w:rFonts w:ascii="Times New Roman" w:hAnsi="Times New Roman" w:cs="Times New Roman"/>
                <w:i/>
              </w:rPr>
              <w:t>rüzgarlı</w:t>
            </w:r>
            <w:proofErr w:type="gramEnd"/>
            <w:r w:rsidRPr="00E832E9">
              <w:rPr>
                <w:rFonts w:ascii="Times New Roman" w:hAnsi="Times New Roman" w:cs="Times New Roman"/>
                <w:i/>
              </w:rPr>
              <w:t xml:space="preserve"> koşullarda veya büyük araçların yanından geçerken itilme olasılığını artıracaktır. </w:t>
            </w:r>
          </w:p>
          <w:p w14:paraId="4702119B" w14:textId="7F295033" w:rsidR="0087447D" w:rsidRDefault="009C7213" w:rsidP="0087447D">
            <w:pPr>
              <w:spacing w:before="120" w:line="300" w:lineRule="atLeast"/>
              <w:ind w:left="34" w:right="-108"/>
              <w:jc w:val="both"/>
              <w:rPr>
                <w:rFonts w:ascii="Times New Roman" w:hAnsi="Times New Roman" w:cs="Times New Roman"/>
                <w:i/>
              </w:rPr>
            </w:pPr>
            <w:r w:rsidRPr="00E832E9">
              <w:rPr>
                <w:rFonts w:ascii="Times New Roman" w:hAnsi="Times New Roman" w:cs="Times New Roman"/>
                <w:i/>
              </w:rPr>
              <w:t>Ek olarak, yavaş hızlanma ve artan uzunluk nedeniyle geçmek için daha uzun bir mesafeye ihtiya</w:t>
            </w:r>
            <w:r w:rsidR="0087447D">
              <w:rPr>
                <w:rFonts w:ascii="Times New Roman" w:hAnsi="Times New Roman" w:cs="Times New Roman"/>
                <w:i/>
              </w:rPr>
              <w:t>ç</w:t>
            </w:r>
            <w:r w:rsidRPr="00E832E9">
              <w:rPr>
                <w:rFonts w:ascii="Times New Roman" w:hAnsi="Times New Roman" w:cs="Times New Roman"/>
                <w:i/>
              </w:rPr>
              <w:t xml:space="preserve"> olacak. </w:t>
            </w:r>
          </w:p>
          <w:p w14:paraId="5555E0D1" w14:textId="29233702" w:rsidR="009C7213" w:rsidRPr="00E832E9" w:rsidRDefault="009C7213" w:rsidP="0087447D">
            <w:pPr>
              <w:spacing w:before="120" w:line="300" w:lineRule="atLeast"/>
              <w:ind w:left="34" w:right="-108"/>
              <w:jc w:val="both"/>
              <w:rPr>
                <w:rFonts w:ascii="Times New Roman" w:hAnsi="Times New Roman" w:cs="Times New Roman"/>
                <w:i/>
              </w:rPr>
            </w:pPr>
            <w:r w:rsidRPr="00E832E9">
              <w:rPr>
                <w:rFonts w:ascii="Times New Roman" w:hAnsi="Times New Roman" w:cs="Times New Roman"/>
                <w:i/>
              </w:rPr>
              <w:t>Bu düşünceyle birlikte:</w:t>
            </w:r>
          </w:p>
          <w:p w14:paraId="5A9E9308" w14:textId="5A06E3A2" w:rsidR="009C7213" w:rsidRPr="00E832E9" w:rsidRDefault="009C7213" w:rsidP="0087447D">
            <w:pPr>
              <w:pStyle w:val="ListeParagraf"/>
              <w:numPr>
                <w:ilvl w:val="0"/>
                <w:numId w:val="10"/>
              </w:numPr>
              <w:spacing w:before="120" w:line="300" w:lineRule="atLeast"/>
              <w:ind w:left="306" w:right="-108" w:hanging="357"/>
              <w:contextualSpacing w:val="0"/>
              <w:jc w:val="both"/>
              <w:rPr>
                <w:rFonts w:ascii="Times New Roman" w:hAnsi="Times New Roman" w:cs="Times New Roman"/>
                <w:i/>
              </w:rPr>
            </w:pPr>
            <w:r w:rsidRPr="00E832E9">
              <w:rPr>
                <w:rFonts w:ascii="Times New Roman" w:hAnsi="Times New Roman" w:cs="Times New Roman"/>
                <w:i/>
              </w:rPr>
              <w:t>Römork sallandığında, ayağınızı gaz pedalından çekin ve yolda kalmak için olabildiğince az yön verin. Küçük "trim benzeri" direksiyon ayarla</w:t>
            </w:r>
            <w:r w:rsidR="00222403">
              <w:rPr>
                <w:rFonts w:ascii="Times New Roman" w:hAnsi="Times New Roman" w:cs="Times New Roman"/>
                <w:i/>
              </w:rPr>
              <w:t>rını</w:t>
            </w:r>
            <w:r w:rsidRPr="00E832E9">
              <w:rPr>
                <w:rFonts w:ascii="Times New Roman" w:hAnsi="Times New Roman" w:cs="Times New Roman"/>
                <w:i/>
              </w:rPr>
              <w:t xml:space="preserve"> kullanın. </w:t>
            </w:r>
            <w:r w:rsidR="00450AC7">
              <w:rPr>
                <w:rFonts w:ascii="Times New Roman" w:hAnsi="Times New Roman" w:cs="Times New Roman"/>
                <w:i/>
              </w:rPr>
              <w:t>Salınım</w:t>
            </w:r>
            <w:r w:rsidRPr="00E832E9">
              <w:rPr>
                <w:rFonts w:ascii="Times New Roman" w:hAnsi="Times New Roman" w:cs="Times New Roman"/>
                <w:i/>
              </w:rPr>
              <w:t xml:space="preserve">nın dışına çıkmaya çalışmayın; </w:t>
            </w:r>
            <w:r w:rsidR="00FE617B" w:rsidRPr="00E832E9">
              <w:rPr>
                <w:rFonts w:ascii="Times New Roman" w:hAnsi="Times New Roman" w:cs="Times New Roman"/>
                <w:i/>
              </w:rPr>
              <w:t>durumu daha da</w:t>
            </w:r>
            <w:r w:rsidRPr="00E832E9">
              <w:rPr>
                <w:rFonts w:ascii="Times New Roman" w:hAnsi="Times New Roman" w:cs="Times New Roman"/>
                <w:i/>
              </w:rPr>
              <w:t xml:space="preserve"> kötüleştir</w:t>
            </w:r>
            <w:r w:rsidR="008C622E" w:rsidRPr="00E832E9">
              <w:rPr>
                <w:rFonts w:ascii="Times New Roman" w:hAnsi="Times New Roman" w:cs="Times New Roman"/>
                <w:i/>
              </w:rPr>
              <w:t>ir</w:t>
            </w:r>
            <w:r w:rsidRPr="00E832E9">
              <w:rPr>
                <w:rFonts w:ascii="Times New Roman" w:hAnsi="Times New Roman" w:cs="Times New Roman"/>
                <w:i/>
              </w:rPr>
              <w:t>. Ayrıca römork sal</w:t>
            </w:r>
            <w:r w:rsidR="008C622E" w:rsidRPr="00E832E9">
              <w:rPr>
                <w:rFonts w:ascii="Times New Roman" w:hAnsi="Times New Roman" w:cs="Times New Roman"/>
                <w:i/>
              </w:rPr>
              <w:t>ınımın</w:t>
            </w:r>
            <w:r w:rsidRPr="00E832E9">
              <w:rPr>
                <w:rFonts w:ascii="Times New Roman" w:hAnsi="Times New Roman" w:cs="Times New Roman"/>
                <w:i/>
              </w:rPr>
              <w:t xml:space="preserve">ı düzeltmek </w:t>
            </w:r>
            <w:proofErr w:type="gramStart"/>
            <w:r w:rsidRPr="00E832E9">
              <w:rPr>
                <w:rFonts w:ascii="Times New Roman" w:hAnsi="Times New Roman" w:cs="Times New Roman"/>
                <w:i/>
              </w:rPr>
              <w:t>için  araç</w:t>
            </w:r>
            <w:proofErr w:type="gramEnd"/>
            <w:r w:rsidRPr="00E832E9">
              <w:rPr>
                <w:rFonts w:ascii="Times New Roman" w:hAnsi="Times New Roman" w:cs="Times New Roman"/>
                <w:i/>
              </w:rPr>
              <w:t xml:space="preserve"> frenlerini de uygulamayın. Öte yandan, tek başına römork frenlerinin uygulanması, özellikle yokuş aşağı giderken </w:t>
            </w:r>
            <w:proofErr w:type="gramStart"/>
            <w:r w:rsidRPr="00E832E9">
              <w:rPr>
                <w:rFonts w:ascii="Times New Roman" w:hAnsi="Times New Roman" w:cs="Times New Roman"/>
                <w:i/>
              </w:rPr>
              <w:t>kombinasyonu</w:t>
            </w:r>
            <w:proofErr w:type="gramEnd"/>
            <w:r w:rsidRPr="00E832E9">
              <w:rPr>
                <w:rFonts w:ascii="Times New Roman" w:hAnsi="Times New Roman" w:cs="Times New Roman"/>
                <w:i/>
              </w:rPr>
              <w:t xml:space="preserve"> düzleştirme eğiliminde olacaktır.</w:t>
            </w:r>
          </w:p>
          <w:p w14:paraId="107B8355" w14:textId="77777777" w:rsidR="008C622E" w:rsidRPr="00E832E9" w:rsidRDefault="008C622E" w:rsidP="0087447D">
            <w:pPr>
              <w:pStyle w:val="ListeParagraf"/>
              <w:numPr>
                <w:ilvl w:val="0"/>
                <w:numId w:val="10"/>
              </w:numPr>
              <w:spacing w:before="120" w:line="300" w:lineRule="atLeast"/>
              <w:ind w:left="306" w:right="-108" w:hanging="357"/>
              <w:contextualSpacing w:val="0"/>
              <w:jc w:val="both"/>
              <w:rPr>
                <w:rFonts w:ascii="Times New Roman" w:hAnsi="Times New Roman" w:cs="Times New Roman"/>
                <w:i/>
              </w:rPr>
            </w:pPr>
            <w:r w:rsidRPr="00E832E9">
              <w:rPr>
                <w:rFonts w:ascii="Times New Roman" w:hAnsi="Times New Roman" w:cs="Times New Roman"/>
                <w:i/>
              </w:rPr>
              <w:t>Römorku ve trafiği gözlemlemek için dikiz aynalarını sık sık kontrol edin.</w:t>
            </w:r>
          </w:p>
          <w:p w14:paraId="6D6A1D28" w14:textId="77777777" w:rsidR="008C622E" w:rsidRPr="00E832E9" w:rsidRDefault="008C622E" w:rsidP="0087447D">
            <w:pPr>
              <w:pStyle w:val="ListeParagraf"/>
              <w:numPr>
                <w:ilvl w:val="0"/>
                <w:numId w:val="10"/>
              </w:numPr>
              <w:spacing w:before="120" w:line="300" w:lineRule="atLeast"/>
              <w:ind w:left="306" w:right="-108" w:hanging="357"/>
              <w:contextualSpacing w:val="0"/>
              <w:jc w:val="both"/>
              <w:rPr>
                <w:rFonts w:ascii="Times New Roman" w:hAnsi="Times New Roman" w:cs="Times New Roman"/>
                <w:i/>
              </w:rPr>
            </w:pPr>
            <w:r w:rsidRPr="00E832E9">
              <w:rPr>
                <w:rFonts w:ascii="Times New Roman" w:hAnsi="Times New Roman" w:cs="Times New Roman"/>
                <w:i/>
              </w:rPr>
              <w:t>Özellikle köprülere, üstü kapalı yol ve ağaçlara yaklaşırken römork yüksekliğine dikkat edin.</w:t>
            </w:r>
          </w:p>
          <w:p w14:paraId="1AED7A19" w14:textId="77777777" w:rsidR="008C622E" w:rsidRPr="00E832E9" w:rsidRDefault="008C622E" w:rsidP="0087447D">
            <w:pPr>
              <w:pStyle w:val="ListeParagraf"/>
              <w:numPr>
                <w:ilvl w:val="0"/>
                <w:numId w:val="10"/>
              </w:numPr>
              <w:spacing w:before="120" w:line="300" w:lineRule="atLeast"/>
              <w:ind w:left="306" w:right="-108" w:hanging="357"/>
              <w:contextualSpacing w:val="0"/>
              <w:jc w:val="both"/>
              <w:rPr>
                <w:rFonts w:ascii="Times New Roman" w:hAnsi="Times New Roman" w:cs="Times New Roman"/>
                <w:i/>
              </w:rPr>
            </w:pPr>
            <w:r w:rsidRPr="00E832E9">
              <w:rPr>
                <w:rFonts w:ascii="Times New Roman" w:hAnsi="Times New Roman" w:cs="Times New Roman"/>
                <w:i/>
              </w:rPr>
              <w:t>Kaygan koşullara karşı dikkatli olun. Römorksuz bir çekici aracı kullanmak yerine, römorklu bir çekici aracı sürerken kaygan yol yüzeylerinden etkilenme olasılığınız daha yüksektir.</w:t>
            </w:r>
          </w:p>
          <w:p w14:paraId="2371E095" w14:textId="4A73453C" w:rsidR="008C622E" w:rsidRPr="00E832E9" w:rsidRDefault="008C622E" w:rsidP="0087447D">
            <w:pPr>
              <w:pStyle w:val="ListeParagraf"/>
              <w:numPr>
                <w:ilvl w:val="0"/>
                <w:numId w:val="10"/>
              </w:numPr>
              <w:spacing w:before="120" w:line="300" w:lineRule="atLeast"/>
              <w:ind w:left="306" w:right="-108" w:hanging="357"/>
              <w:contextualSpacing w:val="0"/>
              <w:jc w:val="both"/>
              <w:rPr>
                <w:rFonts w:ascii="Times New Roman" w:hAnsi="Times New Roman" w:cs="Times New Roman"/>
                <w:i/>
              </w:rPr>
            </w:pPr>
            <w:r w:rsidRPr="00407519">
              <w:rPr>
                <w:rFonts w:ascii="Times New Roman" w:hAnsi="Times New Roman" w:cs="Times New Roman"/>
                <w:i/>
              </w:rPr>
              <w:lastRenderedPageBreak/>
              <w:t>"Sa</w:t>
            </w:r>
            <w:r w:rsidR="00407519" w:rsidRPr="00407519">
              <w:rPr>
                <w:rFonts w:ascii="Times New Roman" w:hAnsi="Times New Roman" w:cs="Times New Roman"/>
                <w:i/>
              </w:rPr>
              <w:t>lınımını</w:t>
            </w:r>
            <w:r w:rsidRPr="00E832E9">
              <w:rPr>
                <w:rFonts w:ascii="Times New Roman" w:hAnsi="Times New Roman" w:cs="Times New Roman"/>
                <w:i/>
              </w:rPr>
              <w:t xml:space="preserve"> </w:t>
            </w:r>
            <w:r w:rsidR="004D4001" w:rsidRPr="00E832E9">
              <w:rPr>
                <w:rFonts w:ascii="Times New Roman" w:hAnsi="Times New Roman" w:cs="Times New Roman"/>
                <w:i/>
              </w:rPr>
              <w:t>ta</w:t>
            </w:r>
            <w:r w:rsidR="005272F9">
              <w:rPr>
                <w:rFonts w:ascii="Times New Roman" w:hAnsi="Times New Roman" w:cs="Times New Roman"/>
                <w:i/>
              </w:rPr>
              <w:t>hm</w:t>
            </w:r>
            <w:r w:rsidR="004D4001" w:rsidRPr="00E832E9">
              <w:rPr>
                <w:rFonts w:ascii="Times New Roman" w:hAnsi="Times New Roman" w:cs="Times New Roman"/>
                <w:i/>
              </w:rPr>
              <w:t>in edin</w:t>
            </w:r>
            <w:r w:rsidRPr="00E832E9">
              <w:rPr>
                <w:rFonts w:ascii="Times New Roman" w:hAnsi="Times New Roman" w:cs="Times New Roman"/>
                <w:i/>
              </w:rPr>
              <w:t xml:space="preserve">. </w:t>
            </w:r>
            <w:r w:rsidR="00450AC7">
              <w:rPr>
                <w:rFonts w:ascii="Times New Roman" w:hAnsi="Times New Roman" w:cs="Times New Roman"/>
                <w:i/>
              </w:rPr>
              <w:t>Salınım</w:t>
            </w:r>
            <w:r w:rsidRPr="00E832E9">
              <w:rPr>
                <w:rFonts w:ascii="Times New Roman" w:hAnsi="Times New Roman" w:cs="Times New Roman"/>
                <w:i/>
              </w:rPr>
              <w:t>, aşırı direksiyon, rüzgâr, karayolu kenarları veya geçen kamyon ve otobüslerin yarattığı basınç dalgası</w:t>
            </w:r>
            <w:r w:rsidR="004D4001" w:rsidRPr="00E832E9">
              <w:rPr>
                <w:rFonts w:ascii="Times New Roman" w:hAnsi="Times New Roman" w:cs="Times New Roman"/>
                <w:i/>
              </w:rPr>
              <w:t xml:space="preserve"> römorkun verdiği</w:t>
            </w:r>
            <w:r w:rsidRPr="00E832E9">
              <w:rPr>
                <w:rFonts w:ascii="Times New Roman" w:hAnsi="Times New Roman" w:cs="Times New Roman"/>
                <w:i/>
              </w:rPr>
              <w:t xml:space="preserve"> tepkiden kaynaklanabilir.</w:t>
            </w:r>
          </w:p>
          <w:p w14:paraId="62C18340" w14:textId="77777777" w:rsidR="009C7213" w:rsidRPr="00E832E9" w:rsidRDefault="008C622E" w:rsidP="0087447D">
            <w:pPr>
              <w:pStyle w:val="ListeParagraf"/>
              <w:numPr>
                <w:ilvl w:val="0"/>
                <w:numId w:val="10"/>
              </w:numPr>
              <w:spacing w:before="120" w:line="300" w:lineRule="atLeast"/>
              <w:ind w:left="306" w:right="-108" w:hanging="357"/>
              <w:contextualSpacing w:val="0"/>
              <w:jc w:val="both"/>
              <w:rPr>
                <w:rFonts w:ascii="Times New Roman" w:hAnsi="Times New Roman" w:cs="Times New Roman"/>
                <w:i/>
              </w:rPr>
            </w:pPr>
            <w:r w:rsidRPr="00E832E9">
              <w:rPr>
                <w:rFonts w:ascii="Times New Roman" w:hAnsi="Times New Roman" w:cs="Times New Roman"/>
                <w:i/>
              </w:rPr>
              <w:t xml:space="preserve">Dik veya uzun yokuş aşağı giderken daha düşük vites kullanın. Motoru ve şanzımanı fren olarak kullanın. Aşırı ısınabilecekleri ve etkisiz hale gelebilecekleri için frene </w:t>
            </w:r>
            <w:r w:rsidR="004D4001" w:rsidRPr="00E832E9">
              <w:rPr>
                <w:rFonts w:ascii="Times New Roman" w:hAnsi="Times New Roman" w:cs="Times New Roman"/>
                <w:i/>
              </w:rPr>
              <w:t>yüklenmeyin</w:t>
            </w:r>
            <w:r w:rsidRPr="00E832E9">
              <w:rPr>
                <w:rFonts w:ascii="Times New Roman" w:hAnsi="Times New Roman" w:cs="Times New Roman"/>
                <w:i/>
              </w:rPr>
              <w:t>.</w:t>
            </w:r>
          </w:p>
        </w:tc>
      </w:tr>
      <w:tr w:rsidR="00ED22C7" w:rsidRPr="00F21B7B" w14:paraId="46A5F473" w14:textId="77777777" w:rsidTr="005D7874">
        <w:trPr>
          <w:trHeight w:val="340"/>
        </w:trPr>
        <w:tc>
          <w:tcPr>
            <w:tcW w:w="10525" w:type="dxa"/>
            <w:gridSpan w:val="6"/>
          </w:tcPr>
          <w:p w14:paraId="704FF63A" w14:textId="77777777" w:rsidR="00ED22C7" w:rsidRPr="00E832E9" w:rsidRDefault="00ED22C7" w:rsidP="00FE617B">
            <w:pPr>
              <w:spacing w:line="300" w:lineRule="atLeast"/>
              <w:ind w:left="34"/>
              <w:jc w:val="both"/>
              <w:rPr>
                <w:rFonts w:ascii="Times New Roman" w:hAnsi="Times New Roman" w:cs="Times New Roman"/>
                <w:i/>
              </w:rPr>
            </w:pPr>
          </w:p>
        </w:tc>
      </w:tr>
      <w:tr w:rsidR="00FC4BBB" w:rsidRPr="0087447D" w14:paraId="3019C09F" w14:textId="77777777" w:rsidTr="005D7874">
        <w:trPr>
          <w:trHeight w:val="340"/>
        </w:trPr>
        <w:tc>
          <w:tcPr>
            <w:tcW w:w="5115" w:type="dxa"/>
            <w:gridSpan w:val="4"/>
            <w:shd w:val="clear" w:color="auto" w:fill="FBE4D5" w:themeFill="accent2" w:themeFillTint="33"/>
            <w:vAlign w:val="center"/>
          </w:tcPr>
          <w:p w14:paraId="4D6CADBD" w14:textId="0F4F2F34" w:rsidR="00FC4BBB" w:rsidRPr="00A157CD" w:rsidRDefault="00A157CD" w:rsidP="00A157CD">
            <w:pPr>
              <w:pStyle w:val="Balk2"/>
              <w:jc w:val="center"/>
              <w:outlineLvl w:val="1"/>
              <w:rPr>
                <w:color w:val="auto"/>
                <w:sz w:val="22"/>
                <w:szCs w:val="22"/>
              </w:rPr>
            </w:pPr>
            <w:bookmarkStart w:id="19" w:name="_Toc162193862"/>
            <w:r w:rsidRPr="00A157CD">
              <w:rPr>
                <w:color w:val="auto"/>
                <w:sz w:val="22"/>
                <w:szCs w:val="22"/>
              </w:rPr>
              <w:t xml:space="preserve">2.2.2 </w:t>
            </w:r>
            <w:r w:rsidR="00FC4BBB" w:rsidRPr="00A157CD">
              <w:rPr>
                <w:color w:val="auto"/>
                <w:sz w:val="22"/>
                <w:szCs w:val="22"/>
              </w:rPr>
              <w:t>Trailer Not Properly Coupled To Hitch</w:t>
            </w:r>
            <w:bookmarkEnd w:id="19"/>
          </w:p>
        </w:tc>
        <w:tc>
          <w:tcPr>
            <w:tcW w:w="5410" w:type="dxa"/>
            <w:gridSpan w:val="2"/>
            <w:shd w:val="clear" w:color="auto" w:fill="FBE4D5" w:themeFill="accent2" w:themeFillTint="33"/>
            <w:vAlign w:val="center"/>
          </w:tcPr>
          <w:p w14:paraId="5D520F17" w14:textId="65801C01" w:rsidR="00FC4BBB" w:rsidRPr="00A157CD" w:rsidRDefault="00FC4BBB" w:rsidP="00A157CD">
            <w:pPr>
              <w:pStyle w:val="Balk2"/>
              <w:jc w:val="center"/>
              <w:outlineLvl w:val="1"/>
              <w:rPr>
                <w:color w:val="auto"/>
                <w:sz w:val="22"/>
                <w:szCs w:val="22"/>
              </w:rPr>
            </w:pPr>
            <w:bookmarkStart w:id="20" w:name="_Toc162193863"/>
            <w:r w:rsidRPr="00A157CD">
              <w:rPr>
                <w:color w:val="auto"/>
                <w:sz w:val="22"/>
                <w:szCs w:val="22"/>
              </w:rPr>
              <w:t>Römork Bağlantısı Doğru Şekilde Yapılmamış</w:t>
            </w:r>
            <w:bookmarkEnd w:id="20"/>
          </w:p>
        </w:tc>
      </w:tr>
      <w:tr w:rsidR="002E5052" w:rsidRPr="00F21B7B" w14:paraId="215935AE" w14:textId="77777777" w:rsidTr="005D7874">
        <w:trPr>
          <w:trHeight w:val="987"/>
        </w:trPr>
        <w:tc>
          <w:tcPr>
            <w:tcW w:w="5115" w:type="dxa"/>
            <w:gridSpan w:val="4"/>
            <w:tcBorders>
              <w:right w:val="single" w:sz="4" w:space="0" w:color="auto"/>
            </w:tcBorders>
          </w:tcPr>
          <w:p w14:paraId="744203D8" w14:textId="77777777" w:rsidR="004D4001" w:rsidRPr="00FE617B" w:rsidRDefault="00ED22C7" w:rsidP="0087447D">
            <w:pPr>
              <w:spacing w:before="120" w:line="300" w:lineRule="atLeast"/>
              <w:ind w:left="-108" w:right="176"/>
              <w:jc w:val="both"/>
              <w:rPr>
                <w:rFonts w:ascii="Times New Roman" w:hAnsi="Times New Roman" w:cs="Times New Roman"/>
              </w:rPr>
            </w:pPr>
            <w:r w:rsidRPr="00FE617B">
              <w:rPr>
                <w:rFonts w:ascii="Times New Roman" w:hAnsi="Times New Roman" w:cs="Times New Roman"/>
              </w:rPr>
              <w:t>It is critical that the trailer be securely coupled to the hitch, and that the safety chains and emergency breakaway brake lanyard are correctly attached. Uncoupling may result in death or serious injury to you and to others.</w:t>
            </w:r>
          </w:p>
          <w:p w14:paraId="239A7945" w14:textId="77777777" w:rsidR="00762551" w:rsidRPr="00FE617B" w:rsidRDefault="00212CC8" w:rsidP="0087447D">
            <w:pPr>
              <w:spacing w:before="120" w:line="300" w:lineRule="atLeast"/>
              <w:ind w:left="-108" w:right="176"/>
              <w:jc w:val="both"/>
              <w:rPr>
                <w:rFonts w:ascii="Times New Roman" w:hAnsi="Times New Roman" w:cs="Times New Roman"/>
                <w:b/>
              </w:rPr>
            </w:pPr>
            <w:r w:rsidRPr="00FE617B">
              <w:rPr>
                <w:noProof/>
                <w:lang w:eastAsia="tr-TR"/>
              </w:rPr>
              <w:drawing>
                <wp:inline distT="0" distB="0" distL="0" distR="0" wp14:anchorId="060C88E9" wp14:editId="29ED0C7E">
                  <wp:extent cx="419100" cy="419100"/>
                  <wp:effectExtent l="0" t="0" r="0" b="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00762551" w:rsidRPr="00FE617B">
              <w:rPr>
                <w:rFonts w:ascii="Times New Roman" w:hAnsi="Times New Roman" w:cs="Times New Roman"/>
                <w:b/>
              </w:rPr>
              <w:t xml:space="preserve"> WARNING!</w:t>
            </w:r>
          </w:p>
          <w:p w14:paraId="782B1305" w14:textId="77777777" w:rsidR="00212CC8" w:rsidRPr="0087447D" w:rsidRDefault="00212CC8" w:rsidP="0087447D">
            <w:pPr>
              <w:spacing w:before="120" w:line="300" w:lineRule="atLeast"/>
              <w:ind w:left="-107" w:right="176"/>
              <w:jc w:val="both"/>
              <w:rPr>
                <w:rFonts w:ascii="Times New Roman" w:hAnsi="Times New Roman" w:cs="Times New Roman"/>
                <w:b/>
                <w:sz w:val="20"/>
                <w:szCs w:val="20"/>
              </w:rPr>
            </w:pPr>
            <w:r w:rsidRPr="0087447D">
              <w:rPr>
                <w:rFonts w:ascii="Times New Roman" w:hAnsi="Times New Roman" w:cs="Times New Roman"/>
                <w:b/>
                <w:sz w:val="20"/>
                <w:szCs w:val="20"/>
              </w:rPr>
              <w:t>Proper selection and condition of the coupler and hitch are essential to safely towing a trailer.</w:t>
            </w:r>
          </w:p>
          <w:p w14:paraId="2785A78C" w14:textId="77777777" w:rsidR="00212CC8" w:rsidRPr="0087447D" w:rsidRDefault="00212CC8" w:rsidP="0087447D">
            <w:pPr>
              <w:spacing w:before="120" w:line="300" w:lineRule="atLeast"/>
              <w:ind w:left="-107" w:right="176"/>
              <w:jc w:val="both"/>
              <w:rPr>
                <w:rFonts w:ascii="Times New Roman" w:hAnsi="Times New Roman" w:cs="Times New Roman"/>
                <w:b/>
                <w:sz w:val="20"/>
                <w:szCs w:val="20"/>
              </w:rPr>
            </w:pPr>
            <w:r w:rsidRPr="0087447D">
              <w:rPr>
                <w:rFonts w:ascii="Times New Roman" w:hAnsi="Times New Roman" w:cs="Times New Roman"/>
                <w:b/>
                <w:sz w:val="20"/>
                <w:szCs w:val="20"/>
              </w:rPr>
              <w:t>A loss of coupling may result in death or serious injury.</w:t>
            </w:r>
          </w:p>
          <w:p w14:paraId="4D795BBB" w14:textId="77777777" w:rsidR="00212CC8" w:rsidRPr="0087447D" w:rsidRDefault="00212CC8" w:rsidP="0087447D">
            <w:pPr>
              <w:spacing w:before="120" w:line="300" w:lineRule="atLeast"/>
              <w:ind w:left="-107" w:right="176"/>
              <w:jc w:val="both"/>
              <w:rPr>
                <w:rFonts w:ascii="Times New Roman" w:hAnsi="Times New Roman" w:cs="Times New Roman"/>
                <w:b/>
                <w:sz w:val="20"/>
                <w:szCs w:val="20"/>
              </w:rPr>
            </w:pPr>
            <w:r w:rsidRPr="0087447D">
              <w:rPr>
                <w:rFonts w:ascii="Times New Roman" w:hAnsi="Times New Roman" w:cs="Times New Roman"/>
                <w:b/>
                <w:sz w:val="20"/>
                <w:szCs w:val="20"/>
              </w:rPr>
              <w:t>Hitch size must match coupler size.</w:t>
            </w:r>
          </w:p>
          <w:p w14:paraId="43C105C7" w14:textId="77777777" w:rsidR="00212CC8" w:rsidRPr="0087447D" w:rsidRDefault="00212CC8" w:rsidP="0087447D">
            <w:pPr>
              <w:spacing w:before="120" w:line="300" w:lineRule="atLeast"/>
              <w:ind w:left="-107" w:right="176"/>
              <w:jc w:val="both"/>
              <w:rPr>
                <w:rFonts w:ascii="Times New Roman" w:hAnsi="Times New Roman" w:cs="Times New Roman"/>
                <w:b/>
                <w:sz w:val="20"/>
                <w:szCs w:val="20"/>
              </w:rPr>
            </w:pPr>
            <w:r w:rsidRPr="0087447D">
              <w:rPr>
                <w:rFonts w:ascii="Times New Roman" w:hAnsi="Times New Roman" w:cs="Times New Roman"/>
                <w:b/>
                <w:sz w:val="20"/>
                <w:szCs w:val="20"/>
              </w:rPr>
              <w:t>Be sure hitch load rating is equal to or greater than load rating of the coupler.</w:t>
            </w:r>
          </w:p>
          <w:p w14:paraId="5F076BE6" w14:textId="77777777" w:rsidR="00212CC8" w:rsidRPr="0087447D" w:rsidRDefault="00212CC8" w:rsidP="0087447D">
            <w:pPr>
              <w:spacing w:before="120" w:line="300" w:lineRule="atLeast"/>
              <w:ind w:left="-107" w:right="176"/>
              <w:jc w:val="both"/>
              <w:rPr>
                <w:rFonts w:ascii="Times New Roman" w:hAnsi="Times New Roman" w:cs="Times New Roman"/>
                <w:b/>
                <w:sz w:val="20"/>
                <w:szCs w:val="20"/>
              </w:rPr>
            </w:pPr>
            <w:r w:rsidRPr="0087447D">
              <w:rPr>
                <w:rFonts w:ascii="Times New Roman" w:hAnsi="Times New Roman" w:cs="Times New Roman"/>
                <w:b/>
                <w:sz w:val="20"/>
                <w:szCs w:val="20"/>
              </w:rPr>
              <w:t>Be sure hitch components are tight before coupling trailer to tow vehicle.</w:t>
            </w:r>
          </w:p>
          <w:p w14:paraId="3AC330C5" w14:textId="77777777" w:rsidR="00212CC8" w:rsidRPr="0087447D" w:rsidRDefault="00212CC8" w:rsidP="0087447D">
            <w:pPr>
              <w:spacing w:before="120" w:line="300" w:lineRule="atLeast"/>
              <w:ind w:left="-107" w:right="176"/>
              <w:jc w:val="both"/>
              <w:rPr>
                <w:rFonts w:ascii="Times New Roman" w:hAnsi="Times New Roman" w:cs="Times New Roman"/>
                <w:b/>
                <w:sz w:val="20"/>
                <w:szCs w:val="20"/>
              </w:rPr>
            </w:pPr>
            <w:r w:rsidRPr="0087447D">
              <w:rPr>
                <w:rFonts w:ascii="Times New Roman" w:hAnsi="Times New Roman" w:cs="Times New Roman"/>
                <w:b/>
                <w:sz w:val="20"/>
                <w:szCs w:val="20"/>
              </w:rPr>
              <w:t xml:space="preserve">Observe hitch for wear, corrosion and cracks before coupling. </w:t>
            </w:r>
          </w:p>
          <w:p w14:paraId="6D32C3B7" w14:textId="77777777" w:rsidR="002E5052" w:rsidRPr="0087447D" w:rsidRDefault="00212CC8" w:rsidP="0087447D">
            <w:pPr>
              <w:spacing w:before="120" w:line="300" w:lineRule="atLeast"/>
              <w:ind w:left="-107" w:right="176"/>
              <w:jc w:val="both"/>
              <w:rPr>
                <w:rFonts w:ascii="Times New Roman" w:hAnsi="Times New Roman" w:cs="Times New Roman"/>
                <w:sz w:val="20"/>
                <w:szCs w:val="20"/>
              </w:rPr>
            </w:pPr>
            <w:r w:rsidRPr="0087447D">
              <w:rPr>
                <w:rFonts w:ascii="Times New Roman" w:hAnsi="Times New Roman" w:cs="Times New Roman"/>
                <w:b/>
                <w:sz w:val="20"/>
                <w:szCs w:val="20"/>
              </w:rPr>
              <w:t>Replace worn, corroded or cracked hitch components before coupling trailer to tow vehicle</w:t>
            </w:r>
            <w:r w:rsidRPr="0087447D">
              <w:rPr>
                <w:rFonts w:ascii="Times New Roman" w:hAnsi="Times New Roman" w:cs="Times New Roman"/>
                <w:sz w:val="20"/>
                <w:szCs w:val="20"/>
              </w:rPr>
              <w:t>.</w:t>
            </w:r>
          </w:p>
          <w:p w14:paraId="4F8B2EA1" w14:textId="77777777" w:rsidR="00ED22C7" w:rsidRPr="00897A59" w:rsidRDefault="00ED22C7" w:rsidP="0087447D">
            <w:pPr>
              <w:spacing w:before="120" w:line="300" w:lineRule="atLeast"/>
              <w:ind w:left="34" w:right="176"/>
              <w:jc w:val="both"/>
              <w:rPr>
                <w:rFonts w:ascii="Times New Roman" w:hAnsi="Times New Roman" w:cs="Times New Roman"/>
                <w:highlight w:val="yellow"/>
              </w:rPr>
            </w:pPr>
          </w:p>
        </w:tc>
        <w:tc>
          <w:tcPr>
            <w:tcW w:w="5410" w:type="dxa"/>
            <w:gridSpan w:val="2"/>
            <w:tcBorders>
              <w:left w:val="single" w:sz="4" w:space="0" w:color="auto"/>
            </w:tcBorders>
          </w:tcPr>
          <w:p w14:paraId="7A7168BD" w14:textId="58E7A828" w:rsidR="004D4001" w:rsidRPr="00FE617B" w:rsidRDefault="00ED22C7" w:rsidP="0087447D">
            <w:pPr>
              <w:spacing w:before="120" w:line="300" w:lineRule="atLeast"/>
              <w:ind w:left="34" w:right="-108"/>
              <w:jc w:val="both"/>
              <w:rPr>
                <w:rFonts w:ascii="Times New Roman" w:hAnsi="Times New Roman" w:cs="Times New Roman"/>
                <w:i/>
              </w:rPr>
            </w:pPr>
            <w:r w:rsidRPr="00FE617B">
              <w:rPr>
                <w:rFonts w:ascii="Times New Roman" w:hAnsi="Times New Roman" w:cs="Times New Roman"/>
                <w:i/>
              </w:rPr>
              <w:t xml:space="preserve">Römorkun bağlantısının güvenli bir şekilde yapılması, emniyet zincirlerinin ve acil durum </w:t>
            </w:r>
            <w:r w:rsidR="00FE617B">
              <w:rPr>
                <w:rFonts w:ascii="Times New Roman" w:hAnsi="Times New Roman" w:cs="Times New Roman"/>
                <w:i/>
              </w:rPr>
              <w:t xml:space="preserve">kopma </w:t>
            </w:r>
            <w:proofErr w:type="gramStart"/>
            <w:r w:rsidR="00FE617B">
              <w:rPr>
                <w:rFonts w:ascii="Times New Roman" w:hAnsi="Times New Roman" w:cs="Times New Roman"/>
                <w:i/>
              </w:rPr>
              <w:t xml:space="preserve">fren   </w:t>
            </w:r>
            <w:r w:rsidR="00725683" w:rsidRPr="00FE617B">
              <w:rPr>
                <w:rFonts w:ascii="Times New Roman" w:hAnsi="Times New Roman" w:cs="Times New Roman"/>
                <w:i/>
              </w:rPr>
              <w:t>kordonunun</w:t>
            </w:r>
            <w:proofErr w:type="gramEnd"/>
            <w:r w:rsidRPr="00FE617B">
              <w:rPr>
                <w:rFonts w:ascii="Times New Roman" w:hAnsi="Times New Roman" w:cs="Times New Roman"/>
                <w:i/>
              </w:rPr>
              <w:t xml:space="preserve"> doğru şekilde takılması çok önemlidir. Ayrılma, sizin ve başkalarının ölümüne veya ciddi şekilde yaralanmasına neden olabilir.</w:t>
            </w:r>
          </w:p>
          <w:p w14:paraId="6BCC10D2" w14:textId="77777777" w:rsidR="00762551" w:rsidRPr="00FE617B" w:rsidRDefault="00212CC8" w:rsidP="0087447D">
            <w:pPr>
              <w:spacing w:before="120" w:line="300" w:lineRule="atLeast"/>
              <w:ind w:left="34" w:right="-108"/>
              <w:jc w:val="both"/>
              <w:rPr>
                <w:rFonts w:ascii="Times New Roman" w:hAnsi="Times New Roman" w:cs="Times New Roman"/>
                <w:b/>
                <w:i/>
              </w:rPr>
            </w:pPr>
            <w:r w:rsidRPr="00FE617B">
              <w:rPr>
                <w:noProof/>
                <w:lang w:eastAsia="tr-TR"/>
              </w:rPr>
              <w:drawing>
                <wp:inline distT="0" distB="0" distL="0" distR="0" wp14:anchorId="0604F9F2" wp14:editId="07F566EC">
                  <wp:extent cx="419100" cy="419100"/>
                  <wp:effectExtent l="0" t="0" r="0" b="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00762551" w:rsidRPr="00FE617B">
              <w:rPr>
                <w:rFonts w:ascii="Times New Roman" w:hAnsi="Times New Roman" w:cs="Times New Roman"/>
                <w:b/>
                <w:i/>
              </w:rPr>
              <w:t xml:space="preserve"> UYARI/İKAZ! </w:t>
            </w:r>
          </w:p>
          <w:p w14:paraId="0EAE335D" w14:textId="2A6BAC23" w:rsidR="00212CC8" w:rsidRPr="0087447D" w:rsidRDefault="00212CC8" w:rsidP="0087447D">
            <w:pPr>
              <w:spacing w:before="120" w:line="300" w:lineRule="atLeast"/>
              <w:ind w:left="34" w:right="-106"/>
              <w:jc w:val="both"/>
              <w:rPr>
                <w:rFonts w:ascii="Times New Roman" w:hAnsi="Times New Roman" w:cs="Times New Roman"/>
                <w:b/>
                <w:i/>
                <w:sz w:val="20"/>
                <w:szCs w:val="20"/>
              </w:rPr>
            </w:pPr>
            <w:r w:rsidRPr="0087447D">
              <w:rPr>
                <w:rFonts w:ascii="Times New Roman" w:hAnsi="Times New Roman" w:cs="Times New Roman"/>
                <w:b/>
                <w:i/>
                <w:sz w:val="20"/>
                <w:szCs w:val="20"/>
              </w:rPr>
              <w:t xml:space="preserve">Bir römorku güvenli bir şekilde çekmek için </w:t>
            </w:r>
            <w:r w:rsidR="00FE617B" w:rsidRPr="0087447D">
              <w:rPr>
                <w:rFonts w:ascii="Times New Roman" w:hAnsi="Times New Roman" w:cs="Times New Roman"/>
                <w:b/>
                <w:i/>
                <w:sz w:val="20"/>
                <w:szCs w:val="20"/>
              </w:rPr>
              <w:t>kaplin</w:t>
            </w:r>
            <w:r w:rsidRPr="0087447D">
              <w:rPr>
                <w:rFonts w:ascii="Times New Roman" w:hAnsi="Times New Roman" w:cs="Times New Roman"/>
                <w:b/>
                <w:i/>
                <w:sz w:val="20"/>
                <w:szCs w:val="20"/>
              </w:rPr>
              <w:t xml:space="preserve"> ve bağlantının doğru seçilmesi ve durumu önemlidir.</w:t>
            </w:r>
          </w:p>
          <w:p w14:paraId="4BF53FFD" w14:textId="73F84FBC" w:rsidR="00212CC8" w:rsidRPr="0087447D" w:rsidRDefault="00762551" w:rsidP="0087447D">
            <w:pPr>
              <w:spacing w:before="120" w:line="300" w:lineRule="atLeast"/>
              <w:ind w:left="34" w:right="-106"/>
              <w:jc w:val="both"/>
              <w:rPr>
                <w:rFonts w:ascii="Times New Roman" w:hAnsi="Times New Roman" w:cs="Times New Roman"/>
                <w:b/>
                <w:i/>
                <w:sz w:val="20"/>
                <w:szCs w:val="20"/>
              </w:rPr>
            </w:pPr>
            <w:r w:rsidRPr="0087447D">
              <w:rPr>
                <w:rFonts w:ascii="Times New Roman" w:hAnsi="Times New Roman" w:cs="Times New Roman"/>
                <w:b/>
                <w:i/>
                <w:sz w:val="20"/>
                <w:szCs w:val="20"/>
              </w:rPr>
              <w:t>Gevşek bir kaplin</w:t>
            </w:r>
            <w:r w:rsidR="00212CC8" w:rsidRPr="0087447D">
              <w:rPr>
                <w:rFonts w:ascii="Times New Roman" w:hAnsi="Times New Roman" w:cs="Times New Roman"/>
                <w:b/>
                <w:i/>
                <w:sz w:val="20"/>
                <w:szCs w:val="20"/>
              </w:rPr>
              <w:t xml:space="preserve">, </w:t>
            </w:r>
            <w:r w:rsidR="003A6625" w:rsidRPr="0087447D">
              <w:rPr>
                <w:rFonts w:ascii="Times New Roman" w:hAnsi="Times New Roman" w:cs="Times New Roman"/>
                <w:b/>
                <w:i/>
                <w:sz w:val="20"/>
                <w:szCs w:val="20"/>
              </w:rPr>
              <w:t>ölümcül veya ciddi yaralanma riski taşır</w:t>
            </w:r>
            <w:r w:rsidR="00212CC8" w:rsidRPr="0087447D">
              <w:rPr>
                <w:rFonts w:ascii="Times New Roman" w:hAnsi="Times New Roman" w:cs="Times New Roman"/>
                <w:b/>
                <w:i/>
                <w:sz w:val="20"/>
                <w:szCs w:val="20"/>
              </w:rPr>
              <w:t>.</w:t>
            </w:r>
          </w:p>
          <w:p w14:paraId="1AA4B883" w14:textId="22F062F5" w:rsidR="00212CC8" w:rsidRPr="0087447D" w:rsidRDefault="00FE617B" w:rsidP="0087447D">
            <w:pPr>
              <w:spacing w:before="120" w:line="300" w:lineRule="atLeast"/>
              <w:ind w:left="34" w:right="-106"/>
              <w:jc w:val="both"/>
              <w:rPr>
                <w:rFonts w:ascii="Times New Roman" w:hAnsi="Times New Roman" w:cs="Times New Roman"/>
                <w:b/>
                <w:i/>
                <w:sz w:val="20"/>
                <w:szCs w:val="20"/>
              </w:rPr>
            </w:pPr>
            <w:r w:rsidRPr="0087447D">
              <w:rPr>
                <w:rFonts w:ascii="Times New Roman" w:hAnsi="Times New Roman" w:cs="Times New Roman"/>
                <w:b/>
                <w:i/>
                <w:sz w:val="20"/>
                <w:szCs w:val="20"/>
              </w:rPr>
              <w:t>Çeki sistemi</w:t>
            </w:r>
            <w:r w:rsidR="00212CC8" w:rsidRPr="0087447D">
              <w:rPr>
                <w:rFonts w:ascii="Times New Roman" w:hAnsi="Times New Roman" w:cs="Times New Roman"/>
                <w:b/>
                <w:i/>
                <w:sz w:val="20"/>
                <w:szCs w:val="20"/>
              </w:rPr>
              <w:t>, k</w:t>
            </w:r>
            <w:r w:rsidR="00762551" w:rsidRPr="0087447D">
              <w:rPr>
                <w:rFonts w:ascii="Times New Roman" w:hAnsi="Times New Roman" w:cs="Times New Roman"/>
                <w:b/>
                <w:i/>
                <w:sz w:val="20"/>
                <w:szCs w:val="20"/>
              </w:rPr>
              <w:t>aplin</w:t>
            </w:r>
            <w:r w:rsidR="00212CC8" w:rsidRPr="0087447D">
              <w:rPr>
                <w:rFonts w:ascii="Times New Roman" w:hAnsi="Times New Roman" w:cs="Times New Roman"/>
                <w:b/>
                <w:i/>
                <w:sz w:val="20"/>
                <w:szCs w:val="20"/>
              </w:rPr>
              <w:t xml:space="preserve"> boyutuna uygun olmalıdır.</w:t>
            </w:r>
          </w:p>
          <w:p w14:paraId="3C4726C6" w14:textId="505D68AA" w:rsidR="00212CC8" w:rsidRPr="0087447D" w:rsidRDefault="00212CC8" w:rsidP="0087447D">
            <w:pPr>
              <w:spacing w:before="120" w:line="300" w:lineRule="atLeast"/>
              <w:ind w:left="34" w:right="-106"/>
              <w:jc w:val="both"/>
              <w:rPr>
                <w:rFonts w:ascii="Times New Roman" w:hAnsi="Times New Roman" w:cs="Times New Roman"/>
                <w:b/>
                <w:i/>
                <w:sz w:val="20"/>
                <w:szCs w:val="20"/>
              </w:rPr>
            </w:pPr>
            <w:r w:rsidRPr="0087447D">
              <w:rPr>
                <w:rFonts w:ascii="Times New Roman" w:hAnsi="Times New Roman" w:cs="Times New Roman"/>
                <w:b/>
                <w:i/>
                <w:sz w:val="20"/>
                <w:szCs w:val="20"/>
              </w:rPr>
              <w:t>Bağlantı noktası yük değeri k</w:t>
            </w:r>
            <w:r w:rsidR="00762551" w:rsidRPr="0087447D">
              <w:rPr>
                <w:rFonts w:ascii="Times New Roman" w:hAnsi="Times New Roman" w:cs="Times New Roman"/>
                <w:b/>
                <w:i/>
                <w:sz w:val="20"/>
                <w:szCs w:val="20"/>
              </w:rPr>
              <w:t>apl</w:t>
            </w:r>
            <w:r w:rsidR="0087447D" w:rsidRPr="0087447D">
              <w:rPr>
                <w:rFonts w:ascii="Times New Roman" w:hAnsi="Times New Roman" w:cs="Times New Roman"/>
                <w:b/>
                <w:i/>
                <w:sz w:val="20"/>
                <w:szCs w:val="20"/>
              </w:rPr>
              <w:t>i</w:t>
            </w:r>
            <w:r w:rsidR="00762551" w:rsidRPr="0087447D">
              <w:rPr>
                <w:rFonts w:ascii="Times New Roman" w:hAnsi="Times New Roman" w:cs="Times New Roman"/>
                <w:b/>
                <w:i/>
                <w:sz w:val="20"/>
                <w:szCs w:val="20"/>
              </w:rPr>
              <w:t>n</w:t>
            </w:r>
            <w:r w:rsidRPr="0087447D">
              <w:rPr>
                <w:rFonts w:ascii="Times New Roman" w:hAnsi="Times New Roman" w:cs="Times New Roman"/>
                <w:b/>
                <w:i/>
                <w:sz w:val="20"/>
                <w:szCs w:val="20"/>
              </w:rPr>
              <w:t xml:space="preserve"> yük değerine eşit veya bundan büyük olduğundan emin olun.</w:t>
            </w:r>
          </w:p>
          <w:p w14:paraId="10A741B7" w14:textId="77777777" w:rsidR="00212CC8" w:rsidRPr="0087447D" w:rsidRDefault="00212CC8" w:rsidP="0087447D">
            <w:pPr>
              <w:spacing w:before="120" w:line="300" w:lineRule="atLeast"/>
              <w:ind w:left="34" w:right="-106"/>
              <w:jc w:val="both"/>
              <w:rPr>
                <w:rFonts w:ascii="Times New Roman" w:hAnsi="Times New Roman" w:cs="Times New Roman"/>
                <w:b/>
                <w:i/>
                <w:sz w:val="20"/>
                <w:szCs w:val="20"/>
              </w:rPr>
            </w:pPr>
            <w:r w:rsidRPr="0087447D">
              <w:rPr>
                <w:rFonts w:ascii="Times New Roman" w:hAnsi="Times New Roman" w:cs="Times New Roman"/>
                <w:b/>
                <w:i/>
                <w:sz w:val="20"/>
                <w:szCs w:val="20"/>
              </w:rPr>
              <w:t>Römorku çekici araca bağlamadan önce bağlantı parçalarının sıkı olduğundan emin olun.</w:t>
            </w:r>
          </w:p>
          <w:p w14:paraId="7B90BD67" w14:textId="68A085DC" w:rsidR="00212CC8" w:rsidRPr="0087447D" w:rsidRDefault="00212CC8" w:rsidP="0087447D">
            <w:pPr>
              <w:spacing w:before="120" w:line="300" w:lineRule="atLeast"/>
              <w:ind w:left="34" w:right="-106"/>
              <w:jc w:val="both"/>
              <w:rPr>
                <w:rFonts w:ascii="Times New Roman" w:hAnsi="Times New Roman" w:cs="Times New Roman"/>
                <w:b/>
                <w:i/>
                <w:sz w:val="20"/>
                <w:szCs w:val="20"/>
              </w:rPr>
            </w:pPr>
            <w:r w:rsidRPr="0087447D">
              <w:rPr>
                <w:rFonts w:ascii="Times New Roman" w:hAnsi="Times New Roman" w:cs="Times New Roman"/>
                <w:b/>
                <w:i/>
                <w:sz w:val="20"/>
                <w:szCs w:val="20"/>
              </w:rPr>
              <w:t>Bağlamadan önce</w:t>
            </w:r>
            <w:r w:rsidR="00FE617B" w:rsidRPr="0087447D">
              <w:rPr>
                <w:rFonts w:ascii="Times New Roman" w:hAnsi="Times New Roman" w:cs="Times New Roman"/>
                <w:b/>
                <w:i/>
                <w:sz w:val="20"/>
                <w:szCs w:val="20"/>
              </w:rPr>
              <w:t xml:space="preserve"> kaplinde</w:t>
            </w:r>
            <w:r w:rsidRPr="0087447D">
              <w:rPr>
                <w:rFonts w:ascii="Times New Roman" w:hAnsi="Times New Roman" w:cs="Times New Roman"/>
                <w:b/>
                <w:i/>
                <w:sz w:val="20"/>
                <w:szCs w:val="20"/>
              </w:rPr>
              <w:t xml:space="preserve"> aşınma, korozyon ve çatlak olup olmadığını kontrol edin.</w:t>
            </w:r>
          </w:p>
          <w:p w14:paraId="7ABF13E6" w14:textId="77777777" w:rsidR="002E5052" w:rsidRPr="00FE617B" w:rsidRDefault="00212CC8" w:rsidP="0087447D">
            <w:pPr>
              <w:spacing w:before="120" w:line="300" w:lineRule="atLeast"/>
              <w:ind w:left="34" w:right="-106"/>
              <w:jc w:val="both"/>
              <w:rPr>
                <w:rFonts w:ascii="Times New Roman" w:hAnsi="Times New Roman" w:cs="Times New Roman"/>
                <w:b/>
                <w:i/>
              </w:rPr>
            </w:pPr>
            <w:r w:rsidRPr="0087447D">
              <w:rPr>
                <w:rFonts w:ascii="Times New Roman" w:hAnsi="Times New Roman" w:cs="Times New Roman"/>
                <w:b/>
                <w:i/>
                <w:sz w:val="20"/>
                <w:szCs w:val="20"/>
              </w:rPr>
              <w:t xml:space="preserve">Römorku çekici araca bağlamadan önce aşınmış, paslanmış veya </w:t>
            </w:r>
            <w:proofErr w:type="gramStart"/>
            <w:r w:rsidRPr="0087447D">
              <w:rPr>
                <w:rFonts w:ascii="Times New Roman" w:hAnsi="Times New Roman" w:cs="Times New Roman"/>
                <w:b/>
                <w:i/>
                <w:sz w:val="20"/>
                <w:szCs w:val="20"/>
              </w:rPr>
              <w:t>çatlamış  parçaları</w:t>
            </w:r>
            <w:proofErr w:type="gramEnd"/>
            <w:r w:rsidRPr="0087447D">
              <w:rPr>
                <w:rFonts w:ascii="Times New Roman" w:hAnsi="Times New Roman" w:cs="Times New Roman"/>
                <w:b/>
                <w:i/>
                <w:sz w:val="20"/>
                <w:szCs w:val="20"/>
              </w:rPr>
              <w:t xml:space="preserve"> değiştirin.</w:t>
            </w:r>
          </w:p>
          <w:p w14:paraId="0F6B4596" w14:textId="77777777" w:rsidR="00ED22C7" w:rsidRPr="00897A59" w:rsidRDefault="00ED22C7" w:rsidP="0087447D">
            <w:pPr>
              <w:spacing w:before="120" w:line="300" w:lineRule="atLeast"/>
              <w:ind w:left="34" w:right="-106"/>
              <w:jc w:val="both"/>
              <w:rPr>
                <w:rFonts w:ascii="Times New Roman" w:hAnsi="Times New Roman" w:cs="Times New Roman"/>
                <w:i/>
                <w:highlight w:val="yellow"/>
              </w:rPr>
            </w:pPr>
          </w:p>
        </w:tc>
      </w:tr>
      <w:tr w:rsidR="002E5052" w:rsidRPr="00F21B7B" w14:paraId="54F702DB" w14:textId="77777777" w:rsidTr="005D7874">
        <w:trPr>
          <w:trHeight w:val="987"/>
        </w:trPr>
        <w:tc>
          <w:tcPr>
            <w:tcW w:w="5115" w:type="dxa"/>
            <w:gridSpan w:val="4"/>
            <w:tcBorders>
              <w:right w:val="single" w:sz="4" w:space="0" w:color="auto"/>
            </w:tcBorders>
          </w:tcPr>
          <w:p w14:paraId="766D11CD" w14:textId="77777777" w:rsidR="00762551" w:rsidRPr="00E832E9" w:rsidRDefault="00762551" w:rsidP="00FE617B">
            <w:pPr>
              <w:spacing w:before="120" w:line="300" w:lineRule="atLeast"/>
              <w:ind w:left="34" w:right="176"/>
              <w:jc w:val="both"/>
              <w:rPr>
                <w:rFonts w:ascii="Times New Roman" w:hAnsi="Times New Roman" w:cs="Times New Roman"/>
                <w:b/>
              </w:rPr>
            </w:pPr>
            <w:r w:rsidRPr="00E832E9">
              <w:rPr>
                <w:noProof/>
                <w:lang w:eastAsia="tr-TR"/>
              </w:rPr>
              <w:drawing>
                <wp:inline distT="0" distB="0" distL="0" distR="0" wp14:anchorId="6C7A3370" wp14:editId="2714495F">
                  <wp:extent cx="419100" cy="4191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E832E9">
              <w:rPr>
                <w:rFonts w:ascii="Times New Roman" w:hAnsi="Times New Roman" w:cs="Times New Roman"/>
                <w:b/>
              </w:rPr>
              <w:t xml:space="preserve"> WARNING!</w:t>
            </w:r>
          </w:p>
          <w:p w14:paraId="5150CB26" w14:textId="77777777" w:rsidR="00F50CB1" w:rsidRPr="0087447D" w:rsidRDefault="00F50CB1" w:rsidP="00FE617B">
            <w:pPr>
              <w:spacing w:before="120" w:line="300" w:lineRule="atLeast"/>
              <w:ind w:left="-107" w:right="176"/>
              <w:jc w:val="both"/>
              <w:rPr>
                <w:rFonts w:ascii="Times New Roman" w:hAnsi="Times New Roman" w:cs="Times New Roman"/>
                <w:b/>
                <w:sz w:val="20"/>
                <w:szCs w:val="20"/>
              </w:rPr>
            </w:pPr>
            <w:r w:rsidRPr="0087447D">
              <w:rPr>
                <w:rFonts w:ascii="Times New Roman" w:hAnsi="Times New Roman" w:cs="Times New Roman"/>
                <w:b/>
                <w:sz w:val="20"/>
                <w:szCs w:val="20"/>
              </w:rPr>
              <w:t>An improperly coupled trailer can result in death or serious injury. Do not move the trailer until:</w:t>
            </w:r>
          </w:p>
          <w:p w14:paraId="238E5D61" w14:textId="77777777" w:rsidR="00F50CB1" w:rsidRPr="0087447D" w:rsidRDefault="00F50CB1" w:rsidP="00EE7C69">
            <w:pPr>
              <w:pStyle w:val="ListeParagraf"/>
              <w:numPr>
                <w:ilvl w:val="0"/>
                <w:numId w:val="11"/>
              </w:numPr>
              <w:spacing w:before="120" w:line="300" w:lineRule="atLeast"/>
              <w:ind w:left="459" w:right="-106" w:hanging="357"/>
              <w:contextualSpacing w:val="0"/>
              <w:jc w:val="both"/>
              <w:rPr>
                <w:rFonts w:ascii="Times New Roman" w:hAnsi="Times New Roman" w:cs="Times New Roman"/>
                <w:b/>
                <w:sz w:val="20"/>
                <w:szCs w:val="20"/>
              </w:rPr>
            </w:pPr>
            <w:r w:rsidRPr="0087447D">
              <w:rPr>
                <w:rFonts w:ascii="Times New Roman" w:hAnsi="Times New Roman" w:cs="Times New Roman"/>
                <w:b/>
                <w:sz w:val="20"/>
                <w:szCs w:val="20"/>
              </w:rPr>
              <w:t>Coupler is secured and locked to hitch.</w:t>
            </w:r>
          </w:p>
          <w:p w14:paraId="27A10D49" w14:textId="77777777" w:rsidR="00F50CB1" w:rsidRPr="0087447D" w:rsidRDefault="00F50CB1" w:rsidP="00EE7C69">
            <w:pPr>
              <w:pStyle w:val="ListeParagraf"/>
              <w:numPr>
                <w:ilvl w:val="0"/>
                <w:numId w:val="11"/>
              </w:numPr>
              <w:spacing w:before="120" w:line="300" w:lineRule="atLeast"/>
              <w:ind w:left="459" w:right="-106" w:hanging="357"/>
              <w:contextualSpacing w:val="0"/>
              <w:jc w:val="both"/>
              <w:rPr>
                <w:rFonts w:ascii="Times New Roman" w:hAnsi="Times New Roman" w:cs="Times New Roman"/>
                <w:b/>
                <w:sz w:val="20"/>
                <w:szCs w:val="20"/>
              </w:rPr>
            </w:pPr>
            <w:r w:rsidRPr="0087447D">
              <w:rPr>
                <w:rFonts w:ascii="Times New Roman" w:hAnsi="Times New Roman" w:cs="Times New Roman"/>
                <w:b/>
                <w:sz w:val="20"/>
                <w:szCs w:val="20"/>
              </w:rPr>
              <w:t>Safety chains are secured to tow vehicle.</w:t>
            </w:r>
          </w:p>
          <w:p w14:paraId="68876217" w14:textId="77777777" w:rsidR="00F50CB1" w:rsidRPr="0087447D" w:rsidRDefault="00F50CB1" w:rsidP="00EE7C69">
            <w:pPr>
              <w:pStyle w:val="ListeParagraf"/>
              <w:numPr>
                <w:ilvl w:val="0"/>
                <w:numId w:val="11"/>
              </w:numPr>
              <w:spacing w:before="120" w:line="300" w:lineRule="atLeast"/>
              <w:ind w:left="459" w:right="-106" w:hanging="357"/>
              <w:contextualSpacing w:val="0"/>
              <w:jc w:val="both"/>
              <w:rPr>
                <w:rFonts w:ascii="Times New Roman" w:hAnsi="Times New Roman" w:cs="Times New Roman"/>
                <w:b/>
                <w:sz w:val="20"/>
                <w:szCs w:val="20"/>
              </w:rPr>
            </w:pPr>
            <w:r w:rsidRPr="0087447D">
              <w:rPr>
                <w:rFonts w:ascii="Times New Roman" w:hAnsi="Times New Roman" w:cs="Times New Roman"/>
                <w:b/>
                <w:sz w:val="20"/>
                <w:szCs w:val="20"/>
              </w:rPr>
              <w:t>Trailer jack(s) are fully retracted.</w:t>
            </w:r>
          </w:p>
          <w:p w14:paraId="2CCAEB84" w14:textId="77777777" w:rsidR="00F50CB1" w:rsidRPr="0087447D" w:rsidRDefault="00F50CB1" w:rsidP="00EE7C69">
            <w:pPr>
              <w:pStyle w:val="ListeParagraf"/>
              <w:numPr>
                <w:ilvl w:val="0"/>
                <w:numId w:val="11"/>
              </w:numPr>
              <w:spacing w:before="120" w:line="300" w:lineRule="atLeast"/>
              <w:ind w:left="459" w:right="-106" w:hanging="357"/>
              <w:contextualSpacing w:val="0"/>
              <w:jc w:val="both"/>
              <w:rPr>
                <w:rFonts w:ascii="Times New Roman" w:hAnsi="Times New Roman" w:cs="Times New Roman"/>
                <w:b/>
                <w:sz w:val="20"/>
                <w:szCs w:val="20"/>
              </w:rPr>
            </w:pPr>
            <w:r w:rsidRPr="0087447D">
              <w:rPr>
                <w:rFonts w:ascii="Times New Roman" w:hAnsi="Times New Roman" w:cs="Times New Roman"/>
                <w:b/>
                <w:sz w:val="20"/>
                <w:szCs w:val="20"/>
              </w:rPr>
              <w:lastRenderedPageBreak/>
              <w:t>Trailer brakes are checked.</w:t>
            </w:r>
          </w:p>
          <w:p w14:paraId="7FB9F4A6" w14:textId="77777777" w:rsidR="00F50CB1" w:rsidRPr="0087447D" w:rsidRDefault="00F50CB1" w:rsidP="00EE7C69">
            <w:pPr>
              <w:pStyle w:val="ListeParagraf"/>
              <w:numPr>
                <w:ilvl w:val="0"/>
                <w:numId w:val="11"/>
              </w:numPr>
              <w:spacing w:before="120" w:line="300" w:lineRule="atLeast"/>
              <w:ind w:left="459" w:right="-106" w:hanging="357"/>
              <w:contextualSpacing w:val="0"/>
              <w:jc w:val="both"/>
              <w:rPr>
                <w:rFonts w:ascii="Times New Roman" w:hAnsi="Times New Roman" w:cs="Times New Roman"/>
                <w:b/>
                <w:sz w:val="20"/>
                <w:szCs w:val="20"/>
              </w:rPr>
            </w:pPr>
            <w:r w:rsidRPr="0087447D">
              <w:rPr>
                <w:rFonts w:ascii="Times New Roman" w:hAnsi="Times New Roman" w:cs="Times New Roman"/>
                <w:b/>
                <w:sz w:val="20"/>
                <w:szCs w:val="20"/>
              </w:rPr>
              <w:t>Tires and wheels are checked.</w:t>
            </w:r>
          </w:p>
          <w:p w14:paraId="1BEB925F" w14:textId="77777777" w:rsidR="00F50CB1" w:rsidRPr="0087447D" w:rsidRDefault="00F50CB1" w:rsidP="00EE7C69">
            <w:pPr>
              <w:pStyle w:val="ListeParagraf"/>
              <w:numPr>
                <w:ilvl w:val="0"/>
                <w:numId w:val="11"/>
              </w:numPr>
              <w:spacing w:before="120" w:line="300" w:lineRule="atLeast"/>
              <w:ind w:left="459" w:right="-106" w:hanging="357"/>
              <w:contextualSpacing w:val="0"/>
              <w:jc w:val="both"/>
              <w:rPr>
                <w:rFonts w:ascii="Times New Roman" w:hAnsi="Times New Roman" w:cs="Times New Roman"/>
                <w:b/>
                <w:sz w:val="20"/>
                <w:szCs w:val="20"/>
              </w:rPr>
            </w:pPr>
            <w:r w:rsidRPr="0087447D">
              <w:rPr>
                <w:rFonts w:ascii="Times New Roman" w:hAnsi="Times New Roman" w:cs="Times New Roman"/>
                <w:b/>
                <w:sz w:val="20"/>
                <w:szCs w:val="20"/>
              </w:rPr>
              <w:t>Breakaway switch is fitteed to tow vehicle;</w:t>
            </w:r>
          </w:p>
          <w:p w14:paraId="375B08F9" w14:textId="77777777" w:rsidR="00F50CB1" w:rsidRPr="0087447D" w:rsidRDefault="00F50CB1" w:rsidP="00EE7C69">
            <w:pPr>
              <w:pStyle w:val="ListeParagraf"/>
              <w:numPr>
                <w:ilvl w:val="0"/>
                <w:numId w:val="11"/>
              </w:numPr>
              <w:spacing w:before="120" w:line="300" w:lineRule="atLeast"/>
              <w:ind w:left="459" w:right="-106" w:hanging="357"/>
              <w:contextualSpacing w:val="0"/>
              <w:jc w:val="both"/>
              <w:rPr>
                <w:rFonts w:ascii="Times New Roman" w:hAnsi="Times New Roman" w:cs="Times New Roman"/>
                <w:b/>
                <w:sz w:val="20"/>
                <w:szCs w:val="20"/>
              </w:rPr>
            </w:pPr>
            <w:r w:rsidRPr="0087447D">
              <w:rPr>
                <w:rFonts w:ascii="Times New Roman" w:hAnsi="Times New Roman" w:cs="Times New Roman"/>
                <w:b/>
                <w:sz w:val="20"/>
                <w:szCs w:val="20"/>
              </w:rPr>
              <w:t>The trailer lights are connected and checked.</w:t>
            </w:r>
          </w:p>
          <w:p w14:paraId="129857A7" w14:textId="2F3C5018" w:rsidR="002E5052" w:rsidRPr="00E832E9" w:rsidRDefault="00F50CB1" w:rsidP="00EE7C69">
            <w:pPr>
              <w:pStyle w:val="ListeParagraf"/>
              <w:numPr>
                <w:ilvl w:val="0"/>
                <w:numId w:val="11"/>
              </w:numPr>
              <w:spacing w:before="120" w:line="300" w:lineRule="atLeast"/>
              <w:ind w:left="459" w:right="-106" w:hanging="357"/>
              <w:contextualSpacing w:val="0"/>
              <w:jc w:val="both"/>
              <w:rPr>
                <w:rFonts w:ascii="Times New Roman" w:hAnsi="Times New Roman" w:cs="Times New Roman"/>
                <w:b/>
              </w:rPr>
            </w:pPr>
            <w:r w:rsidRPr="0087447D">
              <w:rPr>
                <w:rFonts w:ascii="Times New Roman" w:hAnsi="Times New Roman" w:cs="Times New Roman"/>
                <w:b/>
                <w:sz w:val="20"/>
                <w:szCs w:val="20"/>
              </w:rPr>
              <w:t>Load is secured to trailer.</w:t>
            </w:r>
          </w:p>
        </w:tc>
        <w:tc>
          <w:tcPr>
            <w:tcW w:w="5410" w:type="dxa"/>
            <w:gridSpan w:val="2"/>
            <w:tcBorders>
              <w:left w:val="single" w:sz="4" w:space="0" w:color="auto"/>
            </w:tcBorders>
          </w:tcPr>
          <w:p w14:paraId="79676E17" w14:textId="77777777" w:rsidR="002E5052" w:rsidRPr="00E832E9" w:rsidRDefault="00762551" w:rsidP="00FE617B">
            <w:pPr>
              <w:spacing w:before="120" w:line="300" w:lineRule="atLeast"/>
              <w:ind w:left="34"/>
              <w:jc w:val="both"/>
              <w:rPr>
                <w:rFonts w:ascii="Times New Roman" w:hAnsi="Times New Roman" w:cs="Times New Roman"/>
                <w:b/>
                <w:i/>
              </w:rPr>
            </w:pPr>
            <w:r w:rsidRPr="00E832E9">
              <w:rPr>
                <w:noProof/>
                <w:lang w:eastAsia="tr-TR"/>
              </w:rPr>
              <w:lastRenderedPageBreak/>
              <w:drawing>
                <wp:inline distT="0" distB="0" distL="0" distR="0" wp14:anchorId="504F9AC0" wp14:editId="18F09E68">
                  <wp:extent cx="419100" cy="4191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E832E9">
              <w:rPr>
                <w:rFonts w:ascii="Times New Roman" w:hAnsi="Times New Roman" w:cs="Times New Roman"/>
                <w:b/>
                <w:i/>
              </w:rPr>
              <w:t xml:space="preserve"> UYARI/İKAZ!</w:t>
            </w:r>
          </w:p>
          <w:p w14:paraId="0FF7730D" w14:textId="3FF9CB9B" w:rsidR="00F50CB1" w:rsidRPr="0087447D" w:rsidRDefault="00F50CB1" w:rsidP="00FE617B">
            <w:pPr>
              <w:spacing w:before="120" w:line="300" w:lineRule="atLeast"/>
              <w:ind w:left="34" w:right="-106"/>
              <w:jc w:val="both"/>
              <w:rPr>
                <w:rFonts w:ascii="Times New Roman" w:hAnsi="Times New Roman" w:cs="Times New Roman"/>
                <w:b/>
                <w:bCs/>
                <w:i/>
                <w:sz w:val="20"/>
                <w:szCs w:val="20"/>
              </w:rPr>
            </w:pPr>
            <w:r w:rsidRPr="0087447D">
              <w:rPr>
                <w:rFonts w:ascii="Times New Roman" w:hAnsi="Times New Roman" w:cs="Times New Roman"/>
                <w:b/>
                <w:bCs/>
                <w:i/>
                <w:sz w:val="20"/>
                <w:szCs w:val="20"/>
              </w:rPr>
              <w:t xml:space="preserve">Yanlış bağlanmış bir römork </w:t>
            </w:r>
            <w:r w:rsidR="00AD2E76" w:rsidRPr="0087447D">
              <w:rPr>
                <w:rFonts w:ascii="Times New Roman" w:hAnsi="Times New Roman" w:cs="Times New Roman"/>
                <w:b/>
                <w:bCs/>
                <w:i/>
                <w:sz w:val="20"/>
                <w:szCs w:val="20"/>
              </w:rPr>
              <w:t>ölümcül ve ciddi yaralanma riski taşır</w:t>
            </w:r>
            <w:r w:rsidRPr="0087447D">
              <w:rPr>
                <w:rFonts w:ascii="Times New Roman" w:hAnsi="Times New Roman" w:cs="Times New Roman"/>
                <w:b/>
                <w:bCs/>
                <w:i/>
                <w:sz w:val="20"/>
                <w:szCs w:val="20"/>
              </w:rPr>
              <w:t>. Hareket ettirmek için:</w:t>
            </w:r>
          </w:p>
          <w:p w14:paraId="23057598" w14:textId="413EC0DE" w:rsidR="00F50CB1" w:rsidRPr="0087447D" w:rsidRDefault="00F50CB1" w:rsidP="00EE7C69">
            <w:pPr>
              <w:pStyle w:val="ListeParagraf"/>
              <w:numPr>
                <w:ilvl w:val="0"/>
                <w:numId w:val="11"/>
              </w:numPr>
              <w:spacing w:before="120" w:line="300" w:lineRule="atLeast"/>
              <w:ind w:left="459" w:right="-106" w:hanging="357"/>
              <w:contextualSpacing w:val="0"/>
              <w:jc w:val="both"/>
              <w:rPr>
                <w:rFonts w:ascii="Times New Roman" w:hAnsi="Times New Roman" w:cs="Times New Roman"/>
                <w:b/>
                <w:i/>
                <w:iCs/>
                <w:sz w:val="20"/>
                <w:szCs w:val="20"/>
              </w:rPr>
            </w:pPr>
            <w:r w:rsidRPr="0087447D">
              <w:rPr>
                <w:rFonts w:ascii="Times New Roman" w:hAnsi="Times New Roman" w:cs="Times New Roman"/>
                <w:b/>
                <w:i/>
                <w:iCs/>
                <w:sz w:val="20"/>
                <w:szCs w:val="20"/>
              </w:rPr>
              <w:t xml:space="preserve">Kaplin </w:t>
            </w:r>
            <w:r w:rsidR="00FE617B" w:rsidRPr="0087447D">
              <w:rPr>
                <w:rFonts w:ascii="Times New Roman" w:hAnsi="Times New Roman" w:cs="Times New Roman"/>
                <w:b/>
                <w:i/>
                <w:iCs/>
                <w:sz w:val="20"/>
                <w:szCs w:val="20"/>
              </w:rPr>
              <w:t>çeki sistemine</w:t>
            </w:r>
            <w:r w:rsidRPr="0087447D">
              <w:rPr>
                <w:rFonts w:ascii="Times New Roman" w:hAnsi="Times New Roman" w:cs="Times New Roman"/>
                <w:b/>
                <w:i/>
                <w:iCs/>
                <w:sz w:val="20"/>
                <w:szCs w:val="20"/>
              </w:rPr>
              <w:t xml:space="preserve"> sabitlenmiş ve kilitli.</w:t>
            </w:r>
          </w:p>
          <w:p w14:paraId="237D00B7" w14:textId="77777777" w:rsidR="00F50CB1" w:rsidRPr="0087447D" w:rsidRDefault="00F50CB1" w:rsidP="00EE7C69">
            <w:pPr>
              <w:pStyle w:val="ListeParagraf"/>
              <w:numPr>
                <w:ilvl w:val="0"/>
                <w:numId w:val="11"/>
              </w:numPr>
              <w:spacing w:before="120" w:line="300" w:lineRule="atLeast"/>
              <w:ind w:left="459" w:right="-106" w:hanging="357"/>
              <w:contextualSpacing w:val="0"/>
              <w:jc w:val="both"/>
              <w:rPr>
                <w:rFonts w:ascii="Times New Roman" w:hAnsi="Times New Roman" w:cs="Times New Roman"/>
                <w:b/>
                <w:i/>
                <w:iCs/>
                <w:sz w:val="20"/>
                <w:szCs w:val="20"/>
              </w:rPr>
            </w:pPr>
            <w:r w:rsidRPr="0087447D">
              <w:rPr>
                <w:rFonts w:ascii="Times New Roman" w:hAnsi="Times New Roman" w:cs="Times New Roman"/>
                <w:b/>
                <w:i/>
                <w:iCs/>
                <w:sz w:val="20"/>
                <w:szCs w:val="20"/>
              </w:rPr>
              <w:t>Emniyet zincirleri, çekici araca sabitlenmiş.</w:t>
            </w:r>
          </w:p>
          <w:p w14:paraId="0D9144AD" w14:textId="77777777" w:rsidR="00F50CB1" w:rsidRPr="0087447D" w:rsidRDefault="00F50CB1" w:rsidP="00EE7C69">
            <w:pPr>
              <w:pStyle w:val="ListeParagraf"/>
              <w:numPr>
                <w:ilvl w:val="0"/>
                <w:numId w:val="11"/>
              </w:numPr>
              <w:spacing w:before="120" w:line="300" w:lineRule="atLeast"/>
              <w:ind w:left="459" w:right="-106" w:hanging="357"/>
              <w:contextualSpacing w:val="0"/>
              <w:jc w:val="both"/>
              <w:rPr>
                <w:rFonts w:ascii="Times New Roman" w:hAnsi="Times New Roman" w:cs="Times New Roman"/>
                <w:b/>
                <w:i/>
                <w:iCs/>
                <w:sz w:val="20"/>
                <w:szCs w:val="20"/>
              </w:rPr>
            </w:pPr>
            <w:r w:rsidRPr="0087447D">
              <w:rPr>
                <w:rFonts w:ascii="Times New Roman" w:hAnsi="Times New Roman" w:cs="Times New Roman"/>
                <w:b/>
                <w:i/>
                <w:iCs/>
                <w:sz w:val="20"/>
                <w:szCs w:val="20"/>
              </w:rPr>
              <w:t>Römork kriko(lar)ı tamamen geri çekilmiş.</w:t>
            </w:r>
          </w:p>
          <w:p w14:paraId="19044C4F" w14:textId="2D40B172" w:rsidR="00F50CB1" w:rsidRPr="0087447D" w:rsidRDefault="00F50CB1" w:rsidP="00EE7C69">
            <w:pPr>
              <w:pStyle w:val="ListeParagraf"/>
              <w:numPr>
                <w:ilvl w:val="0"/>
                <w:numId w:val="11"/>
              </w:numPr>
              <w:spacing w:before="120" w:line="300" w:lineRule="atLeast"/>
              <w:ind w:left="459" w:right="-106" w:hanging="357"/>
              <w:contextualSpacing w:val="0"/>
              <w:jc w:val="both"/>
              <w:rPr>
                <w:rFonts w:ascii="Times New Roman" w:hAnsi="Times New Roman" w:cs="Times New Roman"/>
                <w:b/>
                <w:i/>
                <w:iCs/>
                <w:sz w:val="20"/>
                <w:szCs w:val="20"/>
              </w:rPr>
            </w:pPr>
            <w:r w:rsidRPr="0087447D">
              <w:rPr>
                <w:rFonts w:ascii="Times New Roman" w:hAnsi="Times New Roman" w:cs="Times New Roman"/>
                <w:b/>
                <w:i/>
                <w:iCs/>
                <w:sz w:val="20"/>
                <w:szCs w:val="20"/>
              </w:rPr>
              <w:lastRenderedPageBreak/>
              <w:t xml:space="preserve">Römork frenleri kontrol </w:t>
            </w:r>
            <w:r w:rsidR="00FE617B" w:rsidRPr="0087447D">
              <w:rPr>
                <w:rFonts w:ascii="Times New Roman" w:hAnsi="Times New Roman" w:cs="Times New Roman"/>
                <w:b/>
                <w:i/>
                <w:iCs/>
                <w:sz w:val="20"/>
                <w:szCs w:val="20"/>
              </w:rPr>
              <w:t>edildi</w:t>
            </w:r>
            <w:r w:rsidRPr="0087447D">
              <w:rPr>
                <w:rFonts w:ascii="Times New Roman" w:hAnsi="Times New Roman" w:cs="Times New Roman"/>
                <w:b/>
                <w:i/>
                <w:iCs/>
                <w:sz w:val="20"/>
                <w:szCs w:val="20"/>
              </w:rPr>
              <w:t>.</w:t>
            </w:r>
          </w:p>
          <w:p w14:paraId="54F033A9" w14:textId="3B1A12A3" w:rsidR="00F50CB1" w:rsidRPr="0087447D" w:rsidRDefault="00F50CB1" w:rsidP="00EE7C69">
            <w:pPr>
              <w:pStyle w:val="ListeParagraf"/>
              <w:numPr>
                <w:ilvl w:val="0"/>
                <w:numId w:val="11"/>
              </w:numPr>
              <w:spacing w:before="120" w:line="300" w:lineRule="atLeast"/>
              <w:ind w:left="459" w:right="-106" w:hanging="357"/>
              <w:contextualSpacing w:val="0"/>
              <w:jc w:val="both"/>
              <w:rPr>
                <w:rFonts w:ascii="Times New Roman" w:hAnsi="Times New Roman" w:cs="Times New Roman"/>
                <w:b/>
                <w:i/>
                <w:iCs/>
                <w:sz w:val="20"/>
                <w:szCs w:val="20"/>
              </w:rPr>
            </w:pPr>
            <w:r w:rsidRPr="0087447D">
              <w:rPr>
                <w:rFonts w:ascii="Times New Roman" w:hAnsi="Times New Roman" w:cs="Times New Roman"/>
                <w:b/>
                <w:i/>
                <w:iCs/>
                <w:sz w:val="20"/>
                <w:szCs w:val="20"/>
              </w:rPr>
              <w:t xml:space="preserve">Lastikler ve tekerlekler kontrol </w:t>
            </w:r>
            <w:r w:rsidR="00FE617B" w:rsidRPr="0087447D">
              <w:rPr>
                <w:rFonts w:ascii="Times New Roman" w:hAnsi="Times New Roman" w:cs="Times New Roman"/>
                <w:b/>
                <w:i/>
                <w:iCs/>
                <w:sz w:val="20"/>
                <w:szCs w:val="20"/>
              </w:rPr>
              <w:t>edildi</w:t>
            </w:r>
            <w:r w:rsidRPr="0087447D">
              <w:rPr>
                <w:rFonts w:ascii="Times New Roman" w:hAnsi="Times New Roman" w:cs="Times New Roman"/>
                <w:b/>
                <w:i/>
                <w:iCs/>
                <w:sz w:val="20"/>
                <w:szCs w:val="20"/>
              </w:rPr>
              <w:t>.</w:t>
            </w:r>
          </w:p>
          <w:p w14:paraId="1DFAC6BE" w14:textId="0A1B7D56" w:rsidR="00F50CB1" w:rsidRPr="0087447D" w:rsidRDefault="00FE617B" w:rsidP="00EE7C69">
            <w:pPr>
              <w:pStyle w:val="ListeParagraf"/>
              <w:numPr>
                <w:ilvl w:val="0"/>
                <w:numId w:val="11"/>
              </w:numPr>
              <w:spacing w:before="120" w:line="300" w:lineRule="atLeast"/>
              <w:ind w:left="459" w:right="-106" w:hanging="357"/>
              <w:contextualSpacing w:val="0"/>
              <w:jc w:val="both"/>
              <w:rPr>
                <w:rFonts w:ascii="Times New Roman" w:hAnsi="Times New Roman" w:cs="Times New Roman"/>
                <w:b/>
                <w:i/>
                <w:iCs/>
                <w:sz w:val="20"/>
                <w:szCs w:val="20"/>
              </w:rPr>
            </w:pPr>
            <w:r w:rsidRPr="0087447D">
              <w:rPr>
                <w:rFonts w:ascii="Times New Roman" w:hAnsi="Times New Roman" w:cs="Times New Roman"/>
                <w:b/>
                <w:i/>
                <w:iCs/>
                <w:sz w:val="20"/>
                <w:szCs w:val="20"/>
              </w:rPr>
              <w:t xml:space="preserve">Kopma </w:t>
            </w:r>
            <w:proofErr w:type="gramStart"/>
            <w:r w:rsidRPr="0087447D">
              <w:rPr>
                <w:rFonts w:ascii="Times New Roman" w:hAnsi="Times New Roman" w:cs="Times New Roman"/>
                <w:b/>
                <w:i/>
                <w:iCs/>
                <w:sz w:val="20"/>
                <w:szCs w:val="20"/>
              </w:rPr>
              <w:t xml:space="preserve">fren  </w:t>
            </w:r>
            <w:r w:rsidR="002A1A33" w:rsidRPr="0087447D">
              <w:rPr>
                <w:rFonts w:ascii="Times New Roman" w:hAnsi="Times New Roman" w:cs="Times New Roman"/>
                <w:b/>
                <w:i/>
                <w:iCs/>
                <w:sz w:val="20"/>
                <w:szCs w:val="20"/>
              </w:rPr>
              <w:t>soketi</w:t>
            </w:r>
            <w:proofErr w:type="gramEnd"/>
            <w:r w:rsidR="00F50CB1" w:rsidRPr="0087447D">
              <w:rPr>
                <w:rFonts w:ascii="Times New Roman" w:hAnsi="Times New Roman" w:cs="Times New Roman"/>
                <w:b/>
                <w:i/>
                <w:iCs/>
                <w:sz w:val="20"/>
                <w:szCs w:val="20"/>
              </w:rPr>
              <w:t xml:space="preserve"> çekici araca bağlı;</w:t>
            </w:r>
          </w:p>
          <w:p w14:paraId="38A73387" w14:textId="5BA406C3" w:rsidR="00F50CB1" w:rsidRPr="0087447D" w:rsidRDefault="00F50CB1" w:rsidP="00EE7C69">
            <w:pPr>
              <w:pStyle w:val="ListeParagraf"/>
              <w:numPr>
                <w:ilvl w:val="0"/>
                <w:numId w:val="11"/>
              </w:numPr>
              <w:spacing w:before="120" w:line="300" w:lineRule="atLeast"/>
              <w:ind w:left="459" w:right="-106" w:hanging="357"/>
              <w:contextualSpacing w:val="0"/>
              <w:jc w:val="both"/>
              <w:rPr>
                <w:rFonts w:ascii="Times New Roman" w:hAnsi="Times New Roman" w:cs="Times New Roman"/>
                <w:b/>
                <w:i/>
                <w:iCs/>
                <w:sz w:val="20"/>
                <w:szCs w:val="20"/>
              </w:rPr>
            </w:pPr>
            <w:r w:rsidRPr="0087447D">
              <w:rPr>
                <w:rFonts w:ascii="Times New Roman" w:hAnsi="Times New Roman" w:cs="Times New Roman"/>
                <w:b/>
                <w:i/>
                <w:iCs/>
                <w:sz w:val="20"/>
                <w:szCs w:val="20"/>
              </w:rPr>
              <w:t>Römork elektriği bağlı ve kontrol edi</w:t>
            </w:r>
            <w:r w:rsidR="00E832E9" w:rsidRPr="0087447D">
              <w:rPr>
                <w:rFonts w:ascii="Times New Roman" w:hAnsi="Times New Roman" w:cs="Times New Roman"/>
                <w:b/>
                <w:i/>
                <w:iCs/>
                <w:sz w:val="20"/>
                <w:szCs w:val="20"/>
              </w:rPr>
              <w:t>l</w:t>
            </w:r>
            <w:r w:rsidRPr="0087447D">
              <w:rPr>
                <w:rFonts w:ascii="Times New Roman" w:hAnsi="Times New Roman" w:cs="Times New Roman"/>
                <w:b/>
                <w:i/>
                <w:iCs/>
                <w:sz w:val="20"/>
                <w:szCs w:val="20"/>
              </w:rPr>
              <w:t>di.</w:t>
            </w:r>
          </w:p>
          <w:p w14:paraId="017086FB" w14:textId="20195ECD" w:rsidR="00F50CB1" w:rsidRPr="00E832E9" w:rsidRDefault="00F50CB1" w:rsidP="00EE7C69">
            <w:pPr>
              <w:pStyle w:val="ListeParagraf"/>
              <w:numPr>
                <w:ilvl w:val="0"/>
                <w:numId w:val="11"/>
              </w:numPr>
              <w:spacing w:before="120" w:line="300" w:lineRule="atLeast"/>
              <w:ind w:left="459" w:right="-106" w:hanging="357"/>
              <w:contextualSpacing w:val="0"/>
              <w:jc w:val="both"/>
              <w:rPr>
                <w:rFonts w:ascii="Times New Roman" w:hAnsi="Times New Roman" w:cs="Times New Roman"/>
                <w:i/>
              </w:rPr>
            </w:pPr>
            <w:r w:rsidRPr="0087447D">
              <w:rPr>
                <w:rFonts w:ascii="Times New Roman" w:hAnsi="Times New Roman" w:cs="Times New Roman"/>
                <w:b/>
                <w:i/>
                <w:iCs/>
                <w:sz w:val="20"/>
                <w:szCs w:val="20"/>
              </w:rPr>
              <w:t>Römork üzeri</w:t>
            </w:r>
            <w:r w:rsidR="00836129">
              <w:rPr>
                <w:rFonts w:ascii="Times New Roman" w:hAnsi="Times New Roman" w:cs="Times New Roman"/>
                <w:b/>
                <w:i/>
                <w:iCs/>
                <w:sz w:val="20"/>
                <w:szCs w:val="20"/>
              </w:rPr>
              <w:t>n</w:t>
            </w:r>
            <w:r w:rsidRPr="0087447D">
              <w:rPr>
                <w:rFonts w:ascii="Times New Roman" w:hAnsi="Times New Roman" w:cs="Times New Roman"/>
                <w:b/>
                <w:i/>
                <w:iCs/>
                <w:sz w:val="20"/>
                <w:szCs w:val="20"/>
              </w:rPr>
              <w:t>deki yük sabitlenmiş.</w:t>
            </w:r>
          </w:p>
        </w:tc>
      </w:tr>
      <w:tr w:rsidR="00FA5089" w:rsidRPr="00F21B7B" w14:paraId="205A7641" w14:textId="77777777" w:rsidTr="005D7874">
        <w:trPr>
          <w:trHeight w:val="340"/>
        </w:trPr>
        <w:tc>
          <w:tcPr>
            <w:tcW w:w="5115" w:type="dxa"/>
            <w:gridSpan w:val="4"/>
          </w:tcPr>
          <w:p w14:paraId="76E8DB31" w14:textId="77777777" w:rsidR="00FA5089" w:rsidRPr="00E832E9" w:rsidRDefault="00FA5089" w:rsidP="00E832E9">
            <w:pPr>
              <w:spacing w:line="300" w:lineRule="atLeast"/>
              <w:ind w:left="34" w:right="176"/>
              <w:jc w:val="both"/>
              <w:rPr>
                <w:noProof/>
                <w:lang w:eastAsia="tr-TR"/>
              </w:rPr>
            </w:pPr>
          </w:p>
        </w:tc>
        <w:tc>
          <w:tcPr>
            <w:tcW w:w="5410" w:type="dxa"/>
            <w:gridSpan w:val="2"/>
          </w:tcPr>
          <w:p w14:paraId="5E2DDBEA" w14:textId="77777777" w:rsidR="00FA5089" w:rsidRPr="00E832E9" w:rsidRDefault="00FA5089" w:rsidP="00E832E9">
            <w:pPr>
              <w:spacing w:line="300" w:lineRule="atLeast"/>
              <w:ind w:left="34"/>
              <w:jc w:val="both"/>
              <w:rPr>
                <w:noProof/>
                <w:lang w:eastAsia="tr-TR"/>
              </w:rPr>
            </w:pPr>
          </w:p>
        </w:tc>
      </w:tr>
      <w:tr w:rsidR="00FC4BBB" w:rsidRPr="0087447D" w14:paraId="244593E9" w14:textId="77777777" w:rsidTr="005D7874">
        <w:trPr>
          <w:trHeight w:val="340"/>
        </w:trPr>
        <w:tc>
          <w:tcPr>
            <w:tcW w:w="5115" w:type="dxa"/>
            <w:gridSpan w:val="4"/>
            <w:shd w:val="clear" w:color="auto" w:fill="FBE4D5" w:themeFill="accent2" w:themeFillTint="33"/>
            <w:vAlign w:val="center"/>
          </w:tcPr>
          <w:p w14:paraId="67A8A8CA" w14:textId="5C33BD4F" w:rsidR="00FC4BBB" w:rsidRPr="00A157CD" w:rsidRDefault="00A157CD" w:rsidP="00A157CD">
            <w:pPr>
              <w:pStyle w:val="Balk2"/>
              <w:jc w:val="center"/>
              <w:outlineLvl w:val="1"/>
              <w:rPr>
                <w:color w:val="auto"/>
                <w:sz w:val="22"/>
                <w:szCs w:val="22"/>
              </w:rPr>
            </w:pPr>
            <w:bookmarkStart w:id="21" w:name="_Toc162193864"/>
            <w:r w:rsidRPr="00A157CD">
              <w:rPr>
                <w:color w:val="auto"/>
                <w:sz w:val="22"/>
                <w:szCs w:val="22"/>
              </w:rPr>
              <w:t>2.2.3</w:t>
            </w:r>
            <w:r w:rsidR="00FC4BBB" w:rsidRPr="00A157CD">
              <w:rPr>
                <w:color w:val="auto"/>
                <w:sz w:val="22"/>
                <w:szCs w:val="22"/>
              </w:rPr>
              <w:t>Proper Use Of Safety Chains</w:t>
            </w:r>
            <w:bookmarkEnd w:id="21"/>
          </w:p>
        </w:tc>
        <w:tc>
          <w:tcPr>
            <w:tcW w:w="5410" w:type="dxa"/>
            <w:gridSpan w:val="2"/>
            <w:shd w:val="clear" w:color="auto" w:fill="FBE4D5" w:themeFill="accent2" w:themeFillTint="33"/>
            <w:vAlign w:val="center"/>
          </w:tcPr>
          <w:p w14:paraId="4C60450B" w14:textId="4FB02D1B" w:rsidR="00FC4BBB" w:rsidRPr="00A157CD" w:rsidRDefault="00FC4BBB" w:rsidP="00A157CD">
            <w:pPr>
              <w:pStyle w:val="Balk2"/>
              <w:jc w:val="center"/>
              <w:outlineLvl w:val="1"/>
              <w:rPr>
                <w:color w:val="auto"/>
                <w:sz w:val="22"/>
                <w:szCs w:val="22"/>
              </w:rPr>
            </w:pPr>
            <w:bookmarkStart w:id="22" w:name="_Toc162193865"/>
            <w:r w:rsidRPr="00A157CD">
              <w:rPr>
                <w:color w:val="auto"/>
                <w:sz w:val="22"/>
                <w:szCs w:val="22"/>
              </w:rPr>
              <w:t>Emniyet Zincirlerinin Doğru Kullanımı</w:t>
            </w:r>
            <w:bookmarkEnd w:id="22"/>
          </w:p>
        </w:tc>
      </w:tr>
      <w:tr w:rsidR="00F50CB1" w:rsidRPr="00F21B7B" w14:paraId="3A51EB16" w14:textId="77777777" w:rsidTr="005D7874">
        <w:trPr>
          <w:trHeight w:val="987"/>
        </w:trPr>
        <w:tc>
          <w:tcPr>
            <w:tcW w:w="5115" w:type="dxa"/>
            <w:gridSpan w:val="4"/>
            <w:tcBorders>
              <w:right w:val="single" w:sz="4" w:space="0" w:color="auto"/>
            </w:tcBorders>
          </w:tcPr>
          <w:p w14:paraId="524379E8" w14:textId="77777777" w:rsidR="00F50CB1" w:rsidRPr="00E832E9" w:rsidRDefault="00F50CB1" w:rsidP="00E832E9">
            <w:pPr>
              <w:spacing w:before="120" w:line="300" w:lineRule="atLeast"/>
              <w:ind w:left="-107" w:right="176"/>
              <w:jc w:val="both"/>
              <w:rPr>
                <w:rFonts w:ascii="Times New Roman" w:hAnsi="Times New Roman" w:cs="Times New Roman"/>
              </w:rPr>
            </w:pPr>
            <w:r w:rsidRPr="00E832E9">
              <w:rPr>
                <w:rFonts w:ascii="Times New Roman" w:hAnsi="Times New Roman" w:cs="Times New Roman"/>
              </w:rPr>
              <w:t>Safety chains are provided so that control of the trailer can be maintained if your trailer comes loose from the hitch.</w:t>
            </w:r>
          </w:p>
          <w:p w14:paraId="01A89479" w14:textId="77777777" w:rsidR="00F50CB1" w:rsidRPr="00E832E9" w:rsidRDefault="00F50CB1" w:rsidP="00E832E9">
            <w:pPr>
              <w:spacing w:before="120" w:line="300" w:lineRule="atLeast"/>
              <w:ind w:left="34" w:right="176"/>
              <w:jc w:val="both"/>
              <w:rPr>
                <w:rFonts w:ascii="Times New Roman" w:hAnsi="Times New Roman" w:cs="Times New Roman"/>
                <w:b/>
              </w:rPr>
            </w:pPr>
            <w:r w:rsidRPr="00E832E9">
              <w:rPr>
                <w:noProof/>
                <w:lang w:eastAsia="tr-TR"/>
              </w:rPr>
              <w:drawing>
                <wp:inline distT="0" distB="0" distL="0" distR="0" wp14:anchorId="61F9A969" wp14:editId="41E512BC">
                  <wp:extent cx="419100" cy="4191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E832E9">
              <w:rPr>
                <w:rFonts w:ascii="Times New Roman" w:hAnsi="Times New Roman" w:cs="Times New Roman"/>
                <w:b/>
              </w:rPr>
              <w:t xml:space="preserve"> WARNING!</w:t>
            </w:r>
          </w:p>
          <w:p w14:paraId="3B549B9B" w14:textId="77777777" w:rsidR="00EA5958" w:rsidRPr="0087447D" w:rsidRDefault="00EA5958" w:rsidP="00E832E9">
            <w:pPr>
              <w:spacing w:before="120" w:line="300" w:lineRule="atLeast"/>
              <w:ind w:left="-108" w:right="176"/>
              <w:jc w:val="both"/>
              <w:rPr>
                <w:rFonts w:ascii="Times New Roman" w:hAnsi="Times New Roman" w:cs="Times New Roman"/>
                <w:b/>
                <w:sz w:val="20"/>
                <w:szCs w:val="20"/>
              </w:rPr>
            </w:pPr>
            <w:r w:rsidRPr="0087447D">
              <w:rPr>
                <w:rFonts w:ascii="Times New Roman" w:hAnsi="Times New Roman" w:cs="Times New Roman"/>
                <w:b/>
                <w:sz w:val="20"/>
                <w:szCs w:val="20"/>
              </w:rPr>
              <w:t>Improper rigging of the safety chains can result in loss of control of the trailer and tow vehicle, leading to death or serious injury, if the trailer uncouples from the tow vehicle.</w:t>
            </w:r>
          </w:p>
          <w:p w14:paraId="37E2653F" w14:textId="77777777" w:rsidR="00EA5958" w:rsidRPr="0087447D" w:rsidRDefault="00EA5958" w:rsidP="00E832E9">
            <w:pPr>
              <w:spacing w:before="120" w:line="300" w:lineRule="atLeast"/>
              <w:ind w:left="-108" w:right="176"/>
              <w:jc w:val="both"/>
              <w:rPr>
                <w:rFonts w:ascii="Times New Roman" w:hAnsi="Times New Roman" w:cs="Times New Roman"/>
                <w:b/>
                <w:sz w:val="20"/>
                <w:szCs w:val="20"/>
              </w:rPr>
            </w:pPr>
            <w:r w:rsidRPr="0087447D">
              <w:rPr>
                <w:rFonts w:ascii="Times New Roman" w:hAnsi="Times New Roman" w:cs="Times New Roman"/>
                <w:b/>
                <w:sz w:val="20"/>
                <w:szCs w:val="20"/>
              </w:rPr>
              <w:t>Cross chains underneath hitch and coupler with enough slack to permit turning and to hold tongue up, if the trailer comes loose.</w:t>
            </w:r>
          </w:p>
          <w:p w14:paraId="03530253" w14:textId="77777777" w:rsidR="00EA5958" w:rsidRPr="0087447D" w:rsidRDefault="00EA5958" w:rsidP="00E832E9">
            <w:pPr>
              <w:spacing w:before="120" w:line="300" w:lineRule="atLeast"/>
              <w:ind w:left="-108" w:right="176"/>
              <w:jc w:val="both"/>
              <w:rPr>
                <w:rFonts w:ascii="Times New Roman" w:hAnsi="Times New Roman" w:cs="Times New Roman"/>
                <w:b/>
                <w:sz w:val="20"/>
                <w:szCs w:val="20"/>
              </w:rPr>
            </w:pPr>
            <w:r w:rsidRPr="0087447D">
              <w:rPr>
                <w:rFonts w:ascii="Times New Roman" w:hAnsi="Times New Roman" w:cs="Times New Roman"/>
                <w:b/>
                <w:sz w:val="20"/>
                <w:szCs w:val="20"/>
              </w:rPr>
              <w:t>Fasten chains to frame of tow vehicle.</w:t>
            </w:r>
          </w:p>
          <w:p w14:paraId="0FCEEA4C" w14:textId="68BCE779" w:rsidR="00F50CB1" w:rsidRPr="00F50CB1" w:rsidRDefault="00EA5958" w:rsidP="00E832E9">
            <w:pPr>
              <w:spacing w:before="120" w:line="300" w:lineRule="atLeast"/>
              <w:ind w:left="-108" w:right="176"/>
              <w:jc w:val="both"/>
              <w:rPr>
                <w:rFonts w:ascii="Times New Roman" w:hAnsi="Times New Roman" w:cs="Times New Roman"/>
              </w:rPr>
            </w:pPr>
            <w:r w:rsidRPr="0087447D">
              <w:rPr>
                <w:rFonts w:ascii="Times New Roman" w:hAnsi="Times New Roman" w:cs="Times New Roman"/>
                <w:b/>
                <w:sz w:val="20"/>
                <w:szCs w:val="20"/>
              </w:rPr>
              <w:t>Do not fasten chains to any part of the hitch unless the hitch has holes or loops specifi cally for that purpose.</w:t>
            </w:r>
          </w:p>
        </w:tc>
        <w:tc>
          <w:tcPr>
            <w:tcW w:w="5410" w:type="dxa"/>
            <w:gridSpan w:val="2"/>
            <w:tcBorders>
              <w:left w:val="single" w:sz="4" w:space="0" w:color="auto"/>
            </w:tcBorders>
          </w:tcPr>
          <w:p w14:paraId="49582851" w14:textId="73B3F187" w:rsidR="00F50CB1" w:rsidRPr="00E832E9" w:rsidRDefault="00F50CB1" w:rsidP="00E832E9">
            <w:pPr>
              <w:spacing w:before="120" w:line="300" w:lineRule="atLeast"/>
              <w:ind w:left="34" w:right="-106"/>
              <w:jc w:val="both"/>
              <w:rPr>
                <w:rFonts w:ascii="Times New Roman" w:hAnsi="Times New Roman" w:cs="Times New Roman"/>
                <w:i/>
              </w:rPr>
            </w:pPr>
            <w:r w:rsidRPr="00E832E9">
              <w:rPr>
                <w:rFonts w:ascii="Times New Roman" w:hAnsi="Times New Roman" w:cs="Times New Roman"/>
                <w:i/>
              </w:rPr>
              <w:t>Römork</w:t>
            </w:r>
            <w:r w:rsidR="00252CB4">
              <w:rPr>
                <w:rFonts w:ascii="Times New Roman" w:hAnsi="Times New Roman" w:cs="Times New Roman"/>
                <w:i/>
              </w:rPr>
              <w:t>u</w:t>
            </w:r>
            <w:r w:rsidR="00E47371">
              <w:rPr>
                <w:rFonts w:ascii="Times New Roman" w:hAnsi="Times New Roman" w:cs="Times New Roman"/>
                <w:i/>
              </w:rPr>
              <w:t>n</w:t>
            </w:r>
            <w:r w:rsidR="00252CB4">
              <w:rPr>
                <w:rFonts w:ascii="Times New Roman" w:hAnsi="Times New Roman" w:cs="Times New Roman"/>
                <w:i/>
              </w:rPr>
              <w:t>u</w:t>
            </w:r>
            <w:r w:rsidR="00E47371">
              <w:rPr>
                <w:rFonts w:ascii="Times New Roman" w:hAnsi="Times New Roman" w:cs="Times New Roman"/>
                <w:i/>
              </w:rPr>
              <w:t>z</w:t>
            </w:r>
            <w:r w:rsidR="00252CB4">
              <w:rPr>
                <w:rFonts w:ascii="Times New Roman" w:hAnsi="Times New Roman" w:cs="Times New Roman"/>
                <w:i/>
              </w:rPr>
              <w:t>u</w:t>
            </w:r>
            <w:r w:rsidR="00E47371">
              <w:rPr>
                <w:rFonts w:ascii="Times New Roman" w:hAnsi="Times New Roman" w:cs="Times New Roman"/>
                <w:i/>
              </w:rPr>
              <w:t>n</w:t>
            </w:r>
            <w:r w:rsidR="00EA5958" w:rsidRPr="00E832E9">
              <w:rPr>
                <w:rFonts w:ascii="Times New Roman" w:hAnsi="Times New Roman" w:cs="Times New Roman"/>
                <w:i/>
              </w:rPr>
              <w:t xml:space="preserve"> çeki </w:t>
            </w:r>
            <w:r w:rsidR="00E832E9">
              <w:rPr>
                <w:rFonts w:ascii="Times New Roman" w:hAnsi="Times New Roman" w:cs="Times New Roman"/>
                <w:i/>
              </w:rPr>
              <w:t>sisteminden</w:t>
            </w:r>
            <w:r w:rsidRPr="00E832E9">
              <w:rPr>
                <w:rFonts w:ascii="Times New Roman" w:hAnsi="Times New Roman" w:cs="Times New Roman"/>
                <w:i/>
              </w:rPr>
              <w:t xml:space="preserve"> çıkması durumunda römork</w:t>
            </w:r>
            <w:r w:rsidR="00252CB4">
              <w:rPr>
                <w:rFonts w:ascii="Times New Roman" w:hAnsi="Times New Roman" w:cs="Times New Roman"/>
                <w:i/>
              </w:rPr>
              <w:t>u</w:t>
            </w:r>
            <w:r w:rsidRPr="00E832E9">
              <w:rPr>
                <w:rFonts w:ascii="Times New Roman" w:hAnsi="Times New Roman" w:cs="Times New Roman"/>
                <w:i/>
              </w:rPr>
              <w:t xml:space="preserve">n kontrolünün sürdürülebilmesi için </w:t>
            </w:r>
            <w:r w:rsidR="00E832E9">
              <w:rPr>
                <w:rFonts w:ascii="Times New Roman" w:hAnsi="Times New Roman" w:cs="Times New Roman"/>
                <w:i/>
              </w:rPr>
              <w:t>emniyet zincir</w:t>
            </w:r>
            <w:r w:rsidRPr="00E832E9">
              <w:rPr>
                <w:rFonts w:ascii="Times New Roman" w:hAnsi="Times New Roman" w:cs="Times New Roman"/>
                <w:i/>
              </w:rPr>
              <w:t>leri sağlanmıştır.</w:t>
            </w:r>
          </w:p>
          <w:p w14:paraId="560F9466" w14:textId="77777777" w:rsidR="00F50CB1" w:rsidRPr="00E832E9" w:rsidRDefault="00F50CB1" w:rsidP="00E832E9">
            <w:pPr>
              <w:spacing w:before="120" w:line="300" w:lineRule="atLeast"/>
              <w:ind w:left="34"/>
              <w:jc w:val="both"/>
              <w:rPr>
                <w:rFonts w:ascii="Times New Roman" w:hAnsi="Times New Roman" w:cs="Times New Roman"/>
                <w:b/>
                <w:i/>
              </w:rPr>
            </w:pPr>
            <w:r w:rsidRPr="00E832E9">
              <w:rPr>
                <w:noProof/>
                <w:lang w:eastAsia="tr-TR"/>
              </w:rPr>
              <w:drawing>
                <wp:inline distT="0" distB="0" distL="0" distR="0" wp14:anchorId="0C0C9E3A" wp14:editId="5B1EC812">
                  <wp:extent cx="419100" cy="419100"/>
                  <wp:effectExtent l="0" t="0" r="0" b="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E832E9">
              <w:rPr>
                <w:rFonts w:ascii="Times New Roman" w:hAnsi="Times New Roman" w:cs="Times New Roman"/>
                <w:b/>
                <w:i/>
              </w:rPr>
              <w:t xml:space="preserve"> UYARI/İKAZ! </w:t>
            </w:r>
          </w:p>
          <w:p w14:paraId="2EBCF941" w14:textId="36EA51DF" w:rsidR="00EA5958" w:rsidRPr="0087447D" w:rsidRDefault="00EA5958" w:rsidP="00E832E9">
            <w:pPr>
              <w:spacing w:before="120" w:line="300" w:lineRule="atLeast"/>
              <w:ind w:left="34" w:right="-108"/>
              <w:jc w:val="both"/>
              <w:rPr>
                <w:rFonts w:ascii="Times New Roman" w:hAnsi="Times New Roman" w:cs="Times New Roman"/>
                <w:b/>
                <w:i/>
                <w:sz w:val="20"/>
                <w:szCs w:val="20"/>
              </w:rPr>
            </w:pPr>
            <w:r w:rsidRPr="0087447D">
              <w:rPr>
                <w:rFonts w:ascii="Times New Roman" w:hAnsi="Times New Roman" w:cs="Times New Roman"/>
                <w:b/>
                <w:i/>
                <w:sz w:val="20"/>
                <w:szCs w:val="20"/>
              </w:rPr>
              <w:t xml:space="preserve">Emniyet zincirlerinin uygunsuz bağlanması, römork ve çekici araç kontrolünün </w:t>
            </w:r>
            <w:r w:rsidR="00E909D1" w:rsidRPr="0087447D">
              <w:rPr>
                <w:rFonts w:ascii="Times New Roman" w:hAnsi="Times New Roman" w:cs="Times New Roman"/>
                <w:b/>
                <w:i/>
                <w:sz w:val="20"/>
                <w:szCs w:val="20"/>
              </w:rPr>
              <w:t>kaybedilmesine</w:t>
            </w:r>
            <w:r w:rsidRPr="0087447D">
              <w:rPr>
                <w:rFonts w:ascii="Times New Roman" w:hAnsi="Times New Roman" w:cs="Times New Roman"/>
                <w:b/>
                <w:i/>
                <w:sz w:val="20"/>
                <w:szCs w:val="20"/>
              </w:rPr>
              <w:t xml:space="preserve">, römorkun çekici araçtan ayrılması durumunda </w:t>
            </w:r>
            <w:r w:rsidR="00F301E8" w:rsidRPr="0087447D">
              <w:rPr>
                <w:rFonts w:ascii="Times New Roman" w:hAnsi="Times New Roman" w:cs="Times New Roman"/>
                <w:b/>
                <w:i/>
                <w:sz w:val="20"/>
                <w:szCs w:val="20"/>
              </w:rPr>
              <w:t>ölümcül ve ciddi yaralanma riski taşır</w:t>
            </w:r>
            <w:r w:rsidRPr="0087447D">
              <w:rPr>
                <w:rFonts w:ascii="Times New Roman" w:hAnsi="Times New Roman" w:cs="Times New Roman"/>
                <w:b/>
                <w:i/>
                <w:sz w:val="20"/>
                <w:szCs w:val="20"/>
              </w:rPr>
              <w:t>.</w:t>
            </w:r>
          </w:p>
          <w:p w14:paraId="22B2F12E" w14:textId="13640797" w:rsidR="00EA5958" w:rsidRPr="0087447D" w:rsidRDefault="00EA5958" w:rsidP="00E832E9">
            <w:pPr>
              <w:spacing w:before="120" w:line="300" w:lineRule="atLeast"/>
              <w:ind w:left="34" w:right="-108"/>
              <w:jc w:val="both"/>
              <w:rPr>
                <w:rFonts w:ascii="Times New Roman" w:hAnsi="Times New Roman" w:cs="Times New Roman"/>
                <w:b/>
                <w:i/>
                <w:sz w:val="20"/>
                <w:szCs w:val="20"/>
              </w:rPr>
            </w:pPr>
            <w:r w:rsidRPr="0087447D">
              <w:rPr>
                <w:rFonts w:ascii="Times New Roman" w:hAnsi="Times New Roman" w:cs="Times New Roman"/>
                <w:b/>
                <w:i/>
                <w:sz w:val="20"/>
                <w:szCs w:val="20"/>
              </w:rPr>
              <w:t xml:space="preserve">Bağlantının altındaki çapraz zincirler ve römork gevşerse, dönmeye izin vermek ve </w:t>
            </w:r>
            <w:r w:rsidR="00821657" w:rsidRPr="0087447D">
              <w:rPr>
                <w:rFonts w:ascii="Times New Roman" w:hAnsi="Times New Roman" w:cs="Times New Roman"/>
                <w:b/>
                <w:i/>
                <w:sz w:val="20"/>
                <w:szCs w:val="20"/>
              </w:rPr>
              <w:t xml:space="preserve">oku </w:t>
            </w:r>
            <w:r w:rsidRPr="0087447D">
              <w:rPr>
                <w:rFonts w:ascii="Times New Roman" w:hAnsi="Times New Roman" w:cs="Times New Roman"/>
                <w:b/>
                <w:i/>
                <w:sz w:val="20"/>
                <w:szCs w:val="20"/>
              </w:rPr>
              <w:t>yukarıda tutmak için yeterli gevşekliğe sahip olmalıdır.</w:t>
            </w:r>
          </w:p>
          <w:p w14:paraId="45DB3EE3" w14:textId="77777777" w:rsidR="00EA5958" w:rsidRPr="0087447D" w:rsidRDefault="00EA5958" w:rsidP="00E832E9">
            <w:pPr>
              <w:spacing w:before="120" w:line="300" w:lineRule="atLeast"/>
              <w:ind w:left="34" w:right="-108"/>
              <w:jc w:val="both"/>
              <w:rPr>
                <w:rFonts w:ascii="Times New Roman" w:hAnsi="Times New Roman" w:cs="Times New Roman"/>
                <w:b/>
                <w:i/>
                <w:sz w:val="20"/>
                <w:szCs w:val="20"/>
              </w:rPr>
            </w:pPr>
            <w:r w:rsidRPr="0087447D">
              <w:rPr>
                <w:rFonts w:ascii="Times New Roman" w:hAnsi="Times New Roman" w:cs="Times New Roman"/>
                <w:b/>
                <w:i/>
                <w:sz w:val="20"/>
                <w:szCs w:val="20"/>
              </w:rPr>
              <w:t>Zincirleri çekici araç şasisine bağlayın.</w:t>
            </w:r>
          </w:p>
          <w:p w14:paraId="6881100E" w14:textId="6A5EEC1B" w:rsidR="00F50CB1" w:rsidRPr="00FA5089" w:rsidRDefault="00EA5958" w:rsidP="00E832E9">
            <w:pPr>
              <w:spacing w:before="120" w:line="300" w:lineRule="atLeast"/>
              <w:ind w:left="34" w:right="-108"/>
              <w:jc w:val="both"/>
              <w:rPr>
                <w:rFonts w:ascii="Times New Roman" w:hAnsi="Times New Roman" w:cs="Times New Roman"/>
                <w:b/>
                <w:i/>
              </w:rPr>
            </w:pPr>
            <w:r w:rsidRPr="0087447D">
              <w:rPr>
                <w:rFonts w:ascii="Times New Roman" w:hAnsi="Times New Roman" w:cs="Times New Roman"/>
                <w:b/>
                <w:i/>
                <w:sz w:val="20"/>
                <w:szCs w:val="20"/>
              </w:rPr>
              <w:t>Bağlantı</w:t>
            </w:r>
            <w:r w:rsidR="0087447D">
              <w:rPr>
                <w:rFonts w:ascii="Times New Roman" w:hAnsi="Times New Roman" w:cs="Times New Roman"/>
                <w:b/>
                <w:i/>
                <w:sz w:val="20"/>
                <w:szCs w:val="20"/>
              </w:rPr>
              <w:t xml:space="preserve"> </w:t>
            </w:r>
            <w:r w:rsidRPr="0087447D">
              <w:rPr>
                <w:rFonts w:ascii="Times New Roman" w:hAnsi="Times New Roman" w:cs="Times New Roman"/>
                <w:b/>
                <w:i/>
                <w:sz w:val="20"/>
                <w:szCs w:val="20"/>
              </w:rPr>
              <w:t xml:space="preserve">için özel olarak delikler veya </w:t>
            </w:r>
            <w:r w:rsidR="00E832E9" w:rsidRPr="0087447D">
              <w:rPr>
                <w:rFonts w:ascii="Times New Roman" w:hAnsi="Times New Roman" w:cs="Times New Roman"/>
                <w:b/>
                <w:i/>
                <w:sz w:val="20"/>
                <w:szCs w:val="20"/>
              </w:rPr>
              <w:t>halkalar</w:t>
            </w:r>
            <w:r w:rsidRPr="0087447D">
              <w:rPr>
                <w:rFonts w:ascii="Times New Roman" w:hAnsi="Times New Roman" w:cs="Times New Roman"/>
                <w:b/>
                <w:i/>
                <w:sz w:val="20"/>
                <w:szCs w:val="20"/>
              </w:rPr>
              <w:t xml:space="preserve"> olmadıkça zincirleri, bağlantının herhangi bir yerine bağlamayın</w:t>
            </w:r>
            <w:r w:rsidR="002A1A33" w:rsidRPr="0087447D">
              <w:rPr>
                <w:rFonts w:ascii="Times New Roman" w:hAnsi="Times New Roman" w:cs="Times New Roman"/>
                <w:b/>
                <w:i/>
                <w:sz w:val="20"/>
                <w:szCs w:val="20"/>
              </w:rPr>
              <w:t>.</w:t>
            </w:r>
          </w:p>
        </w:tc>
      </w:tr>
      <w:tr w:rsidR="00FA5089" w:rsidRPr="00F21B7B" w14:paraId="0D53F3CE" w14:textId="77777777" w:rsidTr="005D7874">
        <w:trPr>
          <w:trHeight w:val="340"/>
        </w:trPr>
        <w:tc>
          <w:tcPr>
            <w:tcW w:w="5115" w:type="dxa"/>
            <w:gridSpan w:val="4"/>
          </w:tcPr>
          <w:p w14:paraId="7FC847F6" w14:textId="2734ACEC" w:rsidR="006E63B5" w:rsidRPr="00EA5958" w:rsidRDefault="006E63B5" w:rsidP="00E832E9">
            <w:pPr>
              <w:spacing w:line="300" w:lineRule="atLeast"/>
              <w:ind w:right="176"/>
              <w:jc w:val="both"/>
              <w:rPr>
                <w:rFonts w:ascii="Times New Roman" w:hAnsi="Times New Roman" w:cs="Times New Roman"/>
                <w:highlight w:val="yellow"/>
              </w:rPr>
            </w:pPr>
          </w:p>
        </w:tc>
        <w:tc>
          <w:tcPr>
            <w:tcW w:w="5410" w:type="dxa"/>
            <w:gridSpan w:val="2"/>
          </w:tcPr>
          <w:p w14:paraId="417DAC9E" w14:textId="77777777" w:rsidR="00FA5089" w:rsidRPr="00EA5958" w:rsidRDefault="00FA5089" w:rsidP="00E832E9">
            <w:pPr>
              <w:spacing w:line="300" w:lineRule="atLeast"/>
              <w:ind w:right="-106"/>
              <w:jc w:val="both"/>
              <w:rPr>
                <w:rFonts w:ascii="Times New Roman" w:hAnsi="Times New Roman" w:cs="Times New Roman"/>
                <w:i/>
                <w:highlight w:val="yellow"/>
              </w:rPr>
            </w:pPr>
          </w:p>
        </w:tc>
      </w:tr>
      <w:tr w:rsidR="00FA5089" w:rsidRPr="0087447D" w14:paraId="50E4B5CD" w14:textId="77777777" w:rsidTr="005D7874">
        <w:trPr>
          <w:trHeight w:val="340"/>
        </w:trPr>
        <w:tc>
          <w:tcPr>
            <w:tcW w:w="5115" w:type="dxa"/>
            <w:gridSpan w:val="4"/>
            <w:shd w:val="clear" w:color="auto" w:fill="FBE4D5" w:themeFill="accent2" w:themeFillTint="33"/>
            <w:vAlign w:val="center"/>
          </w:tcPr>
          <w:p w14:paraId="61C4EE0B" w14:textId="71666BC6" w:rsidR="00FA5089" w:rsidRPr="00A157CD" w:rsidRDefault="00A157CD" w:rsidP="00A157CD">
            <w:pPr>
              <w:pStyle w:val="Balk2"/>
              <w:jc w:val="center"/>
              <w:outlineLvl w:val="1"/>
              <w:rPr>
                <w:color w:val="auto"/>
                <w:sz w:val="22"/>
                <w:szCs w:val="22"/>
              </w:rPr>
            </w:pPr>
            <w:bookmarkStart w:id="23" w:name="_Toc162193866"/>
            <w:r w:rsidRPr="00A157CD">
              <w:rPr>
                <w:color w:val="auto"/>
                <w:sz w:val="22"/>
                <w:szCs w:val="22"/>
              </w:rPr>
              <w:t>2.2.4</w:t>
            </w:r>
            <w:r w:rsidR="00FA5089" w:rsidRPr="00A157CD">
              <w:rPr>
                <w:color w:val="auto"/>
                <w:sz w:val="22"/>
                <w:szCs w:val="22"/>
              </w:rPr>
              <w:t>Proper Connection of Breakaway Brake</w:t>
            </w:r>
            <w:bookmarkEnd w:id="23"/>
          </w:p>
        </w:tc>
        <w:tc>
          <w:tcPr>
            <w:tcW w:w="5410" w:type="dxa"/>
            <w:gridSpan w:val="2"/>
            <w:shd w:val="clear" w:color="auto" w:fill="FBE4D5" w:themeFill="accent2" w:themeFillTint="33"/>
            <w:vAlign w:val="center"/>
          </w:tcPr>
          <w:p w14:paraId="5AECFE4D" w14:textId="05470AD6" w:rsidR="00FA5089" w:rsidRPr="00A157CD" w:rsidRDefault="00E832E9" w:rsidP="00A157CD">
            <w:pPr>
              <w:pStyle w:val="Balk2"/>
              <w:jc w:val="center"/>
              <w:outlineLvl w:val="1"/>
              <w:rPr>
                <w:color w:val="auto"/>
                <w:sz w:val="22"/>
                <w:szCs w:val="22"/>
              </w:rPr>
            </w:pPr>
            <w:bookmarkStart w:id="24" w:name="_Toc162193867"/>
            <w:r w:rsidRPr="00A157CD">
              <w:rPr>
                <w:color w:val="auto"/>
                <w:sz w:val="22"/>
                <w:szCs w:val="22"/>
              </w:rPr>
              <w:t xml:space="preserve">Kopma fren </w:t>
            </w:r>
            <w:r w:rsidR="007C0187" w:rsidRPr="00A157CD">
              <w:rPr>
                <w:color w:val="auto"/>
                <w:sz w:val="22"/>
                <w:szCs w:val="22"/>
              </w:rPr>
              <w:t>S</w:t>
            </w:r>
            <w:r w:rsidRPr="00A157CD">
              <w:rPr>
                <w:color w:val="auto"/>
                <w:sz w:val="22"/>
                <w:szCs w:val="22"/>
              </w:rPr>
              <w:t>istemi</w:t>
            </w:r>
            <w:r w:rsidR="009E669B" w:rsidRPr="00A157CD">
              <w:rPr>
                <w:color w:val="auto"/>
                <w:sz w:val="22"/>
                <w:szCs w:val="22"/>
              </w:rPr>
              <w:t>nin</w:t>
            </w:r>
            <w:r w:rsidR="00FA5089" w:rsidRPr="00A157CD">
              <w:rPr>
                <w:color w:val="auto"/>
                <w:sz w:val="22"/>
                <w:szCs w:val="22"/>
              </w:rPr>
              <w:t xml:space="preserve"> Doğru Bağlanması</w:t>
            </w:r>
            <w:bookmarkEnd w:id="24"/>
          </w:p>
        </w:tc>
      </w:tr>
      <w:tr w:rsidR="002A1A33" w:rsidRPr="00F21B7B" w14:paraId="1FA9F770" w14:textId="77777777" w:rsidTr="005D7874">
        <w:trPr>
          <w:trHeight w:val="987"/>
        </w:trPr>
        <w:tc>
          <w:tcPr>
            <w:tcW w:w="5115" w:type="dxa"/>
            <w:gridSpan w:val="4"/>
            <w:tcBorders>
              <w:right w:val="single" w:sz="4" w:space="0" w:color="auto"/>
            </w:tcBorders>
          </w:tcPr>
          <w:p w14:paraId="2A1849AB" w14:textId="77777777" w:rsidR="00406D6A" w:rsidRDefault="002A1A33" w:rsidP="00E832E9">
            <w:pPr>
              <w:spacing w:before="120" w:line="300" w:lineRule="atLeast"/>
              <w:ind w:left="-107" w:right="176"/>
              <w:jc w:val="both"/>
              <w:rPr>
                <w:rFonts w:ascii="Times New Roman" w:hAnsi="Times New Roman" w:cs="Times New Roman"/>
              </w:rPr>
            </w:pPr>
            <w:r w:rsidRPr="00E832E9">
              <w:rPr>
                <w:rFonts w:ascii="Times New Roman" w:hAnsi="Times New Roman" w:cs="Times New Roman"/>
              </w:rPr>
              <w:t xml:space="preserve">If equipped with brakes, your trailer will be equipped with a breakaway brake system that can apply the brakes on your trailer if your trailer comes loose from the hitch. You may have a separate set of instructions for the breakaway brake </w:t>
            </w:r>
            <w:proofErr w:type="gramStart"/>
            <w:r w:rsidRPr="00E832E9">
              <w:rPr>
                <w:rFonts w:ascii="Times New Roman" w:hAnsi="Times New Roman" w:cs="Times New Roman"/>
              </w:rPr>
              <w:t>if  so</w:t>
            </w:r>
            <w:proofErr w:type="gramEnd"/>
            <w:r w:rsidRPr="00E832E9">
              <w:rPr>
                <w:rFonts w:ascii="Times New Roman" w:hAnsi="Times New Roman" w:cs="Times New Roman"/>
              </w:rPr>
              <w:t xml:space="preserve"> equipped. </w:t>
            </w:r>
          </w:p>
          <w:p w14:paraId="70304759" w14:textId="641F915B" w:rsidR="002A1A33" w:rsidRPr="00E832E9" w:rsidRDefault="002A1A33" w:rsidP="00E832E9">
            <w:pPr>
              <w:spacing w:before="120" w:line="300" w:lineRule="atLeast"/>
              <w:ind w:left="-107" w:right="176"/>
              <w:jc w:val="both"/>
              <w:rPr>
                <w:rFonts w:ascii="Times New Roman" w:hAnsi="Times New Roman" w:cs="Times New Roman"/>
              </w:rPr>
            </w:pPr>
            <w:r w:rsidRPr="00E832E9">
              <w:rPr>
                <w:rFonts w:ascii="Times New Roman" w:hAnsi="Times New Roman" w:cs="Times New Roman"/>
              </w:rPr>
              <w:t>The</w:t>
            </w:r>
            <w:r w:rsidR="002D2D0E" w:rsidRPr="00E832E9">
              <w:rPr>
                <w:rFonts w:ascii="Times New Roman" w:hAnsi="Times New Roman" w:cs="Times New Roman"/>
              </w:rPr>
              <w:t xml:space="preserve"> </w:t>
            </w:r>
            <w:r w:rsidRPr="00E832E9">
              <w:rPr>
                <w:rFonts w:ascii="Times New Roman" w:hAnsi="Times New Roman" w:cs="Times New Roman"/>
              </w:rPr>
              <w:t>breakaway</w:t>
            </w:r>
            <w:r w:rsidR="002D2D0E" w:rsidRPr="00E832E9">
              <w:rPr>
                <w:rFonts w:ascii="Times New Roman" w:hAnsi="Times New Roman" w:cs="Times New Roman"/>
              </w:rPr>
              <w:t xml:space="preserve"> </w:t>
            </w:r>
            <w:r w:rsidRPr="00E832E9">
              <w:rPr>
                <w:rFonts w:ascii="Times New Roman" w:hAnsi="Times New Roman" w:cs="Times New Roman"/>
              </w:rPr>
              <w:t>system, including battery, must be ingood condition and properly rigged to be effective.</w:t>
            </w:r>
          </w:p>
          <w:p w14:paraId="072E1EFE" w14:textId="77777777" w:rsidR="002A1A33" w:rsidRPr="00E832E9" w:rsidRDefault="002A1A33" w:rsidP="00E832E9">
            <w:pPr>
              <w:spacing w:before="120" w:line="300" w:lineRule="atLeast"/>
              <w:ind w:left="34" w:right="176"/>
              <w:jc w:val="both"/>
              <w:rPr>
                <w:rFonts w:ascii="Times New Roman" w:hAnsi="Times New Roman" w:cs="Times New Roman"/>
                <w:b/>
              </w:rPr>
            </w:pPr>
            <w:r w:rsidRPr="00E832E9">
              <w:rPr>
                <w:noProof/>
                <w:lang w:eastAsia="tr-TR"/>
              </w:rPr>
              <w:drawing>
                <wp:inline distT="0" distB="0" distL="0" distR="0" wp14:anchorId="46EE52CD" wp14:editId="3FEB4A67">
                  <wp:extent cx="419100" cy="419100"/>
                  <wp:effectExtent l="0" t="0" r="0" b="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E832E9">
              <w:rPr>
                <w:rFonts w:ascii="Times New Roman" w:hAnsi="Times New Roman" w:cs="Times New Roman"/>
                <w:b/>
              </w:rPr>
              <w:t xml:space="preserve"> WARNING!</w:t>
            </w:r>
          </w:p>
          <w:p w14:paraId="0F679AEB" w14:textId="3E9521C2" w:rsidR="002D2D0E" w:rsidRPr="00406D6A" w:rsidRDefault="002D2D0E" w:rsidP="00E832E9">
            <w:pPr>
              <w:spacing w:before="120" w:line="300" w:lineRule="atLeast"/>
              <w:ind w:left="-107" w:right="176"/>
              <w:jc w:val="both"/>
              <w:rPr>
                <w:rFonts w:ascii="Times New Roman" w:hAnsi="Times New Roman" w:cs="Times New Roman"/>
                <w:b/>
                <w:sz w:val="20"/>
                <w:szCs w:val="20"/>
              </w:rPr>
            </w:pPr>
            <w:r w:rsidRPr="00406D6A">
              <w:rPr>
                <w:rFonts w:ascii="Times New Roman" w:hAnsi="Times New Roman" w:cs="Times New Roman"/>
                <w:b/>
                <w:sz w:val="20"/>
                <w:szCs w:val="20"/>
              </w:rPr>
              <w:t>An ineffective or inoperative breakaway brake system can result in a runaway trailer, leading to death or serious injury if the coupler or hitch fails</w:t>
            </w:r>
            <w:r w:rsidR="006E63B5" w:rsidRPr="00406D6A">
              <w:rPr>
                <w:rFonts w:ascii="Times New Roman" w:hAnsi="Times New Roman" w:cs="Times New Roman"/>
                <w:b/>
                <w:sz w:val="20"/>
                <w:szCs w:val="20"/>
              </w:rPr>
              <w:t xml:space="preserve"> of the trailer</w:t>
            </w:r>
            <w:r w:rsidRPr="00406D6A">
              <w:rPr>
                <w:rFonts w:ascii="Times New Roman" w:hAnsi="Times New Roman" w:cs="Times New Roman"/>
                <w:b/>
                <w:sz w:val="20"/>
                <w:szCs w:val="20"/>
              </w:rPr>
              <w:t>.</w:t>
            </w:r>
          </w:p>
          <w:p w14:paraId="14AED608" w14:textId="6C695396" w:rsidR="002D2D0E" w:rsidRPr="00406D6A" w:rsidRDefault="002D2D0E" w:rsidP="00E832E9">
            <w:pPr>
              <w:spacing w:before="120" w:line="300" w:lineRule="atLeast"/>
              <w:ind w:left="-107" w:right="176"/>
              <w:jc w:val="both"/>
              <w:rPr>
                <w:rFonts w:ascii="Times New Roman" w:hAnsi="Times New Roman" w:cs="Times New Roman"/>
                <w:b/>
                <w:sz w:val="20"/>
                <w:szCs w:val="20"/>
              </w:rPr>
            </w:pPr>
            <w:r w:rsidRPr="00406D6A">
              <w:rPr>
                <w:rFonts w:ascii="Times New Roman" w:hAnsi="Times New Roman" w:cs="Times New Roman"/>
                <w:b/>
                <w:sz w:val="20"/>
                <w:szCs w:val="20"/>
              </w:rPr>
              <w:t>Breakaway lanyard must be connected to the tow vehicle, NOT to any part of the hitch.</w:t>
            </w:r>
          </w:p>
          <w:p w14:paraId="7C0B8433" w14:textId="35A3E474" w:rsidR="002A1A33" w:rsidRPr="00E832E9" w:rsidRDefault="002D2D0E" w:rsidP="00E832E9">
            <w:pPr>
              <w:spacing w:before="120" w:line="300" w:lineRule="atLeast"/>
              <w:ind w:left="-107" w:right="176"/>
              <w:jc w:val="both"/>
              <w:rPr>
                <w:rFonts w:ascii="Times New Roman" w:hAnsi="Times New Roman" w:cs="Times New Roman"/>
              </w:rPr>
            </w:pPr>
            <w:r w:rsidRPr="00406D6A">
              <w:rPr>
                <w:rFonts w:ascii="Times New Roman" w:hAnsi="Times New Roman" w:cs="Times New Roman"/>
                <w:b/>
                <w:sz w:val="20"/>
                <w:szCs w:val="20"/>
              </w:rPr>
              <w:lastRenderedPageBreak/>
              <w:t>Before towing trailer, test the function of the breakaway brake system. If the system is not working, do not tow. Have it serviced or repaired.</w:t>
            </w:r>
          </w:p>
        </w:tc>
        <w:tc>
          <w:tcPr>
            <w:tcW w:w="5410" w:type="dxa"/>
            <w:gridSpan w:val="2"/>
            <w:tcBorders>
              <w:left w:val="single" w:sz="4" w:space="0" w:color="auto"/>
            </w:tcBorders>
          </w:tcPr>
          <w:p w14:paraId="64AD36E3" w14:textId="1253DE13" w:rsidR="00406D6A" w:rsidRDefault="002D2D0E" w:rsidP="00E832E9">
            <w:pPr>
              <w:spacing w:before="120" w:line="300" w:lineRule="atLeast"/>
              <w:ind w:left="34" w:right="-106"/>
              <w:jc w:val="both"/>
              <w:rPr>
                <w:rFonts w:ascii="Times New Roman" w:hAnsi="Times New Roman" w:cs="Times New Roman"/>
                <w:i/>
              </w:rPr>
            </w:pPr>
            <w:r w:rsidRPr="00E832E9">
              <w:rPr>
                <w:rFonts w:ascii="Times New Roman" w:hAnsi="Times New Roman" w:cs="Times New Roman"/>
                <w:i/>
              </w:rPr>
              <w:lastRenderedPageBreak/>
              <w:t>Eğer r</w:t>
            </w:r>
            <w:r w:rsidR="002A1A33" w:rsidRPr="00E832E9">
              <w:rPr>
                <w:rFonts w:ascii="Times New Roman" w:hAnsi="Times New Roman" w:cs="Times New Roman"/>
                <w:i/>
              </w:rPr>
              <w:t>ömorkunuz</w:t>
            </w:r>
            <w:r w:rsidRPr="00E832E9">
              <w:rPr>
                <w:rFonts w:ascii="Times New Roman" w:hAnsi="Times New Roman" w:cs="Times New Roman"/>
                <w:i/>
              </w:rPr>
              <w:t>da</w:t>
            </w:r>
            <w:r w:rsidR="002A1A33" w:rsidRPr="00E832E9">
              <w:rPr>
                <w:rFonts w:ascii="Times New Roman" w:hAnsi="Times New Roman" w:cs="Times New Roman"/>
                <w:i/>
              </w:rPr>
              <w:t xml:space="preserve"> bir </w:t>
            </w:r>
            <w:proofErr w:type="gramStart"/>
            <w:r w:rsidR="00FE617B" w:rsidRPr="00E832E9">
              <w:rPr>
                <w:rFonts w:ascii="Times New Roman" w:hAnsi="Times New Roman" w:cs="Times New Roman"/>
                <w:i/>
              </w:rPr>
              <w:t>kopma</w:t>
            </w:r>
            <w:r w:rsidR="00E52171">
              <w:rPr>
                <w:rFonts w:ascii="Times New Roman" w:hAnsi="Times New Roman" w:cs="Times New Roman"/>
                <w:i/>
              </w:rPr>
              <w:t xml:space="preserve"> ,</w:t>
            </w:r>
            <w:r w:rsidR="00FE617B" w:rsidRPr="00E832E9">
              <w:rPr>
                <w:rFonts w:ascii="Times New Roman" w:hAnsi="Times New Roman" w:cs="Times New Roman"/>
                <w:i/>
              </w:rPr>
              <w:t xml:space="preserve"> fren</w:t>
            </w:r>
            <w:proofErr w:type="gramEnd"/>
            <w:r w:rsidR="00FE617B" w:rsidRPr="00E832E9">
              <w:rPr>
                <w:rFonts w:ascii="Times New Roman" w:hAnsi="Times New Roman" w:cs="Times New Roman"/>
                <w:i/>
              </w:rPr>
              <w:t xml:space="preserve"> </w:t>
            </w:r>
            <w:r w:rsidRPr="00E832E9">
              <w:rPr>
                <w:rFonts w:ascii="Times New Roman" w:hAnsi="Times New Roman" w:cs="Times New Roman"/>
                <w:i/>
              </w:rPr>
              <w:t>sistemi varsa</w:t>
            </w:r>
            <w:r w:rsidR="002A1A33" w:rsidRPr="00E832E9">
              <w:rPr>
                <w:rFonts w:ascii="Times New Roman" w:hAnsi="Times New Roman" w:cs="Times New Roman"/>
                <w:i/>
              </w:rPr>
              <w:t xml:space="preserve"> ve römorkun kaplinden </w:t>
            </w:r>
            <w:r w:rsidRPr="00E832E9">
              <w:rPr>
                <w:rFonts w:ascii="Times New Roman" w:hAnsi="Times New Roman" w:cs="Times New Roman"/>
                <w:i/>
              </w:rPr>
              <w:t>ayrılması</w:t>
            </w:r>
            <w:r w:rsidR="002A1A33" w:rsidRPr="00E832E9">
              <w:rPr>
                <w:rFonts w:ascii="Times New Roman" w:hAnsi="Times New Roman" w:cs="Times New Roman"/>
                <w:i/>
              </w:rPr>
              <w:t xml:space="preserve"> durumunda römorkunuza fren uygulayabilen bir </w:t>
            </w:r>
            <w:r w:rsidR="009E669B" w:rsidRPr="00E832E9">
              <w:rPr>
                <w:rFonts w:ascii="Times New Roman" w:hAnsi="Times New Roman" w:cs="Times New Roman"/>
                <w:i/>
              </w:rPr>
              <w:t>acil</w:t>
            </w:r>
            <w:r w:rsidR="002A1A33" w:rsidRPr="00E832E9">
              <w:rPr>
                <w:rFonts w:ascii="Times New Roman" w:hAnsi="Times New Roman" w:cs="Times New Roman"/>
                <w:i/>
              </w:rPr>
              <w:t xml:space="preserve"> fren sistemi ile donatıl</w:t>
            </w:r>
            <w:r w:rsidRPr="00E832E9">
              <w:rPr>
                <w:rFonts w:ascii="Times New Roman" w:hAnsi="Times New Roman" w:cs="Times New Roman"/>
                <w:i/>
              </w:rPr>
              <w:t>mıştır</w:t>
            </w:r>
            <w:r w:rsidR="002A1A33" w:rsidRPr="00E832E9">
              <w:rPr>
                <w:rFonts w:ascii="Times New Roman" w:hAnsi="Times New Roman" w:cs="Times New Roman"/>
                <w:i/>
              </w:rPr>
              <w:t xml:space="preserve">. </w:t>
            </w:r>
            <w:r w:rsidRPr="00E832E9">
              <w:rPr>
                <w:rFonts w:ascii="Times New Roman" w:hAnsi="Times New Roman" w:cs="Times New Roman"/>
                <w:i/>
              </w:rPr>
              <w:t xml:space="preserve">Eğer böyle bir </w:t>
            </w:r>
            <w:r w:rsidR="00FE617B" w:rsidRPr="00E832E9">
              <w:rPr>
                <w:rFonts w:ascii="Times New Roman" w:hAnsi="Times New Roman" w:cs="Times New Roman"/>
                <w:i/>
              </w:rPr>
              <w:t xml:space="preserve">kopma fren </w:t>
            </w:r>
            <w:r w:rsidRPr="00E832E9">
              <w:rPr>
                <w:rFonts w:ascii="Times New Roman" w:hAnsi="Times New Roman" w:cs="Times New Roman"/>
                <w:i/>
              </w:rPr>
              <w:t>sistem</w:t>
            </w:r>
            <w:r w:rsidR="00E52171">
              <w:rPr>
                <w:rFonts w:ascii="Times New Roman" w:hAnsi="Times New Roman" w:cs="Times New Roman"/>
                <w:i/>
              </w:rPr>
              <w:t>i</w:t>
            </w:r>
            <w:r w:rsidRPr="00E832E9">
              <w:rPr>
                <w:rFonts w:ascii="Times New Roman" w:hAnsi="Times New Roman" w:cs="Times New Roman"/>
                <w:i/>
              </w:rPr>
              <w:t xml:space="preserve"> varsa</w:t>
            </w:r>
            <w:r w:rsidR="00252CB4">
              <w:rPr>
                <w:rFonts w:ascii="Times New Roman" w:hAnsi="Times New Roman" w:cs="Times New Roman"/>
                <w:i/>
              </w:rPr>
              <w:t xml:space="preserve"> ve</w:t>
            </w:r>
            <w:r w:rsidRPr="00E832E9">
              <w:rPr>
                <w:rFonts w:ascii="Times New Roman" w:hAnsi="Times New Roman" w:cs="Times New Roman"/>
                <w:i/>
              </w:rPr>
              <w:t xml:space="preserve"> bu </w:t>
            </w:r>
            <w:r w:rsidR="002A1A33" w:rsidRPr="00E832E9">
              <w:rPr>
                <w:rFonts w:ascii="Times New Roman" w:hAnsi="Times New Roman" w:cs="Times New Roman"/>
                <w:i/>
              </w:rPr>
              <w:t>fren</w:t>
            </w:r>
            <w:r w:rsidRPr="00E832E9">
              <w:rPr>
                <w:rFonts w:ascii="Times New Roman" w:hAnsi="Times New Roman" w:cs="Times New Roman"/>
                <w:i/>
              </w:rPr>
              <w:t xml:space="preserve"> sistem</w:t>
            </w:r>
            <w:r w:rsidR="002A1A33" w:rsidRPr="00E832E9">
              <w:rPr>
                <w:rFonts w:ascii="Times New Roman" w:hAnsi="Times New Roman" w:cs="Times New Roman"/>
                <w:i/>
              </w:rPr>
              <w:t>i için ayrı bir talimat setiniz ol</w:t>
            </w:r>
            <w:r w:rsidRPr="00E832E9">
              <w:rPr>
                <w:rFonts w:ascii="Times New Roman" w:hAnsi="Times New Roman" w:cs="Times New Roman"/>
                <w:i/>
              </w:rPr>
              <w:t>mal</w:t>
            </w:r>
            <w:r w:rsidR="00252CB4">
              <w:rPr>
                <w:rFonts w:ascii="Times New Roman" w:hAnsi="Times New Roman" w:cs="Times New Roman"/>
                <w:i/>
              </w:rPr>
              <w:t>ıdır</w:t>
            </w:r>
            <w:proofErr w:type="gramStart"/>
            <w:r w:rsidR="00252CB4">
              <w:rPr>
                <w:rFonts w:ascii="Times New Roman" w:hAnsi="Times New Roman" w:cs="Times New Roman"/>
                <w:i/>
              </w:rPr>
              <w:t>.</w:t>
            </w:r>
            <w:r w:rsidR="002A1A33" w:rsidRPr="00E832E9">
              <w:rPr>
                <w:rFonts w:ascii="Times New Roman" w:hAnsi="Times New Roman" w:cs="Times New Roman"/>
                <w:i/>
              </w:rPr>
              <w:t>.</w:t>
            </w:r>
            <w:proofErr w:type="gramEnd"/>
            <w:r w:rsidR="002A1A33" w:rsidRPr="00E832E9">
              <w:rPr>
                <w:rFonts w:ascii="Times New Roman" w:hAnsi="Times New Roman" w:cs="Times New Roman"/>
                <w:i/>
              </w:rPr>
              <w:t xml:space="preserve"> </w:t>
            </w:r>
          </w:p>
          <w:p w14:paraId="62655C5A" w14:textId="243D748E" w:rsidR="002A1A33" w:rsidRPr="00E832E9" w:rsidRDefault="002A1A33" w:rsidP="00E832E9">
            <w:pPr>
              <w:spacing w:before="120" w:line="300" w:lineRule="atLeast"/>
              <w:ind w:left="34" w:right="-106"/>
              <w:jc w:val="both"/>
              <w:rPr>
                <w:rFonts w:ascii="Times New Roman" w:hAnsi="Times New Roman" w:cs="Times New Roman"/>
                <w:i/>
              </w:rPr>
            </w:pPr>
            <w:r w:rsidRPr="00E832E9">
              <w:rPr>
                <w:rFonts w:ascii="Times New Roman" w:hAnsi="Times New Roman" w:cs="Times New Roman"/>
                <w:i/>
              </w:rPr>
              <w:t xml:space="preserve">Akü </w:t>
            </w:r>
            <w:proofErr w:type="gramStart"/>
            <w:r w:rsidRPr="00E832E9">
              <w:rPr>
                <w:rFonts w:ascii="Times New Roman" w:hAnsi="Times New Roman" w:cs="Times New Roman"/>
                <w:i/>
              </w:rPr>
              <w:t>dahil</w:t>
            </w:r>
            <w:proofErr w:type="gramEnd"/>
            <w:r w:rsidRPr="00E832E9">
              <w:rPr>
                <w:rFonts w:ascii="Times New Roman" w:hAnsi="Times New Roman" w:cs="Times New Roman"/>
                <w:i/>
              </w:rPr>
              <w:t xml:space="preserve"> olmak üzere fren sistemi iyi durumda olmalı ve etkili olması için u</w:t>
            </w:r>
            <w:r w:rsidR="002D2D0E" w:rsidRPr="00E832E9">
              <w:rPr>
                <w:rFonts w:ascii="Times New Roman" w:hAnsi="Times New Roman" w:cs="Times New Roman"/>
                <w:i/>
              </w:rPr>
              <w:t xml:space="preserve">ygun şekilde teçhiz </w:t>
            </w:r>
            <w:r w:rsidR="00E832E9">
              <w:rPr>
                <w:rFonts w:ascii="Times New Roman" w:hAnsi="Times New Roman" w:cs="Times New Roman"/>
                <w:i/>
              </w:rPr>
              <w:t>edilmelidir</w:t>
            </w:r>
            <w:r w:rsidRPr="00E832E9">
              <w:rPr>
                <w:rFonts w:ascii="Times New Roman" w:hAnsi="Times New Roman" w:cs="Times New Roman"/>
                <w:i/>
              </w:rPr>
              <w:t>.</w:t>
            </w:r>
          </w:p>
          <w:p w14:paraId="6594DD48" w14:textId="77777777" w:rsidR="002A1A33" w:rsidRPr="00E832E9" w:rsidRDefault="002A1A33" w:rsidP="00E832E9">
            <w:pPr>
              <w:spacing w:before="120" w:line="300" w:lineRule="atLeast"/>
              <w:ind w:left="34"/>
              <w:jc w:val="both"/>
              <w:rPr>
                <w:rFonts w:ascii="Times New Roman" w:hAnsi="Times New Roman" w:cs="Times New Roman"/>
                <w:b/>
                <w:i/>
              </w:rPr>
            </w:pPr>
            <w:r w:rsidRPr="00E832E9">
              <w:rPr>
                <w:noProof/>
                <w:lang w:eastAsia="tr-TR"/>
              </w:rPr>
              <w:drawing>
                <wp:inline distT="0" distB="0" distL="0" distR="0" wp14:anchorId="409239A5" wp14:editId="44BA3BD1">
                  <wp:extent cx="419100" cy="419100"/>
                  <wp:effectExtent l="0" t="0" r="0" b="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E832E9">
              <w:rPr>
                <w:rFonts w:ascii="Times New Roman" w:hAnsi="Times New Roman" w:cs="Times New Roman"/>
                <w:b/>
                <w:i/>
              </w:rPr>
              <w:t xml:space="preserve"> UYARI/İKAZ! </w:t>
            </w:r>
          </w:p>
          <w:p w14:paraId="1AFA0546" w14:textId="62315D01" w:rsidR="002D2D0E" w:rsidRPr="00406D6A" w:rsidRDefault="002D2D0E" w:rsidP="00E832E9">
            <w:pPr>
              <w:spacing w:before="120" w:line="300" w:lineRule="atLeast"/>
              <w:ind w:left="34" w:right="-106"/>
              <w:jc w:val="both"/>
              <w:rPr>
                <w:rFonts w:ascii="Times New Roman" w:hAnsi="Times New Roman" w:cs="Times New Roman"/>
                <w:b/>
                <w:i/>
                <w:sz w:val="20"/>
                <w:szCs w:val="20"/>
              </w:rPr>
            </w:pPr>
            <w:r w:rsidRPr="00406D6A">
              <w:rPr>
                <w:rFonts w:ascii="Times New Roman" w:hAnsi="Times New Roman" w:cs="Times New Roman"/>
                <w:b/>
                <w:i/>
                <w:sz w:val="20"/>
                <w:szCs w:val="20"/>
              </w:rPr>
              <w:t xml:space="preserve">Etkisiz veya çalışmayan bir </w:t>
            </w:r>
            <w:r w:rsidR="00E832E9" w:rsidRPr="00406D6A">
              <w:rPr>
                <w:rFonts w:ascii="Times New Roman" w:hAnsi="Times New Roman" w:cs="Times New Roman"/>
                <w:b/>
                <w:i/>
                <w:sz w:val="20"/>
                <w:szCs w:val="20"/>
              </w:rPr>
              <w:t>kopma fren sistemi</w:t>
            </w:r>
            <w:r w:rsidRPr="00406D6A">
              <w:rPr>
                <w:rFonts w:ascii="Times New Roman" w:hAnsi="Times New Roman" w:cs="Times New Roman"/>
                <w:b/>
                <w:i/>
                <w:sz w:val="20"/>
                <w:szCs w:val="20"/>
              </w:rPr>
              <w:t xml:space="preserve">, römorkun uzaklaşması ile sonuçlanabilir ve kaplin veya bağlantı arızalanırsa </w:t>
            </w:r>
            <w:r w:rsidR="00F301E8" w:rsidRPr="00406D6A">
              <w:rPr>
                <w:rFonts w:ascii="Times New Roman" w:hAnsi="Times New Roman" w:cs="Times New Roman"/>
                <w:b/>
                <w:i/>
                <w:sz w:val="20"/>
                <w:szCs w:val="20"/>
              </w:rPr>
              <w:t>ölümcül ve ciddi yaralanma riski taşır</w:t>
            </w:r>
            <w:r w:rsidRPr="00406D6A">
              <w:rPr>
                <w:rFonts w:ascii="Times New Roman" w:hAnsi="Times New Roman" w:cs="Times New Roman"/>
                <w:b/>
                <w:i/>
                <w:sz w:val="20"/>
                <w:szCs w:val="20"/>
              </w:rPr>
              <w:t>.</w:t>
            </w:r>
          </w:p>
          <w:p w14:paraId="04A91A69" w14:textId="65DCF7E1" w:rsidR="002D2D0E" w:rsidRPr="00406D6A" w:rsidRDefault="00E832E9" w:rsidP="00E832E9">
            <w:pPr>
              <w:spacing w:before="120" w:line="300" w:lineRule="atLeast"/>
              <w:ind w:left="34" w:right="-106"/>
              <w:jc w:val="both"/>
              <w:rPr>
                <w:rFonts w:ascii="Times New Roman" w:hAnsi="Times New Roman" w:cs="Times New Roman"/>
                <w:b/>
                <w:i/>
                <w:sz w:val="20"/>
                <w:szCs w:val="20"/>
              </w:rPr>
            </w:pPr>
            <w:r w:rsidRPr="00406D6A">
              <w:rPr>
                <w:rFonts w:ascii="Times New Roman" w:hAnsi="Times New Roman" w:cs="Times New Roman"/>
                <w:b/>
                <w:i/>
                <w:sz w:val="20"/>
                <w:szCs w:val="20"/>
              </w:rPr>
              <w:t>Kopma fren sistemi</w:t>
            </w:r>
            <w:r w:rsidR="002D2D0E" w:rsidRPr="00406D6A">
              <w:rPr>
                <w:rFonts w:ascii="Times New Roman" w:hAnsi="Times New Roman" w:cs="Times New Roman"/>
                <w:b/>
                <w:i/>
                <w:sz w:val="20"/>
                <w:szCs w:val="20"/>
              </w:rPr>
              <w:t xml:space="preserve"> </w:t>
            </w:r>
            <w:r w:rsidR="009E669B" w:rsidRPr="00406D6A">
              <w:rPr>
                <w:rFonts w:ascii="Times New Roman" w:hAnsi="Times New Roman" w:cs="Times New Roman"/>
                <w:b/>
                <w:i/>
                <w:sz w:val="20"/>
                <w:szCs w:val="20"/>
              </w:rPr>
              <w:t>kordonu</w:t>
            </w:r>
            <w:r w:rsidR="002D2D0E" w:rsidRPr="00406D6A">
              <w:rPr>
                <w:rFonts w:ascii="Times New Roman" w:hAnsi="Times New Roman" w:cs="Times New Roman"/>
                <w:b/>
                <w:i/>
                <w:sz w:val="20"/>
                <w:szCs w:val="20"/>
              </w:rPr>
              <w:t>, bağlantının herhangi bir kısmına DEĞİL, çekici araca bağlanmalıdır.</w:t>
            </w:r>
          </w:p>
          <w:p w14:paraId="14F89648" w14:textId="32483A33" w:rsidR="002A1A33" w:rsidRPr="00E832E9" w:rsidRDefault="002D2D0E" w:rsidP="00E832E9">
            <w:pPr>
              <w:spacing w:before="120" w:line="300" w:lineRule="atLeast"/>
              <w:ind w:left="34" w:right="-106"/>
              <w:jc w:val="both"/>
              <w:rPr>
                <w:rFonts w:ascii="Times New Roman" w:hAnsi="Times New Roman" w:cs="Times New Roman"/>
                <w:b/>
                <w:i/>
              </w:rPr>
            </w:pPr>
            <w:r w:rsidRPr="00406D6A">
              <w:rPr>
                <w:rFonts w:ascii="Times New Roman" w:hAnsi="Times New Roman" w:cs="Times New Roman"/>
                <w:b/>
                <w:i/>
                <w:sz w:val="20"/>
                <w:szCs w:val="20"/>
              </w:rPr>
              <w:lastRenderedPageBreak/>
              <w:t xml:space="preserve">Römorku çekmeden önce, </w:t>
            </w:r>
            <w:r w:rsidR="00E832E9" w:rsidRPr="00406D6A">
              <w:rPr>
                <w:rFonts w:ascii="Times New Roman" w:hAnsi="Times New Roman" w:cs="Times New Roman"/>
                <w:b/>
                <w:i/>
                <w:sz w:val="20"/>
                <w:szCs w:val="20"/>
              </w:rPr>
              <w:t>kopma fren sistemi</w:t>
            </w:r>
            <w:r w:rsidRPr="00406D6A">
              <w:rPr>
                <w:rFonts w:ascii="Times New Roman" w:hAnsi="Times New Roman" w:cs="Times New Roman"/>
                <w:b/>
                <w:i/>
                <w:sz w:val="20"/>
                <w:szCs w:val="20"/>
              </w:rPr>
              <w:t xml:space="preserve">nin işlevini test edin. </w:t>
            </w:r>
            <w:r w:rsidR="00E832E9" w:rsidRPr="00406D6A">
              <w:rPr>
                <w:rFonts w:ascii="Times New Roman" w:hAnsi="Times New Roman" w:cs="Times New Roman"/>
                <w:b/>
                <w:i/>
                <w:sz w:val="20"/>
                <w:szCs w:val="20"/>
              </w:rPr>
              <w:t>Kopma fren sistemi</w:t>
            </w:r>
            <w:r w:rsidRPr="00406D6A">
              <w:rPr>
                <w:rFonts w:ascii="Times New Roman" w:hAnsi="Times New Roman" w:cs="Times New Roman"/>
                <w:b/>
                <w:i/>
                <w:sz w:val="20"/>
                <w:szCs w:val="20"/>
              </w:rPr>
              <w:t xml:space="preserve"> çalışmıyorsa, römorku çekmeyin. Servis veya tamir ettirin.</w:t>
            </w:r>
          </w:p>
        </w:tc>
      </w:tr>
      <w:tr w:rsidR="006E63B5" w:rsidRPr="00F21B7B" w14:paraId="02A69F89" w14:textId="77777777" w:rsidTr="005D7874">
        <w:trPr>
          <w:trHeight w:val="283"/>
        </w:trPr>
        <w:tc>
          <w:tcPr>
            <w:tcW w:w="5115" w:type="dxa"/>
            <w:gridSpan w:val="4"/>
          </w:tcPr>
          <w:p w14:paraId="6862D246" w14:textId="77777777" w:rsidR="006E63B5" w:rsidRPr="002D2D0E" w:rsidRDefault="006E63B5" w:rsidP="00E832E9">
            <w:pPr>
              <w:spacing w:line="300" w:lineRule="atLeast"/>
              <w:ind w:left="-107" w:right="176"/>
              <w:jc w:val="both"/>
              <w:rPr>
                <w:rFonts w:ascii="Times New Roman" w:hAnsi="Times New Roman" w:cs="Times New Roman"/>
                <w:highlight w:val="yellow"/>
              </w:rPr>
            </w:pPr>
          </w:p>
        </w:tc>
        <w:tc>
          <w:tcPr>
            <w:tcW w:w="5410" w:type="dxa"/>
            <w:gridSpan w:val="2"/>
          </w:tcPr>
          <w:p w14:paraId="3229A4DE" w14:textId="77777777" w:rsidR="006E63B5" w:rsidRPr="002D2D0E" w:rsidRDefault="006E63B5" w:rsidP="00E832E9">
            <w:pPr>
              <w:spacing w:line="300" w:lineRule="atLeast"/>
              <w:ind w:left="34" w:right="-106"/>
              <w:jc w:val="both"/>
              <w:rPr>
                <w:rFonts w:ascii="Times New Roman" w:hAnsi="Times New Roman" w:cs="Times New Roman"/>
                <w:i/>
                <w:highlight w:val="yellow"/>
              </w:rPr>
            </w:pPr>
          </w:p>
        </w:tc>
      </w:tr>
      <w:tr w:rsidR="006E63B5" w:rsidRPr="00406D6A" w14:paraId="76F2D2E5" w14:textId="77777777" w:rsidTr="005D7874">
        <w:trPr>
          <w:trHeight w:val="340"/>
        </w:trPr>
        <w:tc>
          <w:tcPr>
            <w:tcW w:w="5115" w:type="dxa"/>
            <w:gridSpan w:val="4"/>
            <w:shd w:val="clear" w:color="auto" w:fill="FBE4D5" w:themeFill="accent2" w:themeFillTint="33"/>
            <w:vAlign w:val="center"/>
          </w:tcPr>
          <w:p w14:paraId="4323AFDF" w14:textId="15325EA1" w:rsidR="006E63B5" w:rsidRPr="00A157CD" w:rsidRDefault="00A157CD" w:rsidP="00A157CD">
            <w:pPr>
              <w:pStyle w:val="Balk2"/>
              <w:jc w:val="center"/>
              <w:outlineLvl w:val="1"/>
              <w:rPr>
                <w:color w:val="auto"/>
                <w:sz w:val="22"/>
                <w:szCs w:val="22"/>
              </w:rPr>
            </w:pPr>
            <w:bookmarkStart w:id="25" w:name="_Toc162193868"/>
            <w:r w:rsidRPr="00A157CD">
              <w:rPr>
                <w:color w:val="auto"/>
                <w:sz w:val="22"/>
                <w:szCs w:val="22"/>
              </w:rPr>
              <w:t>2.2.5</w:t>
            </w:r>
            <w:r w:rsidR="006E63B5" w:rsidRPr="00A157CD">
              <w:rPr>
                <w:color w:val="auto"/>
                <w:sz w:val="22"/>
                <w:szCs w:val="22"/>
              </w:rPr>
              <w:t>Matching Trailer And Hitch</w:t>
            </w:r>
            <w:bookmarkEnd w:id="25"/>
          </w:p>
        </w:tc>
        <w:tc>
          <w:tcPr>
            <w:tcW w:w="5410" w:type="dxa"/>
            <w:gridSpan w:val="2"/>
            <w:shd w:val="clear" w:color="auto" w:fill="FBE4D5" w:themeFill="accent2" w:themeFillTint="33"/>
            <w:vAlign w:val="center"/>
          </w:tcPr>
          <w:p w14:paraId="4B1EC831" w14:textId="67B0451B" w:rsidR="006E63B5" w:rsidRPr="00A157CD" w:rsidRDefault="006E63B5" w:rsidP="00A157CD">
            <w:pPr>
              <w:pStyle w:val="Balk2"/>
              <w:jc w:val="center"/>
              <w:outlineLvl w:val="1"/>
              <w:rPr>
                <w:color w:val="auto"/>
                <w:sz w:val="22"/>
                <w:szCs w:val="22"/>
              </w:rPr>
            </w:pPr>
            <w:bookmarkStart w:id="26" w:name="_Toc162193869"/>
            <w:r w:rsidRPr="00A157CD">
              <w:rPr>
                <w:color w:val="auto"/>
                <w:sz w:val="22"/>
                <w:szCs w:val="22"/>
              </w:rPr>
              <w:t>Römork ve Çeki Sisteminin Eşleştirilmesi</w:t>
            </w:r>
            <w:bookmarkEnd w:id="26"/>
          </w:p>
        </w:tc>
      </w:tr>
      <w:tr w:rsidR="003B6165" w:rsidRPr="00F21B7B" w14:paraId="3B45C393" w14:textId="77777777" w:rsidTr="005D7874">
        <w:trPr>
          <w:trHeight w:val="987"/>
        </w:trPr>
        <w:tc>
          <w:tcPr>
            <w:tcW w:w="5115" w:type="dxa"/>
            <w:gridSpan w:val="4"/>
            <w:tcBorders>
              <w:right w:val="single" w:sz="4" w:space="0" w:color="auto"/>
            </w:tcBorders>
          </w:tcPr>
          <w:p w14:paraId="79888F30" w14:textId="55CA487B" w:rsidR="003B6165" w:rsidRPr="00E832E9" w:rsidRDefault="003B6165" w:rsidP="00E832E9">
            <w:pPr>
              <w:spacing w:before="120" w:line="300" w:lineRule="atLeast"/>
              <w:ind w:left="-76" w:right="176"/>
              <w:jc w:val="both"/>
              <w:rPr>
                <w:rFonts w:ascii="Times New Roman" w:hAnsi="Times New Roman" w:cs="Times New Roman"/>
                <w:b/>
              </w:rPr>
            </w:pPr>
            <w:r w:rsidRPr="00E832E9">
              <w:rPr>
                <w:noProof/>
                <w:lang w:eastAsia="tr-TR"/>
              </w:rPr>
              <w:drawing>
                <wp:inline distT="0" distB="0" distL="0" distR="0" wp14:anchorId="3795A8B4" wp14:editId="0375CAD3">
                  <wp:extent cx="400050" cy="32385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400050" cy="323850"/>
                          </a:xfrm>
                          <a:prstGeom prst="rect">
                            <a:avLst/>
                          </a:prstGeom>
                        </pic:spPr>
                      </pic:pic>
                    </a:graphicData>
                  </a:graphic>
                </wp:inline>
              </w:drawing>
            </w:r>
            <w:r w:rsidRPr="00E832E9">
              <w:rPr>
                <w:rFonts w:ascii="Times New Roman" w:hAnsi="Times New Roman" w:cs="Times New Roman"/>
                <w:b/>
              </w:rPr>
              <w:t xml:space="preserve"> DANGER!</w:t>
            </w:r>
          </w:p>
          <w:p w14:paraId="06EA2A6A" w14:textId="77777777" w:rsidR="006D66E1" w:rsidRPr="00406D6A" w:rsidRDefault="006D66E1" w:rsidP="00E832E9">
            <w:pPr>
              <w:spacing w:before="120" w:line="300" w:lineRule="atLeast"/>
              <w:ind w:left="-107" w:right="176"/>
              <w:jc w:val="both"/>
              <w:rPr>
                <w:rFonts w:ascii="Times New Roman" w:hAnsi="Times New Roman" w:cs="Times New Roman"/>
                <w:b/>
                <w:sz w:val="20"/>
                <w:szCs w:val="20"/>
              </w:rPr>
            </w:pPr>
            <w:r w:rsidRPr="00406D6A">
              <w:rPr>
                <w:rFonts w:ascii="Times New Roman" w:hAnsi="Times New Roman" w:cs="Times New Roman"/>
                <w:b/>
                <w:sz w:val="20"/>
                <w:szCs w:val="20"/>
              </w:rPr>
              <w:t>Be sure hitch and tow vehicle are rated for the Gross Vehicle Weight Rating (GVWR) of your trailer.</w:t>
            </w:r>
          </w:p>
          <w:p w14:paraId="6069CF4A" w14:textId="77777777" w:rsidR="006D66E1" w:rsidRPr="00406D6A" w:rsidRDefault="006D66E1" w:rsidP="00E832E9">
            <w:pPr>
              <w:spacing w:before="120" w:line="300" w:lineRule="atLeast"/>
              <w:ind w:left="-107" w:right="176"/>
              <w:jc w:val="both"/>
              <w:rPr>
                <w:rFonts w:ascii="Times New Roman" w:hAnsi="Times New Roman" w:cs="Times New Roman"/>
                <w:b/>
                <w:sz w:val="20"/>
                <w:szCs w:val="20"/>
              </w:rPr>
            </w:pPr>
            <w:r w:rsidRPr="00406D6A">
              <w:rPr>
                <w:rFonts w:ascii="Times New Roman" w:hAnsi="Times New Roman" w:cs="Times New Roman"/>
                <w:b/>
                <w:sz w:val="20"/>
                <w:szCs w:val="20"/>
              </w:rPr>
              <w:t>Use of a hitch with a load rating less than the load rating of the trailer can result in loss of control and may lead to death or serious injury.</w:t>
            </w:r>
          </w:p>
          <w:p w14:paraId="4680326B" w14:textId="433414EC" w:rsidR="003B6165" w:rsidRPr="00E832E9" w:rsidRDefault="006D66E1" w:rsidP="00E832E9">
            <w:pPr>
              <w:spacing w:before="120" w:line="300" w:lineRule="atLeast"/>
              <w:ind w:left="-107" w:right="176"/>
              <w:jc w:val="both"/>
              <w:rPr>
                <w:rFonts w:ascii="Times New Roman" w:hAnsi="Times New Roman" w:cs="Times New Roman"/>
              </w:rPr>
            </w:pPr>
            <w:r w:rsidRPr="00406D6A">
              <w:rPr>
                <w:rFonts w:ascii="Times New Roman" w:hAnsi="Times New Roman" w:cs="Times New Roman"/>
                <w:b/>
                <w:sz w:val="20"/>
                <w:szCs w:val="20"/>
              </w:rPr>
              <w:t>Use of a tow vehicle with a towing capacity less than the load rating of the trailer can result in loss of control, and may lead to death or serious injury.</w:t>
            </w:r>
          </w:p>
        </w:tc>
        <w:tc>
          <w:tcPr>
            <w:tcW w:w="5410" w:type="dxa"/>
            <w:gridSpan w:val="2"/>
            <w:tcBorders>
              <w:left w:val="single" w:sz="4" w:space="0" w:color="auto"/>
            </w:tcBorders>
          </w:tcPr>
          <w:p w14:paraId="094270A2" w14:textId="71885C40" w:rsidR="003B6165" w:rsidRPr="00E832E9" w:rsidRDefault="003B6165" w:rsidP="00E832E9">
            <w:pPr>
              <w:spacing w:before="120" w:line="300" w:lineRule="atLeast"/>
              <w:ind w:left="34"/>
              <w:jc w:val="both"/>
              <w:rPr>
                <w:rFonts w:ascii="Times New Roman" w:hAnsi="Times New Roman" w:cs="Times New Roman"/>
                <w:b/>
                <w:i/>
              </w:rPr>
            </w:pPr>
            <w:r w:rsidRPr="00E832E9">
              <w:rPr>
                <w:noProof/>
                <w:lang w:eastAsia="tr-TR"/>
              </w:rPr>
              <w:drawing>
                <wp:inline distT="0" distB="0" distL="0" distR="0" wp14:anchorId="58F2B46D" wp14:editId="7200A724">
                  <wp:extent cx="400050" cy="323850"/>
                  <wp:effectExtent l="0" t="0" r="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400050" cy="323850"/>
                          </a:xfrm>
                          <a:prstGeom prst="rect">
                            <a:avLst/>
                          </a:prstGeom>
                        </pic:spPr>
                      </pic:pic>
                    </a:graphicData>
                  </a:graphic>
                </wp:inline>
              </w:drawing>
            </w:r>
            <w:r w:rsidRPr="00E832E9">
              <w:rPr>
                <w:rFonts w:ascii="Times New Roman" w:hAnsi="Times New Roman" w:cs="Times New Roman"/>
                <w:b/>
                <w:i/>
              </w:rPr>
              <w:t xml:space="preserve"> TEHLİKE! </w:t>
            </w:r>
          </w:p>
          <w:p w14:paraId="54E7A827" w14:textId="19DF26A5" w:rsidR="006D66E1" w:rsidRPr="00406D6A" w:rsidRDefault="006D66E1" w:rsidP="00E832E9">
            <w:pPr>
              <w:spacing w:before="120" w:line="300" w:lineRule="atLeast"/>
              <w:ind w:left="34" w:right="-106"/>
              <w:jc w:val="both"/>
              <w:rPr>
                <w:rFonts w:ascii="Times New Roman" w:hAnsi="Times New Roman" w:cs="Times New Roman"/>
                <w:b/>
                <w:i/>
                <w:sz w:val="20"/>
                <w:szCs w:val="20"/>
              </w:rPr>
            </w:pPr>
            <w:r w:rsidRPr="00406D6A">
              <w:rPr>
                <w:rFonts w:ascii="Times New Roman" w:hAnsi="Times New Roman" w:cs="Times New Roman"/>
                <w:b/>
                <w:i/>
                <w:sz w:val="20"/>
                <w:szCs w:val="20"/>
              </w:rPr>
              <w:t>Bağlantı ve çekici aracın, römorkunuzun Toplam Araç Ağırlığına (GVW) göre uygun olduğun</w:t>
            </w:r>
            <w:r w:rsidR="00406D6A">
              <w:rPr>
                <w:rFonts w:ascii="Times New Roman" w:hAnsi="Times New Roman" w:cs="Times New Roman"/>
                <w:b/>
                <w:i/>
                <w:sz w:val="20"/>
                <w:szCs w:val="20"/>
              </w:rPr>
              <w:t>dan</w:t>
            </w:r>
            <w:r w:rsidRPr="00406D6A">
              <w:rPr>
                <w:rFonts w:ascii="Times New Roman" w:hAnsi="Times New Roman" w:cs="Times New Roman"/>
                <w:b/>
                <w:i/>
                <w:sz w:val="20"/>
                <w:szCs w:val="20"/>
              </w:rPr>
              <w:t xml:space="preserve"> emin olun.</w:t>
            </w:r>
          </w:p>
          <w:p w14:paraId="562ACDF0" w14:textId="6FF2605C" w:rsidR="006D66E1" w:rsidRPr="00406D6A" w:rsidRDefault="006D66E1" w:rsidP="00E832E9">
            <w:pPr>
              <w:spacing w:before="120" w:line="300" w:lineRule="atLeast"/>
              <w:ind w:left="34" w:right="-106"/>
              <w:jc w:val="both"/>
              <w:rPr>
                <w:rFonts w:ascii="Times New Roman" w:hAnsi="Times New Roman" w:cs="Times New Roman"/>
                <w:b/>
                <w:i/>
                <w:sz w:val="20"/>
                <w:szCs w:val="20"/>
              </w:rPr>
            </w:pPr>
            <w:r w:rsidRPr="00406D6A">
              <w:rPr>
                <w:rFonts w:ascii="Times New Roman" w:hAnsi="Times New Roman" w:cs="Times New Roman"/>
                <w:b/>
                <w:i/>
                <w:sz w:val="20"/>
                <w:szCs w:val="20"/>
              </w:rPr>
              <w:t xml:space="preserve">Toplam römork ağırlığından daha düşük bir yük oranına sahip bir </w:t>
            </w:r>
            <w:r w:rsidR="00E832E9" w:rsidRPr="00406D6A">
              <w:rPr>
                <w:rFonts w:ascii="Times New Roman" w:hAnsi="Times New Roman" w:cs="Times New Roman"/>
                <w:b/>
                <w:i/>
                <w:sz w:val="20"/>
                <w:szCs w:val="20"/>
              </w:rPr>
              <w:t>çeki</w:t>
            </w:r>
            <w:r w:rsidR="00406D6A">
              <w:rPr>
                <w:rFonts w:ascii="Times New Roman" w:hAnsi="Times New Roman" w:cs="Times New Roman"/>
                <w:b/>
                <w:i/>
                <w:sz w:val="20"/>
                <w:szCs w:val="20"/>
              </w:rPr>
              <w:t>ci</w:t>
            </w:r>
            <w:r w:rsidRPr="00406D6A">
              <w:rPr>
                <w:rFonts w:ascii="Times New Roman" w:hAnsi="Times New Roman" w:cs="Times New Roman"/>
                <w:b/>
                <w:i/>
                <w:sz w:val="20"/>
                <w:szCs w:val="20"/>
              </w:rPr>
              <w:t xml:space="preserve"> kullanılması, kontrol kaybına ve ölüm veya ciddi yaralanmalara neden olabilir.</w:t>
            </w:r>
          </w:p>
          <w:p w14:paraId="6F5C195C" w14:textId="68F04EA6" w:rsidR="003B6165" w:rsidRPr="00D150F7" w:rsidRDefault="006D66E1" w:rsidP="00E832E9">
            <w:pPr>
              <w:spacing w:before="120" w:line="300" w:lineRule="atLeast"/>
              <w:ind w:left="34" w:right="-106"/>
              <w:jc w:val="both"/>
              <w:rPr>
                <w:rFonts w:ascii="Times New Roman" w:hAnsi="Times New Roman" w:cs="Times New Roman"/>
                <w:b/>
                <w:i/>
                <w:highlight w:val="yellow"/>
              </w:rPr>
            </w:pPr>
            <w:r w:rsidRPr="00406D6A">
              <w:rPr>
                <w:rFonts w:ascii="Times New Roman" w:hAnsi="Times New Roman" w:cs="Times New Roman"/>
                <w:b/>
                <w:i/>
                <w:sz w:val="20"/>
                <w:szCs w:val="20"/>
              </w:rPr>
              <w:t xml:space="preserve">Toplam römork ağırlığından daha az çekme kapasitesine sahip bir çekici aracın kullanılması, kontrolün </w:t>
            </w:r>
            <w:r w:rsidR="00E909D1" w:rsidRPr="00406D6A">
              <w:rPr>
                <w:rFonts w:ascii="Times New Roman" w:hAnsi="Times New Roman" w:cs="Times New Roman"/>
                <w:b/>
                <w:i/>
                <w:sz w:val="20"/>
                <w:szCs w:val="20"/>
              </w:rPr>
              <w:t>kaybedilmesine</w:t>
            </w:r>
            <w:r w:rsidR="00E832E9" w:rsidRPr="00406D6A">
              <w:rPr>
                <w:rFonts w:ascii="Times New Roman" w:hAnsi="Times New Roman" w:cs="Times New Roman"/>
                <w:b/>
                <w:i/>
                <w:sz w:val="20"/>
                <w:szCs w:val="20"/>
              </w:rPr>
              <w:t>,</w:t>
            </w:r>
            <w:r w:rsidRPr="00406D6A">
              <w:rPr>
                <w:rFonts w:ascii="Times New Roman" w:hAnsi="Times New Roman" w:cs="Times New Roman"/>
                <w:b/>
                <w:i/>
                <w:sz w:val="20"/>
                <w:szCs w:val="20"/>
              </w:rPr>
              <w:t xml:space="preserve"> ölüm</w:t>
            </w:r>
            <w:r w:rsidR="00E832E9" w:rsidRPr="00406D6A">
              <w:rPr>
                <w:rFonts w:ascii="Times New Roman" w:hAnsi="Times New Roman" w:cs="Times New Roman"/>
                <w:b/>
                <w:i/>
                <w:sz w:val="20"/>
                <w:szCs w:val="20"/>
              </w:rPr>
              <w:t>cül</w:t>
            </w:r>
            <w:r w:rsidRPr="00406D6A">
              <w:rPr>
                <w:rFonts w:ascii="Times New Roman" w:hAnsi="Times New Roman" w:cs="Times New Roman"/>
                <w:b/>
                <w:i/>
                <w:sz w:val="20"/>
                <w:szCs w:val="20"/>
              </w:rPr>
              <w:t xml:space="preserve"> yaralanma</w:t>
            </w:r>
            <w:r w:rsidR="00E832E9" w:rsidRPr="00406D6A">
              <w:rPr>
                <w:rFonts w:ascii="Times New Roman" w:hAnsi="Times New Roman" w:cs="Times New Roman"/>
                <w:b/>
                <w:i/>
                <w:sz w:val="20"/>
                <w:szCs w:val="20"/>
              </w:rPr>
              <w:t xml:space="preserve"> riski</w:t>
            </w:r>
            <w:r w:rsidR="007D37B7">
              <w:rPr>
                <w:rFonts w:ascii="Times New Roman" w:hAnsi="Times New Roman" w:cs="Times New Roman"/>
                <w:b/>
                <w:i/>
                <w:sz w:val="20"/>
                <w:szCs w:val="20"/>
              </w:rPr>
              <w:t>ne sebebiyet verebilir.</w:t>
            </w:r>
          </w:p>
        </w:tc>
      </w:tr>
      <w:tr w:rsidR="006E63B5" w:rsidRPr="00F21B7B" w14:paraId="05E24583" w14:textId="77777777" w:rsidTr="005D7874">
        <w:trPr>
          <w:trHeight w:val="340"/>
        </w:trPr>
        <w:tc>
          <w:tcPr>
            <w:tcW w:w="5115" w:type="dxa"/>
            <w:gridSpan w:val="4"/>
          </w:tcPr>
          <w:p w14:paraId="5C885CBB" w14:textId="77777777" w:rsidR="006E63B5" w:rsidRPr="006D66E1" w:rsidRDefault="006E63B5" w:rsidP="00E832E9">
            <w:pPr>
              <w:spacing w:line="300" w:lineRule="atLeast"/>
              <w:ind w:left="34" w:right="176"/>
              <w:jc w:val="both"/>
              <w:rPr>
                <w:noProof/>
                <w:highlight w:val="yellow"/>
                <w:lang w:eastAsia="tr-TR"/>
              </w:rPr>
            </w:pPr>
          </w:p>
        </w:tc>
        <w:tc>
          <w:tcPr>
            <w:tcW w:w="5410" w:type="dxa"/>
            <w:gridSpan w:val="2"/>
          </w:tcPr>
          <w:p w14:paraId="765A6BB0" w14:textId="77777777" w:rsidR="006E63B5" w:rsidRPr="006D66E1" w:rsidRDefault="006E63B5" w:rsidP="00E832E9">
            <w:pPr>
              <w:spacing w:line="300" w:lineRule="atLeast"/>
              <w:ind w:left="34"/>
              <w:jc w:val="both"/>
              <w:rPr>
                <w:noProof/>
                <w:highlight w:val="yellow"/>
                <w:lang w:eastAsia="tr-TR"/>
              </w:rPr>
            </w:pPr>
          </w:p>
        </w:tc>
      </w:tr>
      <w:tr w:rsidR="00D150F7" w:rsidRPr="00406D6A" w14:paraId="0A411ABB" w14:textId="77777777" w:rsidTr="005D7874">
        <w:trPr>
          <w:trHeight w:val="340"/>
        </w:trPr>
        <w:tc>
          <w:tcPr>
            <w:tcW w:w="5115" w:type="dxa"/>
            <w:gridSpan w:val="4"/>
            <w:shd w:val="clear" w:color="auto" w:fill="FBE4D5" w:themeFill="accent2" w:themeFillTint="33"/>
            <w:vAlign w:val="center"/>
          </w:tcPr>
          <w:p w14:paraId="4EC2C5BE" w14:textId="46F25CCC" w:rsidR="00E832E9" w:rsidRPr="00A157CD" w:rsidRDefault="00A157CD" w:rsidP="00A157CD">
            <w:pPr>
              <w:pStyle w:val="Balk2"/>
              <w:jc w:val="center"/>
              <w:outlineLvl w:val="1"/>
              <w:rPr>
                <w:color w:val="auto"/>
                <w:sz w:val="22"/>
                <w:szCs w:val="22"/>
              </w:rPr>
            </w:pPr>
            <w:bookmarkStart w:id="27" w:name="_Toc162193870"/>
            <w:r w:rsidRPr="00A157CD">
              <w:rPr>
                <w:color w:val="auto"/>
                <w:sz w:val="22"/>
                <w:szCs w:val="22"/>
              </w:rPr>
              <w:t xml:space="preserve">2.2.6 </w:t>
            </w:r>
            <w:r w:rsidR="00D150F7" w:rsidRPr="00A157CD">
              <w:rPr>
                <w:color w:val="auto"/>
                <w:sz w:val="22"/>
                <w:szCs w:val="22"/>
              </w:rPr>
              <w:t xml:space="preserve">Worn Tires, Loose Wheels </w:t>
            </w:r>
            <w:r w:rsidR="002D4089" w:rsidRPr="00A157CD">
              <w:rPr>
                <w:color w:val="auto"/>
                <w:sz w:val="22"/>
                <w:szCs w:val="22"/>
              </w:rPr>
              <w:t>a</w:t>
            </w:r>
            <w:r w:rsidR="00D150F7" w:rsidRPr="00A157CD">
              <w:rPr>
                <w:color w:val="auto"/>
                <w:sz w:val="22"/>
                <w:szCs w:val="22"/>
              </w:rPr>
              <w:t xml:space="preserve">nd </w:t>
            </w:r>
            <w:r w:rsidR="006B5A5A" w:rsidRPr="00A157CD">
              <w:rPr>
                <w:color w:val="auto"/>
                <w:sz w:val="22"/>
                <w:szCs w:val="22"/>
              </w:rPr>
              <w:t>Wheel</w:t>
            </w:r>
            <w:bookmarkEnd w:id="27"/>
          </w:p>
          <w:p w14:paraId="31D491F3" w14:textId="06336B4C" w:rsidR="00D150F7" w:rsidRPr="00A157CD" w:rsidRDefault="002D4089" w:rsidP="00A157CD">
            <w:pPr>
              <w:pStyle w:val="Balk2"/>
              <w:jc w:val="center"/>
              <w:outlineLvl w:val="1"/>
              <w:rPr>
                <w:color w:val="auto"/>
                <w:sz w:val="22"/>
                <w:szCs w:val="22"/>
              </w:rPr>
            </w:pPr>
            <w:bookmarkStart w:id="28" w:name="_Toc162193871"/>
            <w:r w:rsidRPr="00A157CD">
              <w:rPr>
                <w:color w:val="auto"/>
                <w:sz w:val="22"/>
                <w:szCs w:val="22"/>
              </w:rPr>
              <w:t>N</w:t>
            </w:r>
            <w:r w:rsidR="006B5A5A" w:rsidRPr="00A157CD">
              <w:rPr>
                <w:color w:val="auto"/>
                <w:sz w:val="22"/>
                <w:szCs w:val="22"/>
              </w:rPr>
              <w:t>uts</w:t>
            </w:r>
            <w:bookmarkEnd w:id="28"/>
          </w:p>
        </w:tc>
        <w:tc>
          <w:tcPr>
            <w:tcW w:w="5410" w:type="dxa"/>
            <w:gridSpan w:val="2"/>
            <w:shd w:val="clear" w:color="auto" w:fill="FBE4D5" w:themeFill="accent2" w:themeFillTint="33"/>
            <w:vAlign w:val="center"/>
          </w:tcPr>
          <w:p w14:paraId="5223BCB7" w14:textId="5D4E4ECC" w:rsidR="002D4089" w:rsidRPr="00A157CD" w:rsidRDefault="00D150F7" w:rsidP="00A157CD">
            <w:pPr>
              <w:pStyle w:val="Balk2"/>
              <w:jc w:val="center"/>
              <w:outlineLvl w:val="1"/>
              <w:rPr>
                <w:color w:val="auto"/>
                <w:sz w:val="22"/>
                <w:szCs w:val="22"/>
              </w:rPr>
            </w:pPr>
            <w:bookmarkStart w:id="29" w:name="_Toc162193872"/>
            <w:r w:rsidRPr="00A157CD">
              <w:rPr>
                <w:color w:val="auto"/>
                <w:sz w:val="22"/>
                <w:szCs w:val="22"/>
              </w:rPr>
              <w:t>Aşınmış Lastik, Gevşek Tekerlek ve Bijon</w:t>
            </w:r>
            <w:bookmarkEnd w:id="29"/>
          </w:p>
          <w:p w14:paraId="42EFF2C4" w14:textId="2D05CA04" w:rsidR="00D150F7" w:rsidRPr="00A157CD" w:rsidRDefault="00D150F7" w:rsidP="00A157CD">
            <w:pPr>
              <w:pStyle w:val="Balk2"/>
              <w:jc w:val="center"/>
              <w:outlineLvl w:val="1"/>
              <w:rPr>
                <w:color w:val="auto"/>
                <w:sz w:val="22"/>
                <w:szCs w:val="22"/>
              </w:rPr>
            </w:pPr>
            <w:bookmarkStart w:id="30" w:name="_Toc95234610"/>
            <w:bookmarkStart w:id="31" w:name="_Toc162193873"/>
            <w:r w:rsidRPr="00A157CD">
              <w:rPr>
                <w:color w:val="auto"/>
                <w:sz w:val="22"/>
                <w:szCs w:val="22"/>
              </w:rPr>
              <w:t>Somunları</w:t>
            </w:r>
            <w:bookmarkEnd w:id="30"/>
            <w:bookmarkEnd w:id="31"/>
          </w:p>
        </w:tc>
      </w:tr>
      <w:tr w:rsidR="002E4CFA" w:rsidRPr="00F21B7B" w14:paraId="2340C721" w14:textId="77777777" w:rsidTr="005D7874">
        <w:trPr>
          <w:trHeight w:val="987"/>
        </w:trPr>
        <w:tc>
          <w:tcPr>
            <w:tcW w:w="5115" w:type="dxa"/>
            <w:gridSpan w:val="4"/>
            <w:tcBorders>
              <w:right w:val="single" w:sz="4" w:space="0" w:color="auto"/>
            </w:tcBorders>
          </w:tcPr>
          <w:p w14:paraId="2D26E5B6" w14:textId="77777777" w:rsidR="002E4CFA" w:rsidRPr="002D4089" w:rsidRDefault="002E4CFA" w:rsidP="00406D6A">
            <w:pPr>
              <w:spacing w:before="120" w:line="300" w:lineRule="atLeast"/>
              <w:ind w:left="-108" w:right="176"/>
              <w:jc w:val="both"/>
              <w:rPr>
                <w:rFonts w:ascii="Times New Roman" w:hAnsi="Times New Roman" w:cs="Times New Roman"/>
              </w:rPr>
            </w:pPr>
            <w:r w:rsidRPr="002D4089">
              <w:rPr>
                <w:rFonts w:ascii="Times New Roman" w:hAnsi="Times New Roman" w:cs="Times New Roman"/>
              </w:rPr>
              <w:t xml:space="preserve">Inspect all trailer tires before each tow. If a tire has a bald spot, bulge, cut, cracks, or is showing any cords, replace the tire before towing. </w:t>
            </w:r>
          </w:p>
          <w:p w14:paraId="48474F75" w14:textId="77777777" w:rsidR="002E4CFA" w:rsidRPr="002D4089" w:rsidRDefault="002E4CFA" w:rsidP="00406D6A">
            <w:pPr>
              <w:spacing w:before="120" w:line="300" w:lineRule="atLeast"/>
              <w:ind w:left="-108" w:right="176"/>
              <w:jc w:val="both"/>
              <w:rPr>
                <w:rFonts w:ascii="Times New Roman" w:hAnsi="Times New Roman" w:cs="Times New Roman"/>
              </w:rPr>
            </w:pPr>
            <w:r w:rsidRPr="002D4089">
              <w:rPr>
                <w:rFonts w:ascii="Times New Roman" w:hAnsi="Times New Roman" w:cs="Times New Roman"/>
              </w:rPr>
              <w:t>If a tire has uneven tread wear, take the trailer to a trailer service center for diagnosis. Uneven tread wear can be caused by tire imbalance, axle misalignment or incorrect infl ation.</w:t>
            </w:r>
          </w:p>
          <w:p w14:paraId="72C01B42" w14:textId="77777777" w:rsidR="002E4CFA" w:rsidRPr="002D4089" w:rsidRDefault="002E4CFA" w:rsidP="00406D6A">
            <w:pPr>
              <w:spacing w:before="120" w:line="300" w:lineRule="atLeast"/>
              <w:ind w:left="-108" w:right="176"/>
              <w:jc w:val="both"/>
              <w:rPr>
                <w:rFonts w:ascii="Times New Roman" w:hAnsi="Times New Roman" w:cs="Times New Roman"/>
              </w:rPr>
            </w:pPr>
            <w:r w:rsidRPr="002D4089">
              <w:rPr>
                <w:rFonts w:ascii="Times New Roman" w:hAnsi="Times New Roman" w:cs="Times New Roman"/>
              </w:rPr>
              <w:t>Tires with too little tread will not provide adequate frictional forces on wet roadways and can result in loss of control, leading to death or serious injury.</w:t>
            </w:r>
          </w:p>
          <w:p w14:paraId="4EE2B86C" w14:textId="77777777" w:rsidR="002E4CFA" w:rsidRPr="002D4089" w:rsidRDefault="002E4CFA" w:rsidP="00406D6A">
            <w:pPr>
              <w:spacing w:before="120" w:line="300" w:lineRule="atLeast"/>
              <w:ind w:left="-108" w:right="176"/>
              <w:jc w:val="both"/>
              <w:rPr>
                <w:rFonts w:ascii="Times New Roman" w:hAnsi="Times New Roman" w:cs="Times New Roman"/>
              </w:rPr>
            </w:pPr>
            <w:r w:rsidRPr="002D4089">
              <w:rPr>
                <w:rFonts w:ascii="Times New Roman" w:hAnsi="Times New Roman" w:cs="Times New Roman"/>
              </w:rPr>
              <w:t>Improper tire pressure causes increased tire wear and may reduce trailer stability, which can result in a tire blowout or possible loss of control. Therefore, before each tow you must also check the tire pressure.</w:t>
            </w:r>
          </w:p>
          <w:p w14:paraId="6AC9F467" w14:textId="07960CE7" w:rsidR="002E4CFA" w:rsidRPr="00AB23A1" w:rsidRDefault="002E4CFA" w:rsidP="00406D6A">
            <w:pPr>
              <w:spacing w:before="120" w:line="300" w:lineRule="atLeast"/>
              <w:ind w:left="-107" w:right="176"/>
              <w:jc w:val="both"/>
              <w:rPr>
                <w:rFonts w:ascii="Times New Roman" w:hAnsi="Times New Roman" w:cs="Times New Roman"/>
                <w:highlight w:val="yellow"/>
              </w:rPr>
            </w:pPr>
            <w:r w:rsidRPr="002D4089">
              <w:rPr>
                <w:rFonts w:ascii="Times New Roman" w:hAnsi="Times New Roman" w:cs="Times New Roman"/>
              </w:rPr>
              <w:t xml:space="preserve">The proper tire pressure is listed on </w:t>
            </w:r>
            <w:proofErr w:type="gramStart"/>
            <w:r w:rsidRPr="002D4089">
              <w:rPr>
                <w:rFonts w:ascii="Times New Roman" w:hAnsi="Times New Roman" w:cs="Times New Roman"/>
              </w:rPr>
              <w:t>the  label</w:t>
            </w:r>
            <w:proofErr w:type="gramEnd"/>
            <w:r w:rsidRPr="002D4089">
              <w:rPr>
                <w:rFonts w:ascii="Times New Roman" w:hAnsi="Times New Roman" w:cs="Times New Roman"/>
              </w:rPr>
              <w:t xml:space="preserve">, normally mounted on the </w:t>
            </w:r>
            <w:r w:rsidR="00D150F7" w:rsidRPr="002D4089">
              <w:rPr>
                <w:rFonts w:ascii="Times New Roman" w:hAnsi="Times New Roman" w:cs="Times New Roman"/>
              </w:rPr>
              <w:t xml:space="preserve">left </w:t>
            </w:r>
            <w:r w:rsidRPr="002D4089">
              <w:rPr>
                <w:rFonts w:ascii="Times New Roman" w:hAnsi="Times New Roman" w:cs="Times New Roman"/>
              </w:rPr>
              <w:t xml:space="preserve">front </w:t>
            </w:r>
            <w:r w:rsidR="00D150F7" w:rsidRPr="002D4089">
              <w:rPr>
                <w:rFonts w:ascii="Times New Roman" w:hAnsi="Times New Roman" w:cs="Times New Roman"/>
              </w:rPr>
              <w:t>of the</w:t>
            </w:r>
            <w:r w:rsidRPr="002D4089">
              <w:rPr>
                <w:rFonts w:ascii="Times New Roman" w:hAnsi="Times New Roman" w:cs="Times New Roman"/>
              </w:rPr>
              <w:t xml:space="preserve"> trailer, and should be checked when tires are cold.</w:t>
            </w:r>
            <w:r w:rsidR="00AB23A1" w:rsidRPr="002D4089">
              <w:rPr>
                <w:rFonts w:ascii="Times New Roman" w:hAnsi="Times New Roman" w:cs="Times New Roman"/>
              </w:rPr>
              <w:t xml:space="preserve"> </w:t>
            </w:r>
            <w:r w:rsidRPr="002D4089">
              <w:rPr>
                <w:rFonts w:ascii="Times New Roman" w:hAnsi="Times New Roman" w:cs="Times New Roman"/>
              </w:rPr>
              <w:t xml:space="preserve">Allow 3 hours cool-down after driving as much as </w:t>
            </w:r>
            <w:r w:rsidR="00D150F7" w:rsidRPr="002D4089">
              <w:rPr>
                <w:rFonts w:ascii="Times New Roman" w:hAnsi="Times New Roman" w:cs="Times New Roman"/>
              </w:rPr>
              <w:t>1,5 km (</w:t>
            </w:r>
            <w:r w:rsidRPr="002D4089">
              <w:rPr>
                <w:rFonts w:ascii="Times New Roman" w:hAnsi="Times New Roman" w:cs="Times New Roman"/>
              </w:rPr>
              <w:t>1</w:t>
            </w:r>
            <w:r w:rsidR="00D150F7" w:rsidRPr="002D4089">
              <w:rPr>
                <w:rFonts w:ascii="Times New Roman" w:hAnsi="Times New Roman" w:cs="Times New Roman"/>
              </w:rPr>
              <w:t xml:space="preserve"> </w:t>
            </w:r>
            <w:r w:rsidRPr="002D4089">
              <w:rPr>
                <w:rFonts w:ascii="Times New Roman" w:hAnsi="Times New Roman" w:cs="Times New Roman"/>
              </w:rPr>
              <w:t>mile</w:t>
            </w:r>
            <w:r w:rsidR="00D150F7" w:rsidRPr="002D4089">
              <w:rPr>
                <w:rFonts w:ascii="Times New Roman" w:hAnsi="Times New Roman" w:cs="Times New Roman"/>
              </w:rPr>
              <w:t>)</w:t>
            </w:r>
            <w:r w:rsidRPr="002D4089">
              <w:rPr>
                <w:rFonts w:ascii="Times New Roman" w:hAnsi="Times New Roman" w:cs="Times New Roman"/>
              </w:rPr>
              <w:t xml:space="preserve"> at </w:t>
            </w:r>
            <w:r w:rsidR="00D150F7" w:rsidRPr="002D4089">
              <w:rPr>
                <w:rFonts w:ascii="Times New Roman" w:hAnsi="Times New Roman" w:cs="Times New Roman"/>
              </w:rPr>
              <w:t>60 km/h (</w:t>
            </w:r>
            <w:r w:rsidRPr="002D4089">
              <w:rPr>
                <w:rFonts w:ascii="Times New Roman" w:hAnsi="Times New Roman" w:cs="Times New Roman"/>
              </w:rPr>
              <w:t>40 mph</w:t>
            </w:r>
            <w:r w:rsidR="00D150F7" w:rsidRPr="002D4089">
              <w:rPr>
                <w:rFonts w:ascii="Times New Roman" w:hAnsi="Times New Roman" w:cs="Times New Roman"/>
              </w:rPr>
              <w:t>)</w:t>
            </w:r>
            <w:r w:rsidRPr="002D4089">
              <w:rPr>
                <w:rFonts w:ascii="Times New Roman" w:hAnsi="Times New Roman" w:cs="Times New Roman"/>
              </w:rPr>
              <w:t xml:space="preserve"> before checking tire pressure.</w:t>
            </w:r>
          </w:p>
        </w:tc>
        <w:tc>
          <w:tcPr>
            <w:tcW w:w="5410" w:type="dxa"/>
            <w:gridSpan w:val="2"/>
            <w:tcBorders>
              <w:left w:val="single" w:sz="4" w:space="0" w:color="auto"/>
            </w:tcBorders>
          </w:tcPr>
          <w:p w14:paraId="28A50396" w14:textId="73A1EA2D" w:rsidR="002E4CFA" w:rsidRPr="005D7874" w:rsidRDefault="002E4CFA" w:rsidP="00406D6A">
            <w:pPr>
              <w:spacing w:before="120" w:line="300" w:lineRule="atLeast"/>
              <w:ind w:left="34" w:right="-108"/>
              <w:jc w:val="both"/>
              <w:rPr>
                <w:rFonts w:ascii="Times New Roman" w:hAnsi="Times New Roman" w:cs="Times New Roman"/>
                <w:iCs/>
              </w:rPr>
            </w:pPr>
            <w:r w:rsidRPr="005D7874">
              <w:rPr>
                <w:rFonts w:ascii="Times New Roman" w:hAnsi="Times New Roman" w:cs="Times New Roman"/>
                <w:iCs/>
              </w:rPr>
              <w:t>Çekmeden önce tüm lastikleri inceleyin. Lastikte kabak bir nokta, çıkıntı, kesik, çatlak veya herhangi bir kord</w:t>
            </w:r>
            <w:r w:rsidR="005D7874" w:rsidRPr="005D7874">
              <w:rPr>
                <w:rFonts w:ascii="Times New Roman" w:hAnsi="Times New Roman" w:cs="Times New Roman"/>
                <w:iCs/>
              </w:rPr>
              <w:t xml:space="preserve"> </w:t>
            </w:r>
            <w:r w:rsidRPr="005D7874">
              <w:rPr>
                <w:rFonts w:ascii="Times New Roman" w:hAnsi="Times New Roman" w:cs="Times New Roman"/>
                <w:iCs/>
              </w:rPr>
              <w:t>bezi görünüyorsa, lastiği değiştirin.</w:t>
            </w:r>
          </w:p>
          <w:p w14:paraId="5D874D49" w14:textId="77777777" w:rsidR="002E4CFA" w:rsidRPr="005D7874" w:rsidRDefault="002E4CFA" w:rsidP="00406D6A">
            <w:pPr>
              <w:spacing w:before="120" w:line="300" w:lineRule="atLeast"/>
              <w:ind w:left="34" w:right="-108"/>
              <w:jc w:val="both"/>
              <w:rPr>
                <w:rFonts w:ascii="Times New Roman" w:hAnsi="Times New Roman" w:cs="Times New Roman"/>
                <w:iCs/>
              </w:rPr>
            </w:pPr>
            <w:r w:rsidRPr="005D7874">
              <w:rPr>
                <w:rFonts w:ascii="Times New Roman" w:hAnsi="Times New Roman" w:cs="Times New Roman"/>
                <w:iCs/>
              </w:rPr>
              <w:t>Bir lastikte eşit olmayan aşınma varsa, teşhis için römorku bir servis merkezine götürün. Düzensiz diş aşınması, lastik dengesizliği, aksın yanlış hizalanması veya yanlış şişirmeden kaynaklanabilir.</w:t>
            </w:r>
          </w:p>
          <w:p w14:paraId="2AACC169" w14:textId="77777777" w:rsidR="002E4CFA" w:rsidRPr="005D7874" w:rsidRDefault="002E4CFA" w:rsidP="00406D6A">
            <w:pPr>
              <w:spacing w:before="120" w:line="300" w:lineRule="atLeast"/>
              <w:ind w:left="34" w:right="-108"/>
              <w:jc w:val="both"/>
              <w:rPr>
                <w:rFonts w:ascii="Times New Roman" w:hAnsi="Times New Roman" w:cs="Times New Roman"/>
                <w:iCs/>
              </w:rPr>
            </w:pPr>
            <w:r w:rsidRPr="005D7874">
              <w:rPr>
                <w:rFonts w:ascii="Times New Roman" w:hAnsi="Times New Roman" w:cs="Times New Roman"/>
                <w:iCs/>
              </w:rPr>
              <w:t>Çok az dişe sahip lastikler, ıslak yollarda yeterli sürtünme kuvveti sağlamaz ve kontrol kaybına neden olarak ölüme veya ciddi yaralanmalara yol açabilir.</w:t>
            </w:r>
          </w:p>
          <w:p w14:paraId="4084B575" w14:textId="7925AF0F" w:rsidR="00AB23A1" w:rsidRPr="005D7874" w:rsidRDefault="00AB23A1" w:rsidP="00406D6A">
            <w:pPr>
              <w:spacing w:before="120" w:line="300" w:lineRule="atLeast"/>
              <w:ind w:left="34" w:right="-108"/>
              <w:jc w:val="both"/>
              <w:rPr>
                <w:rFonts w:ascii="Times New Roman" w:hAnsi="Times New Roman" w:cs="Times New Roman"/>
                <w:iCs/>
              </w:rPr>
            </w:pPr>
            <w:r w:rsidRPr="005D7874">
              <w:rPr>
                <w:rFonts w:ascii="Times New Roman" w:hAnsi="Times New Roman" w:cs="Times New Roman"/>
                <w:iCs/>
              </w:rPr>
              <w:t>Uygun</w:t>
            </w:r>
            <w:r w:rsidR="00D150F7" w:rsidRPr="005D7874">
              <w:rPr>
                <w:rFonts w:ascii="Times New Roman" w:hAnsi="Times New Roman" w:cs="Times New Roman"/>
                <w:iCs/>
              </w:rPr>
              <w:t>suz</w:t>
            </w:r>
            <w:r w:rsidRPr="005D7874">
              <w:rPr>
                <w:rFonts w:ascii="Times New Roman" w:hAnsi="Times New Roman" w:cs="Times New Roman"/>
                <w:iCs/>
              </w:rPr>
              <w:t xml:space="preserve"> lastik basıncı, lastiklerin fazla aşınmasına neden olur ve römork dengesini azaltarak lastiğin patlamasına veya olası kontrol kaybına neden olabilir. </w:t>
            </w:r>
            <w:r w:rsidR="00D150F7" w:rsidRPr="005D7874">
              <w:rPr>
                <w:rFonts w:ascii="Times New Roman" w:hAnsi="Times New Roman" w:cs="Times New Roman"/>
                <w:iCs/>
              </w:rPr>
              <w:t>Her kullanımdan</w:t>
            </w:r>
            <w:r w:rsidRPr="005D7874">
              <w:rPr>
                <w:rFonts w:ascii="Times New Roman" w:hAnsi="Times New Roman" w:cs="Times New Roman"/>
                <w:iCs/>
              </w:rPr>
              <w:t xml:space="preserve"> önce lastik basıncını kontrol e</w:t>
            </w:r>
            <w:r w:rsidR="00D150F7" w:rsidRPr="005D7874">
              <w:rPr>
                <w:rFonts w:ascii="Times New Roman" w:hAnsi="Times New Roman" w:cs="Times New Roman"/>
                <w:iCs/>
              </w:rPr>
              <w:t>din</w:t>
            </w:r>
            <w:r w:rsidRPr="005D7874">
              <w:rPr>
                <w:rFonts w:ascii="Times New Roman" w:hAnsi="Times New Roman" w:cs="Times New Roman"/>
                <w:iCs/>
              </w:rPr>
              <w:t>.</w:t>
            </w:r>
          </w:p>
          <w:p w14:paraId="3E321AF4" w14:textId="2F1769B6" w:rsidR="00AB23A1" w:rsidRPr="00AB23A1" w:rsidRDefault="00AB23A1" w:rsidP="00406D6A">
            <w:pPr>
              <w:spacing w:before="120" w:line="300" w:lineRule="atLeast"/>
              <w:ind w:left="34" w:right="-106"/>
              <w:jc w:val="both"/>
              <w:rPr>
                <w:rFonts w:ascii="Times New Roman" w:hAnsi="Times New Roman" w:cs="Times New Roman"/>
                <w:i/>
                <w:highlight w:val="yellow"/>
              </w:rPr>
            </w:pPr>
            <w:r w:rsidRPr="005D7874">
              <w:rPr>
                <w:rFonts w:ascii="Times New Roman" w:hAnsi="Times New Roman" w:cs="Times New Roman"/>
                <w:iCs/>
              </w:rPr>
              <w:t xml:space="preserve">Uygun lastik basıncı </w:t>
            </w:r>
            <w:proofErr w:type="gramStart"/>
            <w:r w:rsidRPr="005D7874">
              <w:rPr>
                <w:rFonts w:ascii="Times New Roman" w:hAnsi="Times New Roman" w:cs="Times New Roman"/>
                <w:iCs/>
              </w:rPr>
              <w:t>römork  etiketinde</w:t>
            </w:r>
            <w:proofErr w:type="gramEnd"/>
            <w:r w:rsidRPr="005D7874">
              <w:rPr>
                <w:rFonts w:ascii="Times New Roman" w:hAnsi="Times New Roman" w:cs="Times New Roman"/>
                <w:iCs/>
              </w:rPr>
              <w:t xml:space="preserve">, normalde römorkun </w:t>
            </w:r>
            <w:r w:rsidRPr="003C092E">
              <w:rPr>
                <w:rFonts w:ascii="Times New Roman" w:hAnsi="Times New Roman" w:cs="Times New Roman"/>
                <w:iCs/>
              </w:rPr>
              <w:t>s</w:t>
            </w:r>
            <w:r w:rsidR="007473F7">
              <w:rPr>
                <w:rFonts w:ascii="Times New Roman" w:hAnsi="Times New Roman" w:cs="Times New Roman"/>
                <w:iCs/>
              </w:rPr>
              <w:t>ol</w:t>
            </w:r>
            <w:r w:rsidRPr="003C092E">
              <w:rPr>
                <w:rFonts w:ascii="Times New Roman" w:hAnsi="Times New Roman" w:cs="Times New Roman"/>
                <w:iCs/>
              </w:rPr>
              <w:t xml:space="preserve"> ön</w:t>
            </w:r>
            <w:r w:rsidRPr="005D7874">
              <w:rPr>
                <w:rFonts w:ascii="Times New Roman" w:hAnsi="Times New Roman" w:cs="Times New Roman"/>
                <w:iCs/>
              </w:rPr>
              <w:t xml:space="preserve"> tarafına takılır ve lastikler soğukken kontrol </w:t>
            </w:r>
            <w:r w:rsidR="00E832E9" w:rsidRPr="005D7874">
              <w:rPr>
                <w:rFonts w:ascii="Times New Roman" w:hAnsi="Times New Roman" w:cs="Times New Roman"/>
                <w:iCs/>
              </w:rPr>
              <w:t>edilmelidir</w:t>
            </w:r>
            <w:r w:rsidRPr="005D7874">
              <w:rPr>
                <w:rFonts w:ascii="Times New Roman" w:hAnsi="Times New Roman" w:cs="Times New Roman"/>
                <w:iCs/>
              </w:rPr>
              <w:t>. Lastik basıncını kontrol etmeden önce 60 km/s (40 mph) hızla 1,5 km (1 mil) kadar sürdükten sonra 3 saat soğumaya bırakın.</w:t>
            </w:r>
          </w:p>
        </w:tc>
      </w:tr>
      <w:tr w:rsidR="003B6165" w:rsidRPr="007C0187" w14:paraId="041D5838" w14:textId="77777777" w:rsidTr="005D7874">
        <w:trPr>
          <w:trHeight w:val="567"/>
        </w:trPr>
        <w:tc>
          <w:tcPr>
            <w:tcW w:w="5115" w:type="dxa"/>
            <w:gridSpan w:val="4"/>
            <w:tcBorders>
              <w:right w:val="single" w:sz="4" w:space="0" w:color="auto"/>
            </w:tcBorders>
          </w:tcPr>
          <w:p w14:paraId="1EB24D92" w14:textId="77777777" w:rsidR="003B6165" w:rsidRPr="006B0E55" w:rsidRDefault="00894E86" w:rsidP="002D4089">
            <w:pPr>
              <w:spacing w:before="120" w:line="300" w:lineRule="atLeast"/>
              <w:ind w:left="34" w:right="176"/>
              <w:jc w:val="both"/>
              <w:rPr>
                <w:rFonts w:ascii="Times New Roman" w:hAnsi="Times New Roman" w:cs="Times New Roman"/>
                <w:b/>
                <w:sz w:val="20"/>
                <w:szCs w:val="20"/>
              </w:rPr>
            </w:pPr>
            <w:r w:rsidRPr="006B0E55">
              <w:rPr>
                <w:noProof/>
                <w:sz w:val="20"/>
                <w:szCs w:val="20"/>
                <w:lang w:eastAsia="tr-TR"/>
              </w:rPr>
              <w:drawing>
                <wp:inline distT="0" distB="0" distL="0" distR="0" wp14:anchorId="0913AAB5" wp14:editId="52888D36">
                  <wp:extent cx="419100" cy="419100"/>
                  <wp:effectExtent l="0" t="0" r="0" b="0"/>
                  <wp:docPr id="336"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6B0E55">
              <w:rPr>
                <w:rFonts w:ascii="Times New Roman" w:hAnsi="Times New Roman" w:cs="Times New Roman"/>
                <w:b/>
                <w:sz w:val="20"/>
                <w:szCs w:val="20"/>
              </w:rPr>
              <w:t xml:space="preserve"> WARNING!</w:t>
            </w:r>
          </w:p>
          <w:p w14:paraId="6598C4E4" w14:textId="54A6984D" w:rsidR="00894E86" w:rsidRPr="006B0E55" w:rsidRDefault="00894E86" w:rsidP="002D4089">
            <w:pPr>
              <w:spacing w:before="120" w:line="300" w:lineRule="atLeast"/>
              <w:ind w:left="-102" w:right="176"/>
              <w:jc w:val="both"/>
              <w:rPr>
                <w:rFonts w:ascii="Times New Roman" w:hAnsi="Times New Roman" w:cs="Times New Roman"/>
                <w:b/>
                <w:bCs/>
                <w:sz w:val="20"/>
                <w:szCs w:val="20"/>
              </w:rPr>
            </w:pPr>
            <w:r w:rsidRPr="006B0E55">
              <w:rPr>
                <w:rFonts w:ascii="Times New Roman" w:hAnsi="Times New Roman" w:cs="Times New Roman"/>
                <w:b/>
                <w:bCs/>
                <w:sz w:val="20"/>
                <w:szCs w:val="20"/>
              </w:rPr>
              <w:t xml:space="preserve">Inﬂate tires to pressure stated on the / VIN label. </w:t>
            </w:r>
          </w:p>
          <w:p w14:paraId="30C63991" w14:textId="77777777" w:rsidR="00894E86" w:rsidRPr="006B0E55" w:rsidRDefault="00894E86" w:rsidP="002D4089">
            <w:pPr>
              <w:spacing w:before="120" w:line="300" w:lineRule="atLeast"/>
              <w:ind w:left="-102" w:right="176"/>
              <w:jc w:val="both"/>
              <w:rPr>
                <w:rFonts w:ascii="Times New Roman" w:hAnsi="Times New Roman" w:cs="Times New Roman"/>
                <w:b/>
                <w:bCs/>
                <w:sz w:val="20"/>
                <w:szCs w:val="20"/>
              </w:rPr>
            </w:pPr>
            <w:r w:rsidRPr="006B0E55">
              <w:rPr>
                <w:rFonts w:ascii="Times New Roman" w:hAnsi="Times New Roman" w:cs="Times New Roman"/>
                <w:b/>
                <w:bCs/>
                <w:sz w:val="20"/>
                <w:szCs w:val="20"/>
              </w:rPr>
              <w:lastRenderedPageBreak/>
              <w:t>Improper tire pressure may cause unstable trailer. Blowout and loss of control may occur. Death or serious injury can result.</w:t>
            </w:r>
          </w:p>
          <w:p w14:paraId="1A4C4C1E" w14:textId="2731831C" w:rsidR="00894E86" w:rsidRPr="006B0E55" w:rsidRDefault="00894E86" w:rsidP="002D4089">
            <w:pPr>
              <w:spacing w:before="120" w:line="300" w:lineRule="atLeast"/>
              <w:ind w:left="-102" w:right="176"/>
              <w:jc w:val="both"/>
              <w:rPr>
                <w:rFonts w:ascii="Times New Roman" w:hAnsi="Times New Roman" w:cs="Times New Roman"/>
                <w:b/>
                <w:bCs/>
                <w:sz w:val="20"/>
                <w:szCs w:val="20"/>
              </w:rPr>
            </w:pPr>
            <w:r w:rsidRPr="006B0E55">
              <w:rPr>
                <w:rFonts w:ascii="Times New Roman" w:hAnsi="Times New Roman" w:cs="Times New Roman"/>
                <w:b/>
                <w:bCs/>
                <w:sz w:val="20"/>
                <w:szCs w:val="20"/>
              </w:rPr>
              <w:t xml:space="preserve">Make sure of proper tire </w:t>
            </w:r>
            <w:proofErr w:type="gramStart"/>
            <w:r w:rsidRPr="006B0E55">
              <w:rPr>
                <w:rFonts w:ascii="Times New Roman" w:hAnsi="Times New Roman" w:cs="Times New Roman"/>
                <w:b/>
                <w:bCs/>
                <w:sz w:val="20"/>
                <w:szCs w:val="20"/>
              </w:rPr>
              <w:t>pressure</w:t>
            </w:r>
            <w:r w:rsidR="006B0E55" w:rsidRPr="006B0E55">
              <w:rPr>
                <w:rFonts w:ascii="Times New Roman" w:hAnsi="Times New Roman" w:cs="Times New Roman"/>
                <w:b/>
                <w:bCs/>
                <w:sz w:val="20"/>
                <w:szCs w:val="20"/>
              </w:rPr>
              <w:t xml:space="preserve"> </w:t>
            </w:r>
            <w:r w:rsidRPr="006B0E55">
              <w:rPr>
                <w:rFonts w:ascii="Times New Roman" w:hAnsi="Times New Roman" w:cs="Times New Roman"/>
                <w:b/>
                <w:bCs/>
                <w:sz w:val="20"/>
                <w:szCs w:val="20"/>
              </w:rPr>
              <w:t xml:space="preserve"> </w:t>
            </w:r>
            <w:r w:rsidR="006B0E55" w:rsidRPr="006B0E55">
              <w:rPr>
                <w:rFonts w:ascii="Times New Roman" w:hAnsi="Times New Roman" w:cs="Times New Roman"/>
                <w:b/>
                <w:bCs/>
                <w:sz w:val="20"/>
                <w:szCs w:val="20"/>
              </w:rPr>
              <w:t>is</w:t>
            </w:r>
            <w:proofErr w:type="gramEnd"/>
            <w:r w:rsidR="006B0E55" w:rsidRPr="006B0E55">
              <w:rPr>
                <w:rFonts w:ascii="Times New Roman" w:hAnsi="Times New Roman" w:cs="Times New Roman"/>
                <w:b/>
                <w:bCs/>
                <w:sz w:val="20"/>
                <w:szCs w:val="20"/>
              </w:rPr>
              <w:t xml:space="preserve"> maintained </w:t>
            </w:r>
            <w:r w:rsidRPr="006B0E55">
              <w:rPr>
                <w:rFonts w:ascii="Times New Roman" w:hAnsi="Times New Roman" w:cs="Times New Roman"/>
                <w:b/>
                <w:bCs/>
                <w:sz w:val="20"/>
                <w:szCs w:val="20"/>
              </w:rPr>
              <w:t>before towing trailer.</w:t>
            </w:r>
          </w:p>
          <w:p w14:paraId="3E9E3C5E" w14:textId="77777777" w:rsidR="00894E86" w:rsidRPr="006B0E55" w:rsidRDefault="00894E86" w:rsidP="002D4089">
            <w:pPr>
              <w:spacing w:before="120" w:line="300" w:lineRule="atLeast"/>
              <w:ind w:left="-102" w:right="176"/>
              <w:jc w:val="both"/>
              <w:rPr>
                <w:rFonts w:ascii="Times New Roman" w:hAnsi="Times New Roman" w:cs="Times New Roman"/>
                <w:sz w:val="20"/>
                <w:szCs w:val="20"/>
              </w:rPr>
            </w:pPr>
            <w:r w:rsidRPr="006B0E55">
              <w:rPr>
                <w:rFonts w:ascii="Times New Roman" w:hAnsi="Times New Roman" w:cs="Times New Roman"/>
                <w:sz w:val="20"/>
                <w:szCs w:val="20"/>
              </w:rPr>
              <w:t>The tightness of the wheel nuts or bolts is very important in keeping the wheels properly seated to the hub. Before each tow, check to make sure they are tight.</w:t>
            </w:r>
          </w:p>
          <w:p w14:paraId="14EAE9EB" w14:textId="44F0755A" w:rsidR="00894E86" w:rsidRPr="006B0E55" w:rsidRDefault="00894E86" w:rsidP="002D4089">
            <w:pPr>
              <w:spacing w:before="120" w:line="300" w:lineRule="atLeast"/>
              <w:ind w:left="-103" w:right="176"/>
              <w:jc w:val="both"/>
              <w:rPr>
                <w:rFonts w:ascii="Times New Roman" w:hAnsi="Times New Roman" w:cs="Times New Roman"/>
                <w:b/>
                <w:sz w:val="20"/>
                <w:szCs w:val="20"/>
              </w:rPr>
            </w:pPr>
            <w:r w:rsidRPr="006B0E55">
              <w:rPr>
                <w:noProof/>
                <w:sz w:val="20"/>
                <w:szCs w:val="20"/>
                <w:lang w:eastAsia="tr-TR"/>
              </w:rPr>
              <w:drawing>
                <wp:inline distT="0" distB="0" distL="0" distR="0" wp14:anchorId="2438042E" wp14:editId="14051388">
                  <wp:extent cx="419100" cy="419100"/>
                  <wp:effectExtent l="0" t="0" r="0" b="0"/>
                  <wp:docPr id="368"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6B0E55">
              <w:rPr>
                <w:rFonts w:ascii="Times New Roman" w:hAnsi="Times New Roman" w:cs="Times New Roman"/>
                <w:b/>
                <w:sz w:val="20"/>
                <w:szCs w:val="20"/>
              </w:rPr>
              <w:t xml:space="preserve"> WARNING!</w:t>
            </w:r>
          </w:p>
          <w:p w14:paraId="6FB902A2" w14:textId="77777777" w:rsidR="00894E86" w:rsidRPr="006B0E55" w:rsidRDefault="00894E86" w:rsidP="002D4089">
            <w:pPr>
              <w:spacing w:before="120" w:line="300" w:lineRule="atLeast"/>
              <w:ind w:left="-102" w:right="176"/>
              <w:jc w:val="both"/>
              <w:rPr>
                <w:rFonts w:ascii="Times New Roman" w:hAnsi="Times New Roman" w:cs="Times New Roman"/>
                <w:b/>
                <w:bCs/>
                <w:sz w:val="20"/>
                <w:szCs w:val="20"/>
              </w:rPr>
            </w:pPr>
            <w:r w:rsidRPr="006B0E55">
              <w:rPr>
                <w:rFonts w:ascii="Times New Roman" w:hAnsi="Times New Roman" w:cs="Times New Roman"/>
                <w:b/>
                <w:bCs/>
                <w:sz w:val="20"/>
                <w:szCs w:val="20"/>
              </w:rPr>
              <w:t>Metal creep between the wheel rim and wheel nuts or bolts may cause rim to loosen.</w:t>
            </w:r>
          </w:p>
          <w:p w14:paraId="27A7010E" w14:textId="77777777" w:rsidR="00894E86" w:rsidRPr="006B0E55" w:rsidRDefault="00894E86" w:rsidP="002D4089">
            <w:pPr>
              <w:spacing w:before="120" w:line="300" w:lineRule="atLeast"/>
              <w:ind w:left="-102" w:right="176"/>
              <w:jc w:val="both"/>
              <w:rPr>
                <w:rFonts w:ascii="Times New Roman" w:hAnsi="Times New Roman" w:cs="Times New Roman"/>
                <w:b/>
                <w:bCs/>
                <w:sz w:val="20"/>
                <w:szCs w:val="20"/>
              </w:rPr>
            </w:pPr>
            <w:r w:rsidRPr="006B0E55">
              <w:rPr>
                <w:rFonts w:ascii="Times New Roman" w:hAnsi="Times New Roman" w:cs="Times New Roman"/>
                <w:b/>
                <w:bCs/>
                <w:sz w:val="20"/>
                <w:szCs w:val="20"/>
              </w:rPr>
              <w:t>Death or injury can occur if wheel comes off.</w:t>
            </w:r>
          </w:p>
          <w:p w14:paraId="1026D96B" w14:textId="21562CA1" w:rsidR="00894E86" w:rsidRPr="006B0E55" w:rsidRDefault="00894E86" w:rsidP="002D4089">
            <w:pPr>
              <w:spacing w:before="120" w:line="300" w:lineRule="atLeast"/>
              <w:ind w:left="-102" w:right="176"/>
              <w:jc w:val="both"/>
              <w:rPr>
                <w:rFonts w:ascii="Times New Roman" w:hAnsi="Times New Roman" w:cs="Times New Roman"/>
                <w:b/>
                <w:bCs/>
                <w:sz w:val="20"/>
                <w:szCs w:val="20"/>
              </w:rPr>
            </w:pPr>
            <w:r w:rsidRPr="006B0E55">
              <w:rPr>
                <w:rFonts w:ascii="Times New Roman" w:hAnsi="Times New Roman" w:cs="Times New Roman"/>
                <w:b/>
                <w:bCs/>
                <w:sz w:val="20"/>
                <w:szCs w:val="20"/>
              </w:rPr>
              <w:t xml:space="preserve">Tighten </w:t>
            </w:r>
            <w:r w:rsidR="006B5A5A" w:rsidRPr="006B0E55">
              <w:rPr>
                <w:rFonts w:ascii="Times New Roman" w:hAnsi="Times New Roman" w:cs="Times New Roman"/>
                <w:b/>
                <w:bCs/>
                <w:sz w:val="20"/>
                <w:szCs w:val="20"/>
              </w:rPr>
              <w:t>Wheel nuts or bolts</w:t>
            </w:r>
            <w:r w:rsidRPr="006B0E55">
              <w:rPr>
                <w:rFonts w:ascii="Times New Roman" w:hAnsi="Times New Roman" w:cs="Times New Roman"/>
                <w:b/>
                <w:bCs/>
                <w:sz w:val="20"/>
                <w:szCs w:val="20"/>
              </w:rPr>
              <w:t xml:space="preserve"> before each tow.</w:t>
            </w:r>
          </w:p>
          <w:p w14:paraId="17612273" w14:textId="3E41B9D0" w:rsidR="00894E86" w:rsidRPr="006B0E55" w:rsidRDefault="00894E86" w:rsidP="002D4089">
            <w:pPr>
              <w:spacing w:before="120" w:line="300" w:lineRule="atLeast"/>
              <w:ind w:left="-102" w:right="176"/>
              <w:jc w:val="both"/>
              <w:rPr>
                <w:rFonts w:ascii="Times New Roman" w:hAnsi="Times New Roman" w:cs="Times New Roman"/>
                <w:sz w:val="20"/>
                <w:szCs w:val="20"/>
              </w:rPr>
            </w:pPr>
            <w:r w:rsidRPr="006B0E55">
              <w:rPr>
                <w:rFonts w:ascii="Times New Roman" w:hAnsi="Times New Roman" w:cs="Times New Roman"/>
                <w:sz w:val="20"/>
                <w:szCs w:val="20"/>
              </w:rPr>
              <w:t xml:space="preserve">The proper tightness (torque) for wheel nuts or bolts and tightening sequence is listed in the </w:t>
            </w:r>
            <w:r w:rsidR="00B04626" w:rsidRPr="006B0E55">
              <w:rPr>
                <w:rFonts w:ascii="Times New Roman" w:hAnsi="Times New Roman" w:cs="Times New Roman"/>
                <w:sz w:val="20"/>
                <w:szCs w:val="20"/>
              </w:rPr>
              <w:t>“</w:t>
            </w:r>
            <w:r w:rsidRPr="006B0E55">
              <w:rPr>
                <w:rFonts w:ascii="Times New Roman" w:hAnsi="Times New Roman" w:cs="Times New Roman"/>
                <w:sz w:val="20"/>
                <w:szCs w:val="20"/>
              </w:rPr>
              <w:t>Inspection, Service and Maintenance</w:t>
            </w:r>
            <w:r w:rsidR="00B04626" w:rsidRPr="006B0E55">
              <w:rPr>
                <w:rFonts w:ascii="Times New Roman" w:hAnsi="Times New Roman" w:cs="Times New Roman"/>
                <w:sz w:val="20"/>
                <w:szCs w:val="20"/>
              </w:rPr>
              <w:t>”</w:t>
            </w:r>
            <w:r w:rsidRPr="006B0E55">
              <w:rPr>
                <w:rFonts w:ascii="Times New Roman" w:hAnsi="Times New Roman" w:cs="Times New Roman"/>
                <w:sz w:val="20"/>
                <w:szCs w:val="20"/>
              </w:rPr>
              <w:t xml:space="preserve"> section of this manual. Use a torque wrench to tighten the </w:t>
            </w:r>
            <w:r w:rsidR="006B5A5A" w:rsidRPr="006B0E55">
              <w:rPr>
                <w:rFonts w:ascii="Times New Roman" w:hAnsi="Times New Roman" w:cs="Times New Roman"/>
                <w:sz w:val="20"/>
                <w:szCs w:val="20"/>
              </w:rPr>
              <w:t>Wheel nuts</w:t>
            </w:r>
            <w:r w:rsidRPr="006B0E55">
              <w:rPr>
                <w:rFonts w:ascii="Times New Roman" w:hAnsi="Times New Roman" w:cs="Times New Roman"/>
                <w:sz w:val="20"/>
                <w:szCs w:val="20"/>
              </w:rPr>
              <w:t xml:space="preserve"> and use the crisscross </w:t>
            </w:r>
            <w:proofErr w:type="gramStart"/>
            <w:r w:rsidRPr="006B0E55">
              <w:rPr>
                <w:rFonts w:ascii="Times New Roman" w:hAnsi="Times New Roman" w:cs="Times New Roman"/>
                <w:sz w:val="20"/>
                <w:szCs w:val="20"/>
              </w:rPr>
              <w:t>star</w:t>
            </w:r>
            <w:proofErr w:type="gramEnd"/>
            <w:r w:rsidRPr="006B0E55">
              <w:rPr>
                <w:rFonts w:ascii="Times New Roman" w:hAnsi="Times New Roman" w:cs="Times New Roman"/>
                <w:sz w:val="20"/>
                <w:szCs w:val="20"/>
              </w:rPr>
              <w:t xml:space="preserve"> pattern sequence. Improper tightening of the </w:t>
            </w:r>
            <w:r w:rsidR="006B5A5A" w:rsidRPr="006B0E55">
              <w:rPr>
                <w:rFonts w:ascii="Times New Roman" w:hAnsi="Times New Roman" w:cs="Times New Roman"/>
                <w:sz w:val="20"/>
                <w:szCs w:val="20"/>
              </w:rPr>
              <w:t>Wheel nuts</w:t>
            </w:r>
            <w:r w:rsidRPr="006B0E55">
              <w:rPr>
                <w:rFonts w:ascii="Times New Roman" w:hAnsi="Times New Roman" w:cs="Times New Roman"/>
                <w:sz w:val="20"/>
                <w:szCs w:val="20"/>
              </w:rPr>
              <w:t xml:space="preserve"> voids the axle warranty.</w:t>
            </w:r>
          </w:p>
          <w:p w14:paraId="04735638" w14:textId="15124E04" w:rsidR="00894E86" w:rsidRPr="006B0E55" w:rsidRDefault="00894E86" w:rsidP="002D4089">
            <w:pPr>
              <w:spacing w:before="120" w:line="300" w:lineRule="atLeast"/>
              <w:ind w:left="-102" w:right="176"/>
              <w:jc w:val="both"/>
              <w:rPr>
                <w:rFonts w:ascii="Times New Roman" w:hAnsi="Times New Roman" w:cs="Times New Roman"/>
                <w:sz w:val="20"/>
                <w:szCs w:val="20"/>
              </w:rPr>
            </w:pPr>
            <w:r w:rsidRPr="006B0E55">
              <w:rPr>
                <w:rFonts w:ascii="Times New Roman" w:hAnsi="Times New Roman" w:cs="Times New Roman"/>
                <w:sz w:val="20"/>
                <w:szCs w:val="20"/>
              </w:rPr>
              <w:t xml:space="preserve">Wheel nuts or bolts are also prone to loosen after ﬁrst being assembled. When driving a new trailer (or after wheels have been remounted), check to make sure they are tight after the ﬁrst </w:t>
            </w:r>
            <w:r w:rsidR="00B04626" w:rsidRPr="006B0E55">
              <w:rPr>
                <w:rFonts w:ascii="Times New Roman" w:hAnsi="Times New Roman" w:cs="Times New Roman"/>
                <w:sz w:val="20"/>
                <w:szCs w:val="20"/>
              </w:rPr>
              <w:t>20, 40 ve 80 km (</w:t>
            </w:r>
            <w:r w:rsidRPr="006B0E55">
              <w:rPr>
                <w:rFonts w:ascii="Times New Roman" w:hAnsi="Times New Roman" w:cs="Times New Roman"/>
                <w:sz w:val="20"/>
                <w:szCs w:val="20"/>
              </w:rPr>
              <w:t>10, 25 and 50 miles</w:t>
            </w:r>
            <w:r w:rsidR="00B04626" w:rsidRPr="006B0E55">
              <w:rPr>
                <w:rFonts w:ascii="Times New Roman" w:hAnsi="Times New Roman" w:cs="Times New Roman"/>
                <w:sz w:val="20"/>
                <w:szCs w:val="20"/>
              </w:rPr>
              <w:t>)</w:t>
            </w:r>
            <w:r w:rsidRPr="006B0E55">
              <w:rPr>
                <w:rFonts w:ascii="Times New Roman" w:hAnsi="Times New Roman" w:cs="Times New Roman"/>
                <w:sz w:val="20"/>
                <w:szCs w:val="20"/>
              </w:rPr>
              <w:t xml:space="preserve"> of driving and before each tow thereafter.</w:t>
            </w:r>
          </w:p>
          <w:p w14:paraId="57BF5DE9" w14:textId="77777777" w:rsidR="00894E86" w:rsidRPr="006B0E55" w:rsidRDefault="00894E86" w:rsidP="002D4089">
            <w:pPr>
              <w:spacing w:before="120" w:line="300" w:lineRule="atLeast"/>
              <w:ind w:left="-102" w:right="176"/>
              <w:jc w:val="both"/>
              <w:rPr>
                <w:rFonts w:ascii="Times New Roman" w:hAnsi="Times New Roman" w:cs="Times New Roman"/>
                <w:sz w:val="20"/>
                <w:szCs w:val="20"/>
              </w:rPr>
            </w:pPr>
            <w:r w:rsidRPr="006B0E55">
              <w:rPr>
                <w:rFonts w:ascii="Times New Roman" w:hAnsi="Times New Roman" w:cs="Times New Roman"/>
                <w:sz w:val="20"/>
                <w:szCs w:val="20"/>
              </w:rPr>
              <w:t xml:space="preserve">Failure to perform this check can result in a wheel separating from the trailer and a crash, leading to death or serious injury. </w:t>
            </w:r>
          </w:p>
          <w:p w14:paraId="61642AED" w14:textId="6EF77527" w:rsidR="00B04626" w:rsidRPr="006B0E55" w:rsidRDefault="00B04626" w:rsidP="002D4089">
            <w:pPr>
              <w:spacing w:before="120" w:line="300" w:lineRule="atLeast"/>
              <w:ind w:left="-103" w:right="176"/>
              <w:jc w:val="both"/>
              <w:rPr>
                <w:rFonts w:ascii="Times New Roman" w:hAnsi="Times New Roman" w:cs="Times New Roman"/>
                <w:b/>
                <w:sz w:val="20"/>
                <w:szCs w:val="20"/>
              </w:rPr>
            </w:pPr>
            <w:r w:rsidRPr="006B0E55">
              <w:rPr>
                <w:noProof/>
                <w:sz w:val="20"/>
                <w:szCs w:val="20"/>
                <w:lang w:eastAsia="tr-TR"/>
              </w:rPr>
              <w:drawing>
                <wp:inline distT="0" distB="0" distL="0" distR="0" wp14:anchorId="112B8CEC" wp14:editId="4EC9F90C">
                  <wp:extent cx="419100" cy="419100"/>
                  <wp:effectExtent l="0" t="0" r="0" b="0"/>
                  <wp:docPr id="370"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6B0E55">
              <w:rPr>
                <w:rFonts w:ascii="Times New Roman" w:hAnsi="Times New Roman" w:cs="Times New Roman"/>
                <w:b/>
                <w:sz w:val="20"/>
                <w:szCs w:val="20"/>
              </w:rPr>
              <w:t xml:space="preserve"> WARNING!</w:t>
            </w:r>
          </w:p>
          <w:p w14:paraId="58A42E72" w14:textId="1CB816B1" w:rsidR="00B04626" w:rsidRPr="006B0E55" w:rsidRDefault="00B04626" w:rsidP="002D4089">
            <w:pPr>
              <w:spacing w:before="120" w:line="300" w:lineRule="atLeast"/>
              <w:ind w:left="-102" w:right="176"/>
              <w:jc w:val="both"/>
              <w:rPr>
                <w:rFonts w:ascii="Times New Roman" w:hAnsi="Times New Roman" w:cs="Times New Roman"/>
                <w:b/>
                <w:bCs/>
                <w:sz w:val="20"/>
                <w:szCs w:val="20"/>
              </w:rPr>
            </w:pPr>
            <w:r w:rsidRPr="006B0E55">
              <w:rPr>
                <w:rFonts w:ascii="Times New Roman" w:hAnsi="Times New Roman" w:cs="Times New Roman"/>
                <w:b/>
                <w:bCs/>
                <w:sz w:val="20"/>
                <w:szCs w:val="20"/>
              </w:rPr>
              <w:t>Wheel nuts or bolts are prone to loosen after being ﬁrst assembled. Death or serious injury can result.</w:t>
            </w:r>
          </w:p>
          <w:p w14:paraId="002CC6FD" w14:textId="77777777" w:rsidR="00894E86" w:rsidRPr="006B0E55" w:rsidRDefault="003531EC" w:rsidP="002D4089">
            <w:pPr>
              <w:spacing w:before="120" w:line="300" w:lineRule="atLeast"/>
              <w:ind w:left="-102" w:right="176"/>
              <w:jc w:val="both"/>
              <w:rPr>
                <w:rFonts w:ascii="Times New Roman" w:hAnsi="Times New Roman" w:cs="Times New Roman"/>
                <w:b/>
                <w:bCs/>
                <w:sz w:val="20"/>
                <w:szCs w:val="20"/>
              </w:rPr>
            </w:pPr>
            <w:r w:rsidRPr="006B0E55">
              <w:rPr>
                <w:rFonts w:ascii="Times New Roman" w:hAnsi="Times New Roman" w:cs="Times New Roman"/>
                <w:b/>
                <w:bCs/>
                <w:sz w:val="20"/>
                <w:szCs w:val="20"/>
              </w:rPr>
              <w:t>On a new trailer and after refitting a wheel, check the wheel nuts or bolts for tightness after driving 20, 40 and 80 km (10, 25 and 50 miles).</w:t>
            </w:r>
          </w:p>
          <w:p w14:paraId="3F7AD89A" w14:textId="7B045C33" w:rsidR="003531EC" w:rsidRPr="006B0E55" w:rsidRDefault="003531EC" w:rsidP="002D4089">
            <w:pPr>
              <w:spacing w:before="120" w:line="300" w:lineRule="atLeast"/>
              <w:ind w:left="-103" w:right="176"/>
              <w:jc w:val="both"/>
              <w:rPr>
                <w:rFonts w:ascii="Times New Roman" w:hAnsi="Times New Roman" w:cs="Times New Roman"/>
                <w:b/>
                <w:sz w:val="20"/>
                <w:szCs w:val="20"/>
              </w:rPr>
            </w:pPr>
            <w:r w:rsidRPr="006B0E55">
              <w:rPr>
                <w:noProof/>
                <w:sz w:val="20"/>
                <w:szCs w:val="20"/>
                <w:lang w:eastAsia="tr-TR"/>
              </w:rPr>
              <w:drawing>
                <wp:inline distT="0" distB="0" distL="0" distR="0" wp14:anchorId="1381CC72" wp14:editId="758D0050">
                  <wp:extent cx="419100" cy="419100"/>
                  <wp:effectExtent l="0" t="0" r="0" b="0"/>
                  <wp:docPr id="377"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6B0E55">
              <w:rPr>
                <w:rFonts w:ascii="Times New Roman" w:hAnsi="Times New Roman" w:cs="Times New Roman"/>
                <w:b/>
                <w:sz w:val="20"/>
                <w:szCs w:val="20"/>
              </w:rPr>
              <w:t xml:space="preserve"> WARNING!</w:t>
            </w:r>
          </w:p>
          <w:p w14:paraId="77CC06AE" w14:textId="719CCAE6" w:rsidR="003531EC" w:rsidRPr="006B0E55" w:rsidRDefault="003531EC" w:rsidP="002D4089">
            <w:pPr>
              <w:spacing w:before="120" w:line="300" w:lineRule="atLeast"/>
              <w:ind w:left="-102" w:right="176"/>
              <w:jc w:val="both"/>
              <w:rPr>
                <w:rFonts w:ascii="Times New Roman" w:hAnsi="Times New Roman" w:cs="Times New Roman"/>
                <w:b/>
                <w:bCs/>
                <w:sz w:val="20"/>
                <w:szCs w:val="20"/>
              </w:rPr>
            </w:pPr>
            <w:r w:rsidRPr="006B0E55">
              <w:rPr>
                <w:rFonts w:ascii="Times New Roman" w:hAnsi="Times New Roman" w:cs="Times New Roman"/>
                <w:b/>
                <w:bCs/>
                <w:sz w:val="20"/>
                <w:szCs w:val="20"/>
              </w:rPr>
              <w:t xml:space="preserve">Inadequate wheel nut torque can cause a wheel </w:t>
            </w:r>
            <w:r w:rsidR="006B0E55">
              <w:rPr>
                <w:rFonts w:ascii="Times New Roman" w:hAnsi="Times New Roman" w:cs="Times New Roman"/>
                <w:b/>
                <w:bCs/>
                <w:sz w:val="20"/>
                <w:szCs w:val="20"/>
              </w:rPr>
              <w:t xml:space="preserve">off </w:t>
            </w:r>
            <w:r w:rsidRPr="006B0E55">
              <w:rPr>
                <w:rFonts w:ascii="Times New Roman" w:hAnsi="Times New Roman" w:cs="Times New Roman"/>
                <w:b/>
                <w:bCs/>
                <w:sz w:val="20"/>
                <w:szCs w:val="20"/>
              </w:rPr>
              <w:t>from the trailer, leading to death or serious injury.</w:t>
            </w:r>
          </w:p>
          <w:p w14:paraId="0723F138" w14:textId="69293ECA" w:rsidR="003531EC" w:rsidRPr="006B0E55" w:rsidRDefault="003531EC" w:rsidP="002D4089">
            <w:pPr>
              <w:spacing w:before="120" w:line="300" w:lineRule="atLeast"/>
              <w:ind w:left="-102" w:right="176"/>
              <w:jc w:val="both"/>
              <w:rPr>
                <w:rFonts w:ascii="Times New Roman" w:hAnsi="Times New Roman" w:cs="Times New Roman"/>
                <w:sz w:val="20"/>
                <w:szCs w:val="20"/>
                <w:highlight w:val="yellow"/>
              </w:rPr>
            </w:pPr>
            <w:r w:rsidRPr="006B0E55">
              <w:rPr>
                <w:rFonts w:ascii="Times New Roman" w:hAnsi="Times New Roman" w:cs="Times New Roman"/>
                <w:b/>
                <w:bCs/>
                <w:sz w:val="20"/>
                <w:szCs w:val="20"/>
              </w:rPr>
              <w:t>Verify wheel nuts or bolts are tight before each tow.</w:t>
            </w:r>
          </w:p>
        </w:tc>
        <w:tc>
          <w:tcPr>
            <w:tcW w:w="5410" w:type="dxa"/>
            <w:gridSpan w:val="2"/>
            <w:tcBorders>
              <w:left w:val="single" w:sz="4" w:space="0" w:color="auto"/>
            </w:tcBorders>
          </w:tcPr>
          <w:p w14:paraId="3B887091" w14:textId="77777777" w:rsidR="003B6165" w:rsidRPr="007C0187" w:rsidRDefault="00894E86" w:rsidP="002D4089">
            <w:pPr>
              <w:spacing w:before="120" w:line="300" w:lineRule="atLeast"/>
              <w:ind w:left="34"/>
              <w:jc w:val="both"/>
              <w:rPr>
                <w:rFonts w:ascii="Times New Roman" w:hAnsi="Times New Roman" w:cs="Times New Roman"/>
                <w:b/>
              </w:rPr>
            </w:pPr>
            <w:r w:rsidRPr="007C0187">
              <w:rPr>
                <w:noProof/>
                <w:lang w:eastAsia="tr-TR"/>
              </w:rPr>
              <w:lastRenderedPageBreak/>
              <w:drawing>
                <wp:inline distT="0" distB="0" distL="0" distR="0" wp14:anchorId="7D86DC61" wp14:editId="39C179A3">
                  <wp:extent cx="419100" cy="419100"/>
                  <wp:effectExtent l="0" t="0" r="0" b="0"/>
                  <wp:docPr id="367"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7C0187">
              <w:rPr>
                <w:rFonts w:ascii="Times New Roman" w:hAnsi="Times New Roman" w:cs="Times New Roman"/>
                <w:b/>
              </w:rPr>
              <w:t xml:space="preserve"> </w:t>
            </w:r>
            <w:r w:rsidRPr="007C0187">
              <w:rPr>
                <w:rFonts w:ascii="Times New Roman" w:hAnsi="Times New Roman" w:cs="Times New Roman"/>
                <w:b/>
                <w:i/>
                <w:iCs/>
              </w:rPr>
              <w:t>UYARI/İKAZ!</w:t>
            </w:r>
          </w:p>
          <w:p w14:paraId="2B7EB3F8" w14:textId="1C3AC305" w:rsidR="00894E86" w:rsidRPr="006B0E55" w:rsidRDefault="00894E86" w:rsidP="002D4089">
            <w:pPr>
              <w:spacing w:before="120" w:line="300" w:lineRule="atLeast"/>
              <w:ind w:left="34" w:right="-109"/>
              <w:jc w:val="both"/>
              <w:rPr>
                <w:rFonts w:ascii="Times New Roman" w:hAnsi="Times New Roman" w:cs="Times New Roman"/>
                <w:b/>
                <w:bCs/>
                <w:i/>
                <w:sz w:val="20"/>
                <w:szCs w:val="20"/>
              </w:rPr>
            </w:pPr>
            <w:r w:rsidRPr="006B0E55">
              <w:rPr>
                <w:rFonts w:ascii="Times New Roman" w:hAnsi="Times New Roman" w:cs="Times New Roman"/>
                <w:b/>
                <w:bCs/>
                <w:i/>
                <w:sz w:val="20"/>
                <w:szCs w:val="20"/>
              </w:rPr>
              <w:t>VIN etiketinde belirtilen basın</w:t>
            </w:r>
            <w:r w:rsidR="002D4089" w:rsidRPr="006B0E55">
              <w:rPr>
                <w:rFonts w:ascii="Times New Roman" w:hAnsi="Times New Roman" w:cs="Times New Roman"/>
                <w:b/>
                <w:bCs/>
                <w:i/>
                <w:sz w:val="20"/>
                <w:szCs w:val="20"/>
              </w:rPr>
              <w:t>çd</w:t>
            </w:r>
            <w:r w:rsidRPr="006B0E55">
              <w:rPr>
                <w:rFonts w:ascii="Times New Roman" w:hAnsi="Times New Roman" w:cs="Times New Roman"/>
                <w:b/>
                <w:bCs/>
                <w:i/>
                <w:sz w:val="20"/>
                <w:szCs w:val="20"/>
              </w:rPr>
              <w:t xml:space="preserve">a lastikleri </w:t>
            </w:r>
            <w:r w:rsidR="002D4089" w:rsidRPr="006B0E55">
              <w:rPr>
                <w:rFonts w:ascii="Times New Roman" w:hAnsi="Times New Roman" w:cs="Times New Roman"/>
                <w:b/>
                <w:bCs/>
                <w:i/>
                <w:sz w:val="20"/>
                <w:szCs w:val="20"/>
              </w:rPr>
              <w:t>şişirin</w:t>
            </w:r>
            <w:r w:rsidRPr="006B0E55">
              <w:rPr>
                <w:rFonts w:ascii="Times New Roman" w:hAnsi="Times New Roman" w:cs="Times New Roman"/>
                <w:b/>
                <w:bCs/>
                <w:i/>
                <w:sz w:val="20"/>
                <w:szCs w:val="20"/>
              </w:rPr>
              <w:t>.</w:t>
            </w:r>
          </w:p>
          <w:p w14:paraId="36CAF7C1" w14:textId="668167B2" w:rsidR="00894E86" w:rsidRPr="006B0E55" w:rsidRDefault="00894E86" w:rsidP="002D4089">
            <w:pPr>
              <w:spacing w:before="120" w:line="300" w:lineRule="atLeast"/>
              <w:ind w:left="34" w:right="-109"/>
              <w:jc w:val="both"/>
              <w:rPr>
                <w:rFonts w:ascii="Times New Roman" w:hAnsi="Times New Roman" w:cs="Times New Roman"/>
                <w:b/>
                <w:bCs/>
                <w:i/>
                <w:sz w:val="20"/>
                <w:szCs w:val="20"/>
              </w:rPr>
            </w:pPr>
            <w:r w:rsidRPr="006B0E55">
              <w:rPr>
                <w:rFonts w:ascii="Times New Roman" w:hAnsi="Times New Roman" w:cs="Times New Roman"/>
                <w:b/>
                <w:bCs/>
                <w:i/>
                <w:sz w:val="20"/>
                <w:szCs w:val="20"/>
              </w:rPr>
              <w:lastRenderedPageBreak/>
              <w:t xml:space="preserve">Uygunsuz lastik basıncı, dengesiz römorklara neden olabilir. Patlama ve kontrol kaybı meydana gelebilir. </w:t>
            </w:r>
            <w:r w:rsidR="003A6625" w:rsidRPr="006B0E55">
              <w:rPr>
                <w:rFonts w:ascii="Times New Roman" w:hAnsi="Times New Roman" w:cs="Times New Roman"/>
                <w:b/>
                <w:bCs/>
                <w:i/>
                <w:sz w:val="20"/>
                <w:szCs w:val="20"/>
              </w:rPr>
              <w:t>Ölümcül veya ciddi yaralanma riski taşır</w:t>
            </w:r>
            <w:r w:rsidRPr="006B0E55">
              <w:rPr>
                <w:rFonts w:ascii="Times New Roman" w:hAnsi="Times New Roman" w:cs="Times New Roman"/>
                <w:b/>
                <w:bCs/>
                <w:i/>
                <w:sz w:val="20"/>
                <w:szCs w:val="20"/>
              </w:rPr>
              <w:t>.</w:t>
            </w:r>
          </w:p>
          <w:p w14:paraId="6A66E0E5" w14:textId="77777777" w:rsidR="00894E86" w:rsidRPr="006B0E55" w:rsidRDefault="00894E86" w:rsidP="002D4089">
            <w:pPr>
              <w:spacing w:before="120" w:line="300" w:lineRule="atLeast"/>
              <w:ind w:left="34" w:right="-109"/>
              <w:jc w:val="both"/>
              <w:rPr>
                <w:rFonts w:ascii="Times New Roman" w:hAnsi="Times New Roman" w:cs="Times New Roman"/>
                <w:b/>
                <w:bCs/>
                <w:i/>
                <w:sz w:val="20"/>
                <w:szCs w:val="20"/>
              </w:rPr>
            </w:pPr>
            <w:r w:rsidRPr="006B0E55">
              <w:rPr>
                <w:rFonts w:ascii="Times New Roman" w:hAnsi="Times New Roman" w:cs="Times New Roman"/>
                <w:b/>
                <w:bCs/>
                <w:i/>
                <w:sz w:val="20"/>
                <w:szCs w:val="20"/>
              </w:rPr>
              <w:t>Römorku çekmeden önce uygun lastik basıncından emin olun.</w:t>
            </w:r>
          </w:p>
          <w:p w14:paraId="51CBD7EB" w14:textId="3AE1AF12" w:rsidR="00894E86" w:rsidRPr="007C0187" w:rsidRDefault="00894E86" w:rsidP="002D4089">
            <w:pPr>
              <w:spacing w:before="120" w:line="300" w:lineRule="atLeast"/>
              <w:ind w:left="34" w:right="-109"/>
              <w:jc w:val="both"/>
              <w:rPr>
                <w:rFonts w:ascii="Times New Roman" w:hAnsi="Times New Roman" w:cs="Times New Roman"/>
                <w:i/>
              </w:rPr>
            </w:pPr>
            <w:r w:rsidRPr="007C0187">
              <w:rPr>
                <w:rFonts w:ascii="Times New Roman" w:hAnsi="Times New Roman" w:cs="Times New Roman"/>
                <w:i/>
              </w:rPr>
              <w:t xml:space="preserve">Tekerleklerin poyraya düzgün bir şekilde oturmasını sağlamak için bijon somun veya cıvataların sıkılığı çok önemlidir. Her çekme işleminden önce </w:t>
            </w:r>
            <w:r w:rsidR="002D4089" w:rsidRPr="007C0187">
              <w:rPr>
                <w:rFonts w:ascii="Times New Roman" w:hAnsi="Times New Roman" w:cs="Times New Roman"/>
                <w:i/>
              </w:rPr>
              <w:t>kontrol edin</w:t>
            </w:r>
            <w:r w:rsidRPr="007C0187">
              <w:rPr>
                <w:rFonts w:ascii="Times New Roman" w:hAnsi="Times New Roman" w:cs="Times New Roman"/>
                <w:i/>
              </w:rPr>
              <w:t>.</w:t>
            </w:r>
          </w:p>
          <w:p w14:paraId="7B693D32" w14:textId="131C9B04" w:rsidR="00894E86" w:rsidRPr="007C0187" w:rsidRDefault="00894E86" w:rsidP="002D4089">
            <w:pPr>
              <w:spacing w:before="120" w:line="300" w:lineRule="atLeast"/>
              <w:ind w:left="34" w:right="-108"/>
              <w:jc w:val="both"/>
              <w:rPr>
                <w:rFonts w:ascii="Times New Roman" w:hAnsi="Times New Roman" w:cs="Times New Roman"/>
                <w:b/>
                <w:i/>
                <w:iCs/>
              </w:rPr>
            </w:pPr>
            <w:r w:rsidRPr="007C0187">
              <w:rPr>
                <w:noProof/>
                <w:lang w:eastAsia="tr-TR"/>
              </w:rPr>
              <w:drawing>
                <wp:inline distT="0" distB="0" distL="0" distR="0" wp14:anchorId="27ED040C" wp14:editId="4AC11A46">
                  <wp:extent cx="419100" cy="419100"/>
                  <wp:effectExtent l="0" t="0" r="0" b="0"/>
                  <wp:docPr id="369"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7C0187">
              <w:rPr>
                <w:rFonts w:ascii="Times New Roman" w:hAnsi="Times New Roman" w:cs="Times New Roman"/>
                <w:b/>
              </w:rPr>
              <w:t xml:space="preserve"> </w:t>
            </w:r>
            <w:r w:rsidRPr="007C0187">
              <w:rPr>
                <w:rFonts w:ascii="Times New Roman" w:hAnsi="Times New Roman" w:cs="Times New Roman"/>
                <w:b/>
                <w:i/>
                <w:iCs/>
              </w:rPr>
              <w:t>UYARI/İKAZ!</w:t>
            </w:r>
          </w:p>
          <w:p w14:paraId="58A10792" w14:textId="77777777" w:rsidR="00003995" w:rsidRDefault="00894E86" w:rsidP="002D4089">
            <w:pPr>
              <w:spacing w:before="120" w:line="300" w:lineRule="atLeast"/>
              <w:ind w:left="34" w:right="-108"/>
              <w:jc w:val="both"/>
              <w:rPr>
                <w:rFonts w:ascii="Times New Roman" w:hAnsi="Times New Roman" w:cs="Times New Roman"/>
                <w:b/>
                <w:i/>
                <w:iCs/>
                <w:sz w:val="20"/>
                <w:szCs w:val="20"/>
              </w:rPr>
            </w:pPr>
            <w:r w:rsidRPr="006B0E55">
              <w:rPr>
                <w:rFonts w:ascii="Times New Roman" w:hAnsi="Times New Roman" w:cs="Times New Roman"/>
                <w:b/>
                <w:i/>
                <w:iCs/>
                <w:sz w:val="20"/>
                <w:szCs w:val="20"/>
              </w:rPr>
              <w:t xml:space="preserve">Jant ile bijon somunları veya cıvataları arasındaki </w:t>
            </w:r>
          </w:p>
          <w:p w14:paraId="3A13D9F7" w14:textId="25696DAB" w:rsidR="00894E86" w:rsidRPr="006B0E55" w:rsidRDefault="00894E86" w:rsidP="002D4089">
            <w:pPr>
              <w:spacing w:before="120" w:line="300" w:lineRule="atLeast"/>
              <w:ind w:left="34" w:right="-108"/>
              <w:jc w:val="both"/>
              <w:rPr>
                <w:rFonts w:ascii="Times New Roman" w:hAnsi="Times New Roman" w:cs="Times New Roman"/>
                <w:b/>
                <w:i/>
                <w:iCs/>
                <w:sz w:val="20"/>
                <w:szCs w:val="20"/>
              </w:rPr>
            </w:pPr>
            <w:proofErr w:type="gramStart"/>
            <w:r w:rsidRPr="006B0E55">
              <w:rPr>
                <w:rFonts w:ascii="Times New Roman" w:hAnsi="Times New Roman" w:cs="Times New Roman"/>
                <w:b/>
                <w:i/>
                <w:iCs/>
                <w:sz w:val="20"/>
                <w:szCs w:val="20"/>
              </w:rPr>
              <w:t>metal</w:t>
            </w:r>
            <w:proofErr w:type="gramEnd"/>
            <w:r w:rsidRPr="006B0E55">
              <w:rPr>
                <w:rFonts w:ascii="Times New Roman" w:hAnsi="Times New Roman" w:cs="Times New Roman"/>
                <w:b/>
                <w:i/>
                <w:iCs/>
                <w:sz w:val="20"/>
                <w:szCs w:val="20"/>
              </w:rPr>
              <w:t xml:space="preserve"> sür</w:t>
            </w:r>
            <w:r w:rsidR="00DB0647">
              <w:rPr>
                <w:rFonts w:ascii="Times New Roman" w:hAnsi="Times New Roman" w:cs="Times New Roman"/>
                <w:b/>
                <w:i/>
                <w:iCs/>
                <w:sz w:val="20"/>
                <w:szCs w:val="20"/>
              </w:rPr>
              <w:t>t</w:t>
            </w:r>
            <w:r w:rsidRPr="006B0E55">
              <w:rPr>
                <w:rFonts w:ascii="Times New Roman" w:hAnsi="Times New Roman" w:cs="Times New Roman"/>
                <w:b/>
                <w:i/>
                <w:iCs/>
                <w:sz w:val="20"/>
                <w:szCs w:val="20"/>
              </w:rPr>
              <w:t>ünme jantın gevşemesine neden olabilir.</w:t>
            </w:r>
          </w:p>
          <w:p w14:paraId="269DA156" w14:textId="70778F75" w:rsidR="00894E86" w:rsidRPr="006B0E55" w:rsidRDefault="00894E86" w:rsidP="002D4089">
            <w:pPr>
              <w:spacing w:before="120" w:line="300" w:lineRule="atLeast"/>
              <w:ind w:left="34" w:right="-108"/>
              <w:jc w:val="both"/>
              <w:rPr>
                <w:rFonts w:ascii="Times New Roman" w:hAnsi="Times New Roman" w:cs="Times New Roman"/>
                <w:b/>
                <w:i/>
                <w:iCs/>
                <w:sz w:val="20"/>
                <w:szCs w:val="20"/>
              </w:rPr>
            </w:pPr>
            <w:r w:rsidRPr="006B0E55">
              <w:rPr>
                <w:rFonts w:ascii="Times New Roman" w:hAnsi="Times New Roman" w:cs="Times New Roman"/>
                <w:b/>
                <w:i/>
                <w:iCs/>
                <w:sz w:val="20"/>
                <w:szCs w:val="20"/>
              </w:rPr>
              <w:t>Tekerlek fırlarsa ölüm veya yaralanma olabilir.</w:t>
            </w:r>
          </w:p>
          <w:p w14:paraId="4B73963C" w14:textId="21D7D9DD" w:rsidR="00894E86" w:rsidRPr="006B0E55" w:rsidRDefault="00894E86" w:rsidP="002D4089">
            <w:pPr>
              <w:spacing w:before="120" w:line="300" w:lineRule="atLeast"/>
              <w:ind w:left="34" w:right="-108"/>
              <w:jc w:val="both"/>
              <w:rPr>
                <w:rFonts w:ascii="Times New Roman" w:hAnsi="Times New Roman" w:cs="Times New Roman"/>
                <w:b/>
                <w:i/>
                <w:iCs/>
                <w:sz w:val="20"/>
                <w:szCs w:val="20"/>
              </w:rPr>
            </w:pPr>
            <w:r w:rsidRPr="006B0E55">
              <w:rPr>
                <w:rFonts w:ascii="Times New Roman" w:hAnsi="Times New Roman" w:cs="Times New Roman"/>
                <w:b/>
                <w:i/>
                <w:iCs/>
                <w:sz w:val="20"/>
                <w:szCs w:val="20"/>
              </w:rPr>
              <w:t>Her çekmeden önce b</w:t>
            </w:r>
            <w:r w:rsidR="00DB0647">
              <w:rPr>
                <w:rFonts w:ascii="Times New Roman" w:hAnsi="Times New Roman" w:cs="Times New Roman"/>
                <w:b/>
                <w:i/>
                <w:iCs/>
                <w:sz w:val="20"/>
                <w:szCs w:val="20"/>
              </w:rPr>
              <w:t>i</w:t>
            </w:r>
            <w:r w:rsidRPr="006B0E55">
              <w:rPr>
                <w:rFonts w:ascii="Times New Roman" w:hAnsi="Times New Roman" w:cs="Times New Roman"/>
                <w:b/>
                <w:i/>
                <w:iCs/>
                <w:sz w:val="20"/>
                <w:szCs w:val="20"/>
              </w:rPr>
              <w:t>jon somunlarını sıkın.</w:t>
            </w:r>
          </w:p>
          <w:p w14:paraId="473DF299" w14:textId="577A746F" w:rsidR="00894E86" w:rsidRPr="007C0187" w:rsidRDefault="00894E86" w:rsidP="002D4089">
            <w:pPr>
              <w:spacing w:before="120" w:line="300" w:lineRule="atLeast"/>
              <w:ind w:left="34" w:right="-108"/>
              <w:jc w:val="both"/>
              <w:rPr>
                <w:rFonts w:ascii="Times New Roman" w:hAnsi="Times New Roman" w:cs="Times New Roman"/>
                <w:i/>
              </w:rPr>
            </w:pPr>
            <w:r w:rsidRPr="007C0187">
              <w:rPr>
                <w:rFonts w:ascii="Times New Roman" w:hAnsi="Times New Roman" w:cs="Times New Roman"/>
                <w:i/>
              </w:rPr>
              <w:t xml:space="preserve">Bijon somunları veya cıvataları için uygun sıkılık (tork) ve sıkma sırası bu kılavuzun </w:t>
            </w:r>
            <w:r w:rsidR="00B04626" w:rsidRPr="007C0187">
              <w:rPr>
                <w:rFonts w:ascii="Times New Roman" w:hAnsi="Times New Roman" w:cs="Times New Roman"/>
                <w:i/>
              </w:rPr>
              <w:t>“</w:t>
            </w:r>
            <w:r w:rsidRPr="007C0187">
              <w:rPr>
                <w:rFonts w:ascii="Times New Roman" w:hAnsi="Times New Roman" w:cs="Times New Roman"/>
                <w:i/>
              </w:rPr>
              <w:t>Muayene, Servis ve Bakım</w:t>
            </w:r>
            <w:r w:rsidR="00B04626" w:rsidRPr="007C0187">
              <w:rPr>
                <w:rFonts w:ascii="Times New Roman" w:hAnsi="Times New Roman" w:cs="Times New Roman"/>
                <w:i/>
              </w:rPr>
              <w:t>”</w:t>
            </w:r>
            <w:r w:rsidRPr="007C0187">
              <w:rPr>
                <w:rFonts w:ascii="Times New Roman" w:hAnsi="Times New Roman" w:cs="Times New Roman"/>
                <w:i/>
              </w:rPr>
              <w:t xml:space="preserve"> bölümünde listelenmiştir. Bijon somunlarını sıkmak için bir tork anahtarı kullanın ve çapraz yıldız </w:t>
            </w:r>
            <w:r w:rsidR="00B04626" w:rsidRPr="007C0187">
              <w:rPr>
                <w:rFonts w:ascii="Times New Roman" w:hAnsi="Times New Roman" w:cs="Times New Roman"/>
                <w:i/>
              </w:rPr>
              <w:t xml:space="preserve">sıkma </w:t>
            </w:r>
            <w:r w:rsidRPr="007C0187">
              <w:rPr>
                <w:rFonts w:ascii="Times New Roman" w:hAnsi="Times New Roman" w:cs="Times New Roman"/>
                <w:i/>
              </w:rPr>
              <w:t>sırasını kullanın. Bijon somunlarının yanlış sıkılması aks garantisini geçersiz kılar.</w:t>
            </w:r>
          </w:p>
          <w:p w14:paraId="2E90AB94" w14:textId="166ECB72" w:rsidR="00894E86" w:rsidRPr="007C0187" w:rsidRDefault="00894E86" w:rsidP="002D4089">
            <w:pPr>
              <w:spacing w:before="120" w:line="300" w:lineRule="atLeast"/>
              <w:ind w:left="34" w:right="-108"/>
              <w:jc w:val="both"/>
              <w:rPr>
                <w:rFonts w:ascii="Times New Roman" w:hAnsi="Times New Roman" w:cs="Times New Roman"/>
                <w:i/>
              </w:rPr>
            </w:pPr>
            <w:r w:rsidRPr="007C0187">
              <w:rPr>
                <w:rFonts w:ascii="Times New Roman" w:hAnsi="Times New Roman" w:cs="Times New Roman"/>
                <w:i/>
              </w:rPr>
              <w:t xml:space="preserve">Bijon somunları veya cıvataları da ilk monte </w:t>
            </w:r>
            <w:r w:rsidR="00FE617B" w:rsidRPr="007C0187">
              <w:rPr>
                <w:rFonts w:ascii="Times New Roman" w:hAnsi="Times New Roman" w:cs="Times New Roman"/>
                <w:i/>
              </w:rPr>
              <w:t>edildi</w:t>
            </w:r>
            <w:r w:rsidRPr="007C0187">
              <w:rPr>
                <w:rFonts w:ascii="Times New Roman" w:hAnsi="Times New Roman" w:cs="Times New Roman"/>
                <w:i/>
              </w:rPr>
              <w:t xml:space="preserve">kten sonra gevşemeye </w:t>
            </w:r>
            <w:r w:rsidR="002D4089" w:rsidRPr="007C0187">
              <w:rPr>
                <w:rFonts w:ascii="Times New Roman" w:hAnsi="Times New Roman" w:cs="Times New Roman"/>
                <w:i/>
              </w:rPr>
              <w:t>başlar</w:t>
            </w:r>
            <w:r w:rsidRPr="007C0187">
              <w:rPr>
                <w:rFonts w:ascii="Times New Roman" w:hAnsi="Times New Roman" w:cs="Times New Roman"/>
                <w:i/>
              </w:rPr>
              <w:t xml:space="preserve">. Yeni bir römork sürerken (veya tekerlekler yeniden takıldıktan sonra), ilk </w:t>
            </w:r>
            <w:r w:rsidR="00B04626" w:rsidRPr="007C0187">
              <w:rPr>
                <w:rFonts w:ascii="Times New Roman" w:hAnsi="Times New Roman" w:cs="Times New Roman"/>
                <w:i/>
              </w:rPr>
              <w:t>20, 40 ve 80 km (</w:t>
            </w:r>
            <w:r w:rsidRPr="007C0187">
              <w:rPr>
                <w:rFonts w:ascii="Times New Roman" w:hAnsi="Times New Roman" w:cs="Times New Roman"/>
                <w:i/>
              </w:rPr>
              <w:t>10, 25 ve 50 mil</w:t>
            </w:r>
            <w:r w:rsidR="00B04626" w:rsidRPr="007C0187">
              <w:rPr>
                <w:rFonts w:ascii="Times New Roman" w:hAnsi="Times New Roman" w:cs="Times New Roman"/>
                <w:i/>
              </w:rPr>
              <w:t>)</w:t>
            </w:r>
            <w:r w:rsidRPr="007C0187">
              <w:rPr>
                <w:rFonts w:ascii="Times New Roman" w:hAnsi="Times New Roman" w:cs="Times New Roman"/>
                <w:i/>
              </w:rPr>
              <w:t xml:space="preserve"> sürüşten sonra ve ondan sonraki her çekmeden önce sıkı olduğundan emin olun.</w:t>
            </w:r>
          </w:p>
          <w:p w14:paraId="1AA49E16" w14:textId="77777777" w:rsidR="00894E86" w:rsidRPr="007C0187" w:rsidRDefault="00894E86" w:rsidP="002D4089">
            <w:pPr>
              <w:spacing w:before="120" w:line="300" w:lineRule="atLeast"/>
              <w:ind w:left="34" w:right="-108"/>
              <w:jc w:val="both"/>
              <w:rPr>
                <w:rFonts w:ascii="Times New Roman" w:hAnsi="Times New Roman" w:cs="Times New Roman"/>
                <w:i/>
              </w:rPr>
            </w:pPr>
            <w:r w:rsidRPr="007C0187">
              <w:rPr>
                <w:rFonts w:ascii="Times New Roman" w:hAnsi="Times New Roman" w:cs="Times New Roman"/>
                <w:i/>
              </w:rPr>
              <w:t>Bu kontrolün yapılmaması, bir tekerleğin römorktan ayrılmasına ve ölüme veya ciddi yaralanmalara yol açacak bir kazaya neden olabilir.</w:t>
            </w:r>
          </w:p>
          <w:p w14:paraId="76172F6B" w14:textId="77777777" w:rsidR="00B04626" w:rsidRPr="007C0187" w:rsidRDefault="00B04626" w:rsidP="002D4089">
            <w:pPr>
              <w:spacing w:before="120" w:line="300" w:lineRule="atLeast"/>
              <w:ind w:left="34" w:right="-108"/>
              <w:jc w:val="both"/>
              <w:rPr>
                <w:rFonts w:ascii="Times New Roman" w:hAnsi="Times New Roman" w:cs="Times New Roman"/>
                <w:b/>
                <w:i/>
                <w:iCs/>
              </w:rPr>
            </w:pPr>
            <w:r w:rsidRPr="007C0187">
              <w:rPr>
                <w:noProof/>
                <w:lang w:eastAsia="tr-TR"/>
              </w:rPr>
              <w:drawing>
                <wp:inline distT="0" distB="0" distL="0" distR="0" wp14:anchorId="664A5771" wp14:editId="4D096B28">
                  <wp:extent cx="419100" cy="419100"/>
                  <wp:effectExtent l="0" t="0" r="0" b="0"/>
                  <wp:docPr id="376"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7C0187">
              <w:rPr>
                <w:rFonts w:ascii="Times New Roman" w:hAnsi="Times New Roman" w:cs="Times New Roman"/>
                <w:b/>
                <w:i/>
                <w:iCs/>
              </w:rPr>
              <w:t xml:space="preserve"> UYARI/İKAZ!</w:t>
            </w:r>
          </w:p>
          <w:p w14:paraId="4252115A" w14:textId="3851A201" w:rsidR="00B04626" w:rsidRPr="006B0E55" w:rsidRDefault="00B04626" w:rsidP="002D4089">
            <w:pPr>
              <w:spacing w:before="120" w:line="300" w:lineRule="atLeast"/>
              <w:ind w:left="34" w:right="-108"/>
              <w:jc w:val="both"/>
              <w:rPr>
                <w:rFonts w:ascii="Times New Roman" w:hAnsi="Times New Roman" w:cs="Times New Roman"/>
                <w:b/>
                <w:bCs/>
                <w:i/>
                <w:sz w:val="20"/>
                <w:szCs w:val="20"/>
              </w:rPr>
            </w:pPr>
            <w:r w:rsidRPr="006B0E55">
              <w:rPr>
                <w:rFonts w:ascii="Times New Roman" w:hAnsi="Times New Roman" w:cs="Times New Roman"/>
                <w:b/>
                <w:bCs/>
                <w:i/>
                <w:sz w:val="20"/>
                <w:szCs w:val="20"/>
              </w:rPr>
              <w:t xml:space="preserve">İlk montajdan sonra bijon </w:t>
            </w:r>
            <w:r w:rsidR="003531EC" w:rsidRPr="006B0E55">
              <w:rPr>
                <w:rFonts w:ascii="Times New Roman" w:hAnsi="Times New Roman" w:cs="Times New Roman"/>
                <w:b/>
                <w:bCs/>
                <w:i/>
                <w:sz w:val="20"/>
                <w:szCs w:val="20"/>
              </w:rPr>
              <w:t>s</w:t>
            </w:r>
            <w:r w:rsidRPr="006B0E55">
              <w:rPr>
                <w:rFonts w:ascii="Times New Roman" w:hAnsi="Times New Roman" w:cs="Times New Roman"/>
                <w:b/>
                <w:bCs/>
                <w:i/>
                <w:sz w:val="20"/>
                <w:szCs w:val="20"/>
              </w:rPr>
              <w:t>omunları</w:t>
            </w:r>
            <w:r w:rsidR="003531EC" w:rsidRPr="006B0E55">
              <w:rPr>
                <w:rFonts w:ascii="Times New Roman" w:hAnsi="Times New Roman" w:cs="Times New Roman"/>
                <w:b/>
                <w:bCs/>
                <w:i/>
                <w:sz w:val="20"/>
                <w:szCs w:val="20"/>
              </w:rPr>
              <w:t>nda</w:t>
            </w:r>
            <w:r w:rsidRPr="006B0E55">
              <w:rPr>
                <w:rFonts w:ascii="Times New Roman" w:hAnsi="Times New Roman" w:cs="Times New Roman"/>
                <w:b/>
                <w:bCs/>
                <w:i/>
                <w:sz w:val="20"/>
                <w:szCs w:val="20"/>
              </w:rPr>
              <w:t xml:space="preserve"> gevşeme </w:t>
            </w:r>
            <w:r w:rsidR="003531EC" w:rsidRPr="006B0E55">
              <w:rPr>
                <w:rFonts w:ascii="Times New Roman" w:hAnsi="Times New Roman" w:cs="Times New Roman"/>
                <w:b/>
                <w:bCs/>
                <w:i/>
                <w:sz w:val="20"/>
                <w:szCs w:val="20"/>
              </w:rPr>
              <w:t>olasıdır</w:t>
            </w:r>
            <w:r w:rsidRPr="006B0E55">
              <w:rPr>
                <w:rFonts w:ascii="Times New Roman" w:hAnsi="Times New Roman" w:cs="Times New Roman"/>
                <w:b/>
                <w:bCs/>
                <w:i/>
                <w:sz w:val="20"/>
                <w:szCs w:val="20"/>
              </w:rPr>
              <w:t xml:space="preserve">. </w:t>
            </w:r>
            <w:r w:rsidR="003A6625" w:rsidRPr="006B0E55">
              <w:rPr>
                <w:rFonts w:ascii="Times New Roman" w:hAnsi="Times New Roman" w:cs="Times New Roman"/>
                <w:b/>
                <w:bCs/>
                <w:i/>
                <w:sz w:val="20"/>
                <w:szCs w:val="20"/>
              </w:rPr>
              <w:t>Ölümcül veya ciddi yaralanma riski taşır</w:t>
            </w:r>
            <w:r w:rsidRPr="006B0E55">
              <w:rPr>
                <w:rFonts w:ascii="Times New Roman" w:hAnsi="Times New Roman" w:cs="Times New Roman"/>
                <w:b/>
                <w:bCs/>
                <w:i/>
                <w:sz w:val="20"/>
                <w:szCs w:val="20"/>
              </w:rPr>
              <w:t>.</w:t>
            </w:r>
          </w:p>
          <w:p w14:paraId="16AA4AB2" w14:textId="790229A5" w:rsidR="00B04626" w:rsidRPr="006B0E55" w:rsidRDefault="00B04626" w:rsidP="002D4089">
            <w:pPr>
              <w:spacing w:before="120" w:line="300" w:lineRule="atLeast"/>
              <w:ind w:left="34" w:right="-108"/>
              <w:jc w:val="both"/>
              <w:rPr>
                <w:rFonts w:ascii="Times New Roman" w:hAnsi="Times New Roman" w:cs="Times New Roman"/>
                <w:b/>
                <w:bCs/>
                <w:i/>
                <w:sz w:val="20"/>
                <w:szCs w:val="20"/>
              </w:rPr>
            </w:pPr>
            <w:r w:rsidRPr="006B0E55">
              <w:rPr>
                <w:rFonts w:ascii="Times New Roman" w:hAnsi="Times New Roman" w:cs="Times New Roman"/>
                <w:b/>
                <w:bCs/>
                <w:i/>
                <w:sz w:val="20"/>
                <w:szCs w:val="20"/>
              </w:rPr>
              <w:t>Yeni bir römorkta ve bir tekerle</w:t>
            </w:r>
            <w:r w:rsidR="003531EC" w:rsidRPr="006B0E55">
              <w:rPr>
                <w:rFonts w:ascii="Times New Roman" w:hAnsi="Times New Roman" w:cs="Times New Roman"/>
                <w:b/>
                <w:bCs/>
                <w:i/>
                <w:sz w:val="20"/>
                <w:szCs w:val="20"/>
              </w:rPr>
              <w:t>k</w:t>
            </w:r>
            <w:r w:rsidRPr="006B0E55">
              <w:rPr>
                <w:rFonts w:ascii="Times New Roman" w:hAnsi="Times New Roman" w:cs="Times New Roman"/>
                <w:b/>
                <w:bCs/>
                <w:i/>
                <w:sz w:val="20"/>
                <w:szCs w:val="20"/>
              </w:rPr>
              <w:t xml:space="preserve"> yeniden tak</w:t>
            </w:r>
            <w:r w:rsidR="00D02862">
              <w:rPr>
                <w:rFonts w:ascii="Times New Roman" w:hAnsi="Times New Roman" w:cs="Times New Roman"/>
                <w:b/>
                <w:bCs/>
                <w:i/>
                <w:sz w:val="20"/>
                <w:szCs w:val="20"/>
              </w:rPr>
              <w:t>ıldıktan</w:t>
            </w:r>
            <w:r w:rsidRPr="006B0E55">
              <w:rPr>
                <w:rFonts w:ascii="Times New Roman" w:hAnsi="Times New Roman" w:cs="Times New Roman"/>
                <w:b/>
                <w:bCs/>
                <w:i/>
                <w:sz w:val="20"/>
                <w:szCs w:val="20"/>
              </w:rPr>
              <w:t xml:space="preserve"> sonra bijon somunlarını </w:t>
            </w:r>
            <w:r w:rsidR="003531EC" w:rsidRPr="006B0E55">
              <w:rPr>
                <w:rFonts w:ascii="Times New Roman" w:hAnsi="Times New Roman" w:cs="Times New Roman"/>
                <w:b/>
                <w:bCs/>
                <w:i/>
                <w:sz w:val="20"/>
                <w:szCs w:val="20"/>
              </w:rPr>
              <w:t xml:space="preserve">20, 40 ve 80 km (10, 25 ve 50 mil) sürüşten sonra </w:t>
            </w:r>
            <w:r w:rsidRPr="006B0E55">
              <w:rPr>
                <w:rFonts w:ascii="Times New Roman" w:hAnsi="Times New Roman" w:cs="Times New Roman"/>
                <w:b/>
                <w:bCs/>
                <w:i/>
                <w:sz w:val="20"/>
                <w:szCs w:val="20"/>
              </w:rPr>
              <w:t>sıkılık açısından kontrol edin.</w:t>
            </w:r>
          </w:p>
          <w:p w14:paraId="746706F5" w14:textId="487B1836" w:rsidR="003531EC" w:rsidRPr="007C0187" w:rsidRDefault="003531EC" w:rsidP="002D4089">
            <w:pPr>
              <w:spacing w:before="120" w:line="300" w:lineRule="atLeast"/>
              <w:ind w:left="34" w:right="-108"/>
              <w:jc w:val="both"/>
              <w:rPr>
                <w:rFonts w:ascii="Times New Roman" w:hAnsi="Times New Roman" w:cs="Times New Roman"/>
                <w:b/>
                <w:bCs/>
                <w:i/>
                <w:iCs/>
              </w:rPr>
            </w:pPr>
            <w:r w:rsidRPr="007C0187">
              <w:rPr>
                <w:b/>
                <w:bCs/>
                <w:noProof/>
                <w:lang w:eastAsia="tr-TR"/>
              </w:rPr>
              <w:drawing>
                <wp:inline distT="0" distB="0" distL="0" distR="0" wp14:anchorId="30E6D1E4" wp14:editId="220EF3D8">
                  <wp:extent cx="419100" cy="419100"/>
                  <wp:effectExtent l="0" t="0" r="0" b="0"/>
                  <wp:docPr id="378"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7C0187">
              <w:rPr>
                <w:rFonts w:ascii="Times New Roman" w:hAnsi="Times New Roman" w:cs="Times New Roman"/>
                <w:b/>
                <w:bCs/>
                <w:i/>
                <w:iCs/>
              </w:rPr>
              <w:t xml:space="preserve"> UYARI/İKAZ!</w:t>
            </w:r>
          </w:p>
          <w:p w14:paraId="3EA63F37" w14:textId="27D5046B" w:rsidR="003531EC" w:rsidRPr="006B0E55" w:rsidRDefault="003531EC" w:rsidP="002D4089">
            <w:pPr>
              <w:spacing w:before="120" w:line="300" w:lineRule="atLeast"/>
              <w:ind w:left="34" w:right="-108"/>
              <w:jc w:val="both"/>
              <w:rPr>
                <w:rFonts w:ascii="Times New Roman" w:hAnsi="Times New Roman" w:cs="Times New Roman"/>
                <w:b/>
                <w:bCs/>
                <w:i/>
                <w:sz w:val="20"/>
                <w:szCs w:val="20"/>
              </w:rPr>
            </w:pPr>
            <w:r w:rsidRPr="006B0E55">
              <w:rPr>
                <w:rFonts w:ascii="Times New Roman" w:hAnsi="Times New Roman" w:cs="Times New Roman"/>
                <w:b/>
                <w:bCs/>
                <w:i/>
                <w:sz w:val="20"/>
                <w:szCs w:val="20"/>
              </w:rPr>
              <w:t xml:space="preserve">Yetersiz bijon somunu </w:t>
            </w:r>
            <w:r w:rsidR="006B0E55">
              <w:rPr>
                <w:rFonts w:ascii="Times New Roman" w:hAnsi="Times New Roman" w:cs="Times New Roman"/>
                <w:b/>
                <w:bCs/>
                <w:i/>
                <w:sz w:val="20"/>
                <w:szCs w:val="20"/>
              </w:rPr>
              <w:t xml:space="preserve">sıkma </w:t>
            </w:r>
            <w:r w:rsidRPr="006B0E55">
              <w:rPr>
                <w:rFonts w:ascii="Times New Roman" w:hAnsi="Times New Roman" w:cs="Times New Roman"/>
                <w:b/>
                <w:bCs/>
                <w:i/>
                <w:sz w:val="20"/>
                <w:szCs w:val="20"/>
              </w:rPr>
              <w:t xml:space="preserve">torku, tekerleğin römorktan ayrılmasına ve </w:t>
            </w:r>
            <w:r w:rsidR="00AD2E76" w:rsidRPr="006B0E55">
              <w:rPr>
                <w:rFonts w:ascii="Times New Roman" w:hAnsi="Times New Roman" w:cs="Times New Roman"/>
                <w:b/>
                <w:bCs/>
                <w:i/>
                <w:sz w:val="20"/>
                <w:szCs w:val="20"/>
              </w:rPr>
              <w:t>ölümcül ve ciddi yaralanma riski taşır</w:t>
            </w:r>
            <w:r w:rsidRPr="006B0E55">
              <w:rPr>
                <w:rFonts w:ascii="Times New Roman" w:hAnsi="Times New Roman" w:cs="Times New Roman"/>
                <w:b/>
                <w:bCs/>
                <w:i/>
                <w:sz w:val="20"/>
                <w:szCs w:val="20"/>
              </w:rPr>
              <w:t>.</w:t>
            </w:r>
          </w:p>
          <w:p w14:paraId="08E9959D" w14:textId="3684ADA5" w:rsidR="003531EC" w:rsidRPr="007C0187" w:rsidRDefault="003531EC" w:rsidP="002D4089">
            <w:pPr>
              <w:spacing w:before="120" w:line="300" w:lineRule="atLeast"/>
              <w:ind w:left="34" w:right="-108"/>
              <w:jc w:val="both"/>
              <w:rPr>
                <w:rFonts w:ascii="Times New Roman" w:hAnsi="Times New Roman" w:cs="Times New Roman"/>
                <w:i/>
              </w:rPr>
            </w:pPr>
            <w:r w:rsidRPr="006B0E55">
              <w:rPr>
                <w:rFonts w:ascii="Times New Roman" w:hAnsi="Times New Roman" w:cs="Times New Roman"/>
                <w:b/>
                <w:bCs/>
                <w:i/>
                <w:sz w:val="20"/>
                <w:szCs w:val="20"/>
              </w:rPr>
              <w:t>Her çekme önce</w:t>
            </w:r>
            <w:r w:rsidR="002D4089" w:rsidRPr="006B0E55">
              <w:rPr>
                <w:rFonts w:ascii="Times New Roman" w:hAnsi="Times New Roman" w:cs="Times New Roman"/>
                <w:b/>
                <w:bCs/>
                <w:i/>
                <w:sz w:val="20"/>
                <w:szCs w:val="20"/>
              </w:rPr>
              <w:t>si</w:t>
            </w:r>
            <w:r w:rsidRPr="006B0E55">
              <w:rPr>
                <w:rFonts w:ascii="Times New Roman" w:hAnsi="Times New Roman" w:cs="Times New Roman"/>
                <w:b/>
                <w:bCs/>
                <w:i/>
                <w:sz w:val="20"/>
                <w:szCs w:val="20"/>
              </w:rPr>
              <w:t xml:space="preserve"> bijon somunlarını</w:t>
            </w:r>
            <w:r w:rsidR="002D4089" w:rsidRPr="006B0E55">
              <w:rPr>
                <w:rFonts w:ascii="Times New Roman" w:hAnsi="Times New Roman" w:cs="Times New Roman"/>
                <w:b/>
                <w:bCs/>
                <w:i/>
                <w:sz w:val="20"/>
                <w:szCs w:val="20"/>
              </w:rPr>
              <w:t xml:space="preserve"> kontrol edin</w:t>
            </w:r>
            <w:r w:rsidRPr="006B0E55">
              <w:rPr>
                <w:rFonts w:ascii="Times New Roman" w:hAnsi="Times New Roman" w:cs="Times New Roman"/>
                <w:b/>
                <w:bCs/>
                <w:i/>
                <w:sz w:val="20"/>
                <w:szCs w:val="20"/>
              </w:rPr>
              <w:t>.</w:t>
            </w:r>
          </w:p>
        </w:tc>
      </w:tr>
      <w:tr w:rsidR="003B6165" w:rsidRPr="00F21B7B" w14:paraId="5A199450" w14:textId="77777777" w:rsidTr="005D7874">
        <w:trPr>
          <w:trHeight w:val="340"/>
        </w:trPr>
        <w:tc>
          <w:tcPr>
            <w:tcW w:w="5115" w:type="dxa"/>
            <w:gridSpan w:val="4"/>
            <w:vAlign w:val="center"/>
          </w:tcPr>
          <w:p w14:paraId="74CE07F3" w14:textId="77777777" w:rsidR="003B6165" w:rsidRPr="00897A59" w:rsidRDefault="003B6165" w:rsidP="002D4089">
            <w:pPr>
              <w:spacing w:line="300" w:lineRule="atLeast"/>
              <w:ind w:left="34" w:right="176"/>
              <w:rPr>
                <w:rFonts w:ascii="Times New Roman" w:hAnsi="Times New Roman" w:cs="Times New Roman"/>
                <w:highlight w:val="yellow"/>
              </w:rPr>
            </w:pPr>
          </w:p>
        </w:tc>
        <w:tc>
          <w:tcPr>
            <w:tcW w:w="5410" w:type="dxa"/>
            <w:gridSpan w:val="2"/>
            <w:vAlign w:val="center"/>
          </w:tcPr>
          <w:p w14:paraId="1F13EA8B" w14:textId="77777777" w:rsidR="003B6165" w:rsidRPr="00897A59" w:rsidRDefault="003B6165" w:rsidP="002D4089">
            <w:pPr>
              <w:spacing w:line="300" w:lineRule="atLeast"/>
              <w:ind w:left="34"/>
              <w:rPr>
                <w:rFonts w:ascii="Times New Roman" w:hAnsi="Times New Roman" w:cs="Times New Roman"/>
                <w:i/>
                <w:highlight w:val="yellow"/>
              </w:rPr>
            </w:pPr>
          </w:p>
        </w:tc>
      </w:tr>
      <w:tr w:rsidR="003531EC" w:rsidRPr="006B0E55" w14:paraId="4507E2E2" w14:textId="77777777" w:rsidTr="005D7874">
        <w:trPr>
          <w:trHeight w:val="340"/>
        </w:trPr>
        <w:tc>
          <w:tcPr>
            <w:tcW w:w="5115" w:type="dxa"/>
            <w:gridSpan w:val="4"/>
            <w:shd w:val="clear" w:color="auto" w:fill="FBE4D5" w:themeFill="accent2" w:themeFillTint="33"/>
            <w:vAlign w:val="center"/>
          </w:tcPr>
          <w:p w14:paraId="6DCF6F0B" w14:textId="3369AC9A" w:rsidR="003531EC" w:rsidRPr="00A157CD" w:rsidRDefault="00A157CD" w:rsidP="00A157CD">
            <w:pPr>
              <w:pStyle w:val="Balk2"/>
              <w:jc w:val="center"/>
              <w:outlineLvl w:val="1"/>
              <w:rPr>
                <w:color w:val="auto"/>
                <w:sz w:val="22"/>
                <w:szCs w:val="22"/>
              </w:rPr>
            </w:pPr>
            <w:bookmarkStart w:id="32" w:name="_Toc162193874"/>
            <w:r w:rsidRPr="00A157CD">
              <w:rPr>
                <w:color w:val="auto"/>
                <w:sz w:val="22"/>
                <w:szCs w:val="22"/>
              </w:rPr>
              <w:t xml:space="preserve">2.2.7 </w:t>
            </w:r>
            <w:r w:rsidR="003531EC" w:rsidRPr="00A157CD">
              <w:rPr>
                <w:color w:val="auto"/>
                <w:sz w:val="22"/>
                <w:szCs w:val="22"/>
              </w:rPr>
              <w:t>Improper Loading</w:t>
            </w:r>
            <w:bookmarkEnd w:id="32"/>
          </w:p>
        </w:tc>
        <w:tc>
          <w:tcPr>
            <w:tcW w:w="5410" w:type="dxa"/>
            <w:gridSpan w:val="2"/>
            <w:shd w:val="clear" w:color="auto" w:fill="FBE4D5" w:themeFill="accent2" w:themeFillTint="33"/>
            <w:vAlign w:val="center"/>
          </w:tcPr>
          <w:p w14:paraId="49E3D8FB" w14:textId="15095071" w:rsidR="003531EC" w:rsidRPr="00A157CD" w:rsidRDefault="003531EC" w:rsidP="00A157CD">
            <w:pPr>
              <w:pStyle w:val="Balk2"/>
              <w:jc w:val="center"/>
              <w:outlineLvl w:val="1"/>
              <w:rPr>
                <w:color w:val="auto"/>
                <w:sz w:val="22"/>
                <w:szCs w:val="22"/>
              </w:rPr>
            </w:pPr>
            <w:bookmarkStart w:id="33" w:name="_Toc162193875"/>
            <w:r w:rsidRPr="00A157CD">
              <w:rPr>
                <w:color w:val="auto"/>
                <w:sz w:val="22"/>
                <w:szCs w:val="22"/>
              </w:rPr>
              <w:t>Uygun Olmayan Yükleme</w:t>
            </w:r>
            <w:bookmarkEnd w:id="33"/>
          </w:p>
        </w:tc>
      </w:tr>
      <w:tr w:rsidR="003B6165" w:rsidRPr="00F21B7B" w14:paraId="37D5B172" w14:textId="77777777" w:rsidTr="005D7874">
        <w:trPr>
          <w:trHeight w:val="567"/>
        </w:trPr>
        <w:tc>
          <w:tcPr>
            <w:tcW w:w="5115" w:type="dxa"/>
            <w:gridSpan w:val="4"/>
            <w:tcBorders>
              <w:right w:val="single" w:sz="4" w:space="0" w:color="auto"/>
            </w:tcBorders>
            <w:vAlign w:val="center"/>
          </w:tcPr>
          <w:p w14:paraId="52025E78" w14:textId="77777777" w:rsidR="009E15DB" w:rsidRPr="003D2322" w:rsidRDefault="009E15DB" w:rsidP="00FC3CF2">
            <w:pPr>
              <w:spacing w:before="120" w:line="300" w:lineRule="atLeast"/>
              <w:ind w:left="-102" w:right="176"/>
              <w:jc w:val="both"/>
              <w:rPr>
                <w:rFonts w:ascii="Times New Roman" w:hAnsi="Times New Roman" w:cs="Times New Roman"/>
              </w:rPr>
            </w:pPr>
            <w:r w:rsidRPr="003D2322">
              <w:rPr>
                <w:rFonts w:ascii="Times New Roman" w:hAnsi="Times New Roman" w:cs="Times New Roman"/>
              </w:rPr>
              <w:t xml:space="preserve">The total weight of the load you put on the trailer, plus the empty weight of the trailer itself, must not exceed the trailer’s Gross Vehicle Weight (GVW). </w:t>
            </w:r>
          </w:p>
          <w:p w14:paraId="3FEF0F24" w14:textId="77777777" w:rsidR="009E15DB" w:rsidRPr="003D2322" w:rsidRDefault="009E15DB" w:rsidP="00FC3CF2">
            <w:pPr>
              <w:spacing w:before="120" w:line="300" w:lineRule="atLeast"/>
              <w:ind w:left="-102" w:right="176"/>
              <w:jc w:val="both"/>
              <w:rPr>
                <w:rFonts w:ascii="Times New Roman" w:hAnsi="Times New Roman" w:cs="Times New Roman"/>
              </w:rPr>
            </w:pPr>
            <w:r w:rsidRPr="003D2322">
              <w:rPr>
                <w:rFonts w:ascii="Times New Roman" w:hAnsi="Times New Roman" w:cs="Times New Roman"/>
              </w:rPr>
              <w:t xml:space="preserve">If you do not know the empty weight of the trailer plus the cargo weight, you must weigh the loaded trailer at a commercial scale. In addition, you must distribute the load in the trailer such that the load on any axle does not exceed the Gross Axle Weight Distribution (GAWD). </w:t>
            </w:r>
          </w:p>
          <w:p w14:paraId="23C9CDAB" w14:textId="1974A650" w:rsidR="003531EC" w:rsidRPr="003D2322" w:rsidRDefault="009E15DB" w:rsidP="00FC3CF2">
            <w:pPr>
              <w:spacing w:before="120" w:line="300" w:lineRule="atLeast"/>
              <w:ind w:left="-102" w:right="176"/>
              <w:jc w:val="both"/>
              <w:rPr>
                <w:rFonts w:ascii="Times New Roman" w:hAnsi="Times New Roman" w:cs="Times New Roman"/>
              </w:rPr>
            </w:pPr>
            <w:r w:rsidRPr="003D2322">
              <w:rPr>
                <w:rFonts w:ascii="Times New Roman" w:hAnsi="Times New Roman" w:cs="Times New Roman"/>
              </w:rPr>
              <w:t xml:space="preserve">If your trailer is equipped with a Tire &amp; Loading Information Placard, mounted next to the VIN label, the cargo capacity weight stated on that placard is only a close estimate. The GVW and GAWD are listed on the VIN label on the front </w:t>
            </w:r>
            <w:r w:rsidR="00CC55D5">
              <w:rPr>
                <w:rFonts w:ascii="Times New Roman" w:hAnsi="Times New Roman" w:cs="Times New Roman"/>
              </w:rPr>
              <w:t>right</w:t>
            </w:r>
            <w:r w:rsidRPr="003D2322">
              <w:rPr>
                <w:rFonts w:ascii="Times New Roman" w:hAnsi="Times New Roman" w:cs="Times New Roman"/>
              </w:rPr>
              <w:t xml:space="preserve"> side</w:t>
            </w:r>
            <w:r w:rsidR="00956967" w:rsidRPr="003D2322">
              <w:rPr>
                <w:rFonts w:ascii="Times New Roman" w:hAnsi="Times New Roman" w:cs="Times New Roman"/>
              </w:rPr>
              <w:t>.</w:t>
            </w:r>
          </w:p>
          <w:p w14:paraId="7C6D6E28" w14:textId="1F4D0037" w:rsidR="00956967" w:rsidRPr="003D2322" w:rsidRDefault="00956967" w:rsidP="00FC3CF2">
            <w:pPr>
              <w:spacing w:before="120" w:line="300" w:lineRule="atLeast"/>
              <w:ind w:left="-103" w:right="176"/>
              <w:jc w:val="both"/>
              <w:rPr>
                <w:rFonts w:ascii="Times New Roman" w:hAnsi="Times New Roman" w:cs="Times New Roman"/>
                <w:b/>
              </w:rPr>
            </w:pPr>
            <w:r w:rsidRPr="003D2322">
              <w:rPr>
                <w:noProof/>
                <w:lang w:eastAsia="tr-TR"/>
              </w:rPr>
              <w:drawing>
                <wp:inline distT="0" distB="0" distL="0" distR="0" wp14:anchorId="50B41D48" wp14:editId="28D42295">
                  <wp:extent cx="419100" cy="419100"/>
                  <wp:effectExtent l="0" t="0" r="0" b="0"/>
                  <wp:docPr id="379"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3D2322">
              <w:rPr>
                <w:rFonts w:ascii="Times New Roman" w:hAnsi="Times New Roman" w:cs="Times New Roman"/>
                <w:b/>
              </w:rPr>
              <w:t xml:space="preserve"> WARNING!</w:t>
            </w:r>
          </w:p>
          <w:p w14:paraId="42B5B84B" w14:textId="30B29A69" w:rsidR="00956967" w:rsidRPr="00065DAE" w:rsidRDefault="00956967" w:rsidP="00FC3CF2">
            <w:pPr>
              <w:spacing w:before="120" w:line="300" w:lineRule="atLeast"/>
              <w:ind w:left="-102" w:right="176"/>
              <w:jc w:val="both"/>
              <w:rPr>
                <w:rFonts w:ascii="Times New Roman" w:hAnsi="Times New Roman" w:cs="Times New Roman"/>
                <w:b/>
                <w:bCs/>
                <w:sz w:val="20"/>
                <w:szCs w:val="20"/>
              </w:rPr>
            </w:pPr>
            <w:r w:rsidRPr="00065DAE">
              <w:rPr>
                <w:rFonts w:ascii="Times New Roman" w:hAnsi="Times New Roman" w:cs="Times New Roman"/>
                <w:b/>
                <w:bCs/>
                <w:sz w:val="20"/>
                <w:szCs w:val="20"/>
              </w:rPr>
              <w:t xml:space="preserve">An overloaded trailer can result in failure or loss of control of the trailer, </w:t>
            </w:r>
            <w:r w:rsidR="00065DAE">
              <w:rPr>
                <w:rFonts w:ascii="Times New Roman" w:hAnsi="Times New Roman" w:cs="Times New Roman"/>
                <w:b/>
                <w:bCs/>
                <w:sz w:val="20"/>
                <w:szCs w:val="20"/>
              </w:rPr>
              <w:t xml:space="preserve">it may than </w:t>
            </w:r>
            <w:r w:rsidRPr="00065DAE">
              <w:rPr>
                <w:rFonts w:ascii="Times New Roman" w:hAnsi="Times New Roman" w:cs="Times New Roman"/>
                <w:b/>
                <w:bCs/>
                <w:sz w:val="20"/>
                <w:szCs w:val="20"/>
              </w:rPr>
              <w:t>lead to death or serious injury.</w:t>
            </w:r>
          </w:p>
          <w:p w14:paraId="506BF4EE" w14:textId="77777777" w:rsidR="00956967" w:rsidRPr="00065DAE" w:rsidRDefault="00956967" w:rsidP="00FC3CF2">
            <w:pPr>
              <w:spacing w:before="120" w:line="300" w:lineRule="atLeast"/>
              <w:ind w:left="-102" w:right="176"/>
              <w:jc w:val="both"/>
              <w:rPr>
                <w:rFonts w:ascii="Times New Roman" w:hAnsi="Times New Roman" w:cs="Times New Roman"/>
                <w:b/>
                <w:bCs/>
                <w:sz w:val="20"/>
                <w:szCs w:val="20"/>
              </w:rPr>
            </w:pPr>
            <w:r w:rsidRPr="00065DAE">
              <w:rPr>
                <w:rFonts w:ascii="Times New Roman" w:hAnsi="Times New Roman" w:cs="Times New Roman"/>
                <w:b/>
                <w:bCs/>
                <w:sz w:val="20"/>
                <w:szCs w:val="20"/>
              </w:rPr>
              <w:t>Never load a trailer so that the weight on any tire exceeds its rating.</w:t>
            </w:r>
          </w:p>
          <w:p w14:paraId="225B9549" w14:textId="7AB5D6D7" w:rsidR="003B6165" w:rsidRPr="00956967" w:rsidRDefault="00956967" w:rsidP="00FC3CF2">
            <w:pPr>
              <w:spacing w:before="120" w:line="300" w:lineRule="atLeast"/>
              <w:ind w:left="-103" w:right="42"/>
              <w:rPr>
                <w:rFonts w:ascii="Times New Roman" w:hAnsi="Times New Roman" w:cs="Times New Roman"/>
                <w:highlight w:val="yellow"/>
              </w:rPr>
            </w:pPr>
            <w:r w:rsidRPr="00065DAE">
              <w:rPr>
                <w:rFonts w:ascii="Times New Roman" w:hAnsi="Times New Roman" w:cs="Times New Roman"/>
                <w:b/>
                <w:bCs/>
                <w:sz w:val="20"/>
                <w:szCs w:val="20"/>
              </w:rPr>
              <w:t xml:space="preserve">Never exceed the trailer </w:t>
            </w:r>
            <w:r w:rsidR="004A504E" w:rsidRPr="00065DAE">
              <w:rPr>
                <w:rFonts w:ascii="Times New Roman" w:hAnsi="Times New Roman" w:cs="Times New Roman"/>
                <w:b/>
                <w:bCs/>
                <w:sz w:val="20"/>
                <w:szCs w:val="20"/>
              </w:rPr>
              <w:t>Gross</w:t>
            </w:r>
            <w:r w:rsidRPr="00065DAE">
              <w:rPr>
                <w:rFonts w:ascii="Times New Roman" w:hAnsi="Times New Roman" w:cs="Times New Roman"/>
                <w:b/>
                <w:bCs/>
                <w:sz w:val="20"/>
                <w:szCs w:val="20"/>
              </w:rPr>
              <w:t xml:space="preserve"> Vehicle Weight GVW) or </w:t>
            </w:r>
            <w:r w:rsidR="004A504E" w:rsidRPr="00065DAE">
              <w:rPr>
                <w:rFonts w:ascii="Times New Roman" w:hAnsi="Times New Roman" w:cs="Times New Roman"/>
                <w:b/>
                <w:bCs/>
                <w:sz w:val="20"/>
                <w:szCs w:val="20"/>
              </w:rPr>
              <w:t>Gross</w:t>
            </w:r>
            <w:r w:rsidRPr="00065DAE">
              <w:rPr>
                <w:rFonts w:ascii="Times New Roman" w:hAnsi="Times New Roman" w:cs="Times New Roman"/>
                <w:b/>
                <w:bCs/>
                <w:sz w:val="20"/>
                <w:szCs w:val="20"/>
              </w:rPr>
              <w:t xml:space="preserve"> Axle Weight Distribution (GAWD</w:t>
            </w:r>
            <w:r w:rsidR="004A504E" w:rsidRPr="00065DAE">
              <w:rPr>
                <w:rFonts w:ascii="Times New Roman" w:hAnsi="Times New Roman" w:cs="Times New Roman"/>
                <w:b/>
                <w:bCs/>
                <w:sz w:val="20"/>
                <w:szCs w:val="20"/>
              </w:rPr>
              <w:t>)</w:t>
            </w:r>
          </w:p>
        </w:tc>
        <w:tc>
          <w:tcPr>
            <w:tcW w:w="5410" w:type="dxa"/>
            <w:gridSpan w:val="2"/>
            <w:tcBorders>
              <w:left w:val="single" w:sz="4" w:space="0" w:color="auto"/>
            </w:tcBorders>
          </w:tcPr>
          <w:p w14:paraId="0A42A206" w14:textId="2E1F2A4F" w:rsidR="009E15DB" w:rsidRPr="003D2322" w:rsidRDefault="009E15DB" w:rsidP="002D4089">
            <w:pPr>
              <w:spacing w:before="120" w:line="300" w:lineRule="atLeast"/>
              <w:ind w:left="34" w:right="-108"/>
              <w:jc w:val="both"/>
              <w:rPr>
                <w:rFonts w:ascii="Times New Roman" w:hAnsi="Times New Roman" w:cs="Times New Roman"/>
                <w:i/>
              </w:rPr>
            </w:pPr>
            <w:r w:rsidRPr="003D2322">
              <w:rPr>
                <w:rFonts w:ascii="Times New Roman" w:hAnsi="Times New Roman" w:cs="Times New Roman"/>
                <w:i/>
              </w:rPr>
              <w:t>Römorka yüklediğiniz yükün toplam ağırlığı ve römorkun boş ağırlığı, römorkun Toplam Araç Ağırlığını (GVW) aşmamalıdır.</w:t>
            </w:r>
          </w:p>
          <w:p w14:paraId="394E6891" w14:textId="38409E68" w:rsidR="009E15DB" w:rsidRPr="003D2322" w:rsidRDefault="009E15DB" w:rsidP="002D4089">
            <w:pPr>
              <w:spacing w:before="120" w:line="300" w:lineRule="atLeast"/>
              <w:ind w:left="34" w:right="-108"/>
              <w:jc w:val="both"/>
              <w:rPr>
                <w:rFonts w:ascii="Times New Roman" w:hAnsi="Times New Roman" w:cs="Times New Roman"/>
                <w:i/>
              </w:rPr>
            </w:pPr>
            <w:r w:rsidRPr="003D2322">
              <w:rPr>
                <w:rFonts w:ascii="Times New Roman" w:hAnsi="Times New Roman" w:cs="Times New Roman"/>
                <w:i/>
              </w:rPr>
              <w:t>Römorkun boş ağırlığı artı kargo ağırlığını bilmiyorsanız, yüklü römorkunuzu ticari ölçekte bir kantar ile tart</w:t>
            </w:r>
            <w:r w:rsidR="00C5466B">
              <w:rPr>
                <w:rFonts w:ascii="Times New Roman" w:hAnsi="Times New Roman" w:cs="Times New Roman"/>
                <w:i/>
              </w:rPr>
              <w:t>t</w:t>
            </w:r>
            <w:r w:rsidRPr="003D2322">
              <w:rPr>
                <w:rFonts w:ascii="Times New Roman" w:hAnsi="Times New Roman" w:cs="Times New Roman"/>
                <w:i/>
              </w:rPr>
              <w:t>ırmalısınız. Ek olarak, römorktaki yükü, herhangi bir aks üzerindeki yükü Toplam Aks Ağırlık Dağılımını (GAWD) aşmayacak şekilde dağıtmalısınız ki römorkunuz dengeli kalsın.</w:t>
            </w:r>
          </w:p>
          <w:p w14:paraId="2477D813" w14:textId="64804015" w:rsidR="009E15DB" w:rsidRPr="003D2322" w:rsidRDefault="009E15DB" w:rsidP="002D4089">
            <w:pPr>
              <w:spacing w:before="120" w:line="300" w:lineRule="atLeast"/>
              <w:ind w:left="34" w:right="-109"/>
              <w:jc w:val="both"/>
              <w:rPr>
                <w:rFonts w:ascii="Times New Roman" w:hAnsi="Times New Roman" w:cs="Times New Roman"/>
                <w:i/>
              </w:rPr>
            </w:pPr>
            <w:r w:rsidRPr="003D2322">
              <w:rPr>
                <w:rFonts w:ascii="Times New Roman" w:hAnsi="Times New Roman" w:cs="Times New Roman"/>
                <w:i/>
              </w:rPr>
              <w:t xml:space="preserve">Römorkunuzda, VIN etiketinin yanına monte </w:t>
            </w:r>
            <w:r w:rsidR="00FC3CF2" w:rsidRPr="003D2322">
              <w:rPr>
                <w:rFonts w:ascii="Times New Roman" w:hAnsi="Times New Roman" w:cs="Times New Roman"/>
                <w:i/>
              </w:rPr>
              <w:t>edilmiş</w:t>
            </w:r>
            <w:r w:rsidRPr="003D2322">
              <w:rPr>
                <w:rFonts w:ascii="Times New Roman" w:hAnsi="Times New Roman" w:cs="Times New Roman"/>
                <w:i/>
              </w:rPr>
              <w:t xml:space="preserve"> bir Lastik ve Yükleme Bilgi </w:t>
            </w:r>
            <w:r w:rsidR="00FC3CF2" w:rsidRPr="003D2322">
              <w:rPr>
                <w:rFonts w:ascii="Times New Roman" w:hAnsi="Times New Roman" w:cs="Times New Roman"/>
                <w:i/>
              </w:rPr>
              <w:t>Etiketi</w:t>
            </w:r>
            <w:r w:rsidRPr="003D2322">
              <w:rPr>
                <w:rFonts w:ascii="Times New Roman" w:hAnsi="Times New Roman" w:cs="Times New Roman"/>
                <w:i/>
              </w:rPr>
              <w:t xml:space="preserve"> varsa, bu </w:t>
            </w:r>
            <w:r w:rsidR="00FC3CF2" w:rsidRPr="003D2322">
              <w:rPr>
                <w:rFonts w:ascii="Times New Roman" w:hAnsi="Times New Roman" w:cs="Times New Roman"/>
                <w:i/>
              </w:rPr>
              <w:t>etikette</w:t>
            </w:r>
            <w:r w:rsidRPr="003D2322">
              <w:rPr>
                <w:rFonts w:ascii="Times New Roman" w:hAnsi="Times New Roman" w:cs="Times New Roman"/>
                <w:i/>
              </w:rPr>
              <w:t xml:space="preserve"> belirtilen kargo kapasitesi ağırlığı yalnızca yak</w:t>
            </w:r>
            <w:r w:rsidR="00FC3CF2" w:rsidRPr="003D2322">
              <w:rPr>
                <w:rFonts w:ascii="Times New Roman" w:hAnsi="Times New Roman" w:cs="Times New Roman"/>
                <w:i/>
              </w:rPr>
              <w:t>laşık</w:t>
            </w:r>
            <w:r w:rsidRPr="003D2322">
              <w:rPr>
                <w:rFonts w:ascii="Times New Roman" w:hAnsi="Times New Roman" w:cs="Times New Roman"/>
                <w:i/>
              </w:rPr>
              <w:t xml:space="preserve"> bir tahmindir. GVW ve GAWD, </w:t>
            </w:r>
            <w:r w:rsidRPr="00C040B0">
              <w:rPr>
                <w:rFonts w:ascii="Times New Roman" w:hAnsi="Times New Roman" w:cs="Times New Roman"/>
                <w:i/>
              </w:rPr>
              <w:t xml:space="preserve">normalde römorkun </w:t>
            </w:r>
            <w:r w:rsidR="00CC55D5">
              <w:rPr>
                <w:rFonts w:ascii="Times New Roman" w:hAnsi="Times New Roman" w:cs="Times New Roman"/>
                <w:i/>
              </w:rPr>
              <w:t>sağ</w:t>
            </w:r>
            <w:r w:rsidRPr="00C040B0">
              <w:rPr>
                <w:rFonts w:ascii="Times New Roman" w:hAnsi="Times New Roman" w:cs="Times New Roman"/>
                <w:i/>
              </w:rPr>
              <w:t xml:space="preserve"> ön</w:t>
            </w:r>
            <w:r w:rsidRPr="003D2322">
              <w:rPr>
                <w:rFonts w:ascii="Times New Roman" w:hAnsi="Times New Roman" w:cs="Times New Roman"/>
                <w:i/>
              </w:rPr>
              <w:t xml:space="preserve"> tarafında bulunan VIN etiketinde listelenmiştir.</w:t>
            </w:r>
          </w:p>
          <w:p w14:paraId="7B3E93E3" w14:textId="6DB48B19" w:rsidR="00956967" w:rsidRPr="003D2322" w:rsidRDefault="00956967" w:rsidP="00FC3CF2">
            <w:pPr>
              <w:spacing w:before="120" w:line="300" w:lineRule="atLeast"/>
              <w:ind w:left="34" w:right="-109"/>
              <w:jc w:val="both"/>
              <w:rPr>
                <w:rFonts w:ascii="Times New Roman" w:hAnsi="Times New Roman" w:cs="Times New Roman"/>
                <w:b/>
                <w:i/>
                <w:iCs/>
              </w:rPr>
            </w:pPr>
            <w:r w:rsidRPr="003D2322">
              <w:rPr>
                <w:noProof/>
                <w:lang w:eastAsia="tr-TR"/>
              </w:rPr>
              <w:drawing>
                <wp:inline distT="0" distB="0" distL="0" distR="0" wp14:anchorId="41B87355" wp14:editId="5C2D60DD">
                  <wp:extent cx="419100" cy="419100"/>
                  <wp:effectExtent l="0" t="0" r="0" b="0"/>
                  <wp:docPr id="380"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3D2322">
              <w:rPr>
                <w:rFonts w:ascii="Times New Roman" w:hAnsi="Times New Roman" w:cs="Times New Roman"/>
                <w:b/>
                <w:i/>
                <w:iCs/>
              </w:rPr>
              <w:t xml:space="preserve"> UYARI/İKAZ!</w:t>
            </w:r>
          </w:p>
          <w:p w14:paraId="0FDAAB6B" w14:textId="7AE38F34" w:rsidR="00956967" w:rsidRPr="00065DAE" w:rsidRDefault="00956967" w:rsidP="00FC3CF2">
            <w:pPr>
              <w:spacing w:before="120" w:line="300" w:lineRule="atLeast"/>
              <w:ind w:left="34" w:right="-109"/>
              <w:jc w:val="both"/>
              <w:rPr>
                <w:rFonts w:ascii="Times New Roman" w:hAnsi="Times New Roman" w:cs="Times New Roman"/>
                <w:b/>
                <w:bCs/>
                <w:i/>
                <w:sz w:val="20"/>
                <w:szCs w:val="20"/>
              </w:rPr>
            </w:pPr>
            <w:r w:rsidRPr="00065DAE">
              <w:rPr>
                <w:rFonts w:ascii="Times New Roman" w:hAnsi="Times New Roman" w:cs="Times New Roman"/>
                <w:b/>
                <w:bCs/>
                <w:i/>
                <w:sz w:val="20"/>
                <w:szCs w:val="20"/>
              </w:rPr>
              <w:t xml:space="preserve">Aşırı yüklenmiş bir römork, römorkun kontrolünün bozulmasına veya kontrolünün </w:t>
            </w:r>
            <w:r w:rsidR="00E909D1" w:rsidRPr="00065DAE">
              <w:rPr>
                <w:rFonts w:ascii="Times New Roman" w:hAnsi="Times New Roman" w:cs="Times New Roman"/>
                <w:b/>
                <w:bCs/>
                <w:i/>
                <w:sz w:val="20"/>
                <w:szCs w:val="20"/>
              </w:rPr>
              <w:t>kaybedilmesine</w:t>
            </w:r>
            <w:r w:rsidRPr="00065DAE">
              <w:rPr>
                <w:rFonts w:ascii="Times New Roman" w:hAnsi="Times New Roman" w:cs="Times New Roman"/>
                <w:b/>
                <w:bCs/>
                <w:i/>
                <w:sz w:val="20"/>
                <w:szCs w:val="20"/>
              </w:rPr>
              <w:t xml:space="preserve"> neden olarak ölüm</w:t>
            </w:r>
            <w:r w:rsidR="00FC3CF2" w:rsidRPr="00065DAE">
              <w:rPr>
                <w:rFonts w:ascii="Times New Roman" w:hAnsi="Times New Roman" w:cs="Times New Roman"/>
                <w:b/>
                <w:bCs/>
                <w:i/>
                <w:sz w:val="20"/>
                <w:szCs w:val="20"/>
              </w:rPr>
              <w:t xml:space="preserve">cül </w:t>
            </w:r>
            <w:r w:rsidRPr="00065DAE">
              <w:rPr>
                <w:rFonts w:ascii="Times New Roman" w:hAnsi="Times New Roman" w:cs="Times New Roman"/>
                <w:b/>
                <w:bCs/>
                <w:i/>
                <w:sz w:val="20"/>
                <w:szCs w:val="20"/>
              </w:rPr>
              <w:t>yaralanmalara neden olabilir.</w:t>
            </w:r>
          </w:p>
          <w:p w14:paraId="52EEE89C" w14:textId="19FE5D0A" w:rsidR="00956967" w:rsidRPr="00065DAE" w:rsidRDefault="00956967" w:rsidP="00FC3CF2">
            <w:pPr>
              <w:spacing w:before="120" w:line="300" w:lineRule="atLeast"/>
              <w:ind w:left="34" w:right="-109"/>
              <w:jc w:val="both"/>
              <w:rPr>
                <w:rFonts w:ascii="Times New Roman" w:hAnsi="Times New Roman" w:cs="Times New Roman"/>
                <w:b/>
                <w:bCs/>
                <w:i/>
                <w:sz w:val="20"/>
                <w:szCs w:val="20"/>
              </w:rPr>
            </w:pPr>
            <w:r w:rsidRPr="00065DAE">
              <w:rPr>
                <w:rFonts w:ascii="Times New Roman" w:hAnsi="Times New Roman" w:cs="Times New Roman"/>
                <w:b/>
                <w:bCs/>
                <w:i/>
                <w:sz w:val="20"/>
                <w:szCs w:val="20"/>
              </w:rPr>
              <w:t>Hiçbir lastiğin ağırlı</w:t>
            </w:r>
            <w:r w:rsidR="00FC3CF2" w:rsidRPr="00065DAE">
              <w:rPr>
                <w:rFonts w:ascii="Times New Roman" w:hAnsi="Times New Roman" w:cs="Times New Roman"/>
                <w:b/>
                <w:bCs/>
                <w:i/>
                <w:sz w:val="20"/>
                <w:szCs w:val="20"/>
              </w:rPr>
              <w:t>k</w:t>
            </w:r>
            <w:r w:rsidRPr="00065DAE">
              <w:rPr>
                <w:rFonts w:ascii="Times New Roman" w:hAnsi="Times New Roman" w:cs="Times New Roman"/>
                <w:b/>
                <w:bCs/>
                <w:i/>
                <w:sz w:val="20"/>
                <w:szCs w:val="20"/>
              </w:rPr>
              <w:t xml:space="preserve"> değerini aşacak şekilde römork</w:t>
            </w:r>
            <w:r w:rsidR="00FC3CF2" w:rsidRPr="00065DAE">
              <w:rPr>
                <w:rFonts w:ascii="Times New Roman" w:hAnsi="Times New Roman" w:cs="Times New Roman"/>
                <w:b/>
                <w:bCs/>
                <w:i/>
                <w:sz w:val="20"/>
                <w:szCs w:val="20"/>
              </w:rPr>
              <w:t>u</w:t>
            </w:r>
            <w:r w:rsidRPr="00065DAE">
              <w:rPr>
                <w:rFonts w:ascii="Times New Roman" w:hAnsi="Times New Roman" w:cs="Times New Roman"/>
                <w:b/>
                <w:bCs/>
                <w:i/>
                <w:sz w:val="20"/>
                <w:szCs w:val="20"/>
              </w:rPr>
              <w:t xml:space="preserve"> yüklemeyin.</w:t>
            </w:r>
          </w:p>
          <w:p w14:paraId="2E7ACB4A" w14:textId="2C704880" w:rsidR="003B6165" w:rsidRPr="00956967" w:rsidRDefault="00FC3CF2" w:rsidP="00FC3CF2">
            <w:pPr>
              <w:spacing w:before="120" w:line="300" w:lineRule="atLeast"/>
              <w:ind w:left="34"/>
              <w:jc w:val="both"/>
              <w:rPr>
                <w:rFonts w:ascii="Times New Roman" w:hAnsi="Times New Roman" w:cs="Times New Roman"/>
                <w:i/>
                <w:highlight w:val="yellow"/>
              </w:rPr>
            </w:pPr>
            <w:r w:rsidRPr="00065DAE">
              <w:rPr>
                <w:rFonts w:ascii="Times New Roman" w:hAnsi="Times New Roman" w:cs="Times New Roman"/>
                <w:b/>
                <w:bCs/>
                <w:i/>
                <w:sz w:val="20"/>
                <w:szCs w:val="20"/>
              </w:rPr>
              <w:t>Römork</w:t>
            </w:r>
            <w:r w:rsidR="00956967" w:rsidRPr="00065DAE">
              <w:rPr>
                <w:rFonts w:ascii="Times New Roman" w:hAnsi="Times New Roman" w:cs="Times New Roman"/>
                <w:b/>
                <w:bCs/>
                <w:i/>
                <w:sz w:val="20"/>
                <w:szCs w:val="20"/>
              </w:rPr>
              <w:t xml:space="preserve"> </w:t>
            </w:r>
            <w:r w:rsidR="004A504E" w:rsidRPr="00065DAE">
              <w:rPr>
                <w:rFonts w:ascii="Times New Roman" w:hAnsi="Times New Roman" w:cs="Times New Roman"/>
                <w:b/>
                <w:bCs/>
                <w:i/>
                <w:sz w:val="20"/>
                <w:szCs w:val="20"/>
              </w:rPr>
              <w:t>Toplam</w:t>
            </w:r>
            <w:r w:rsidR="00956967" w:rsidRPr="00065DAE">
              <w:rPr>
                <w:rFonts w:ascii="Times New Roman" w:hAnsi="Times New Roman" w:cs="Times New Roman"/>
                <w:b/>
                <w:bCs/>
                <w:i/>
                <w:sz w:val="20"/>
                <w:szCs w:val="20"/>
              </w:rPr>
              <w:t xml:space="preserve"> Araç Ağırlığı GVW'yi veya aks </w:t>
            </w:r>
            <w:r w:rsidR="004A504E" w:rsidRPr="00065DAE">
              <w:rPr>
                <w:rFonts w:ascii="Times New Roman" w:hAnsi="Times New Roman" w:cs="Times New Roman"/>
                <w:b/>
                <w:bCs/>
                <w:i/>
                <w:sz w:val="20"/>
                <w:szCs w:val="20"/>
              </w:rPr>
              <w:t>Toplam</w:t>
            </w:r>
            <w:r w:rsidR="00956967" w:rsidRPr="00065DAE">
              <w:rPr>
                <w:rFonts w:ascii="Times New Roman" w:hAnsi="Times New Roman" w:cs="Times New Roman"/>
                <w:b/>
                <w:bCs/>
                <w:i/>
                <w:sz w:val="20"/>
                <w:szCs w:val="20"/>
              </w:rPr>
              <w:t xml:space="preserve"> Aks Ağırlığı Dağılımını (GAWD) aşmayın</w:t>
            </w:r>
            <w:r w:rsidR="00956967" w:rsidRPr="003D2322">
              <w:rPr>
                <w:rFonts w:ascii="Times New Roman" w:hAnsi="Times New Roman" w:cs="Times New Roman"/>
                <w:b/>
                <w:bCs/>
                <w:i/>
              </w:rPr>
              <w:t>.</w:t>
            </w:r>
          </w:p>
        </w:tc>
      </w:tr>
      <w:tr w:rsidR="003B6165" w:rsidRPr="00F21B7B" w14:paraId="2BF866E1" w14:textId="77777777" w:rsidTr="005D7874">
        <w:trPr>
          <w:trHeight w:val="283"/>
        </w:trPr>
        <w:tc>
          <w:tcPr>
            <w:tcW w:w="5115" w:type="dxa"/>
            <w:gridSpan w:val="4"/>
            <w:vAlign w:val="center"/>
          </w:tcPr>
          <w:p w14:paraId="1C053AE8" w14:textId="6A9A1404" w:rsidR="003B6165" w:rsidRPr="00897A59" w:rsidRDefault="003B6165" w:rsidP="00FC3CF2">
            <w:pPr>
              <w:spacing w:line="300" w:lineRule="atLeast"/>
              <w:ind w:left="34" w:right="176"/>
              <w:rPr>
                <w:rFonts w:ascii="Times New Roman" w:hAnsi="Times New Roman" w:cs="Times New Roman"/>
                <w:highlight w:val="yellow"/>
              </w:rPr>
            </w:pPr>
          </w:p>
        </w:tc>
        <w:tc>
          <w:tcPr>
            <w:tcW w:w="5410" w:type="dxa"/>
            <w:gridSpan w:val="2"/>
            <w:vAlign w:val="center"/>
          </w:tcPr>
          <w:p w14:paraId="0FB19D9E" w14:textId="6D94941D" w:rsidR="007C0187" w:rsidRPr="00897A59" w:rsidRDefault="007C0187" w:rsidP="00065DAE">
            <w:pPr>
              <w:spacing w:line="300" w:lineRule="atLeast"/>
              <w:rPr>
                <w:rFonts w:ascii="Times New Roman" w:hAnsi="Times New Roman" w:cs="Times New Roman"/>
                <w:i/>
                <w:highlight w:val="yellow"/>
              </w:rPr>
            </w:pPr>
          </w:p>
        </w:tc>
      </w:tr>
      <w:tr w:rsidR="004A504E" w:rsidRPr="00065DAE" w14:paraId="5993E2F3" w14:textId="77777777" w:rsidTr="005D7874">
        <w:trPr>
          <w:trHeight w:val="340"/>
        </w:trPr>
        <w:tc>
          <w:tcPr>
            <w:tcW w:w="5115" w:type="dxa"/>
            <w:gridSpan w:val="4"/>
            <w:shd w:val="clear" w:color="auto" w:fill="FBE4D5" w:themeFill="accent2" w:themeFillTint="33"/>
            <w:vAlign w:val="center"/>
          </w:tcPr>
          <w:p w14:paraId="0F1A0E85" w14:textId="0D6C688C" w:rsidR="004A504E" w:rsidRPr="00A157CD" w:rsidRDefault="00A157CD" w:rsidP="00A157CD">
            <w:pPr>
              <w:pStyle w:val="Balk2"/>
              <w:jc w:val="center"/>
              <w:outlineLvl w:val="1"/>
              <w:rPr>
                <w:color w:val="auto"/>
                <w:sz w:val="22"/>
                <w:szCs w:val="22"/>
              </w:rPr>
            </w:pPr>
            <w:bookmarkStart w:id="34" w:name="_Toc162193876"/>
            <w:r w:rsidRPr="00A157CD">
              <w:rPr>
                <w:color w:val="auto"/>
                <w:sz w:val="22"/>
                <w:szCs w:val="22"/>
              </w:rPr>
              <w:t xml:space="preserve">2.2.8 </w:t>
            </w:r>
            <w:r w:rsidR="004A504E" w:rsidRPr="00A157CD">
              <w:rPr>
                <w:color w:val="auto"/>
                <w:sz w:val="22"/>
                <w:szCs w:val="22"/>
              </w:rPr>
              <w:t>Unsafe Load Distribution</w:t>
            </w:r>
            <w:bookmarkEnd w:id="34"/>
          </w:p>
        </w:tc>
        <w:tc>
          <w:tcPr>
            <w:tcW w:w="5410" w:type="dxa"/>
            <w:gridSpan w:val="2"/>
            <w:shd w:val="clear" w:color="auto" w:fill="FBE4D5" w:themeFill="accent2" w:themeFillTint="33"/>
            <w:vAlign w:val="center"/>
          </w:tcPr>
          <w:p w14:paraId="75ABC43A" w14:textId="41DC525D" w:rsidR="004A504E" w:rsidRPr="00A157CD" w:rsidRDefault="004A504E" w:rsidP="00A157CD">
            <w:pPr>
              <w:pStyle w:val="Balk2"/>
              <w:jc w:val="center"/>
              <w:outlineLvl w:val="1"/>
              <w:rPr>
                <w:color w:val="auto"/>
                <w:sz w:val="22"/>
                <w:szCs w:val="22"/>
              </w:rPr>
            </w:pPr>
            <w:bookmarkStart w:id="35" w:name="_Toc162193877"/>
            <w:r w:rsidRPr="00A157CD">
              <w:rPr>
                <w:color w:val="auto"/>
                <w:sz w:val="22"/>
                <w:szCs w:val="22"/>
              </w:rPr>
              <w:t xml:space="preserve">Emniyetsiz Yük </w:t>
            </w:r>
            <w:r w:rsidR="003D2322" w:rsidRPr="00A157CD">
              <w:rPr>
                <w:color w:val="auto"/>
                <w:sz w:val="22"/>
                <w:szCs w:val="22"/>
              </w:rPr>
              <w:t>Dağılımı</w:t>
            </w:r>
            <w:bookmarkEnd w:id="35"/>
          </w:p>
        </w:tc>
      </w:tr>
      <w:tr w:rsidR="003B6165" w:rsidRPr="00F21B7B" w14:paraId="0471C4F2" w14:textId="77777777" w:rsidTr="005D7874">
        <w:trPr>
          <w:trHeight w:val="567"/>
        </w:trPr>
        <w:tc>
          <w:tcPr>
            <w:tcW w:w="5115" w:type="dxa"/>
            <w:gridSpan w:val="4"/>
            <w:tcBorders>
              <w:right w:val="single" w:sz="4" w:space="0" w:color="auto"/>
            </w:tcBorders>
            <w:vAlign w:val="center"/>
          </w:tcPr>
          <w:p w14:paraId="04278428" w14:textId="77777777" w:rsidR="004A504E" w:rsidRPr="00FC3CF2" w:rsidRDefault="004A504E" w:rsidP="00FC3CF2">
            <w:pPr>
              <w:spacing w:before="120" w:line="300" w:lineRule="atLeast"/>
              <w:ind w:left="-102" w:right="176"/>
              <w:jc w:val="both"/>
              <w:rPr>
                <w:rFonts w:ascii="Times New Roman" w:hAnsi="Times New Roman" w:cs="Times New Roman"/>
              </w:rPr>
            </w:pPr>
            <w:r w:rsidRPr="00FC3CF2">
              <w:rPr>
                <w:rFonts w:ascii="Times New Roman" w:hAnsi="Times New Roman" w:cs="Times New Roman"/>
              </w:rPr>
              <w:t xml:space="preserve">Improper front/rear load distribution can lead to an unstable trailer or poor tow vehicle handling. Poor trailer stability results from tongue weights that are too low, and poor tow vehicle stability results from tongue weights that are too high. </w:t>
            </w:r>
          </w:p>
          <w:p w14:paraId="7B059705" w14:textId="77777777" w:rsidR="004A504E" w:rsidRPr="00FC3CF2" w:rsidRDefault="004A504E" w:rsidP="00FC3CF2">
            <w:pPr>
              <w:spacing w:before="120" w:line="300" w:lineRule="atLeast"/>
              <w:ind w:left="-102" w:right="176"/>
              <w:jc w:val="both"/>
              <w:rPr>
                <w:rFonts w:ascii="Times New Roman" w:hAnsi="Times New Roman" w:cs="Times New Roman"/>
              </w:rPr>
            </w:pPr>
            <w:r w:rsidRPr="00FC3CF2">
              <w:rPr>
                <w:rFonts w:ascii="Times New Roman" w:hAnsi="Times New Roman" w:cs="Times New Roman"/>
              </w:rPr>
              <w:t>Refer to the “</w:t>
            </w:r>
            <w:r w:rsidRPr="00FC3CF2">
              <w:rPr>
                <w:rFonts w:ascii="Times New Roman" w:hAnsi="Times New Roman" w:cs="Times New Roman"/>
                <w:b/>
                <w:bCs/>
              </w:rPr>
              <w:t>Loading And Unloading</w:t>
            </w:r>
            <w:r w:rsidRPr="00FC3CF2">
              <w:rPr>
                <w:rFonts w:ascii="Times New Roman" w:hAnsi="Times New Roman" w:cs="Times New Roman"/>
              </w:rPr>
              <w:t>” section for more information.</w:t>
            </w:r>
          </w:p>
          <w:p w14:paraId="738F8D38" w14:textId="6E61063E" w:rsidR="003B6165" w:rsidRPr="00897A59" w:rsidRDefault="004A504E" w:rsidP="00FC3CF2">
            <w:pPr>
              <w:spacing w:before="120" w:line="300" w:lineRule="atLeast"/>
              <w:ind w:left="-102" w:right="176"/>
              <w:jc w:val="both"/>
              <w:rPr>
                <w:rFonts w:ascii="Times New Roman" w:hAnsi="Times New Roman" w:cs="Times New Roman"/>
                <w:highlight w:val="yellow"/>
              </w:rPr>
            </w:pPr>
            <w:r w:rsidRPr="00FC3CF2">
              <w:rPr>
                <w:rFonts w:ascii="Times New Roman" w:hAnsi="Times New Roman" w:cs="Times New Roman"/>
              </w:rPr>
              <w:t>In the following table, the second column shows the rule of thumb percentage of total weight of the trailer plus its cargo (Gross Trailer Weight, or “GTW”) that should appear on the tongue of the trailer. For example, a large trailer with a loaded weight of 2750 kg (6,000 pounds), should have 10-15% of 2750 kg (6,000 pounds) 3</w:t>
            </w:r>
            <w:r w:rsidR="00595B32" w:rsidRPr="00FC3CF2">
              <w:rPr>
                <w:rFonts w:ascii="Times New Roman" w:hAnsi="Times New Roman" w:cs="Times New Roman"/>
              </w:rPr>
              <w:t>15</w:t>
            </w:r>
            <w:r w:rsidRPr="00FC3CF2">
              <w:rPr>
                <w:rFonts w:ascii="Times New Roman" w:hAnsi="Times New Roman" w:cs="Times New Roman"/>
              </w:rPr>
              <w:t xml:space="preserve">0 kg (6900 </w:t>
            </w:r>
            <w:r w:rsidR="00595B32" w:rsidRPr="00FC3CF2">
              <w:rPr>
                <w:rFonts w:ascii="Times New Roman" w:hAnsi="Times New Roman" w:cs="Times New Roman"/>
              </w:rPr>
              <w:t>pounds</w:t>
            </w:r>
            <w:r w:rsidRPr="00FC3CF2">
              <w:rPr>
                <w:rFonts w:ascii="Times New Roman" w:hAnsi="Times New Roman" w:cs="Times New Roman"/>
              </w:rPr>
              <w:t>) on the hitch.</w:t>
            </w:r>
          </w:p>
        </w:tc>
        <w:tc>
          <w:tcPr>
            <w:tcW w:w="5410" w:type="dxa"/>
            <w:gridSpan w:val="2"/>
            <w:tcBorders>
              <w:left w:val="single" w:sz="4" w:space="0" w:color="auto"/>
            </w:tcBorders>
          </w:tcPr>
          <w:p w14:paraId="4FF990B8" w14:textId="5D5EBDC5" w:rsidR="00595B32" w:rsidRPr="00FC3CF2" w:rsidRDefault="00595B32" w:rsidP="00FC3CF2">
            <w:pPr>
              <w:spacing w:before="120" w:line="300" w:lineRule="atLeast"/>
              <w:ind w:left="34"/>
              <w:jc w:val="both"/>
              <w:rPr>
                <w:rFonts w:ascii="Times New Roman" w:hAnsi="Times New Roman" w:cs="Times New Roman"/>
                <w:i/>
              </w:rPr>
            </w:pPr>
            <w:r w:rsidRPr="00FC3CF2">
              <w:rPr>
                <w:rFonts w:ascii="Times New Roman" w:hAnsi="Times New Roman" w:cs="Times New Roman"/>
                <w:i/>
              </w:rPr>
              <w:t xml:space="preserve">Uygun olmayan ön / arka yük dağılımı, dengesiz bir römork veya çekici araç kullanımının kötü olmasına neden olabilir. Kötü römork dengesi, çok düşük </w:t>
            </w:r>
            <w:r w:rsidR="00821657" w:rsidRPr="00FC3CF2">
              <w:rPr>
                <w:rFonts w:ascii="Times New Roman" w:hAnsi="Times New Roman" w:cs="Times New Roman"/>
                <w:i/>
              </w:rPr>
              <w:t>ok</w:t>
            </w:r>
            <w:r w:rsidRPr="00FC3CF2">
              <w:rPr>
                <w:rFonts w:ascii="Times New Roman" w:hAnsi="Times New Roman" w:cs="Times New Roman"/>
                <w:i/>
              </w:rPr>
              <w:t xml:space="preserve"> ağırlıklarından kaynaklanır ve çekme aracının zayıf dengesi, çok yüksek </w:t>
            </w:r>
            <w:r w:rsidR="00821657" w:rsidRPr="00FC3CF2">
              <w:rPr>
                <w:rFonts w:ascii="Times New Roman" w:hAnsi="Times New Roman" w:cs="Times New Roman"/>
                <w:i/>
              </w:rPr>
              <w:t>ok</w:t>
            </w:r>
            <w:r w:rsidRPr="00FC3CF2">
              <w:rPr>
                <w:rFonts w:ascii="Times New Roman" w:hAnsi="Times New Roman" w:cs="Times New Roman"/>
                <w:i/>
              </w:rPr>
              <w:t xml:space="preserve"> ağırlıklarından kaynaklanır.</w:t>
            </w:r>
          </w:p>
          <w:p w14:paraId="3431B963" w14:textId="77777777" w:rsidR="00595B32" w:rsidRPr="00FC3CF2" w:rsidRDefault="00595B32" w:rsidP="00FC3CF2">
            <w:pPr>
              <w:spacing w:before="120" w:line="300" w:lineRule="atLeast"/>
              <w:ind w:left="34"/>
              <w:jc w:val="both"/>
              <w:rPr>
                <w:rFonts w:ascii="Times New Roman" w:hAnsi="Times New Roman" w:cs="Times New Roman"/>
                <w:i/>
              </w:rPr>
            </w:pPr>
            <w:r w:rsidRPr="00FC3CF2">
              <w:rPr>
                <w:rFonts w:ascii="Times New Roman" w:hAnsi="Times New Roman" w:cs="Times New Roman"/>
                <w:i/>
              </w:rPr>
              <w:t xml:space="preserve">Daha fazla bilgi için </w:t>
            </w:r>
            <w:r w:rsidRPr="00FC3CF2">
              <w:rPr>
                <w:rFonts w:ascii="Times New Roman" w:hAnsi="Times New Roman" w:cs="Times New Roman"/>
                <w:b/>
                <w:bCs/>
                <w:i/>
              </w:rPr>
              <w:t>"Yükleme ve Boşaltma"</w:t>
            </w:r>
            <w:r w:rsidRPr="00FC3CF2">
              <w:rPr>
                <w:rFonts w:ascii="Times New Roman" w:hAnsi="Times New Roman" w:cs="Times New Roman"/>
                <w:i/>
              </w:rPr>
              <w:t xml:space="preserve"> bölümüne bakın.</w:t>
            </w:r>
          </w:p>
          <w:p w14:paraId="6529821F" w14:textId="16A310F3" w:rsidR="003B6165" w:rsidRPr="003E638D" w:rsidRDefault="00595B32" w:rsidP="00FC3CF2">
            <w:pPr>
              <w:spacing w:before="120" w:line="300" w:lineRule="atLeast"/>
              <w:ind w:left="34"/>
              <w:jc w:val="both"/>
              <w:rPr>
                <w:rFonts w:ascii="Times New Roman" w:hAnsi="Times New Roman" w:cs="Times New Roman"/>
                <w:i/>
                <w:highlight w:val="yellow"/>
              </w:rPr>
            </w:pPr>
            <w:r w:rsidRPr="00FC3CF2">
              <w:rPr>
                <w:rFonts w:ascii="Times New Roman" w:hAnsi="Times New Roman" w:cs="Times New Roman"/>
                <w:i/>
              </w:rPr>
              <w:t xml:space="preserve">Aşağıdaki tabloda, ikinci sütun, römorkun </w:t>
            </w:r>
            <w:r w:rsidR="00821657" w:rsidRPr="00FC3CF2">
              <w:rPr>
                <w:rFonts w:ascii="Times New Roman" w:hAnsi="Times New Roman" w:cs="Times New Roman"/>
                <w:i/>
              </w:rPr>
              <w:t>çeki oku</w:t>
            </w:r>
            <w:r w:rsidR="000D3049" w:rsidRPr="00FC3CF2">
              <w:rPr>
                <w:rFonts w:ascii="Times New Roman" w:hAnsi="Times New Roman" w:cs="Times New Roman"/>
                <w:i/>
              </w:rPr>
              <w:t xml:space="preserve"> yükün</w:t>
            </w:r>
            <w:r w:rsidRPr="00FC3CF2">
              <w:rPr>
                <w:rFonts w:ascii="Times New Roman" w:hAnsi="Times New Roman" w:cs="Times New Roman"/>
                <w:i/>
              </w:rPr>
              <w:t>de görünmesi gereken römorkun toplam ağırlığı artı kargosunun (</w:t>
            </w:r>
            <w:r w:rsidR="000D3049" w:rsidRPr="00FC3CF2">
              <w:rPr>
                <w:rFonts w:ascii="Times New Roman" w:hAnsi="Times New Roman" w:cs="Times New Roman"/>
                <w:i/>
              </w:rPr>
              <w:t>Toplam</w:t>
            </w:r>
            <w:r w:rsidRPr="00FC3CF2">
              <w:rPr>
                <w:rFonts w:ascii="Times New Roman" w:hAnsi="Times New Roman" w:cs="Times New Roman"/>
                <w:i/>
              </w:rPr>
              <w:t xml:space="preserve"> Römork Ağırlığı veya "GTW") toplam yüzdesini gösterir. Örneğin, 2750 kg (6.000 pound) yüklü ağırlığa sahip büyük bir römork, aksamda 2750 kg (6.000 pound) 3150 kg'ın (6900 pound)% 10-15'ine sahip olmalıdır.</w:t>
            </w:r>
          </w:p>
        </w:tc>
      </w:tr>
      <w:tr w:rsidR="003B6165" w:rsidRPr="00F21B7B" w14:paraId="1689A926" w14:textId="77777777" w:rsidTr="005D7874">
        <w:trPr>
          <w:trHeight w:val="2235"/>
        </w:trPr>
        <w:tc>
          <w:tcPr>
            <w:tcW w:w="5115" w:type="dxa"/>
            <w:gridSpan w:val="4"/>
            <w:vAlign w:val="center"/>
          </w:tcPr>
          <w:tbl>
            <w:tblPr>
              <w:tblStyle w:val="TabloKlavuzu"/>
              <w:tblW w:w="4884" w:type="dxa"/>
              <w:tblInd w:w="34" w:type="dxa"/>
              <w:tblLayout w:type="fixed"/>
              <w:tblLook w:val="04A0" w:firstRow="1" w:lastRow="0" w:firstColumn="1" w:lastColumn="0" w:noHBand="0" w:noVBand="1"/>
            </w:tblPr>
            <w:tblGrid>
              <w:gridCol w:w="2442"/>
              <w:gridCol w:w="2442"/>
            </w:tblGrid>
            <w:tr w:rsidR="000D3049" w14:paraId="179B34F3" w14:textId="77777777" w:rsidTr="000D3049">
              <w:tc>
                <w:tcPr>
                  <w:tcW w:w="4884" w:type="dxa"/>
                  <w:gridSpan w:val="2"/>
                  <w:vAlign w:val="center"/>
                </w:tcPr>
                <w:p w14:paraId="6CB5DAE3" w14:textId="5E4D2E0B" w:rsidR="000D3049" w:rsidRPr="000D3049" w:rsidRDefault="000D3049" w:rsidP="000D3049">
                  <w:pPr>
                    <w:spacing w:after="120" w:line="300" w:lineRule="atLeast"/>
                    <w:ind w:right="176"/>
                    <w:jc w:val="center"/>
                    <w:rPr>
                      <w:rFonts w:ascii="Times New Roman" w:hAnsi="Times New Roman" w:cs="Times New Roman"/>
                      <w:b/>
                      <w:bCs/>
                      <w:sz w:val="20"/>
                      <w:szCs w:val="20"/>
                      <w:highlight w:val="yellow"/>
                    </w:rPr>
                  </w:pPr>
                  <w:r w:rsidRPr="000D3049">
                    <w:rPr>
                      <w:rFonts w:ascii="Times New Roman" w:hAnsi="Times New Roman" w:cs="Times New Roman"/>
                      <w:b/>
                      <w:bCs/>
                      <w:sz w:val="20"/>
                      <w:szCs w:val="20"/>
                    </w:rPr>
                    <w:lastRenderedPageBreak/>
                    <w:t>Tongue Weight as a Percentage of Loaded Trailer Weight</w:t>
                  </w:r>
                </w:p>
              </w:tc>
            </w:tr>
            <w:tr w:rsidR="000D3049" w14:paraId="0AD01B4A" w14:textId="77777777" w:rsidTr="000D3049">
              <w:tc>
                <w:tcPr>
                  <w:tcW w:w="2442" w:type="dxa"/>
                  <w:vAlign w:val="center"/>
                </w:tcPr>
                <w:p w14:paraId="384B0128" w14:textId="4655E35D" w:rsidR="000D3049" w:rsidRPr="000D3049" w:rsidRDefault="000D3049" w:rsidP="000D3049">
                  <w:pPr>
                    <w:spacing w:after="120" w:line="300" w:lineRule="atLeast"/>
                    <w:ind w:right="176"/>
                    <w:jc w:val="center"/>
                    <w:rPr>
                      <w:rFonts w:ascii="Times New Roman" w:hAnsi="Times New Roman" w:cs="Times New Roman"/>
                      <w:b/>
                      <w:bCs/>
                      <w:sz w:val="20"/>
                      <w:szCs w:val="20"/>
                      <w:highlight w:val="yellow"/>
                    </w:rPr>
                  </w:pPr>
                  <w:r w:rsidRPr="000D3049">
                    <w:rPr>
                      <w:rFonts w:ascii="Times New Roman" w:hAnsi="Times New Roman" w:cs="Times New Roman"/>
                      <w:b/>
                      <w:bCs/>
                      <w:sz w:val="20"/>
                      <w:szCs w:val="20"/>
                    </w:rPr>
                    <w:t>Type of Hitch</w:t>
                  </w:r>
                </w:p>
              </w:tc>
              <w:tc>
                <w:tcPr>
                  <w:tcW w:w="2442" w:type="dxa"/>
                  <w:vAlign w:val="center"/>
                </w:tcPr>
                <w:p w14:paraId="30781BD2" w14:textId="22532E35" w:rsidR="000D3049" w:rsidRPr="000D3049" w:rsidRDefault="000D3049" w:rsidP="000D3049">
                  <w:pPr>
                    <w:spacing w:after="120" w:line="300" w:lineRule="atLeast"/>
                    <w:ind w:right="176"/>
                    <w:jc w:val="center"/>
                    <w:rPr>
                      <w:rFonts w:ascii="Times New Roman" w:hAnsi="Times New Roman" w:cs="Times New Roman"/>
                      <w:b/>
                      <w:bCs/>
                      <w:sz w:val="20"/>
                      <w:szCs w:val="20"/>
                      <w:highlight w:val="yellow"/>
                    </w:rPr>
                  </w:pPr>
                  <w:r w:rsidRPr="000D3049">
                    <w:rPr>
                      <w:rFonts w:ascii="Times New Roman" w:hAnsi="Times New Roman" w:cs="Times New Roman"/>
                      <w:b/>
                      <w:bCs/>
                      <w:sz w:val="20"/>
                      <w:szCs w:val="20"/>
                    </w:rPr>
                    <w:t>Percentage</w:t>
                  </w:r>
                </w:p>
              </w:tc>
            </w:tr>
            <w:tr w:rsidR="000D3049" w14:paraId="7F123980" w14:textId="77777777" w:rsidTr="000D3049">
              <w:tc>
                <w:tcPr>
                  <w:tcW w:w="2442" w:type="dxa"/>
                  <w:vAlign w:val="center"/>
                </w:tcPr>
                <w:p w14:paraId="6CB38ABF" w14:textId="594F50DB" w:rsidR="000D3049" w:rsidRPr="000D3049" w:rsidRDefault="000D3049" w:rsidP="000D3049">
                  <w:pPr>
                    <w:spacing w:after="120" w:line="300" w:lineRule="atLeast"/>
                    <w:ind w:right="176"/>
                    <w:jc w:val="center"/>
                    <w:rPr>
                      <w:rFonts w:ascii="Times New Roman" w:hAnsi="Times New Roman" w:cs="Times New Roman"/>
                      <w:sz w:val="20"/>
                      <w:szCs w:val="20"/>
                      <w:highlight w:val="yellow"/>
                    </w:rPr>
                  </w:pPr>
                  <w:r w:rsidRPr="000D3049">
                    <w:rPr>
                      <w:rFonts w:ascii="Times New Roman" w:hAnsi="Times New Roman" w:cs="Times New Roman"/>
                      <w:sz w:val="20"/>
                      <w:szCs w:val="20"/>
                    </w:rPr>
                    <w:t>Ball Hitch or Ring &amp; Pintle</w:t>
                  </w:r>
                </w:p>
              </w:tc>
              <w:tc>
                <w:tcPr>
                  <w:tcW w:w="2442" w:type="dxa"/>
                  <w:vAlign w:val="center"/>
                </w:tcPr>
                <w:p w14:paraId="3EDEA950" w14:textId="46EABA79" w:rsidR="000D3049" w:rsidRPr="000D3049" w:rsidRDefault="000D3049" w:rsidP="000D3049">
                  <w:pPr>
                    <w:spacing w:after="120" w:line="300" w:lineRule="atLeast"/>
                    <w:ind w:right="-44"/>
                    <w:jc w:val="center"/>
                    <w:rPr>
                      <w:rFonts w:ascii="Times New Roman" w:hAnsi="Times New Roman" w:cs="Times New Roman"/>
                      <w:sz w:val="20"/>
                      <w:szCs w:val="20"/>
                      <w:highlight w:val="yellow"/>
                    </w:rPr>
                  </w:pPr>
                  <w:r w:rsidRPr="000D3049">
                    <w:rPr>
                      <w:rFonts w:ascii="Times New Roman" w:hAnsi="Times New Roman" w:cs="Times New Roman"/>
                      <w:sz w:val="20"/>
                      <w:szCs w:val="20"/>
                    </w:rPr>
                    <w:t>10-15% for large trailers 6-10% for small trailers</w:t>
                  </w:r>
                </w:p>
              </w:tc>
            </w:tr>
          </w:tbl>
          <w:p w14:paraId="1B9D17B0" w14:textId="14A4375B" w:rsidR="003B6165" w:rsidRPr="00897A59" w:rsidRDefault="003B6165" w:rsidP="00D150F7">
            <w:pPr>
              <w:spacing w:after="120" w:line="300" w:lineRule="atLeast"/>
              <w:ind w:left="34" w:right="176"/>
              <w:rPr>
                <w:rFonts w:ascii="Times New Roman" w:hAnsi="Times New Roman" w:cs="Times New Roman"/>
                <w:highlight w:val="yellow"/>
              </w:rPr>
            </w:pPr>
          </w:p>
        </w:tc>
        <w:tc>
          <w:tcPr>
            <w:tcW w:w="5410" w:type="dxa"/>
            <w:gridSpan w:val="2"/>
            <w:vAlign w:val="center"/>
          </w:tcPr>
          <w:tbl>
            <w:tblPr>
              <w:tblStyle w:val="TabloKlavuzu"/>
              <w:tblW w:w="4884" w:type="dxa"/>
              <w:tblInd w:w="34" w:type="dxa"/>
              <w:tblLayout w:type="fixed"/>
              <w:tblLook w:val="04A0" w:firstRow="1" w:lastRow="0" w:firstColumn="1" w:lastColumn="0" w:noHBand="0" w:noVBand="1"/>
            </w:tblPr>
            <w:tblGrid>
              <w:gridCol w:w="2442"/>
              <w:gridCol w:w="2442"/>
            </w:tblGrid>
            <w:tr w:rsidR="000D3049" w14:paraId="00C4D434" w14:textId="77777777" w:rsidTr="000D3049">
              <w:tc>
                <w:tcPr>
                  <w:tcW w:w="4884" w:type="dxa"/>
                  <w:gridSpan w:val="2"/>
                  <w:vAlign w:val="center"/>
                </w:tcPr>
                <w:p w14:paraId="5CB0AC0A" w14:textId="61FE1610" w:rsidR="000D3049" w:rsidRPr="000D3049" w:rsidRDefault="000D3049" w:rsidP="000D3049">
                  <w:pPr>
                    <w:spacing w:after="120" w:line="300" w:lineRule="atLeast"/>
                    <w:ind w:right="176"/>
                    <w:jc w:val="center"/>
                    <w:rPr>
                      <w:rFonts w:ascii="Times New Roman" w:hAnsi="Times New Roman" w:cs="Times New Roman"/>
                      <w:b/>
                      <w:bCs/>
                      <w:sz w:val="20"/>
                      <w:szCs w:val="20"/>
                      <w:highlight w:val="yellow"/>
                    </w:rPr>
                  </w:pPr>
                  <w:r w:rsidRPr="000D3049">
                    <w:rPr>
                      <w:rFonts w:ascii="Times New Roman" w:hAnsi="Times New Roman" w:cs="Times New Roman"/>
                      <w:b/>
                      <w:bCs/>
                      <w:sz w:val="20"/>
                      <w:szCs w:val="20"/>
                    </w:rPr>
                    <w:t xml:space="preserve">Yüklü Römork Ağırlığının Yüzdesi Olarak </w:t>
                  </w:r>
                  <w:r w:rsidR="00821657">
                    <w:rPr>
                      <w:rFonts w:ascii="Times New Roman" w:hAnsi="Times New Roman" w:cs="Times New Roman"/>
                      <w:b/>
                      <w:bCs/>
                      <w:sz w:val="20"/>
                      <w:szCs w:val="20"/>
                    </w:rPr>
                    <w:t>Çeki oku</w:t>
                  </w:r>
                  <w:r w:rsidRPr="000D3049">
                    <w:rPr>
                      <w:rFonts w:ascii="Times New Roman" w:hAnsi="Times New Roman" w:cs="Times New Roman"/>
                      <w:b/>
                      <w:bCs/>
                      <w:sz w:val="20"/>
                      <w:szCs w:val="20"/>
                    </w:rPr>
                    <w:t xml:space="preserve"> Ağırlığı</w:t>
                  </w:r>
                </w:p>
              </w:tc>
            </w:tr>
            <w:tr w:rsidR="000D3049" w14:paraId="0775A706" w14:textId="77777777" w:rsidTr="000D3049">
              <w:tc>
                <w:tcPr>
                  <w:tcW w:w="2442" w:type="dxa"/>
                  <w:vAlign w:val="center"/>
                </w:tcPr>
                <w:p w14:paraId="1A0D76D4" w14:textId="51DECC76" w:rsidR="000D3049" w:rsidRPr="000D3049" w:rsidRDefault="000D3049" w:rsidP="000D3049">
                  <w:pPr>
                    <w:spacing w:after="120" w:line="300" w:lineRule="atLeast"/>
                    <w:ind w:right="176"/>
                    <w:jc w:val="center"/>
                    <w:rPr>
                      <w:rFonts w:ascii="Times New Roman" w:hAnsi="Times New Roman" w:cs="Times New Roman"/>
                      <w:b/>
                      <w:bCs/>
                      <w:sz w:val="20"/>
                      <w:szCs w:val="20"/>
                      <w:highlight w:val="yellow"/>
                    </w:rPr>
                  </w:pPr>
                  <w:r>
                    <w:rPr>
                      <w:rFonts w:ascii="Times New Roman" w:hAnsi="Times New Roman" w:cs="Times New Roman"/>
                      <w:b/>
                      <w:bCs/>
                      <w:sz w:val="20"/>
                      <w:szCs w:val="20"/>
                    </w:rPr>
                    <w:t>Çeki tipi</w:t>
                  </w:r>
                </w:p>
              </w:tc>
              <w:tc>
                <w:tcPr>
                  <w:tcW w:w="2442" w:type="dxa"/>
                  <w:vAlign w:val="center"/>
                </w:tcPr>
                <w:p w14:paraId="119475BE" w14:textId="543A7C7A" w:rsidR="000D3049" w:rsidRPr="000D3049" w:rsidRDefault="000D3049" w:rsidP="000D3049">
                  <w:pPr>
                    <w:spacing w:after="120" w:line="300" w:lineRule="atLeast"/>
                    <w:ind w:right="176"/>
                    <w:jc w:val="center"/>
                    <w:rPr>
                      <w:rFonts w:ascii="Times New Roman" w:hAnsi="Times New Roman" w:cs="Times New Roman"/>
                      <w:b/>
                      <w:bCs/>
                      <w:sz w:val="20"/>
                      <w:szCs w:val="20"/>
                      <w:highlight w:val="yellow"/>
                    </w:rPr>
                  </w:pPr>
                  <w:r>
                    <w:rPr>
                      <w:rFonts w:ascii="Times New Roman" w:hAnsi="Times New Roman" w:cs="Times New Roman"/>
                      <w:b/>
                      <w:bCs/>
                      <w:sz w:val="20"/>
                      <w:szCs w:val="20"/>
                    </w:rPr>
                    <w:t>Yüzdesi</w:t>
                  </w:r>
                </w:p>
              </w:tc>
            </w:tr>
            <w:tr w:rsidR="000D3049" w14:paraId="0E3C859A" w14:textId="77777777" w:rsidTr="000D3049">
              <w:tc>
                <w:tcPr>
                  <w:tcW w:w="2442" w:type="dxa"/>
                  <w:vAlign w:val="center"/>
                </w:tcPr>
                <w:p w14:paraId="4795345C" w14:textId="125A06A5" w:rsidR="000D3049" w:rsidRPr="000D3049" w:rsidRDefault="000D3049" w:rsidP="000D3049">
                  <w:pPr>
                    <w:spacing w:after="120" w:line="300" w:lineRule="atLeast"/>
                    <w:ind w:right="176"/>
                    <w:jc w:val="center"/>
                    <w:rPr>
                      <w:rFonts w:ascii="Times New Roman" w:hAnsi="Times New Roman" w:cs="Times New Roman"/>
                      <w:sz w:val="20"/>
                      <w:szCs w:val="20"/>
                      <w:highlight w:val="yellow"/>
                    </w:rPr>
                  </w:pPr>
                  <w:r>
                    <w:rPr>
                      <w:rFonts w:ascii="Times New Roman" w:hAnsi="Times New Roman" w:cs="Times New Roman"/>
                      <w:sz w:val="20"/>
                      <w:szCs w:val="20"/>
                    </w:rPr>
                    <w:t>Topuzlu veya çeki gözlü</w:t>
                  </w:r>
                  <w:r w:rsidR="009E6D1A">
                    <w:rPr>
                      <w:rFonts w:ascii="Times New Roman" w:hAnsi="Times New Roman" w:cs="Times New Roman"/>
                      <w:sz w:val="20"/>
                      <w:szCs w:val="20"/>
                    </w:rPr>
                    <w:t xml:space="preserve"> &amp; kancalı</w:t>
                  </w:r>
                </w:p>
              </w:tc>
              <w:tc>
                <w:tcPr>
                  <w:tcW w:w="2442" w:type="dxa"/>
                  <w:vAlign w:val="center"/>
                </w:tcPr>
                <w:p w14:paraId="42067ED5" w14:textId="1A26C007" w:rsidR="000D3049" w:rsidRPr="000D3049" w:rsidRDefault="000D3049" w:rsidP="000D3049">
                  <w:pPr>
                    <w:spacing w:after="120" w:line="300" w:lineRule="atLeast"/>
                    <w:ind w:right="-44"/>
                    <w:jc w:val="center"/>
                    <w:rPr>
                      <w:rFonts w:ascii="Times New Roman" w:hAnsi="Times New Roman" w:cs="Times New Roman"/>
                      <w:sz w:val="20"/>
                      <w:szCs w:val="20"/>
                      <w:highlight w:val="yellow"/>
                    </w:rPr>
                  </w:pPr>
                  <w:r>
                    <w:rPr>
                      <w:rFonts w:ascii="Times New Roman" w:hAnsi="Times New Roman" w:cs="Times New Roman"/>
                      <w:sz w:val="20"/>
                      <w:szCs w:val="20"/>
                    </w:rPr>
                    <w:t xml:space="preserve">Büyük römorklar </w:t>
                  </w:r>
                  <w:r w:rsidRPr="000D3049">
                    <w:rPr>
                      <w:rFonts w:ascii="Times New Roman" w:hAnsi="Times New Roman" w:cs="Times New Roman"/>
                      <w:sz w:val="20"/>
                      <w:szCs w:val="20"/>
                    </w:rPr>
                    <w:t xml:space="preserve">10-15% </w:t>
                  </w:r>
                  <w:r>
                    <w:rPr>
                      <w:rFonts w:ascii="Times New Roman" w:hAnsi="Times New Roman" w:cs="Times New Roman"/>
                      <w:sz w:val="20"/>
                      <w:szCs w:val="20"/>
                    </w:rPr>
                    <w:t>Küçük römorklar</w:t>
                  </w:r>
                  <w:r w:rsidRPr="000D3049">
                    <w:rPr>
                      <w:rFonts w:ascii="Times New Roman" w:hAnsi="Times New Roman" w:cs="Times New Roman"/>
                      <w:sz w:val="20"/>
                      <w:szCs w:val="20"/>
                    </w:rPr>
                    <w:t xml:space="preserve"> 6-10% </w:t>
                  </w:r>
                </w:p>
              </w:tc>
            </w:tr>
          </w:tbl>
          <w:p w14:paraId="74A26F03" w14:textId="77777777" w:rsidR="003B6165" w:rsidRPr="00897A59" w:rsidRDefault="003B6165" w:rsidP="00D150F7">
            <w:pPr>
              <w:spacing w:after="120" w:line="300" w:lineRule="atLeast"/>
              <w:ind w:left="34"/>
              <w:rPr>
                <w:rFonts w:ascii="Times New Roman" w:hAnsi="Times New Roman" w:cs="Times New Roman"/>
                <w:i/>
                <w:highlight w:val="yellow"/>
              </w:rPr>
            </w:pPr>
          </w:p>
        </w:tc>
      </w:tr>
      <w:tr w:rsidR="003B6165" w:rsidRPr="00F21B7B" w14:paraId="3730A7F9" w14:textId="77777777" w:rsidTr="005D7874">
        <w:trPr>
          <w:trHeight w:val="567"/>
        </w:trPr>
        <w:tc>
          <w:tcPr>
            <w:tcW w:w="5115" w:type="dxa"/>
            <w:gridSpan w:val="4"/>
            <w:tcBorders>
              <w:right w:val="single" w:sz="4" w:space="0" w:color="auto"/>
            </w:tcBorders>
            <w:vAlign w:val="center"/>
          </w:tcPr>
          <w:p w14:paraId="246D763C" w14:textId="77777777" w:rsidR="000D3049" w:rsidRPr="00FC3CF2" w:rsidRDefault="000D3049" w:rsidP="00FC3CF2">
            <w:pPr>
              <w:spacing w:before="120" w:line="300" w:lineRule="atLeast"/>
              <w:ind w:left="-102" w:right="176"/>
              <w:jc w:val="both"/>
              <w:rPr>
                <w:rFonts w:ascii="Times New Roman" w:hAnsi="Times New Roman" w:cs="Times New Roman"/>
              </w:rPr>
            </w:pPr>
            <w:r w:rsidRPr="00FC3CF2">
              <w:rPr>
                <w:rFonts w:ascii="Times New Roman" w:hAnsi="Times New Roman" w:cs="Times New Roman"/>
              </w:rPr>
              <w:t>The numbers quoted are for example purposes only and should be tailored to the speciﬁ c trailer.</w:t>
            </w:r>
          </w:p>
          <w:p w14:paraId="165D9C9D" w14:textId="4BBC050E" w:rsidR="000D3049" w:rsidRPr="00FC3CF2" w:rsidRDefault="000D3049" w:rsidP="00FC3CF2">
            <w:pPr>
              <w:spacing w:before="120" w:line="300" w:lineRule="atLeast"/>
              <w:ind w:left="-102" w:right="176"/>
              <w:jc w:val="both"/>
              <w:rPr>
                <w:rFonts w:ascii="Times New Roman" w:hAnsi="Times New Roman" w:cs="Times New Roman"/>
              </w:rPr>
            </w:pPr>
            <w:r w:rsidRPr="00FC3CF2">
              <w:rPr>
                <w:rFonts w:ascii="Times New Roman" w:hAnsi="Times New Roman" w:cs="Times New Roman"/>
              </w:rPr>
              <w:t xml:space="preserve">For questions regarding the actual percent of tongue weight for the trailer, check with the manufacturer. </w:t>
            </w:r>
          </w:p>
          <w:p w14:paraId="204DEB15" w14:textId="77777777" w:rsidR="000D3049" w:rsidRPr="00FC3CF2" w:rsidRDefault="000D3049" w:rsidP="00FC3CF2">
            <w:pPr>
              <w:spacing w:before="120" w:line="300" w:lineRule="atLeast"/>
              <w:ind w:left="-102" w:right="176"/>
              <w:jc w:val="both"/>
              <w:rPr>
                <w:rFonts w:ascii="Times New Roman" w:hAnsi="Times New Roman" w:cs="Times New Roman"/>
              </w:rPr>
            </w:pPr>
            <w:r w:rsidRPr="00FC3CF2">
              <w:rPr>
                <w:rFonts w:ascii="Times New Roman" w:hAnsi="Times New Roman" w:cs="Times New Roman"/>
              </w:rPr>
              <w:t>After loading, be sure to check that none of the axles are overloaded.</w:t>
            </w:r>
          </w:p>
          <w:p w14:paraId="6840595F" w14:textId="77777777" w:rsidR="000D3049" w:rsidRPr="00FC3CF2" w:rsidRDefault="000D3049" w:rsidP="00FC3CF2">
            <w:pPr>
              <w:spacing w:before="120" w:line="300" w:lineRule="atLeast"/>
              <w:ind w:left="-102" w:right="176"/>
              <w:jc w:val="both"/>
              <w:rPr>
                <w:rFonts w:ascii="Times New Roman" w:hAnsi="Times New Roman" w:cs="Times New Roman"/>
              </w:rPr>
            </w:pPr>
            <w:r w:rsidRPr="00FC3CF2">
              <w:rPr>
                <w:rFonts w:ascii="Times New Roman" w:hAnsi="Times New Roman" w:cs="Times New Roman"/>
              </w:rPr>
              <w:t>Uneven left/right load distribution can cause tire, wheel, axle or structural failure.</w:t>
            </w:r>
          </w:p>
          <w:p w14:paraId="3BB5187E" w14:textId="77777777" w:rsidR="003B6165" w:rsidRPr="00FC3CF2" w:rsidRDefault="000D3049" w:rsidP="00FC3CF2">
            <w:pPr>
              <w:spacing w:before="120" w:line="300" w:lineRule="atLeast"/>
              <w:ind w:left="-102" w:right="176"/>
              <w:jc w:val="both"/>
              <w:rPr>
                <w:rFonts w:ascii="Times New Roman" w:hAnsi="Times New Roman" w:cs="Times New Roman"/>
              </w:rPr>
            </w:pPr>
            <w:r w:rsidRPr="00FC3CF2">
              <w:rPr>
                <w:rFonts w:ascii="Times New Roman" w:hAnsi="Times New Roman" w:cs="Times New Roman"/>
              </w:rPr>
              <w:t>Be sure your trailer is evenly loaded left/right. Towing stability also depends on keeping the center of gravity as low as possible.</w:t>
            </w:r>
          </w:p>
          <w:p w14:paraId="224F8AB9" w14:textId="01139CA7" w:rsidR="003E638D" w:rsidRPr="00FC3CF2" w:rsidRDefault="003E638D" w:rsidP="00FC3CF2">
            <w:pPr>
              <w:spacing w:before="120" w:line="300" w:lineRule="atLeast"/>
              <w:ind w:left="-103" w:right="176"/>
              <w:jc w:val="both"/>
              <w:rPr>
                <w:rFonts w:ascii="Times New Roman" w:hAnsi="Times New Roman" w:cs="Times New Roman"/>
                <w:b/>
              </w:rPr>
            </w:pPr>
            <w:r w:rsidRPr="00FC3CF2">
              <w:rPr>
                <w:noProof/>
                <w:lang w:eastAsia="tr-TR"/>
              </w:rPr>
              <w:drawing>
                <wp:inline distT="0" distB="0" distL="0" distR="0" wp14:anchorId="472C1549" wp14:editId="01397481">
                  <wp:extent cx="419100" cy="419100"/>
                  <wp:effectExtent l="0" t="0" r="0" b="0"/>
                  <wp:docPr id="382"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FC3CF2">
              <w:rPr>
                <w:rFonts w:ascii="Times New Roman" w:hAnsi="Times New Roman" w:cs="Times New Roman"/>
                <w:b/>
              </w:rPr>
              <w:t xml:space="preserve"> WARNING!</w:t>
            </w:r>
          </w:p>
          <w:p w14:paraId="6A976EBA" w14:textId="77777777" w:rsidR="003E638D" w:rsidRPr="00065DAE" w:rsidRDefault="003E638D" w:rsidP="00FC3CF2">
            <w:pPr>
              <w:spacing w:before="120" w:line="300" w:lineRule="atLeast"/>
              <w:ind w:left="-102" w:right="176"/>
              <w:jc w:val="both"/>
              <w:rPr>
                <w:rFonts w:ascii="Times New Roman" w:hAnsi="Times New Roman" w:cs="Times New Roman"/>
                <w:b/>
                <w:bCs/>
                <w:sz w:val="20"/>
                <w:szCs w:val="20"/>
              </w:rPr>
            </w:pPr>
            <w:r w:rsidRPr="00065DAE">
              <w:rPr>
                <w:rFonts w:ascii="Times New Roman" w:hAnsi="Times New Roman" w:cs="Times New Roman"/>
                <w:b/>
                <w:bCs/>
                <w:sz w:val="20"/>
                <w:szCs w:val="20"/>
              </w:rPr>
              <w:t>Improper tongue weight (load distribution) can result in loss of control of the trailer, leading to death or serious injury.</w:t>
            </w:r>
          </w:p>
          <w:p w14:paraId="4E7FBD6C" w14:textId="77777777" w:rsidR="003E638D" w:rsidRPr="00065DAE" w:rsidRDefault="003E638D" w:rsidP="00FC3CF2">
            <w:pPr>
              <w:spacing w:before="120" w:line="300" w:lineRule="atLeast"/>
              <w:ind w:left="-102" w:right="176"/>
              <w:jc w:val="both"/>
              <w:rPr>
                <w:rFonts w:ascii="Times New Roman" w:hAnsi="Times New Roman" w:cs="Times New Roman"/>
                <w:b/>
                <w:bCs/>
                <w:sz w:val="20"/>
                <w:szCs w:val="20"/>
              </w:rPr>
            </w:pPr>
            <w:r w:rsidRPr="00065DAE">
              <w:rPr>
                <w:rFonts w:ascii="Times New Roman" w:hAnsi="Times New Roman" w:cs="Times New Roman"/>
                <w:b/>
                <w:bCs/>
                <w:sz w:val="20"/>
                <w:szCs w:val="20"/>
              </w:rPr>
              <w:t>Make certain that tongue weight is within the allowable range.</w:t>
            </w:r>
          </w:p>
          <w:p w14:paraId="1592A8A3" w14:textId="77777777" w:rsidR="003E638D" w:rsidRPr="00065DAE" w:rsidRDefault="003E638D" w:rsidP="00FC3CF2">
            <w:pPr>
              <w:spacing w:before="120" w:line="300" w:lineRule="atLeast"/>
              <w:ind w:left="-102" w:right="176"/>
              <w:jc w:val="both"/>
              <w:rPr>
                <w:rFonts w:ascii="Times New Roman" w:hAnsi="Times New Roman" w:cs="Times New Roman"/>
                <w:b/>
                <w:bCs/>
                <w:sz w:val="20"/>
                <w:szCs w:val="20"/>
              </w:rPr>
            </w:pPr>
            <w:r w:rsidRPr="00065DAE">
              <w:rPr>
                <w:rFonts w:ascii="Times New Roman" w:hAnsi="Times New Roman" w:cs="Times New Roman"/>
                <w:b/>
                <w:bCs/>
                <w:sz w:val="20"/>
                <w:szCs w:val="20"/>
              </w:rPr>
              <w:t xml:space="preserve">Be sure to: </w:t>
            </w:r>
          </w:p>
          <w:p w14:paraId="365C24DF" w14:textId="7D6EAFD8" w:rsidR="003E638D" w:rsidRPr="00065DAE" w:rsidRDefault="003E638D" w:rsidP="00EE7C69">
            <w:pPr>
              <w:pStyle w:val="ListeParagraf"/>
              <w:numPr>
                <w:ilvl w:val="0"/>
                <w:numId w:val="12"/>
              </w:numPr>
              <w:spacing w:before="120" w:line="300" w:lineRule="atLeast"/>
              <w:ind w:left="317" w:right="176" w:hanging="357"/>
              <w:contextualSpacing w:val="0"/>
              <w:jc w:val="both"/>
              <w:rPr>
                <w:rFonts w:ascii="Times New Roman" w:hAnsi="Times New Roman" w:cs="Times New Roman"/>
                <w:b/>
                <w:bCs/>
                <w:sz w:val="20"/>
                <w:szCs w:val="20"/>
              </w:rPr>
            </w:pPr>
            <w:r w:rsidRPr="00065DAE">
              <w:rPr>
                <w:rFonts w:ascii="Times New Roman" w:hAnsi="Times New Roman" w:cs="Times New Roman"/>
                <w:b/>
                <w:bCs/>
                <w:sz w:val="20"/>
                <w:szCs w:val="20"/>
              </w:rPr>
              <w:t xml:space="preserve">Distribute the load evenly, right and left. </w:t>
            </w:r>
          </w:p>
          <w:p w14:paraId="07FF4692" w14:textId="1C613B0A" w:rsidR="003E638D" w:rsidRPr="00065DAE" w:rsidRDefault="003E638D" w:rsidP="00EE7C69">
            <w:pPr>
              <w:pStyle w:val="ListeParagraf"/>
              <w:numPr>
                <w:ilvl w:val="0"/>
                <w:numId w:val="12"/>
              </w:numPr>
              <w:spacing w:before="120" w:line="300" w:lineRule="atLeast"/>
              <w:ind w:left="317" w:right="176" w:hanging="357"/>
              <w:contextualSpacing w:val="0"/>
              <w:jc w:val="both"/>
              <w:rPr>
                <w:rFonts w:ascii="Times New Roman" w:hAnsi="Times New Roman" w:cs="Times New Roman"/>
                <w:b/>
                <w:bCs/>
                <w:sz w:val="20"/>
                <w:szCs w:val="20"/>
              </w:rPr>
            </w:pPr>
            <w:r w:rsidRPr="00065DAE">
              <w:rPr>
                <w:rFonts w:ascii="Times New Roman" w:hAnsi="Times New Roman" w:cs="Times New Roman"/>
                <w:b/>
                <w:bCs/>
                <w:sz w:val="20"/>
                <w:szCs w:val="20"/>
              </w:rPr>
              <w:t xml:space="preserve">Keep the center of gravity low. </w:t>
            </w:r>
          </w:p>
          <w:p w14:paraId="3A2ACF60" w14:textId="1CA32909" w:rsidR="003E638D" w:rsidRPr="00FC3CF2" w:rsidRDefault="003E638D" w:rsidP="00EE7C69">
            <w:pPr>
              <w:pStyle w:val="ListeParagraf"/>
              <w:numPr>
                <w:ilvl w:val="0"/>
                <w:numId w:val="12"/>
              </w:numPr>
              <w:spacing w:before="120" w:line="300" w:lineRule="atLeast"/>
              <w:ind w:left="317" w:right="176" w:hanging="357"/>
              <w:contextualSpacing w:val="0"/>
              <w:jc w:val="both"/>
              <w:rPr>
                <w:rFonts w:ascii="Times New Roman" w:hAnsi="Times New Roman" w:cs="Times New Roman"/>
              </w:rPr>
            </w:pPr>
            <w:r w:rsidRPr="00065DAE">
              <w:rPr>
                <w:rFonts w:ascii="Times New Roman" w:hAnsi="Times New Roman" w:cs="Times New Roman"/>
                <w:b/>
                <w:bCs/>
                <w:sz w:val="20"/>
                <w:szCs w:val="20"/>
              </w:rPr>
              <w:t>Distribute the load front-to-rear to provide proper tongue weight (see chart).</w:t>
            </w:r>
          </w:p>
        </w:tc>
        <w:tc>
          <w:tcPr>
            <w:tcW w:w="5410" w:type="dxa"/>
            <w:gridSpan w:val="2"/>
            <w:tcBorders>
              <w:left w:val="single" w:sz="4" w:space="0" w:color="auto"/>
            </w:tcBorders>
          </w:tcPr>
          <w:p w14:paraId="125DF85B" w14:textId="480F0C35" w:rsidR="000D3049" w:rsidRPr="00FC3CF2" w:rsidRDefault="000D3049" w:rsidP="00FC3CF2">
            <w:pPr>
              <w:spacing w:before="120" w:line="300" w:lineRule="atLeast"/>
              <w:ind w:left="28" w:right="-108"/>
              <w:jc w:val="both"/>
              <w:rPr>
                <w:rFonts w:ascii="Times New Roman" w:hAnsi="Times New Roman" w:cs="Times New Roman"/>
              </w:rPr>
            </w:pPr>
            <w:r w:rsidRPr="00FC3CF2">
              <w:rPr>
                <w:rFonts w:ascii="Times New Roman" w:hAnsi="Times New Roman" w:cs="Times New Roman"/>
              </w:rPr>
              <w:t xml:space="preserve">Alıntılanan numaralar yalnızca örnek amaçlıdır ve özel </w:t>
            </w:r>
            <w:r w:rsidR="003E638D" w:rsidRPr="00FC3CF2">
              <w:rPr>
                <w:rFonts w:ascii="Times New Roman" w:hAnsi="Times New Roman" w:cs="Times New Roman"/>
              </w:rPr>
              <w:t>römorka</w:t>
            </w:r>
            <w:r w:rsidRPr="00FC3CF2">
              <w:rPr>
                <w:rFonts w:ascii="Times New Roman" w:hAnsi="Times New Roman" w:cs="Times New Roman"/>
              </w:rPr>
              <w:t xml:space="preserve"> göre uyarlanmalıdır.</w:t>
            </w:r>
          </w:p>
          <w:p w14:paraId="3A0D7F52" w14:textId="7B42ED35" w:rsidR="000D3049" w:rsidRPr="00FC3CF2" w:rsidRDefault="000D3049" w:rsidP="00FC3CF2">
            <w:pPr>
              <w:spacing w:before="120" w:line="300" w:lineRule="atLeast"/>
              <w:ind w:left="28" w:right="-108"/>
              <w:jc w:val="both"/>
              <w:rPr>
                <w:rFonts w:ascii="Times New Roman" w:hAnsi="Times New Roman" w:cs="Times New Roman"/>
              </w:rPr>
            </w:pPr>
            <w:r w:rsidRPr="00FC3CF2">
              <w:rPr>
                <w:rFonts w:ascii="Times New Roman" w:hAnsi="Times New Roman" w:cs="Times New Roman"/>
              </w:rPr>
              <w:t xml:space="preserve">Römork için gerçek </w:t>
            </w:r>
            <w:r w:rsidR="00821657" w:rsidRPr="00FC3CF2">
              <w:rPr>
                <w:rFonts w:ascii="Times New Roman" w:hAnsi="Times New Roman" w:cs="Times New Roman"/>
              </w:rPr>
              <w:t>çeki oku</w:t>
            </w:r>
            <w:r w:rsidRPr="00FC3CF2">
              <w:rPr>
                <w:rFonts w:ascii="Times New Roman" w:hAnsi="Times New Roman" w:cs="Times New Roman"/>
              </w:rPr>
              <w:t xml:space="preserve"> ağırlığı yüzdesi ile ilgili sorular </w:t>
            </w:r>
            <w:r w:rsidR="00FC3CF2" w:rsidRPr="00FC3CF2">
              <w:rPr>
                <w:rFonts w:ascii="Times New Roman" w:hAnsi="Times New Roman" w:cs="Times New Roman"/>
              </w:rPr>
              <w:t>ve</w:t>
            </w:r>
            <w:r w:rsidRPr="00FC3CF2">
              <w:rPr>
                <w:rFonts w:ascii="Times New Roman" w:hAnsi="Times New Roman" w:cs="Times New Roman"/>
              </w:rPr>
              <w:t xml:space="preserve"> spesifikasyonlar için üreticiye danışın.</w:t>
            </w:r>
          </w:p>
          <w:p w14:paraId="32DA3279" w14:textId="77777777" w:rsidR="000D3049" w:rsidRPr="00FC3CF2" w:rsidRDefault="000D3049" w:rsidP="00FC3CF2">
            <w:pPr>
              <w:spacing w:before="120" w:line="300" w:lineRule="atLeast"/>
              <w:ind w:left="28" w:right="-108"/>
              <w:jc w:val="both"/>
              <w:rPr>
                <w:rFonts w:ascii="Times New Roman" w:hAnsi="Times New Roman" w:cs="Times New Roman"/>
              </w:rPr>
            </w:pPr>
            <w:r w:rsidRPr="00FC3CF2">
              <w:rPr>
                <w:rFonts w:ascii="Times New Roman" w:hAnsi="Times New Roman" w:cs="Times New Roman"/>
              </w:rPr>
              <w:t>Yüklemeden sonra, dingillerin hiçbirinin aşırı yüklenmediğinden emin olun.</w:t>
            </w:r>
          </w:p>
          <w:p w14:paraId="77CF22F2" w14:textId="77777777" w:rsidR="000D3049" w:rsidRPr="00FC3CF2" w:rsidRDefault="000D3049" w:rsidP="00FC3CF2">
            <w:pPr>
              <w:spacing w:before="120" w:line="300" w:lineRule="atLeast"/>
              <w:ind w:left="28" w:right="-108"/>
              <w:jc w:val="both"/>
              <w:rPr>
                <w:rFonts w:ascii="Times New Roman" w:hAnsi="Times New Roman" w:cs="Times New Roman"/>
              </w:rPr>
            </w:pPr>
            <w:r w:rsidRPr="00FC3CF2">
              <w:rPr>
                <w:rFonts w:ascii="Times New Roman" w:hAnsi="Times New Roman" w:cs="Times New Roman"/>
              </w:rPr>
              <w:t>Eşit olmayan sol / sağ yük dağılımı lastik, tekerlek, aks veya yapısal arızaya neden olabilir.</w:t>
            </w:r>
          </w:p>
          <w:p w14:paraId="277D5DE6" w14:textId="77777777" w:rsidR="003B6165" w:rsidRPr="00FC3CF2" w:rsidRDefault="000D3049" w:rsidP="00FC3CF2">
            <w:pPr>
              <w:spacing w:before="120" w:line="300" w:lineRule="atLeast"/>
              <w:ind w:left="28" w:right="-108"/>
              <w:jc w:val="both"/>
              <w:rPr>
                <w:rFonts w:ascii="Times New Roman" w:hAnsi="Times New Roman" w:cs="Times New Roman"/>
              </w:rPr>
            </w:pPr>
            <w:r w:rsidRPr="00FC3CF2">
              <w:rPr>
                <w:rFonts w:ascii="Times New Roman" w:hAnsi="Times New Roman" w:cs="Times New Roman"/>
              </w:rPr>
              <w:t>Römorkunuzun eşit şekilde sola/sağa yüklendiğinden emin olun. Çekme dengesi ağırlık merkezinin mümkün olduğu kadar düşük tutulmasına da bağlıdır.</w:t>
            </w:r>
          </w:p>
          <w:p w14:paraId="22C18AA7" w14:textId="263DD936" w:rsidR="003E638D" w:rsidRPr="00FC3CF2" w:rsidRDefault="003E638D" w:rsidP="00FC3CF2">
            <w:pPr>
              <w:spacing w:before="120" w:line="300" w:lineRule="atLeast"/>
              <w:ind w:left="34" w:right="-108"/>
              <w:jc w:val="both"/>
              <w:rPr>
                <w:rFonts w:ascii="Times New Roman" w:hAnsi="Times New Roman" w:cs="Times New Roman"/>
                <w:b/>
                <w:i/>
                <w:iCs/>
              </w:rPr>
            </w:pPr>
            <w:r w:rsidRPr="00FC3CF2">
              <w:rPr>
                <w:noProof/>
                <w:lang w:eastAsia="tr-TR"/>
              </w:rPr>
              <w:drawing>
                <wp:inline distT="0" distB="0" distL="0" distR="0" wp14:anchorId="325544B0" wp14:editId="0C38DAF9">
                  <wp:extent cx="419100" cy="419100"/>
                  <wp:effectExtent l="0" t="0" r="0" b="0"/>
                  <wp:docPr id="381"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FC3CF2">
              <w:rPr>
                <w:rFonts w:ascii="Times New Roman" w:hAnsi="Times New Roman" w:cs="Times New Roman"/>
                <w:b/>
                <w:i/>
                <w:iCs/>
              </w:rPr>
              <w:t xml:space="preserve"> UYARI/İKAZ!</w:t>
            </w:r>
          </w:p>
          <w:p w14:paraId="5877DD46" w14:textId="19C40BF9" w:rsidR="003E638D" w:rsidRPr="00065DAE" w:rsidRDefault="003E638D" w:rsidP="00FC3CF2">
            <w:pPr>
              <w:spacing w:before="120" w:line="300" w:lineRule="atLeast"/>
              <w:ind w:left="34" w:right="-109"/>
              <w:jc w:val="both"/>
              <w:rPr>
                <w:rFonts w:ascii="Times New Roman" w:hAnsi="Times New Roman" w:cs="Times New Roman"/>
                <w:b/>
                <w:bCs/>
                <w:i/>
                <w:sz w:val="20"/>
                <w:szCs w:val="20"/>
              </w:rPr>
            </w:pPr>
            <w:r w:rsidRPr="00065DAE">
              <w:rPr>
                <w:rFonts w:ascii="Times New Roman" w:hAnsi="Times New Roman" w:cs="Times New Roman"/>
                <w:b/>
                <w:bCs/>
                <w:i/>
                <w:sz w:val="20"/>
                <w:szCs w:val="20"/>
              </w:rPr>
              <w:t xml:space="preserve">Uygun olmayan </w:t>
            </w:r>
            <w:r w:rsidR="00821657" w:rsidRPr="00065DAE">
              <w:rPr>
                <w:rFonts w:ascii="Times New Roman" w:hAnsi="Times New Roman" w:cs="Times New Roman"/>
                <w:b/>
                <w:bCs/>
                <w:i/>
                <w:sz w:val="20"/>
                <w:szCs w:val="20"/>
              </w:rPr>
              <w:t>çeki oku</w:t>
            </w:r>
            <w:r w:rsidRPr="00065DAE">
              <w:rPr>
                <w:rFonts w:ascii="Times New Roman" w:hAnsi="Times New Roman" w:cs="Times New Roman"/>
                <w:b/>
                <w:bCs/>
                <w:i/>
                <w:sz w:val="20"/>
                <w:szCs w:val="20"/>
              </w:rPr>
              <w:t xml:space="preserve"> ağırlığı (yük dağılımı), römorkun kontrolünü kaybederek </w:t>
            </w:r>
            <w:r w:rsidR="00AD2E76" w:rsidRPr="00065DAE">
              <w:rPr>
                <w:rFonts w:ascii="Times New Roman" w:hAnsi="Times New Roman" w:cs="Times New Roman"/>
                <w:b/>
                <w:bCs/>
                <w:i/>
                <w:sz w:val="20"/>
                <w:szCs w:val="20"/>
              </w:rPr>
              <w:t>ölümcül ve ciddi yaralanma riski taşır</w:t>
            </w:r>
            <w:r w:rsidRPr="00065DAE">
              <w:rPr>
                <w:rFonts w:ascii="Times New Roman" w:hAnsi="Times New Roman" w:cs="Times New Roman"/>
                <w:b/>
                <w:bCs/>
                <w:i/>
                <w:sz w:val="20"/>
                <w:szCs w:val="20"/>
              </w:rPr>
              <w:t>.</w:t>
            </w:r>
          </w:p>
          <w:p w14:paraId="0970BDCB" w14:textId="1A7D72FD" w:rsidR="003E638D" w:rsidRPr="00065DAE" w:rsidRDefault="00821657" w:rsidP="00FC3CF2">
            <w:pPr>
              <w:spacing w:before="120" w:line="300" w:lineRule="atLeast"/>
              <w:ind w:left="34" w:right="-109"/>
              <w:jc w:val="both"/>
              <w:rPr>
                <w:rFonts w:ascii="Times New Roman" w:hAnsi="Times New Roman" w:cs="Times New Roman"/>
                <w:b/>
                <w:bCs/>
                <w:i/>
                <w:sz w:val="20"/>
                <w:szCs w:val="20"/>
              </w:rPr>
            </w:pPr>
            <w:r w:rsidRPr="00065DAE">
              <w:rPr>
                <w:rFonts w:ascii="Times New Roman" w:hAnsi="Times New Roman" w:cs="Times New Roman"/>
                <w:b/>
                <w:bCs/>
                <w:i/>
                <w:sz w:val="20"/>
                <w:szCs w:val="20"/>
              </w:rPr>
              <w:t>Çeki oku</w:t>
            </w:r>
            <w:r w:rsidR="003E638D" w:rsidRPr="00065DAE">
              <w:rPr>
                <w:rFonts w:ascii="Times New Roman" w:hAnsi="Times New Roman" w:cs="Times New Roman"/>
                <w:b/>
                <w:bCs/>
                <w:i/>
                <w:sz w:val="20"/>
                <w:szCs w:val="20"/>
              </w:rPr>
              <w:t xml:space="preserve"> ağırlığının izin verilen aralıkta olduğundan emin olun.</w:t>
            </w:r>
          </w:p>
          <w:p w14:paraId="452DD5C9" w14:textId="342A9008" w:rsidR="003E638D" w:rsidRPr="00065DAE" w:rsidRDefault="003E638D" w:rsidP="00FC3CF2">
            <w:pPr>
              <w:spacing w:before="120" w:line="300" w:lineRule="atLeast"/>
              <w:ind w:left="34" w:right="-109"/>
              <w:jc w:val="both"/>
              <w:rPr>
                <w:rFonts w:ascii="Times New Roman" w:hAnsi="Times New Roman" w:cs="Times New Roman"/>
                <w:b/>
                <w:bCs/>
                <w:i/>
                <w:sz w:val="20"/>
                <w:szCs w:val="20"/>
              </w:rPr>
            </w:pPr>
            <w:r w:rsidRPr="00065DAE">
              <w:rPr>
                <w:rFonts w:ascii="Times New Roman" w:hAnsi="Times New Roman" w:cs="Times New Roman"/>
                <w:b/>
                <w:bCs/>
                <w:i/>
                <w:sz w:val="20"/>
                <w:szCs w:val="20"/>
              </w:rPr>
              <w:t>Emin olmak için:</w:t>
            </w:r>
          </w:p>
          <w:p w14:paraId="0A6F4CF9" w14:textId="52CC50AA" w:rsidR="003E638D" w:rsidRPr="00065DAE" w:rsidRDefault="003E638D" w:rsidP="00EE7C69">
            <w:pPr>
              <w:pStyle w:val="ListeParagraf"/>
              <w:numPr>
                <w:ilvl w:val="0"/>
                <w:numId w:val="12"/>
              </w:numPr>
              <w:spacing w:before="120" w:line="300" w:lineRule="atLeast"/>
              <w:ind w:left="317" w:right="176" w:hanging="357"/>
              <w:contextualSpacing w:val="0"/>
              <w:jc w:val="both"/>
              <w:rPr>
                <w:rFonts w:ascii="Times New Roman" w:hAnsi="Times New Roman" w:cs="Times New Roman"/>
                <w:b/>
                <w:bCs/>
                <w:sz w:val="20"/>
                <w:szCs w:val="20"/>
              </w:rPr>
            </w:pPr>
            <w:r w:rsidRPr="00065DAE">
              <w:rPr>
                <w:rFonts w:ascii="Times New Roman" w:hAnsi="Times New Roman" w:cs="Times New Roman"/>
                <w:b/>
                <w:bCs/>
                <w:sz w:val="20"/>
                <w:szCs w:val="20"/>
              </w:rPr>
              <w:t>Yükü eşit olarak sağa ve sola dağıtın.</w:t>
            </w:r>
          </w:p>
          <w:p w14:paraId="6AE8B4D6" w14:textId="32A02D76" w:rsidR="003E638D" w:rsidRPr="00065DAE" w:rsidRDefault="003E638D" w:rsidP="00EE7C69">
            <w:pPr>
              <w:pStyle w:val="ListeParagraf"/>
              <w:numPr>
                <w:ilvl w:val="0"/>
                <w:numId w:val="12"/>
              </w:numPr>
              <w:spacing w:before="120" w:line="300" w:lineRule="atLeast"/>
              <w:ind w:left="317" w:right="176" w:hanging="357"/>
              <w:contextualSpacing w:val="0"/>
              <w:jc w:val="both"/>
              <w:rPr>
                <w:rFonts w:ascii="Times New Roman" w:hAnsi="Times New Roman" w:cs="Times New Roman"/>
                <w:b/>
                <w:bCs/>
                <w:sz w:val="20"/>
                <w:szCs w:val="20"/>
              </w:rPr>
            </w:pPr>
            <w:r w:rsidRPr="00065DAE">
              <w:rPr>
                <w:rFonts w:ascii="Times New Roman" w:hAnsi="Times New Roman" w:cs="Times New Roman"/>
                <w:b/>
                <w:bCs/>
                <w:sz w:val="20"/>
                <w:szCs w:val="20"/>
              </w:rPr>
              <w:t>Ağırlık merkezini aşağıda tutun.</w:t>
            </w:r>
          </w:p>
          <w:p w14:paraId="17627509" w14:textId="79805B19" w:rsidR="003E638D" w:rsidRPr="00FC3CF2" w:rsidRDefault="003E638D" w:rsidP="00EE7C69">
            <w:pPr>
              <w:pStyle w:val="ListeParagraf"/>
              <w:numPr>
                <w:ilvl w:val="0"/>
                <w:numId w:val="12"/>
              </w:numPr>
              <w:spacing w:before="120" w:line="300" w:lineRule="atLeast"/>
              <w:ind w:left="317" w:right="176" w:hanging="357"/>
              <w:contextualSpacing w:val="0"/>
              <w:jc w:val="both"/>
              <w:rPr>
                <w:rFonts w:ascii="Times New Roman" w:hAnsi="Times New Roman" w:cs="Times New Roman"/>
                <w:b/>
                <w:bCs/>
              </w:rPr>
            </w:pPr>
            <w:r w:rsidRPr="00065DAE">
              <w:rPr>
                <w:rFonts w:ascii="Times New Roman" w:hAnsi="Times New Roman" w:cs="Times New Roman"/>
                <w:b/>
                <w:bCs/>
                <w:sz w:val="20"/>
                <w:szCs w:val="20"/>
              </w:rPr>
              <w:t xml:space="preserve">Uygun </w:t>
            </w:r>
            <w:r w:rsidR="00821657" w:rsidRPr="00065DAE">
              <w:rPr>
                <w:rFonts w:ascii="Times New Roman" w:hAnsi="Times New Roman" w:cs="Times New Roman"/>
                <w:b/>
                <w:bCs/>
                <w:sz w:val="20"/>
                <w:szCs w:val="20"/>
              </w:rPr>
              <w:t>çeki oku</w:t>
            </w:r>
            <w:r w:rsidRPr="00065DAE">
              <w:rPr>
                <w:rFonts w:ascii="Times New Roman" w:hAnsi="Times New Roman" w:cs="Times New Roman"/>
                <w:b/>
                <w:bCs/>
                <w:sz w:val="20"/>
                <w:szCs w:val="20"/>
              </w:rPr>
              <w:t xml:space="preserve"> ağırlığını sağlamak için yükü önden arkaya dağıtın (tabloya bakın).</w:t>
            </w:r>
          </w:p>
        </w:tc>
      </w:tr>
      <w:tr w:rsidR="009E6C42" w:rsidRPr="00065DAE" w14:paraId="79884A5D" w14:textId="77777777" w:rsidTr="005D7874">
        <w:trPr>
          <w:trHeight w:val="340"/>
        </w:trPr>
        <w:tc>
          <w:tcPr>
            <w:tcW w:w="5115" w:type="dxa"/>
            <w:gridSpan w:val="4"/>
            <w:shd w:val="clear" w:color="auto" w:fill="FBE4D5" w:themeFill="accent2" w:themeFillTint="33"/>
            <w:vAlign w:val="center"/>
          </w:tcPr>
          <w:p w14:paraId="3EE1EC28" w14:textId="4C8C57AF" w:rsidR="009E6C42" w:rsidRPr="00A157CD" w:rsidRDefault="00A157CD" w:rsidP="00A157CD">
            <w:pPr>
              <w:pStyle w:val="Balk2"/>
              <w:jc w:val="center"/>
              <w:outlineLvl w:val="1"/>
              <w:rPr>
                <w:color w:val="auto"/>
                <w:sz w:val="22"/>
                <w:szCs w:val="22"/>
              </w:rPr>
            </w:pPr>
            <w:bookmarkStart w:id="36" w:name="_Toc162193878"/>
            <w:r w:rsidRPr="00A157CD">
              <w:rPr>
                <w:color w:val="auto"/>
                <w:sz w:val="22"/>
                <w:szCs w:val="22"/>
              </w:rPr>
              <w:t xml:space="preserve">2.2.9 </w:t>
            </w:r>
            <w:r w:rsidR="00121F7A" w:rsidRPr="00A157CD">
              <w:rPr>
                <w:color w:val="auto"/>
                <w:sz w:val="22"/>
                <w:szCs w:val="22"/>
              </w:rPr>
              <w:t>Shifting Cargo</w:t>
            </w:r>
            <w:bookmarkEnd w:id="36"/>
          </w:p>
        </w:tc>
        <w:tc>
          <w:tcPr>
            <w:tcW w:w="5410" w:type="dxa"/>
            <w:gridSpan w:val="2"/>
            <w:shd w:val="clear" w:color="auto" w:fill="FBE4D5" w:themeFill="accent2" w:themeFillTint="33"/>
            <w:vAlign w:val="center"/>
          </w:tcPr>
          <w:p w14:paraId="7C2D865B" w14:textId="552A3B63" w:rsidR="009E6C42" w:rsidRPr="00A157CD" w:rsidRDefault="00121F7A" w:rsidP="00A157CD">
            <w:pPr>
              <w:pStyle w:val="Balk2"/>
              <w:jc w:val="center"/>
              <w:outlineLvl w:val="1"/>
              <w:rPr>
                <w:color w:val="auto"/>
                <w:sz w:val="22"/>
                <w:szCs w:val="22"/>
              </w:rPr>
            </w:pPr>
            <w:bookmarkStart w:id="37" w:name="_Toc162193879"/>
            <w:r w:rsidRPr="00A157CD">
              <w:rPr>
                <w:color w:val="auto"/>
                <w:sz w:val="22"/>
                <w:szCs w:val="22"/>
              </w:rPr>
              <w:t>Değişken Kargo</w:t>
            </w:r>
            <w:bookmarkEnd w:id="37"/>
          </w:p>
        </w:tc>
      </w:tr>
      <w:tr w:rsidR="00D150F7" w:rsidRPr="00F21B7B" w14:paraId="0F6B57C3" w14:textId="77777777" w:rsidTr="005D7874">
        <w:trPr>
          <w:trHeight w:val="567"/>
        </w:trPr>
        <w:tc>
          <w:tcPr>
            <w:tcW w:w="5115" w:type="dxa"/>
            <w:gridSpan w:val="4"/>
            <w:tcBorders>
              <w:right w:val="single" w:sz="4" w:space="0" w:color="auto"/>
            </w:tcBorders>
          </w:tcPr>
          <w:p w14:paraId="6EF15404" w14:textId="77777777" w:rsidR="00D150F7" w:rsidRPr="00FC3CF2" w:rsidRDefault="00121F7A" w:rsidP="00FC3CF2">
            <w:pPr>
              <w:spacing w:before="120" w:line="300" w:lineRule="atLeast"/>
              <w:ind w:left="-102" w:right="176"/>
              <w:jc w:val="both"/>
              <w:rPr>
                <w:rFonts w:ascii="Times New Roman" w:hAnsi="Times New Roman" w:cs="Times New Roman"/>
              </w:rPr>
            </w:pPr>
            <w:r w:rsidRPr="00FC3CF2">
              <w:rPr>
                <w:rFonts w:ascii="Times New Roman" w:hAnsi="Times New Roman" w:cs="Times New Roman"/>
              </w:rPr>
              <w:t>Since the trailer “ride” can be bumpy and rough, you must secure the cargo so that it does not shift while the trailer is being towed.</w:t>
            </w:r>
          </w:p>
          <w:p w14:paraId="1748CA26" w14:textId="66496F9F" w:rsidR="00121F7A" w:rsidRPr="00FC3CF2" w:rsidRDefault="00121F7A" w:rsidP="00FC3CF2">
            <w:pPr>
              <w:spacing w:before="120" w:line="300" w:lineRule="atLeast"/>
              <w:ind w:left="-103" w:right="176"/>
              <w:jc w:val="both"/>
              <w:rPr>
                <w:rFonts w:ascii="Times New Roman" w:hAnsi="Times New Roman" w:cs="Times New Roman"/>
                <w:b/>
              </w:rPr>
            </w:pPr>
            <w:r w:rsidRPr="00FC3CF2">
              <w:rPr>
                <w:noProof/>
                <w:lang w:eastAsia="tr-TR"/>
              </w:rPr>
              <w:drawing>
                <wp:inline distT="0" distB="0" distL="0" distR="0" wp14:anchorId="4D0E6D37" wp14:editId="3D80B1DE">
                  <wp:extent cx="419100" cy="419100"/>
                  <wp:effectExtent l="0" t="0" r="0" b="0"/>
                  <wp:docPr id="3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FC3CF2">
              <w:rPr>
                <w:rFonts w:ascii="Times New Roman" w:hAnsi="Times New Roman" w:cs="Times New Roman"/>
                <w:b/>
              </w:rPr>
              <w:t xml:space="preserve"> WARNING!</w:t>
            </w:r>
          </w:p>
          <w:p w14:paraId="7CF136C0" w14:textId="1EC50F5A" w:rsidR="00121F7A" w:rsidRPr="00065DAE" w:rsidRDefault="00121F7A" w:rsidP="00FC3CF2">
            <w:pPr>
              <w:spacing w:before="120" w:line="300" w:lineRule="atLeast"/>
              <w:ind w:left="-102" w:right="176"/>
              <w:jc w:val="both"/>
              <w:rPr>
                <w:rFonts w:ascii="Times New Roman" w:hAnsi="Times New Roman" w:cs="Times New Roman"/>
                <w:b/>
                <w:bCs/>
                <w:sz w:val="20"/>
                <w:szCs w:val="20"/>
              </w:rPr>
            </w:pPr>
            <w:r w:rsidRPr="00065DAE">
              <w:rPr>
                <w:rFonts w:ascii="Times New Roman" w:hAnsi="Times New Roman" w:cs="Times New Roman"/>
                <w:b/>
                <w:bCs/>
                <w:sz w:val="20"/>
                <w:szCs w:val="20"/>
              </w:rPr>
              <w:t xml:space="preserve">A shifting load can result in failure, or to loss of control of the trailer, and </w:t>
            </w:r>
            <w:r w:rsidR="00065DAE">
              <w:rPr>
                <w:rFonts w:ascii="Times New Roman" w:hAnsi="Times New Roman" w:cs="Times New Roman"/>
                <w:b/>
                <w:bCs/>
                <w:sz w:val="20"/>
                <w:szCs w:val="20"/>
              </w:rPr>
              <w:t xml:space="preserve">than it </w:t>
            </w:r>
            <w:r w:rsidRPr="00065DAE">
              <w:rPr>
                <w:rFonts w:ascii="Times New Roman" w:hAnsi="Times New Roman" w:cs="Times New Roman"/>
                <w:b/>
                <w:bCs/>
                <w:sz w:val="20"/>
                <w:szCs w:val="20"/>
              </w:rPr>
              <w:t>can lead to death or serious injury.</w:t>
            </w:r>
          </w:p>
          <w:p w14:paraId="2AEC1EC1" w14:textId="4CCE5411" w:rsidR="00121F7A" w:rsidRPr="00FC3CF2" w:rsidRDefault="00121F7A" w:rsidP="00FC3CF2">
            <w:pPr>
              <w:spacing w:before="120" w:line="300" w:lineRule="atLeast"/>
              <w:ind w:left="-102" w:right="176"/>
              <w:jc w:val="both"/>
              <w:rPr>
                <w:rFonts w:ascii="Times New Roman" w:hAnsi="Times New Roman" w:cs="Times New Roman"/>
              </w:rPr>
            </w:pPr>
            <w:r w:rsidRPr="00065DAE">
              <w:rPr>
                <w:rFonts w:ascii="Times New Roman" w:hAnsi="Times New Roman" w:cs="Times New Roman"/>
                <w:b/>
                <w:bCs/>
                <w:sz w:val="20"/>
                <w:szCs w:val="20"/>
              </w:rPr>
              <w:lastRenderedPageBreak/>
              <w:t>You must tie down all loads with proper sized fasteners, chains, straps, etc. to prevent the load from shifting while towing.</w:t>
            </w:r>
          </w:p>
        </w:tc>
        <w:tc>
          <w:tcPr>
            <w:tcW w:w="5410" w:type="dxa"/>
            <w:gridSpan w:val="2"/>
            <w:tcBorders>
              <w:left w:val="single" w:sz="4" w:space="0" w:color="auto"/>
            </w:tcBorders>
          </w:tcPr>
          <w:p w14:paraId="6166402A" w14:textId="77777777" w:rsidR="00D150F7" w:rsidRPr="00FC3CF2" w:rsidRDefault="00121F7A" w:rsidP="00FC3CF2">
            <w:pPr>
              <w:spacing w:before="120" w:line="300" w:lineRule="atLeast"/>
              <w:ind w:left="34" w:right="-108"/>
              <w:jc w:val="both"/>
              <w:rPr>
                <w:rFonts w:ascii="Times New Roman" w:hAnsi="Times New Roman" w:cs="Times New Roman"/>
                <w:i/>
              </w:rPr>
            </w:pPr>
            <w:r w:rsidRPr="00FC3CF2">
              <w:rPr>
                <w:rFonts w:ascii="Times New Roman" w:hAnsi="Times New Roman" w:cs="Times New Roman"/>
                <w:i/>
              </w:rPr>
              <w:lastRenderedPageBreak/>
              <w:t>Römork "sürüşü" engebeli ve pürüzlü olabileceğinden, römork çekilirken kargoyu kaymaması için sabitlemelisiniz.</w:t>
            </w:r>
          </w:p>
          <w:p w14:paraId="3C7DDF2F" w14:textId="4B37BCB1" w:rsidR="00121F7A" w:rsidRPr="00FC3CF2" w:rsidRDefault="00121F7A" w:rsidP="00FC3CF2">
            <w:pPr>
              <w:spacing w:before="120" w:line="300" w:lineRule="atLeast"/>
              <w:ind w:left="34" w:right="-108"/>
              <w:jc w:val="both"/>
              <w:rPr>
                <w:rFonts w:ascii="Times New Roman" w:hAnsi="Times New Roman" w:cs="Times New Roman"/>
                <w:b/>
                <w:i/>
                <w:iCs/>
              </w:rPr>
            </w:pPr>
            <w:r w:rsidRPr="00FC3CF2">
              <w:rPr>
                <w:noProof/>
                <w:lang w:eastAsia="tr-TR"/>
              </w:rPr>
              <w:drawing>
                <wp:inline distT="0" distB="0" distL="0" distR="0" wp14:anchorId="45B5C2B9" wp14:editId="344EB043">
                  <wp:extent cx="419100" cy="419100"/>
                  <wp:effectExtent l="0" t="0" r="0" b="0"/>
                  <wp:docPr id="386"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FC3CF2">
              <w:rPr>
                <w:rFonts w:ascii="Times New Roman" w:hAnsi="Times New Roman" w:cs="Times New Roman"/>
                <w:b/>
                <w:i/>
                <w:iCs/>
              </w:rPr>
              <w:t xml:space="preserve"> UYARI/İKAZ!</w:t>
            </w:r>
          </w:p>
          <w:p w14:paraId="681CB4A4" w14:textId="16324CFB" w:rsidR="00121F7A" w:rsidRPr="00065DAE" w:rsidRDefault="00121F7A" w:rsidP="00FC3CF2">
            <w:pPr>
              <w:spacing w:before="120" w:line="300" w:lineRule="atLeast"/>
              <w:ind w:left="34" w:right="-108"/>
              <w:jc w:val="both"/>
              <w:rPr>
                <w:rFonts w:ascii="Times New Roman" w:hAnsi="Times New Roman" w:cs="Times New Roman"/>
                <w:b/>
                <w:bCs/>
                <w:i/>
                <w:sz w:val="20"/>
                <w:szCs w:val="20"/>
              </w:rPr>
            </w:pPr>
            <w:r w:rsidRPr="00065DAE">
              <w:rPr>
                <w:rFonts w:ascii="Times New Roman" w:hAnsi="Times New Roman" w:cs="Times New Roman"/>
                <w:b/>
                <w:bCs/>
                <w:i/>
                <w:sz w:val="20"/>
                <w:szCs w:val="20"/>
              </w:rPr>
              <w:t xml:space="preserve">Değişen bir yük, arızaya veya römorkun kontrolünün kaybına neden olabilir ve </w:t>
            </w:r>
            <w:r w:rsidR="00AD2E76" w:rsidRPr="00065DAE">
              <w:rPr>
                <w:rFonts w:ascii="Times New Roman" w:hAnsi="Times New Roman" w:cs="Times New Roman"/>
                <w:b/>
                <w:bCs/>
                <w:i/>
                <w:sz w:val="20"/>
                <w:szCs w:val="20"/>
              </w:rPr>
              <w:t>ölümcül ve ciddi yaralanma riski taşır</w:t>
            </w:r>
            <w:r w:rsidRPr="00065DAE">
              <w:rPr>
                <w:rFonts w:ascii="Times New Roman" w:hAnsi="Times New Roman" w:cs="Times New Roman"/>
                <w:b/>
                <w:bCs/>
                <w:i/>
                <w:sz w:val="20"/>
                <w:szCs w:val="20"/>
              </w:rPr>
              <w:t>.</w:t>
            </w:r>
          </w:p>
          <w:p w14:paraId="3F648C68" w14:textId="3C9CB73D" w:rsidR="00121F7A" w:rsidRPr="00121F7A" w:rsidRDefault="00121F7A" w:rsidP="00FC3CF2">
            <w:pPr>
              <w:spacing w:before="120" w:line="300" w:lineRule="atLeast"/>
              <w:ind w:left="34" w:right="-108"/>
              <w:jc w:val="both"/>
              <w:rPr>
                <w:rFonts w:ascii="Times New Roman" w:hAnsi="Times New Roman" w:cs="Times New Roman"/>
                <w:b/>
                <w:bCs/>
                <w:i/>
                <w:highlight w:val="yellow"/>
              </w:rPr>
            </w:pPr>
            <w:r w:rsidRPr="00065DAE">
              <w:rPr>
                <w:rFonts w:ascii="Times New Roman" w:hAnsi="Times New Roman" w:cs="Times New Roman"/>
                <w:b/>
                <w:bCs/>
                <w:i/>
                <w:sz w:val="20"/>
                <w:szCs w:val="20"/>
              </w:rPr>
              <w:lastRenderedPageBreak/>
              <w:t xml:space="preserve">Çekme sırasında yükün kaymasını önlemek için tüm yükleri uygun boyutta tutturucular, zincirler, kayışlar vb. </w:t>
            </w:r>
            <w:r w:rsidR="00FC3CF2" w:rsidRPr="00065DAE">
              <w:rPr>
                <w:rFonts w:ascii="Times New Roman" w:hAnsi="Times New Roman" w:cs="Times New Roman"/>
                <w:b/>
                <w:bCs/>
                <w:i/>
                <w:sz w:val="20"/>
                <w:szCs w:val="20"/>
              </w:rPr>
              <w:t>i</w:t>
            </w:r>
            <w:r w:rsidRPr="00065DAE">
              <w:rPr>
                <w:rFonts w:ascii="Times New Roman" w:hAnsi="Times New Roman" w:cs="Times New Roman"/>
                <w:b/>
                <w:bCs/>
                <w:i/>
                <w:sz w:val="20"/>
                <w:szCs w:val="20"/>
              </w:rPr>
              <w:t>le bağlamalısınız.</w:t>
            </w:r>
          </w:p>
        </w:tc>
      </w:tr>
      <w:tr w:rsidR="00D150F7" w:rsidRPr="00F21B7B" w14:paraId="54B1AE8E" w14:textId="77777777" w:rsidTr="005D7874">
        <w:trPr>
          <w:trHeight w:val="340"/>
        </w:trPr>
        <w:tc>
          <w:tcPr>
            <w:tcW w:w="5115" w:type="dxa"/>
            <w:gridSpan w:val="4"/>
            <w:vAlign w:val="center"/>
          </w:tcPr>
          <w:p w14:paraId="24128F7C" w14:textId="77777777" w:rsidR="00D150F7" w:rsidRPr="00FC3CF2" w:rsidRDefault="00D150F7" w:rsidP="00FC3CF2">
            <w:pPr>
              <w:spacing w:line="300" w:lineRule="atLeast"/>
              <w:ind w:left="34" w:right="176"/>
              <w:rPr>
                <w:rFonts w:ascii="Times New Roman" w:hAnsi="Times New Roman" w:cs="Times New Roman"/>
              </w:rPr>
            </w:pPr>
          </w:p>
        </w:tc>
        <w:tc>
          <w:tcPr>
            <w:tcW w:w="5410" w:type="dxa"/>
            <w:gridSpan w:val="2"/>
            <w:vAlign w:val="center"/>
          </w:tcPr>
          <w:p w14:paraId="77175200" w14:textId="77777777" w:rsidR="00D150F7" w:rsidRPr="00897A59" w:rsidRDefault="00D150F7" w:rsidP="00FC3CF2">
            <w:pPr>
              <w:spacing w:line="300" w:lineRule="atLeast"/>
              <w:ind w:left="34"/>
              <w:rPr>
                <w:rFonts w:ascii="Times New Roman" w:hAnsi="Times New Roman" w:cs="Times New Roman"/>
                <w:i/>
                <w:highlight w:val="yellow"/>
              </w:rPr>
            </w:pPr>
          </w:p>
        </w:tc>
      </w:tr>
      <w:tr w:rsidR="00121F7A" w:rsidRPr="00065DAE" w14:paraId="0AE3D310" w14:textId="77777777" w:rsidTr="005D7874">
        <w:trPr>
          <w:trHeight w:val="340"/>
        </w:trPr>
        <w:tc>
          <w:tcPr>
            <w:tcW w:w="5115" w:type="dxa"/>
            <w:gridSpan w:val="4"/>
            <w:shd w:val="clear" w:color="auto" w:fill="FBE4D5" w:themeFill="accent2" w:themeFillTint="33"/>
            <w:vAlign w:val="center"/>
          </w:tcPr>
          <w:p w14:paraId="49141752" w14:textId="30D65A9F" w:rsidR="00121F7A" w:rsidRPr="00A157CD" w:rsidRDefault="00A157CD" w:rsidP="00A157CD">
            <w:pPr>
              <w:pStyle w:val="Balk2"/>
              <w:jc w:val="center"/>
              <w:outlineLvl w:val="1"/>
              <w:rPr>
                <w:color w:val="auto"/>
                <w:sz w:val="22"/>
                <w:szCs w:val="22"/>
              </w:rPr>
            </w:pPr>
            <w:bookmarkStart w:id="38" w:name="_Toc162193880"/>
            <w:r w:rsidRPr="00A157CD">
              <w:rPr>
                <w:color w:val="auto"/>
                <w:sz w:val="22"/>
                <w:szCs w:val="22"/>
              </w:rPr>
              <w:t>2.2.10</w:t>
            </w:r>
            <w:r w:rsidR="00121F7A" w:rsidRPr="00A157CD">
              <w:rPr>
                <w:color w:val="auto"/>
                <w:sz w:val="22"/>
                <w:szCs w:val="22"/>
              </w:rPr>
              <w:t>Inappropriate Cargo</w:t>
            </w:r>
            <w:bookmarkEnd w:id="38"/>
          </w:p>
        </w:tc>
        <w:tc>
          <w:tcPr>
            <w:tcW w:w="5410" w:type="dxa"/>
            <w:gridSpan w:val="2"/>
            <w:shd w:val="clear" w:color="auto" w:fill="FBE4D5" w:themeFill="accent2" w:themeFillTint="33"/>
            <w:vAlign w:val="center"/>
          </w:tcPr>
          <w:p w14:paraId="22CF6F0C" w14:textId="3F7F33C3" w:rsidR="00121F7A" w:rsidRPr="00A157CD" w:rsidRDefault="00121F7A" w:rsidP="00A157CD">
            <w:pPr>
              <w:pStyle w:val="Balk2"/>
              <w:jc w:val="center"/>
              <w:outlineLvl w:val="1"/>
              <w:rPr>
                <w:color w:val="auto"/>
                <w:sz w:val="22"/>
                <w:szCs w:val="22"/>
              </w:rPr>
            </w:pPr>
            <w:bookmarkStart w:id="39" w:name="_Toc162193881"/>
            <w:r w:rsidRPr="00A157CD">
              <w:rPr>
                <w:color w:val="auto"/>
                <w:sz w:val="22"/>
                <w:szCs w:val="22"/>
              </w:rPr>
              <w:t>Uygun Olmayan Kargo</w:t>
            </w:r>
            <w:bookmarkEnd w:id="39"/>
          </w:p>
        </w:tc>
      </w:tr>
      <w:tr w:rsidR="00D150F7" w:rsidRPr="00F21B7B" w14:paraId="18080794" w14:textId="77777777" w:rsidTr="005D7874">
        <w:trPr>
          <w:trHeight w:val="567"/>
        </w:trPr>
        <w:tc>
          <w:tcPr>
            <w:tcW w:w="5115" w:type="dxa"/>
            <w:gridSpan w:val="4"/>
            <w:tcBorders>
              <w:right w:val="single" w:sz="4" w:space="0" w:color="auto"/>
            </w:tcBorders>
            <w:vAlign w:val="center"/>
          </w:tcPr>
          <w:p w14:paraId="48EF5804" w14:textId="77777777" w:rsidR="00D150F7" w:rsidRPr="00FC3CF2" w:rsidRDefault="004C08C6" w:rsidP="00FC3CF2">
            <w:pPr>
              <w:spacing w:before="120" w:line="300" w:lineRule="atLeast"/>
              <w:ind w:left="-102" w:right="176"/>
              <w:jc w:val="both"/>
              <w:rPr>
                <w:rFonts w:ascii="Times New Roman" w:hAnsi="Times New Roman" w:cs="Times New Roman"/>
              </w:rPr>
            </w:pPr>
            <w:r w:rsidRPr="00FC3CF2">
              <w:rPr>
                <w:rFonts w:ascii="Times New Roman" w:hAnsi="Times New Roman" w:cs="Times New Roman"/>
              </w:rPr>
              <w:t>The trailer may be designed for speciﬁc cargo. If your trailer is designed for speciﬁc cargo, only carry that cargo in the trailer. A trailer must not be used to carry certain items, such as people, containers of hazardous substances or containers of ﬂammable substances.</w:t>
            </w:r>
          </w:p>
          <w:p w14:paraId="2FECB7E8" w14:textId="77777777" w:rsidR="004C08C6" w:rsidRPr="00FC3CF2" w:rsidRDefault="004C08C6" w:rsidP="00FC3CF2">
            <w:pPr>
              <w:spacing w:before="120" w:line="300" w:lineRule="atLeast"/>
              <w:ind w:left="-103" w:right="176"/>
              <w:jc w:val="both"/>
              <w:rPr>
                <w:rFonts w:ascii="Times New Roman" w:hAnsi="Times New Roman" w:cs="Times New Roman"/>
                <w:b/>
              </w:rPr>
            </w:pPr>
            <w:r w:rsidRPr="00FC3CF2">
              <w:rPr>
                <w:noProof/>
                <w:lang w:eastAsia="tr-TR"/>
              </w:rPr>
              <w:drawing>
                <wp:inline distT="0" distB="0" distL="0" distR="0" wp14:anchorId="79866EE8" wp14:editId="3559A5BB">
                  <wp:extent cx="419100" cy="419100"/>
                  <wp:effectExtent l="0" t="0" r="0" b="0"/>
                  <wp:docPr id="389"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FC3CF2">
              <w:rPr>
                <w:rFonts w:ascii="Times New Roman" w:hAnsi="Times New Roman" w:cs="Times New Roman"/>
                <w:b/>
              </w:rPr>
              <w:t xml:space="preserve"> WARNING!</w:t>
            </w:r>
          </w:p>
          <w:p w14:paraId="4EC4D16F" w14:textId="77777777" w:rsidR="004C08C6" w:rsidRPr="00065DAE" w:rsidRDefault="004C08C6" w:rsidP="00FC3CF2">
            <w:pPr>
              <w:spacing w:before="120" w:line="300" w:lineRule="atLeast"/>
              <w:ind w:left="-102" w:right="176"/>
              <w:jc w:val="both"/>
              <w:rPr>
                <w:rFonts w:ascii="Times New Roman" w:hAnsi="Times New Roman" w:cs="Times New Roman"/>
                <w:b/>
                <w:bCs/>
                <w:sz w:val="20"/>
                <w:szCs w:val="20"/>
              </w:rPr>
            </w:pPr>
            <w:r w:rsidRPr="00065DAE">
              <w:rPr>
                <w:rFonts w:ascii="Times New Roman" w:hAnsi="Times New Roman" w:cs="Times New Roman"/>
                <w:b/>
                <w:bCs/>
                <w:sz w:val="20"/>
                <w:szCs w:val="20"/>
              </w:rPr>
              <w:t>Do not transport people on your trailer. Besides putting their lives at risk, the transport of people on a trailer is illegal.</w:t>
            </w:r>
          </w:p>
          <w:p w14:paraId="6FA36E1B" w14:textId="77777777" w:rsidR="00930DD1" w:rsidRPr="00FC3CF2" w:rsidRDefault="00930DD1" w:rsidP="00DE2340">
            <w:pPr>
              <w:spacing w:before="120" w:line="300" w:lineRule="atLeast"/>
              <w:ind w:left="-103" w:right="176"/>
              <w:jc w:val="both"/>
              <w:rPr>
                <w:rFonts w:ascii="Times New Roman" w:hAnsi="Times New Roman" w:cs="Times New Roman"/>
                <w:b/>
              </w:rPr>
            </w:pPr>
            <w:r w:rsidRPr="00FC3CF2">
              <w:rPr>
                <w:noProof/>
                <w:lang w:eastAsia="tr-TR"/>
              </w:rPr>
              <w:drawing>
                <wp:inline distT="0" distB="0" distL="0" distR="0" wp14:anchorId="2DD1C6E1" wp14:editId="63C77636">
                  <wp:extent cx="419100" cy="419100"/>
                  <wp:effectExtent l="0" t="0" r="0" b="0"/>
                  <wp:docPr id="391"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FC3CF2">
              <w:rPr>
                <w:rFonts w:ascii="Times New Roman" w:hAnsi="Times New Roman" w:cs="Times New Roman"/>
                <w:b/>
              </w:rPr>
              <w:t xml:space="preserve"> WARNING!</w:t>
            </w:r>
          </w:p>
          <w:p w14:paraId="6BC3F964" w14:textId="77777777" w:rsidR="00930DD1" w:rsidRPr="00065DAE" w:rsidRDefault="00930DD1" w:rsidP="00065DAE">
            <w:pPr>
              <w:spacing w:before="120" w:line="300" w:lineRule="atLeast"/>
              <w:ind w:left="-103" w:right="176"/>
              <w:jc w:val="both"/>
              <w:rPr>
                <w:rFonts w:ascii="Times New Roman" w:hAnsi="Times New Roman" w:cs="Times New Roman"/>
                <w:b/>
                <w:bCs/>
                <w:sz w:val="20"/>
                <w:szCs w:val="20"/>
              </w:rPr>
            </w:pPr>
            <w:r w:rsidRPr="00065DAE">
              <w:rPr>
                <w:rFonts w:ascii="Times New Roman" w:hAnsi="Times New Roman" w:cs="Times New Roman"/>
                <w:b/>
                <w:bCs/>
                <w:sz w:val="20"/>
                <w:szCs w:val="20"/>
              </w:rPr>
              <w:t>Do not transport ﬂammable, explosive, poisonous or other dangerous materials on your trailer.</w:t>
            </w:r>
          </w:p>
          <w:p w14:paraId="3F824E6F" w14:textId="58436DA2" w:rsidR="00930DD1" w:rsidRPr="00897A59" w:rsidRDefault="00930DD1" w:rsidP="00065DAE">
            <w:pPr>
              <w:spacing w:before="120" w:line="300" w:lineRule="atLeast"/>
              <w:ind w:left="-102" w:right="176"/>
              <w:jc w:val="both"/>
              <w:rPr>
                <w:rFonts w:ascii="Times New Roman" w:hAnsi="Times New Roman" w:cs="Times New Roman"/>
                <w:highlight w:val="yellow"/>
              </w:rPr>
            </w:pPr>
            <w:r w:rsidRPr="00065DAE">
              <w:rPr>
                <w:rFonts w:ascii="Times New Roman" w:hAnsi="Times New Roman" w:cs="Times New Roman"/>
                <w:b/>
                <w:bCs/>
                <w:sz w:val="20"/>
                <w:szCs w:val="20"/>
              </w:rPr>
              <w:t>The exception is fuel in the tank of a vehicle or equipment being hauled.</w:t>
            </w:r>
          </w:p>
        </w:tc>
        <w:tc>
          <w:tcPr>
            <w:tcW w:w="5410" w:type="dxa"/>
            <w:gridSpan w:val="2"/>
            <w:tcBorders>
              <w:left w:val="single" w:sz="4" w:space="0" w:color="auto"/>
            </w:tcBorders>
          </w:tcPr>
          <w:p w14:paraId="5DEC405A" w14:textId="66DDC3BA" w:rsidR="00D150F7" w:rsidRPr="00FC3CF2" w:rsidRDefault="004C08C6" w:rsidP="00FC3CF2">
            <w:pPr>
              <w:spacing w:before="120" w:line="300" w:lineRule="atLeast"/>
              <w:ind w:left="34"/>
              <w:jc w:val="both"/>
              <w:rPr>
                <w:rFonts w:ascii="Times New Roman" w:hAnsi="Times New Roman" w:cs="Times New Roman"/>
                <w:i/>
              </w:rPr>
            </w:pPr>
            <w:r w:rsidRPr="00FC3CF2">
              <w:rPr>
                <w:rFonts w:ascii="Times New Roman" w:hAnsi="Times New Roman" w:cs="Times New Roman"/>
                <w:i/>
              </w:rPr>
              <w:t>Römork, belirli kargolar için tasarlanmış olabilir. Römorkunuz özel kargo için tasarlanmışsa, sadece o kargoyu römork ile taşıyın. İnsanlar, tehlikeli madde kapları veya yanıcı madde kapları gibi belirli öğeleri taşımak için römork kullanmamalıdır.</w:t>
            </w:r>
          </w:p>
          <w:p w14:paraId="43886042" w14:textId="77777777" w:rsidR="004C08C6" w:rsidRPr="00FC3CF2" w:rsidRDefault="004C08C6" w:rsidP="00FC3CF2">
            <w:pPr>
              <w:spacing w:before="120" w:line="300" w:lineRule="atLeast"/>
              <w:ind w:left="34" w:right="-109"/>
              <w:jc w:val="both"/>
              <w:rPr>
                <w:rFonts w:ascii="Times New Roman" w:hAnsi="Times New Roman" w:cs="Times New Roman"/>
                <w:b/>
                <w:i/>
                <w:iCs/>
              </w:rPr>
            </w:pPr>
            <w:r w:rsidRPr="00FC3CF2">
              <w:rPr>
                <w:noProof/>
                <w:lang w:eastAsia="tr-TR"/>
              </w:rPr>
              <w:drawing>
                <wp:inline distT="0" distB="0" distL="0" distR="0" wp14:anchorId="253CC5F3" wp14:editId="2782B067">
                  <wp:extent cx="419100" cy="419100"/>
                  <wp:effectExtent l="0" t="0" r="0" b="0"/>
                  <wp:docPr id="390"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FC3CF2">
              <w:rPr>
                <w:rFonts w:ascii="Times New Roman" w:hAnsi="Times New Roman" w:cs="Times New Roman"/>
                <w:b/>
                <w:i/>
                <w:iCs/>
              </w:rPr>
              <w:t xml:space="preserve"> UYARI/İKAZ!</w:t>
            </w:r>
          </w:p>
          <w:p w14:paraId="70D90D1C" w14:textId="77777777" w:rsidR="004C08C6" w:rsidRPr="00065DAE" w:rsidRDefault="004C08C6" w:rsidP="00FC3CF2">
            <w:pPr>
              <w:spacing w:before="120" w:line="300" w:lineRule="atLeast"/>
              <w:ind w:left="34" w:right="-109"/>
              <w:jc w:val="both"/>
              <w:rPr>
                <w:rFonts w:ascii="Times New Roman" w:hAnsi="Times New Roman" w:cs="Times New Roman"/>
                <w:b/>
                <w:bCs/>
                <w:i/>
                <w:sz w:val="20"/>
                <w:szCs w:val="20"/>
              </w:rPr>
            </w:pPr>
            <w:r w:rsidRPr="00065DAE">
              <w:rPr>
                <w:rFonts w:ascii="Times New Roman" w:hAnsi="Times New Roman" w:cs="Times New Roman"/>
                <w:b/>
                <w:bCs/>
                <w:i/>
                <w:sz w:val="20"/>
                <w:szCs w:val="20"/>
              </w:rPr>
              <w:t>Römork üzerinde insan taşımayın. Hayatlarını riske atmanın yanı sıra, insanların bir römork üzerinde taşınması yasa dışıdır.</w:t>
            </w:r>
          </w:p>
          <w:p w14:paraId="51D8F0EB" w14:textId="77777777" w:rsidR="004E3FF1" w:rsidRPr="00FC3CF2" w:rsidRDefault="004E3FF1" w:rsidP="00DE2340">
            <w:pPr>
              <w:spacing w:before="120" w:line="300" w:lineRule="atLeast"/>
              <w:ind w:left="34" w:right="-109"/>
              <w:jc w:val="both"/>
              <w:rPr>
                <w:rFonts w:ascii="Times New Roman" w:hAnsi="Times New Roman" w:cs="Times New Roman"/>
                <w:b/>
                <w:i/>
                <w:iCs/>
              </w:rPr>
            </w:pPr>
            <w:r w:rsidRPr="00FC3CF2">
              <w:rPr>
                <w:noProof/>
                <w:lang w:eastAsia="tr-TR"/>
              </w:rPr>
              <w:drawing>
                <wp:inline distT="0" distB="0" distL="0" distR="0" wp14:anchorId="49C26D5F" wp14:editId="42EAA995">
                  <wp:extent cx="419100" cy="419100"/>
                  <wp:effectExtent l="0" t="0" r="0" b="0"/>
                  <wp:docPr id="392"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FC3CF2">
              <w:rPr>
                <w:rFonts w:ascii="Times New Roman" w:hAnsi="Times New Roman" w:cs="Times New Roman"/>
                <w:b/>
                <w:i/>
                <w:iCs/>
              </w:rPr>
              <w:t xml:space="preserve"> UYARI/İKAZ!</w:t>
            </w:r>
          </w:p>
          <w:p w14:paraId="0A9F4A0E" w14:textId="77777777" w:rsidR="004E3FF1" w:rsidRPr="00065DAE" w:rsidRDefault="004E3FF1" w:rsidP="00065DAE">
            <w:pPr>
              <w:spacing w:before="120" w:line="300" w:lineRule="atLeast"/>
              <w:ind w:left="34"/>
              <w:jc w:val="both"/>
              <w:rPr>
                <w:rFonts w:ascii="Times New Roman" w:hAnsi="Times New Roman" w:cs="Times New Roman"/>
                <w:b/>
                <w:bCs/>
                <w:i/>
                <w:sz w:val="20"/>
                <w:szCs w:val="20"/>
              </w:rPr>
            </w:pPr>
            <w:r w:rsidRPr="00065DAE">
              <w:rPr>
                <w:rFonts w:ascii="Times New Roman" w:hAnsi="Times New Roman" w:cs="Times New Roman"/>
                <w:b/>
                <w:bCs/>
                <w:i/>
                <w:sz w:val="20"/>
                <w:szCs w:val="20"/>
              </w:rPr>
              <w:t>Römorkunuzda yanıcı, patlayıcı, zehirli veya diğer tehlikeli maddeleri taşımayın.</w:t>
            </w:r>
          </w:p>
          <w:p w14:paraId="0507D1CB" w14:textId="7F0A06A5" w:rsidR="004E3FF1" w:rsidRPr="004C08C6" w:rsidRDefault="004E3FF1" w:rsidP="00065DAE">
            <w:pPr>
              <w:spacing w:before="120" w:line="300" w:lineRule="atLeast"/>
              <w:ind w:left="34" w:right="-109"/>
              <w:jc w:val="both"/>
              <w:rPr>
                <w:rFonts w:ascii="Times New Roman" w:hAnsi="Times New Roman" w:cs="Times New Roman"/>
                <w:b/>
                <w:bCs/>
                <w:i/>
                <w:highlight w:val="yellow"/>
              </w:rPr>
            </w:pPr>
            <w:r w:rsidRPr="00065DAE">
              <w:rPr>
                <w:rFonts w:ascii="Times New Roman" w:hAnsi="Times New Roman" w:cs="Times New Roman"/>
                <w:b/>
                <w:bCs/>
                <w:i/>
                <w:sz w:val="20"/>
                <w:szCs w:val="20"/>
              </w:rPr>
              <w:t xml:space="preserve">İstisna, taşınan bir aracın veya </w:t>
            </w:r>
            <w:proofErr w:type="gramStart"/>
            <w:r w:rsidRPr="00065DAE">
              <w:rPr>
                <w:rFonts w:ascii="Times New Roman" w:hAnsi="Times New Roman" w:cs="Times New Roman"/>
                <w:b/>
                <w:bCs/>
                <w:i/>
                <w:sz w:val="20"/>
                <w:szCs w:val="20"/>
              </w:rPr>
              <w:t>ekipmanın</w:t>
            </w:r>
            <w:proofErr w:type="gramEnd"/>
            <w:r w:rsidRPr="00065DAE">
              <w:rPr>
                <w:rFonts w:ascii="Times New Roman" w:hAnsi="Times New Roman" w:cs="Times New Roman"/>
                <w:b/>
                <w:bCs/>
                <w:i/>
                <w:sz w:val="20"/>
                <w:szCs w:val="20"/>
              </w:rPr>
              <w:t xml:space="preserve"> deposundaki yakıttır</w:t>
            </w:r>
            <w:r w:rsidR="00DE2340" w:rsidRPr="00065DAE">
              <w:rPr>
                <w:rFonts w:ascii="Times New Roman" w:hAnsi="Times New Roman" w:cs="Times New Roman"/>
                <w:b/>
                <w:bCs/>
                <w:i/>
                <w:sz w:val="20"/>
                <w:szCs w:val="20"/>
              </w:rPr>
              <w:t>.</w:t>
            </w:r>
          </w:p>
        </w:tc>
      </w:tr>
      <w:tr w:rsidR="00D150F7" w:rsidRPr="00F21B7B" w14:paraId="0A619425" w14:textId="77777777" w:rsidTr="005D7874">
        <w:trPr>
          <w:trHeight w:val="340"/>
        </w:trPr>
        <w:tc>
          <w:tcPr>
            <w:tcW w:w="5115" w:type="dxa"/>
            <w:gridSpan w:val="4"/>
          </w:tcPr>
          <w:p w14:paraId="07178067" w14:textId="563B5AA9" w:rsidR="00D150F7" w:rsidRPr="00897A59" w:rsidRDefault="00D150F7" w:rsidP="00DE2340">
            <w:pPr>
              <w:spacing w:line="300" w:lineRule="atLeast"/>
              <w:ind w:left="34" w:right="176"/>
              <w:rPr>
                <w:rFonts w:ascii="Times New Roman" w:hAnsi="Times New Roman" w:cs="Times New Roman"/>
                <w:highlight w:val="yellow"/>
              </w:rPr>
            </w:pPr>
          </w:p>
        </w:tc>
        <w:tc>
          <w:tcPr>
            <w:tcW w:w="5410" w:type="dxa"/>
            <w:gridSpan w:val="2"/>
          </w:tcPr>
          <w:p w14:paraId="2BA59568" w14:textId="7E4878A9" w:rsidR="007C0187" w:rsidRPr="00897A59" w:rsidRDefault="007C0187" w:rsidP="00091903">
            <w:pPr>
              <w:spacing w:line="300" w:lineRule="atLeast"/>
              <w:rPr>
                <w:rFonts w:ascii="Times New Roman" w:hAnsi="Times New Roman" w:cs="Times New Roman"/>
                <w:i/>
                <w:highlight w:val="yellow"/>
              </w:rPr>
            </w:pPr>
          </w:p>
        </w:tc>
      </w:tr>
      <w:tr w:rsidR="00BC1F34" w:rsidRPr="00065DAE" w14:paraId="1FCC05EC" w14:textId="77777777" w:rsidTr="005D7874">
        <w:trPr>
          <w:trHeight w:val="340"/>
        </w:trPr>
        <w:tc>
          <w:tcPr>
            <w:tcW w:w="5115" w:type="dxa"/>
            <w:gridSpan w:val="4"/>
            <w:shd w:val="clear" w:color="auto" w:fill="FBE4D5" w:themeFill="accent2" w:themeFillTint="33"/>
            <w:vAlign w:val="center"/>
          </w:tcPr>
          <w:p w14:paraId="320E9F2F" w14:textId="14654044" w:rsidR="004C08C6" w:rsidRPr="00A157CD" w:rsidRDefault="00A157CD" w:rsidP="00A157CD">
            <w:pPr>
              <w:pStyle w:val="Balk2"/>
              <w:jc w:val="center"/>
              <w:outlineLvl w:val="1"/>
              <w:rPr>
                <w:color w:val="auto"/>
                <w:sz w:val="22"/>
                <w:szCs w:val="22"/>
              </w:rPr>
            </w:pPr>
            <w:bookmarkStart w:id="40" w:name="_Toc162193882"/>
            <w:r w:rsidRPr="00A157CD">
              <w:rPr>
                <w:color w:val="auto"/>
                <w:sz w:val="22"/>
                <w:szCs w:val="22"/>
              </w:rPr>
              <w:t xml:space="preserve">2.2.10 </w:t>
            </w:r>
            <w:r w:rsidR="004C08C6" w:rsidRPr="00A157CD">
              <w:rPr>
                <w:color w:val="auto"/>
                <w:sz w:val="22"/>
                <w:szCs w:val="22"/>
              </w:rPr>
              <w:t>Inoperable Brakes Or Lights</w:t>
            </w:r>
            <w:bookmarkEnd w:id="40"/>
          </w:p>
        </w:tc>
        <w:tc>
          <w:tcPr>
            <w:tcW w:w="5410" w:type="dxa"/>
            <w:gridSpan w:val="2"/>
            <w:shd w:val="clear" w:color="auto" w:fill="FBE4D5" w:themeFill="accent2" w:themeFillTint="33"/>
            <w:vAlign w:val="center"/>
          </w:tcPr>
          <w:p w14:paraId="75FDAC68" w14:textId="77BE2BD0" w:rsidR="004C08C6" w:rsidRPr="00A157CD" w:rsidRDefault="004C08C6" w:rsidP="00A157CD">
            <w:pPr>
              <w:pStyle w:val="Balk2"/>
              <w:jc w:val="center"/>
              <w:outlineLvl w:val="1"/>
              <w:rPr>
                <w:color w:val="auto"/>
                <w:sz w:val="22"/>
                <w:szCs w:val="22"/>
              </w:rPr>
            </w:pPr>
            <w:bookmarkStart w:id="41" w:name="_Toc162193883"/>
            <w:r w:rsidRPr="00A157CD">
              <w:rPr>
                <w:color w:val="auto"/>
                <w:sz w:val="22"/>
                <w:szCs w:val="22"/>
              </w:rPr>
              <w:t>Çalışmayan Frenler veya Lambalar</w:t>
            </w:r>
            <w:bookmarkEnd w:id="41"/>
          </w:p>
        </w:tc>
      </w:tr>
      <w:tr w:rsidR="00D150F7" w:rsidRPr="00F21B7B" w14:paraId="0521003D" w14:textId="77777777" w:rsidTr="005D7874">
        <w:trPr>
          <w:trHeight w:val="567"/>
        </w:trPr>
        <w:tc>
          <w:tcPr>
            <w:tcW w:w="5115" w:type="dxa"/>
            <w:gridSpan w:val="4"/>
            <w:tcBorders>
              <w:right w:val="single" w:sz="4" w:space="0" w:color="auto"/>
            </w:tcBorders>
          </w:tcPr>
          <w:p w14:paraId="5F66CAD0" w14:textId="77777777" w:rsidR="004E3FF1" w:rsidRPr="00DE2340" w:rsidRDefault="004E3FF1" w:rsidP="00DE2340">
            <w:pPr>
              <w:spacing w:before="120" w:line="300" w:lineRule="atLeast"/>
              <w:ind w:left="-103" w:right="176"/>
              <w:jc w:val="both"/>
              <w:rPr>
                <w:rFonts w:ascii="Times New Roman" w:hAnsi="Times New Roman" w:cs="Times New Roman"/>
              </w:rPr>
            </w:pPr>
            <w:r w:rsidRPr="00DE2340">
              <w:rPr>
                <w:rFonts w:ascii="Times New Roman" w:hAnsi="Times New Roman" w:cs="Times New Roman"/>
              </w:rPr>
              <w:t xml:space="preserve">If your trailer has electric brakes, your tow vehicle will have an electric brake controller that sends power to the trailer brakes. </w:t>
            </w:r>
          </w:p>
          <w:p w14:paraId="057F842E" w14:textId="77777777" w:rsidR="004E3FF1" w:rsidRPr="00DE2340" w:rsidRDefault="004E3FF1" w:rsidP="00DE2340">
            <w:pPr>
              <w:spacing w:before="120" w:line="300" w:lineRule="atLeast"/>
              <w:ind w:left="-103" w:right="176"/>
              <w:jc w:val="both"/>
              <w:rPr>
                <w:rFonts w:ascii="Times New Roman" w:hAnsi="Times New Roman" w:cs="Times New Roman"/>
              </w:rPr>
            </w:pPr>
            <w:r w:rsidRPr="00DE2340">
              <w:rPr>
                <w:rFonts w:ascii="Times New Roman" w:hAnsi="Times New Roman" w:cs="Times New Roman"/>
              </w:rPr>
              <w:t>Before towing the trailer, you must operate the brake controller while trying to pull the trailer in order to conﬁrm that the electric brakes operate. While towing the trailer at less than 10 km/s (7 mph), manually operate the electric brake controller in the tow vehicle cab. You should feel the operation of the trailer brakes.</w:t>
            </w:r>
          </w:p>
          <w:p w14:paraId="07FE7A6F" w14:textId="77777777" w:rsidR="004E3FF1" w:rsidRPr="00DE2340" w:rsidRDefault="004E3FF1" w:rsidP="00DE2340">
            <w:pPr>
              <w:spacing w:before="120" w:line="300" w:lineRule="atLeast"/>
              <w:ind w:left="-103" w:right="176"/>
              <w:jc w:val="both"/>
              <w:rPr>
                <w:rFonts w:ascii="Times New Roman" w:hAnsi="Times New Roman" w:cs="Times New Roman"/>
              </w:rPr>
            </w:pPr>
            <w:r w:rsidRPr="00DE2340">
              <w:rPr>
                <w:rFonts w:ascii="Times New Roman" w:hAnsi="Times New Roman" w:cs="Times New Roman"/>
              </w:rPr>
              <w:t xml:space="preserve">If your trailer has hydraulic “surge” brakes, pull the emergency breakaway brake lanyard to check the operation of the surge mechanism. </w:t>
            </w:r>
          </w:p>
          <w:p w14:paraId="22AF7AEA" w14:textId="0BB777A8" w:rsidR="00D150F7" w:rsidRPr="00DE2340" w:rsidRDefault="004E3FF1" w:rsidP="00DE2340">
            <w:pPr>
              <w:spacing w:before="120" w:line="300" w:lineRule="atLeast"/>
              <w:ind w:left="-102" w:right="176"/>
              <w:jc w:val="both"/>
              <w:rPr>
                <w:rFonts w:ascii="Times New Roman" w:hAnsi="Times New Roman" w:cs="Times New Roman"/>
              </w:rPr>
            </w:pPr>
            <w:r w:rsidRPr="00DE2340">
              <w:rPr>
                <w:rFonts w:ascii="Times New Roman" w:hAnsi="Times New Roman" w:cs="Times New Roman"/>
              </w:rPr>
              <w:t>Be sure that the electric brakes and all of the lights on your trailer are functioning properly before towing the trailer. Electric brakes and lights on a trailer are controlled via a connection to the tow vehicle, generally a multi-pin electrical connector.</w:t>
            </w:r>
          </w:p>
          <w:p w14:paraId="18762D6B" w14:textId="77777777" w:rsidR="004E3FF1" w:rsidRPr="00DE2340" w:rsidRDefault="004E3FF1" w:rsidP="00DE2340">
            <w:pPr>
              <w:spacing w:before="120" w:line="300" w:lineRule="atLeast"/>
              <w:ind w:left="-102" w:right="176"/>
              <w:jc w:val="both"/>
              <w:rPr>
                <w:rFonts w:ascii="Times New Roman" w:hAnsi="Times New Roman" w:cs="Times New Roman"/>
              </w:rPr>
            </w:pPr>
          </w:p>
          <w:p w14:paraId="514CD179" w14:textId="77777777" w:rsidR="004E3FF1" w:rsidRPr="00DE2340" w:rsidRDefault="004E3FF1" w:rsidP="00DE2340">
            <w:pPr>
              <w:spacing w:before="120" w:line="300" w:lineRule="atLeast"/>
              <w:ind w:left="-103" w:right="176"/>
              <w:jc w:val="both"/>
              <w:rPr>
                <w:rFonts w:ascii="Times New Roman" w:hAnsi="Times New Roman" w:cs="Times New Roman"/>
                <w:b/>
              </w:rPr>
            </w:pPr>
            <w:r w:rsidRPr="00DE2340">
              <w:rPr>
                <w:noProof/>
                <w:lang w:eastAsia="tr-TR"/>
              </w:rPr>
              <w:drawing>
                <wp:inline distT="0" distB="0" distL="0" distR="0" wp14:anchorId="6E1D976F" wp14:editId="00477E48">
                  <wp:extent cx="419100" cy="419100"/>
                  <wp:effectExtent l="0" t="0" r="0" b="0"/>
                  <wp:docPr id="39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DE2340">
              <w:rPr>
                <w:rFonts w:ascii="Times New Roman" w:hAnsi="Times New Roman" w:cs="Times New Roman"/>
                <w:b/>
              </w:rPr>
              <w:t xml:space="preserve"> WARNING!</w:t>
            </w:r>
          </w:p>
          <w:p w14:paraId="0FF29C9F" w14:textId="77777777" w:rsidR="004E3FF1" w:rsidRPr="00091903" w:rsidRDefault="004E3FF1" w:rsidP="00DE2340">
            <w:pPr>
              <w:spacing w:before="120" w:line="300" w:lineRule="atLeast"/>
              <w:ind w:left="-103" w:right="176"/>
              <w:jc w:val="both"/>
              <w:rPr>
                <w:rFonts w:ascii="Times New Roman" w:hAnsi="Times New Roman" w:cs="Times New Roman"/>
                <w:b/>
                <w:bCs/>
                <w:sz w:val="20"/>
                <w:szCs w:val="20"/>
              </w:rPr>
            </w:pPr>
            <w:r w:rsidRPr="00091903">
              <w:rPr>
                <w:rFonts w:ascii="Times New Roman" w:hAnsi="Times New Roman" w:cs="Times New Roman"/>
                <w:b/>
                <w:bCs/>
                <w:sz w:val="20"/>
                <w:szCs w:val="20"/>
              </w:rPr>
              <w:t>Improper electrical connection between the tow vehicle and the trailer will result in inoperable lights and electric brakes, and can lead to collision.</w:t>
            </w:r>
          </w:p>
          <w:p w14:paraId="696F42E5" w14:textId="77777777" w:rsidR="004E3FF1" w:rsidRPr="00091903" w:rsidRDefault="004E3FF1" w:rsidP="00DE2340">
            <w:pPr>
              <w:spacing w:before="120" w:line="300" w:lineRule="atLeast"/>
              <w:ind w:left="-103" w:right="176"/>
              <w:jc w:val="both"/>
              <w:rPr>
                <w:rFonts w:ascii="Times New Roman" w:hAnsi="Times New Roman" w:cs="Times New Roman"/>
                <w:b/>
                <w:bCs/>
                <w:sz w:val="20"/>
                <w:szCs w:val="20"/>
              </w:rPr>
            </w:pPr>
            <w:r w:rsidRPr="00091903">
              <w:rPr>
                <w:rFonts w:ascii="Times New Roman" w:hAnsi="Times New Roman" w:cs="Times New Roman"/>
                <w:b/>
                <w:bCs/>
                <w:sz w:val="20"/>
                <w:szCs w:val="20"/>
              </w:rPr>
              <w:t xml:space="preserve">Before each tow: </w:t>
            </w:r>
          </w:p>
          <w:p w14:paraId="6C6641CD" w14:textId="22FCF06A" w:rsidR="004E3FF1" w:rsidRPr="00091903" w:rsidRDefault="004E3FF1" w:rsidP="00EE7C69">
            <w:pPr>
              <w:pStyle w:val="ListeParagraf"/>
              <w:numPr>
                <w:ilvl w:val="0"/>
                <w:numId w:val="12"/>
              </w:numPr>
              <w:spacing w:before="120" w:line="300" w:lineRule="atLeast"/>
              <w:ind w:left="317" w:right="176" w:hanging="357"/>
              <w:contextualSpacing w:val="0"/>
              <w:jc w:val="both"/>
              <w:rPr>
                <w:rFonts w:ascii="Times New Roman" w:hAnsi="Times New Roman" w:cs="Times New Roman"/>
                <w:b/>
                <w:bCs/>
                <w:sz w:val="20"/>
                <w:szCs w:val="20"/>
              </w:rPr>
            </w:pPr>
            <w:r w:rsidRPr="00091903">
              <w:rPr>
                <w:rFonts w:ascii="Times New Roman" w:hAnsi="Times New Roman" w:cs="Times New Roman"/>
                <w:b/>
                <w:bCs/>
                <w:sz w:val="20"/>
                <w:szCs w:val="20"/>
              </w:rPr>
              <w:t>Check that the electric brakes work by operating the brake controller inside the tow vehicle.</w:t>
            </w:r>
          </w:p>
          <w:p w14:paraId="59D3A82C" w14:textId="77777777" w:rsidR="004E3FF1" w:rsidRPr="00DE2340" w:rsidRDefault="004E3FF1" w:rsidP="00EE7C69">
            <w:pPr>
              <w:pStyle w:val="ListeParagraf"/>
              <w:numPr>
                <w:ilvl w:val="0"/>
                <w:numId w:val="13"/>
              </w:numPr>
              <w:spacing w:before="120" w:line="300" w:lineRule="atLeast"/>
              <w:ind w:left="317" w:right="176" w:hanging="357"/>
              <w:contextualSpacing w:val="0"/>
              <w:jc w:val="both"/>
              <w:rPr>
                <w:rFonts w:ascii="Times New Roman" w:hAnsi="Times New Roman" w:cs="Times New Roman"/>
              </w:rPr>
            </w:pPr>
            <w:r w:rsidRPr="00091903">
              <w:rPr>
                <w:rFonts w:ascii="Times New Roman" w:hAnsi="Times New Roman" w:cs="Times New Roman"/>
                <w:b/>
                <w:bCs/>
                <w:sz w:val="20"/>
                <w:szCs w:val="20"/>
              </w:rPr>
              <w:t>Check that all lights and turn signals work</w:t>
            </w:r>
            <w:r w:rsidRPr="00DE2340">
              <w:rPr>
                <w:rFonts w:ascii="Times New Roman" w:hAnsi="Times New Roman" w:cs="Times New Roman"/>
                <w:b/>
                <w:bCs/>
              </w:rPr>
              <w:t>.</w:t>
            </w:r>
          </w:p>
          <w:p w14:paraId="5C7D0F5B" w14:textId="6752EEF5" w:rsidR="004E3FF1" w:rsidRPr="00BC1F34" w:rsidRDefault="004E3FF1" w:rsidP="00DE2340">
            <w:pPr>
              <w:spacing w:before="120" w:line="300" w:lineRule="atLeast"/>
              <w:ind w:left="-40" w:right="176"/>
              <w:jc w:val="both"/>
              <w:rPr>
                <w:rFonts w:ascii="Times New Roman" w:hAnsi="Times New Roman" w:cs="Times New Roman"/>
              </w:rPr>
            </w:pPr>
            <w:r w:rsidRPr="00DE2340">
              <w:rPr>
                <w:rFonts w:ascii="Times New Roman" w:hAnsi="Times New Roman" w:cs="Times New Roman"/>
              </w:rPr>
              <w:t>You must provide mirrors that allow you to safely observe approaching trafﬁc. Standard mirrors usually do not provide adequate visibility for viewing trafﬁc to the sides and rear a towed trailer.</w:t>
            </w:r>
          </w:p>
        </w:tc>
        <w:tc>
          <w:tcPr>
            <w:tcW w:w="5410" w:type="dxa"/>
            <w:gridSpan w:val="2"/>
            <w:tcBorders>
              <w:left w:val="single" w:sz="4" w:space="0" w:color="auto"/>
            </w:tcBorders>
          </w:tcPr>
          <w:p w14:paraId="347F80FA" w14:textId="77777777" w:rsidR="004E3FF1" w:rsidRPr="00DE2340" w:rsidRDefault="004E3FF1" w:rsidP="00DE2340">
            <w:pPr>
              <w:spacing w:before="120" w:line="300" w:lineRule="atLeast"/>
              <w:ind w:left="34" w:right="-108"/>
              <w:jc w:val="both"/>
              <w:rPr>
                <w:rFonts w:ascii="Times New Roman" w:hAnsi="Times New Roman" w:cs="Times New Roman"/>
                <w:i/>
              </w:rPr>
            </w:pPr>
            <w:r w:rsidRPr="00DE2340">
              <w:rPr>
                <w:rFonts w:ascii="Times New Roman" w:hAnsi="Times New Roman" w:cs="Times New Roman"/>
                <w:i/>
              </w:rPr>
              <w:lastRenderedPageBreak/>
              <w:t>Römorkunuzun elektrikli frenleri varsa, çekici aracınızda römork frenlerine güç gönderen bir elektrikli fren kumandası olacaktır.</w:t>
            </w:r>
          </w:p>
          <w:p w14:paraId="1A83D3F5" w14:textId="34BB319E" w:rsidR="004E3FF1" w:rsidRPr="00DE2340" w:rsidRDefault="004E3FF1" w:rsidP="00DE2340">
            <w:pPr>
              <w:spacing w:before="120" w:line="300" w:lineRule="atLeast"/>
              <w:ind w:left="34" w:right="-108"/>
              <w:jc w:val="both"/>
              <w:rPr>
                <w:rFonts w:ascii="Times New Roman" w:hAnsi="Times New Roman" w:cs="Times New Roman"/>
                <w:i/>
              </w:rPr>
            </w:pPr>
            <w:r w:rsidRPr="00DE2340">
              <w:rPr>
                <w:rFonts w:ascii="Times New Roman" w:hAnsi="Times New Roman" w:cs="Times New Roman"/>
                <w:i/>
              </w:rPr>
              <w:t>Römorku çekmeden önce, elektrikli frenlerin çalıştığını onaylamak için römorku çekmeye çalışırken fren kumandasını çalıştır</w:t>
            </w:r>
            <w:r w:rsidR="00DE2340">
              <w:rPr>
                <w:rFonts w:ascii="Times New Roman" w:hAnsi="Times New Roman" w:cs="Times New Roman"/>
                <w:i/>
              </w:rPr>
              <w:t>ın</w:t>
            </w:r>
            <w:r w:rsidRPr="00DE2340">
              <w:rPr>
                <w:rFonts w:ascii="Times New Roman" w:hAnsi="Times New Roman" w:cs="Times New Roman"/>
                <w:i/>
              </w:rPr>
              <w:t xml:space="preserve">. Römorku 10 km / s'den (7 mph) daha düşük bir hızla çekerken, çekici araç kabinindeki elektrikli fren kontrol ünitesini manuel olarak çalıştırın. Römork frenlerinin işleyişini </w:t>
            </w:r>
            <w:r w:rsidR="00EC7255">
              <w:rPr>
                <w:rFonts w:ascii="Times New Roman" w:hAnsi="Times New Roman" w:cs="Times New Roman"/>
                <w:i/>
              </w:rPr>
              <w:t>test etmelisiniz</w:t>
            </w:r>
            <w:r w:rsidRPr="00DE2340">
              <w:rPr>
                <w:rFonts w:ascii="Times New Roman" w:hAnsi="Times New Roman" w:cs="Times New Roman"/>
                <w:i/>
              </w:rPr>
              <w:t>.</w:t>
            </w:r>
          </w:p>
          <w:p w14:paraId="4E672F60" w14:textId="2EEA3149" w:rsidR="004E3FF1" w:rsidRPr="00DE2340" w:rsidRDefault="004E3FF1" w:rsidP="00DE2340">
            <w:pPr>
              <w:spacing w:before="120" w:line="300" w:lineRule="atLeast"/>
              <w:ind w:left="34" w:right="-108"/>
              <w:jc w:val="both"/>
              <w:rPr>
                <w:rFonts w:ascii="Times New Roman" w:hAnsi="Times New Roman" w:cs="Times New Roman"/>
                <w:i/>
              </w:rPr>
            </w:pPr>
            <w:r w:rsidRPr="00DE2340">
              <w:rPr>
                <w:rFonts w:ascii="Times New Roman" w:hAnsi="Times New Roman" w:cs="Times New Roman"/>
                <w:i/>
              </w:rPr>
              <w:t>Römorkunuzda hidrolik fren</w:t>
            </w:r>
            <w:r w:rsidR="00DE2340">
              <w:rPr>
                <w:rFonts w:ascii="Times New Roman" w:hAnsi="Times New Roman" w:cs="Times New Roman"/>
                <w:i/>
              </w:rPr>
              <w:t xml:space="preserve"> sistemi</w:t>
            </w:r>
            <w:r w:rsidRPr="00DE2340">
              <w:rPr>
                <w:rFonts w:ascii="Times New Roman" w:hAnsi="Times New Roman" w:cs="Times New Roman"/>
                <w:i/>
              </w:rPr>
              <w:t xml:space="preserve"> varsa, dalgalanma mekanizmasının çalışmasını kontrol etmek için acil durum </w:t>
            </w:r>
            <w:r w:rsidR="00FE617B" w:rsidRPr="00DE2340">
              <w:rPr>
                <w:rFonts w:ascii="Times New Roman" w:hAnsi="Times New Roman" w:cs="Times New Roman"/>
                <w:i/>
              </w:rPr>
              <w:t xml:space="preserve">kopma fren </w:t>
            </w:r>
            <w:r w:rsidRPr="00DE2340">
              <w:rPr>
                <w:rFonts w:ascii="Times New Roman" w:hAnsi="Times New Roman" w:cs="Times New Roman"/>
                <w:i/>
              </w:rPr>
              <w:t>kordonunu çekin.</w:t>
            </w:r>
          </w:p>
          <w:p w14:paraId="65023B55" w14:textId="1BBC0084" w:rsidR="00D150F7" w:rsidRPr="00DE2340" w:rsidRDefault="004E3FF1" w:rsidP="00DE2340">
            <w:pPr>
              <w:spacing w:before="120" w:line="300" w:lineRule="atLeast"/>
              <w:ind w:left="34" w:right="-109"/>
              <w:jc w:val="both"/>
              <w:rPr>
                <w:rFonts w:ascii="Times New Roman" w:hAnsi="Times New Roman" w:cs="Times New Roman"/>
                <w:i/>
              </w:rPr>
            </w:pPr>
            <w:r w:rsidRPr="00DE2340">
              <w:rPr>
                <w:rFonts w:ascii="Times New Roman" w:hAnsi="Times New Roman" w:cs="Times New Roman"/>
                <w:i/>
              </w:rPr>
              <w:t xml:space="preserve">Römorku çekmeden önce elektrikli frenlerin ve römorkunuzdaki tüm ışıkların düzgün çalıştığından emin olun. Bir römork üzerindeki elektrikli frenler ve ışıklar, genellikle çok pimli bir elektrik konnektörü olan çekici araca bir bağlantıyla kontrol </w:t>
            </w:r>
            <w:r w:rsidR="00936F5E" w:rsidRPr="00DE2340">
              <w:rPr>
                <w:rFonts w:ascii="Times New Roman" w:hAnsi="Times New Roman" w:cs="Times New Roman"/>
                <w:i/>
              </w:rPr>
              <w:t>edilir</w:t>
            </w:r>
            <w:r w:rsidRPr="00DE2340">
              <w:rPr>
                <w:rFonts w:ascii="Times New Roman" w:hAnsi="Times New Roman" w:cs="Times New Roman"/>
                <w:i/>
              </w:rPr>
              <w:t>.</w:t>
            </w:r>
          </w:p>
          <w:p w14:paraId="0E591CED" w14:textId="77777777" w:rsidR="004E3FF1" w:rsidRPr="00DE2340" w:rsidRDefault="004E3FF1" w:rsidP="00DE2340">
            <w:pPr>
              <w:spacing w:before="120" w:line="300" w:lineRule="atLeast"/>
              <w:ind w:left="34" w:right="-109"/>
              <w:jc w:val="both"/>
              <w:rPr>
                <w:rFonts w:ascii="Times New Roman" w:hAnsi="Times New Roman" w:cs="Times New Roman"/>
                <w:i/>
              </w:rPr>
            </w:pPr>
          </w:p>
          <w:p w14:paraId="0961710D" w14:textId="77777777" w:rsidR="004E3FF1" w:rsidRPr="00DE2340" w:rsidRDefault="004E3FF1" w:rsidP="00DE2340">
            <w:pPr>
              <w:spacing w:before="120" w:line="300" w:lineRule="atLeast"/>
              <w:ind w:left="34" w:right="-109"/>
              <w:jc w:val="both"/>
              <w:rPr>
                <w:rFonts w:ascii="Times New Roman" w:hAnsi="Times New Roman" w:cs="Times New Roman"/>
                <w:b/>
                <w:i/>
                <w:iCs/>
              </w:rPr>
            </w:pPr>
            <w:r w:rsidRPr="00DE2340">
              <w:rPr>
                <w:noProof/>
                <w:lang w:eastAsia="tr-TR"/>
              </w:rPr>
              <w:drawing>
                <wp:inline distT="0" distB="0" distL="0" distR="0" wp14:anchorId="11A2C9F1" wp14:editId="2D29E40A">
                  <wp:extent cx="419100" cy="419100"/>
                  <wp:effectExtent l="0" t="0" r="0" b="0"/>
                  <wp:docPr id="393"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DE2340">
              <w:rPr>
                <w:rFonts w:ascii="Times New Roman" w:hAnsi="Times New Roman" w:cs="Times New Roman"/>
                <w:b/>
                <w:i/>
                <w:iCs/>
              </w:rPr>
              <w:t xml:space="preserve"> UYARI/İKAZ!</w:t>
            </w:r>
          </w:p>
          <w:p w14:paraId="5C735FCF" w14:textId="77777777" w:rsidR="004E3FF1" w:rsidRPr="00091903" w:rsidRDefault="004E3FF1" w:rsidP="00DE2340">
            <w:pPr>
              <w:spacing w:before="120" w:line="300" w:lineRule="atLeast"/>
              <w:ind w:left="34" w:right="-109"/>
              <w:jc w:val="both"/>
              <w:rPr>
                <w:rFonts w:ascii="Times New Roman" w:hAnsi="Times New Roman" w:cs="Times New Roman"/>
                <w:b/>
                <w:bCs/>
                <w:i/>
                <w:sz w:val="20"/>
                <w:szCs w:val="20"/>
              </w:rPr>
            </w:pPr>
            <w:r w:rsidRPr="00091903">
              <w:rPr>
                <w:rFonts w:ascii="Times New Roman" w:hAnsi="Times New Roman" w:cs="Times New Roman"/>
                <w:b/>
                <w:bCs/>
                <w:i/>
                <w:sz w:val="20"/>
                <w:szCs w:val="20"/>
              </w:rPr>
              <w:t>Çekici araç ile römork arasındaki uygun olmayan elektrik bağlantısı, çalışmayan ışıklara ve elektrikli frenlere neden olur ve çarpışmaya neden olabilir.</w:t>
            </w:r>
          </w:p>
          <w:p w14:paraId="512F68A2" w14:textId="69A71211" w:rsidR="004E3FF1" w:rsidRPr="00091903" w:rsidRDefault="004E3FF1" w:rsidP="00DE2340">
            <w:pPr>
              <w:spacing w:before="120" w:line="300" w:lineRule="atLeast"/>
              <w:ind w:left="34" w:right="-109"/>
              <w:jc w:val="both"/>
              <w:rPr>
                <w:rFonts w:ascii="Times New Roman" w:hAnsi="Times New Roman" w:cs="Times New Roman"/>
                <w:b/>
                <w:bCs/>
                <w:i/>
                <w:sz w:val="20"/>
                <w:szCs w:val="20"/>
              </w:rPr>
            </w:pPr>
            <w:r w:rsidRPr="00091903">
              <w:rPr>
                <w:rFonts w:ascii="Times New Roman" w:hAnsi="Times New Roman" w:cs="Times New Roman"/>
                <w:b/>
                <w:bCs/>
                <w:i/>
                <w:sz w:val="20"/>
                <w:szCs w:val="20"/>
              </w:rPr>
              <w:t>Çekmeden önce:</w:t>
            </w:r>
          </w:p>
          <w:p w14:paraId="22CDDFED" w14:textId="622C1007" w:rsidR="004E3FF1" w:rsidRPr="00091903" w:rsidRDefault="004E3FF1" w:rsidP="00EE7C69">
            <w:pPr>
              <w:pStyle w:val="ListeParagraf"/>
              <w:numPr>
                <w:ilvl w:val="0"/>
                <w:numId w:val="13"/>
              </w:numPr>
              <w:spacing w:before="120" w:line="300" w:lineRule="atLeast"/>
              <w:ind w:left="306" w:right="-108" w:hanging="357"/>
              <w:contextualSpacing w:val="0"/>
              <w:jc w:val="both"/>
              <w:rPr>
                <w:rFonts w:ascii="Times New Roman" w:hAnsi="Times New Roman" w:cs="Times New Roman"/>
                <w:b/>
                <w:bCs/>
                <w:i/>
                <w:sz w:val="20"/>
                <w:szCs w:val="20"/>
              </w:rPr>
            </w:pPr>
            <w:r w:rsidRPr="00091903">
              <w:rPr>
                <w:rFonts w:ascii="Times New Roman" w:hAnsi="Times New Roman" w:cs="Times New Roman"/>
                <w:b/>
                <w:bCs/>
                <w:i/>
                <w:sz w:val="20"/>
                <w:szCs w:val="20"/>
              </w:rPr>
              <w:t>Çekici aracın içindeki fren denetleyicisini çalıştırarak elektrikli frenlerin çalışıp çalışmadığını kontrol edin.</w:t>
            </w:r>
          </w:p>
          <w:p w14:paraId="3F66ED13" w14:textId="70C771AE" w:rsidR="004E3FF1" w:rsidRPr="00091903" w:rsidRDefault="004E3FF1" w:rsidP="00EE7C69">
            <w:pPr>
              <w:pStyle w:val="ListeParagraf"/>
              <w:numPr>
                <w:ilvl w:val="0"/>
                <w:numId w:val="13"/>
              </w:numPr>
              <w:spacing w:before="120" w:line="300" w:lineRule="atLeast"/>
              <w:ind w:left="306" w:right="-108" w:hanging="357"/>
              <w:contextualSpacing w:val="0"/>
              <w:jc w:val="both"/>
              <w:rPr>
                <w:rFonts w:ascii="Times New Roman" w:hAnsi="Times New Roman" w:cs="Times New Roman"/>
                <w:i/>
                <w:sz w:val="20"/>
                <w:szCs w:val="20"/>
              </w:rPr>
            </w:pPr>
            <w:r w:rsidRPr="00091903">
              <w:rPr>
                <w:rFonts w:ascii="Times New Roman" w:hAnsi="Times New Roman" w:cs="Times New Roman"/>
                <w:b/>
                <w:bCs/>
                <w:i/>
                <w:sz w:val="20"/>
                <w:szCs w:val="20"/>
              </w:rPr>
              <w:t>Tüm aydınlatmaların çalıştığın</w:t>
            </w:r>
            <w:r w:rsidR="004E2DA6">
              <w:rPr>
                <w:rFonts w:ascii="Times New Roman" w:hAnsi="Times New Roman" w:cs="Times New Roman"/>
                <w:b/>
                <w:bCs/>
                <w:i/>
                <w:sz w:val="20"/>
                <w:szCs w:val="20"/>
              </w:rPr>
              <w:t>d</w:t>
            </w:r>
            <w:r w:rsidRPr="00091903">
              <w:rPr>
                <w:rFonts w:ascii="Times New Roman" w:hAnsi="Times New Roman" w:cs="Times New Roman"/>
                <w:b/>
                <w:bCs/>
                <w:i/>
                <w:sz w:val="20"/>
                <w:szCs w:val="20"/>
              </w:rPr>
              <w:t>an emin olun.</w:t>
            </w:r>
          </w:p>
          <w:p w14:paraId="44C2ED93" w14:textId="518F557E" w:rsidR="004E3FF1" w:rsidRPr="00BC1F34" w:rsidRDefault="00BC1F34" w:rsidP="00DE2340">
            <w:pPr>
              <w:spacing w:before="120" w:line="300" w:lineRule="atLeast"/>
              <w:ind w:right="-108"/>
              <w:jc w:val="both"/>
              <w:rPr>
                <w:rFonts w:ascii="Times New Roman" w:hAnsi="Times New Roman" w:cs="Times New Roman"/>
                <w:i/>
                <w:highlight w:val="yellow"/>
              </w:rPr>
            </w:pPr>
            <w:r w:rsidRPr="00DE2340">
              <w:rPr>
                <w:rFonts w:ascii="Times New Roman" w:hAnsi="Times New Roman" w:cs="Times New Roman"/>
                <w:i/>
              </w:rPr>
              <w:t>Seyir halinde</w:t>
            </w:r>
            <w:r w:rsidR="004E3FF1" w:rsidRPr="00DE2340">
              <w:rPr>
                <w:rFonts w:ascii="Times New Roman" w:hAnsi="Times New Roman" w:cs="Times New Roman"/>
                <w:i/>
              </w:rPr>
              <w:t xml:space="preserve"> trafiği güvenli bir şekilde gözlemlemenizi sağlayacak aynalar </w:t>
            </w:r>
            <w:r w:rsidR="004E2DA6">
              <w:rPr>
                <w:rFonts w:ascii="Times New Roman" w:hAnsi="Times New Roman" w:cs="Times New Roman"/>
                <w:i/>
              </w:rPr>
              <w:t>olmalıdır</w:t>
            </w:r>
            <w:r w:rsidR="004E3FF1" w:rsidRPr="00DE2340">
              <w:rPr>
                <w:rFonts w:ascii="Times New Roman" w:hAnsi="Times New Roman" w:cs="Times New Roman"/>
                <w:i/>
              </w:rPr>
              <w:t>. Standart aynalar genellikle, yanlardaki trafiği görmek ve çekilen bir römorkun arkasını görmek için yeterli</w:t>
            </w:r>
            <w:r w:rsidRPr="00DE2340">
              <w:rPr>
                <w:rFonts w:ascii="Times New Roman" w:hAnsi="Times New Roman" w:cs="Times New Roman"/>
                <w:i/>
              </w:rPr>
              <w:t xml:space="preserve"> değildir</w:t>
            </w:r>
            <w:r w:rsidR="004E3FF1" w:rsidRPr="00DE2340">
              <w:rPr>
                <w:rFonts w:ascii="Times New Roman" w:hAnsi="Times New Roman" w:cs="Times New Roman"/>
                <w:i/>
              </w:rPr>
              <w:t>.</w:t>
            </w:r>
          </w:p>
        </w:tc>
      </w:tr>
      <w:tr w:rsidR="00121F7A" w:rsidRPr="00F21B7B" w14:paraId="31B71247" w14:textId="77777777" w:rsidTr="005D7874">
        <w:trPr>
          <w:trHeight w:val="283"/>
        </w:trPr>
        <w:tc>
          <w:tcPr>
            <w:tcW w:w="5115" w:type="dxa"/>
            <w:gridSpan w:val="4"/>
          </w:tcPr>
          <w:p w14:paraId="0102C824" w14:textId="77777777" w:rsidR="00121F7A" w:rsidRPr="00897A59" w:rsidRDefault="00121F7A" w:rsidP="00DE2340">
            <w:pPr>
              <w:spacing w:line="300" w:lineRule="atLeast"/>
              <w:ind w:left="34" w:right="176"/>
              <w:rPr>
                <w:rFonts w:ascii="Times New Roman" w:hAnsi="Times New Roman" w:cs="Times New Roman"/>
                <w:highlight w:val="yellow"/>
              </w:rPr>
            </w:pPr>
          </w:p>
        </w:tc>
        <w:tc>
          <w:tcPr>
            <w:tcW w:w="5410" w:type="dxa"/>
            <w:gridSpan w:val="2"/>
          </w:tcPr>
          <w:p w14:paraId="62C4C499" w14:textId="77777777" w:rsidR="00121F7A" w:rsidRPr="00897A59" w:rsidRDefault="00121F7A" w:rsidP="00DE2340">
            <w:pPr>
              <w:spacing w:line="300" w:lineRule="atLeast"/>
              <w:ind w:left="34"/>
              <w:rPr>
                <w:rFonts w:ascii="Times New Roman" w:hAnsi="Times New Roman" w:cs="Times New Roman"/>
                <w:i/>
                <w:highlight w:val="yellow"/>
              </w:rPr>
            </w:pPr>
          </w:p>
        </w:tc>
      </w:tr>
      <w:tr w:rsidR="00BC1F34" w:rsidRPr="00091903" w14:paraId="20C438CC" w14:textId="77777777" w:rsidTr="005D7874">
        <w:trPr>
          <w:trHeight w:val="340"/>
        </w:trPr>
        <w:tc>
          <w:tcPr>
            <w:tcW w:w="5115" w:type="dxa"/>
            <w:gridSpan w:val="4"/>
            <w:shd w:val="clear" w:color="auto" w:fill="FBE4D5" w:themeFill="accent2" w:themeFillTint="33"/>
            <w:vAlign w:val="center"/>
          </w:tcPr>
          <w:p w14:paraId="343E46E2" w14:textId="510D1815" w:rsidR="00BC1F34" w:rsidRPr="00A157CD" w:rsidRDefault="00A157CD" w:rsidP="00A157CD">
            <w:pPr>
              <w:pStyle w:val="Balk2"/>
              <w:jc w:val="center"/>
              <w:outlineLvl w:val="1"/>
              <w:rPr>
                <w:color w:val="auto"/>
                <w:sz w:val="22"/>
                <w:szCs w:val="22"/>
              </w:rPr>
            </w:pPr>
            <w:bookmarkStart w:id="42" w:name="_Toc162193884"/>
            <w:r w:rsidRPr="00A157CD">
              <w:rPr>
                <w:color w:val="auto"/>
                <w:sz w:val="22"/>
                <w:szCs w:val="22"/>
              </w:rPr>
              <w:t xml:space="preserve">2.2.12 </w:t>
            </w:r>
            <w:r w:rsidR="00BC1F34" w:rsidRPr="00A157CD">
              <w:rPr>
                <w:color w:val="auto"/>
                <w:sz w:val="22"/>
                <w:szCs w:val="22"/>
              </w:rPr>
              <w:t>Trailer Modiﬁcations</w:t>
            </w:r>
            <w:bookmarkEnd w:id="42"/>
          </w:p>
        </w:tc>
        <w:tc>
          <w:tcPr>
            <w:tcW w:w="5410" w:type="dxa"/>
            <w:gridSpan w:val="2"/>
            <w:shd w:val="clear" w:color="auto" w:fill="FBE4D5" w:themeFill="accent2" w:themeFillTint="33"/>
            <w:vAlign w:val="center"/>
          </w:tcPr>
          <w:p w14:paraId="543217B4" w14:textId="6E60E471" w:rsidR="00BC1F34" w:rsidRPr="00A157CD" w:rsidRDefault="00BC1F34" w:rsidP="00A157CD">
            <w:pPr>
              <w:pStyle w:val="Balk2"/>
              <w:jc w:val="center"/>
              <w:outlineLvl w:val="1"/>
              <w:rPr>
                <w:color w:val="auto"/>
                <w:sz w:val="22"/>
                <w:szCs w:val="22"/>
              </w:rPr>
            </w:pPr>
            <w:bookmarkStart w:id="43" w:name="_Toc162193885"/>
            <w:r w:rsidRPr="00A157CD">
              <w:rPr>
                <w:color w:val="auto"/>
                <w:sz w:val="22"/>
                <w:szCs w:val="22"/>
              </w:rPr>
              <w:t>Römork Modifikasyonları</w:t>
            </w:r>
            <w:bookmarkEnd w:id="43"/>
          </w:p>
        </w:tc>
      </w:tr>
      <w:tr w:rsidR="00121F7A" w:rsidRPr="00F21B7B" w14:paraId="63315BD3" w14:textId="77777777" w:rsidTr="005D7874">
        <w:trPr>
          <w:trHeight w:val="567"/>
        </w:trPr>
        <w:tc>
          <w:tcPr>
            <w:tcW w:w="5115" w:type="dxa"/>
            <w:gridSpan w:val="4"/>
            <w:tcBorders>
              <w:right w:val="single" w:sz="4" w:space="0" w:color="auto"/>
            </w:tcBorders>
          </w:tcPr>
          <w:p w14:paraId="5744F3ED" w14:textId="7A94498E" w:rsidR="00121F7A" w:rsidRPr="00897A59" w:rsidRDefault="00BC1F34" w:rsidP="00DE2340">
            <w:pPr>
              <w:spacing w:before="120" w:line="300" w:lineRule="atLeast"/>
              <w:ind w:left="-102" w:right="176"/>
              <w:jc w:val="both"/>
              <w:rPr>
                <w:rFonts w:ascii="Times New Roman" w:hAnsi="Times New Roman" w:cs="Times New Roman"/>
                <w:highlight w:val="yellow"/>
              </w:rPr>
            </w:pPr>
            <w:r w:rsidRPr="00DE2340">
              <w:rPr>
                <w:rFonts w:ascii="Times New Roman" w:hAnsi="Times New Roman" w:cs="Times New Roman"/>
              </w:rPr>
              <w:t xml:space="preserve">Modiﬁcation of the trailer structure or alteration of your trailer can make the trailer unsafe and will void all warranty options. Before making any alteration to </w:t>
            </w:r>
            <w:proofErr w:type="gramStart"/>
            <w:r w:rsidRPr="00DE2340">
              <w:rPr>
                <w:rFonts w:ascii="Times New Roman" w:hAnsi="Times New Roman" w:cs="Times New Roman"/>
              </w:rPr>
              <w:t>the  trailer</w:t>
            </w:r>
            <w:proofErr w:type="gramEnd"/>
            <w:r w:rsidRPr="00DE2340">
              <w:rPr>
                <w:rFonts w:ascii="Times New Roman" w:hAnsi="Times New Roman" w:cs="Times New Roman"/>
              </w:rPr>
              <w:t>, contact your dealer or the manufacturer and describe the alteration you are contemplating.</w:t>
            </w:r>
          </w:p>
        </w:tc>
        <w:tc>
          <w:tcPr>
            <w:tcW w:w="5410" w:type="dxa"/>
            <w:gridSpan w:val="2"/>
            <w:tcBorders>
              <w:left w:val="single" w:sz="4" w:space="0" w:color="auto"/>
            </w:tcBorders>
          </w:tcPr>
          <w:p w14:paraId="0B4EA58A" w14:textId="42F6B9A4" w:rsidR="00121F7A" w:rsidRPr="00897A59" w:rsidRDefault="00BC1F34" w:rsidP="00DE2340">
            <w:pPr>
              <w:spacing w:before="120" w:line="300" w:lineRule="atLeast"/>
              <w:ind w:right="-108"/>
              <w:jc w:val="both"/>
              <w:rPr>
                <w:rFonts w:ascii="Times New Roman" w:hAnsi="Times New Roman" w:cs="Times New Roman"/>
                <w:i/>
                <w:highlight w:val="yellow"/>
              </w:rPr>
            </w:pPr>
            <w:r w:rsidRPr="00DE2340">
              <w:rPr>
                <w:rFonts w:ascii="Times New Roman" w:hAnsi="Times New Roman" w:cs="Times New Roman"/>
                <w:i/>
              </w:rPr>
              <w:t>Römork yapısının modifikasyonu veya değiştirilmesi römorku emniyetsiz hale getirebilir ve tüm garanti seçeneklerini geçersiz kılar. Römorkta herhangi bir değişiklik yapmadan önce, satıcınızla veya üretic</w:t>
            </w:r>
            <w:r w:rsidR="004E2DA6">
              <w:rPr>
                <w:rFonts w:ascii="Times New Roman" w:hAnsi="Times New Roman" w:cs="Times New Roman"/>
                <w:i/>
              </w:rPr>
              <w:t>inizle</w:t>
            </w:r>
            <w:r w:rsidRPr="00DE2340">
              <w:rPr>
                <w:rFonts w:ascii="Times New Roman" w:hAnsi="Times New Roman" w:cs="Times New Roman"/>
                <w:i/>
              </w:rPr>
              <w:t xml:space="preserve"> iletişime geçin ve düşündüğünüz değişikliği açıklayın.</w:t>
            </w:r>
          </w:p>
        </w:tc>
      </w:tr>
      <w:tr w:rsidR="00091903" w:rsidRPr="00F21B7B" w14:paraId="1956C950" w14:textId="77777777" w:rsidTr="005D7874">
        <w:trPr>
          <w:trHeight w:val="340"/>
        </w:trPr>
        <w:tc>
          <w:tcPr>
            <w:tcW w:w="5115" w:type="dxa"/>
            <w:gridSpan w:val="4"/>
          </w:tcPr>
          <w:p w14:paraId="241823F5" w14:textId="77777777" w:rsidR="00091903" w:rsidRPr="00DE2340" w:rsidRDefault="00091903" w:rsidP="00091903">
            <w:pPr>
              <w:spacing w:line="300" w:lineRule="atLeast"/>
              <w:ind w:left="-102" w:right="176"/>
              <w:jc w:val="both"/>
              <w:rPr>
                <w:rFonts w:ascii="Times New Roman" w:hAnsi="Times New Roman" w:cs="Times New Roman"/>
              </w:rPr>
            </w:pPr>
          </w:p>
        </w:tc>
        <w:tc>
          <w:tcPr>
            <w:tcW w:w="5410" w:type="dxa"/>
            <w:gridSpan w:val="2"/>
          </w:tcPr>
          <w:p w14:paraId="4D282D18" w14:textId="77777777" w:rsidR="00091903" w:rsidRPr="00DE2340" w:rsidRDefault="00091903" w:rsidP="00091903">
            <w:pPr>
              <w:spacing w:line="300" w:lineRule="atLeast"/>
              <w:ind w:right="-108"/>
              <w:jc w:val="both"/>
              <w:rPr>
                <w:rFonts w:ascii="Times New Roman" w:hAnsi="Times New Roman" w:cs="Times New Roman"/>
                <w:i/>
              </w:rPr>
            </w:pPr>
          </w:p>
        </w:tc>
      </w:tr>
      <w:tr w:rsidR="00BC1F34" w:rsidRPr="00091903" w14:paraId="051CE1CF" w14:textId="77777777" w:rsidTr="005D7874">
        <w:trPr>
          <w:trHeight w:val="340"/>
        </w:trPr>
        <w:tc>
          <w:tcPr>
            <w:tcW w:w="5115" w:type="dxa"/>
            <w:gridSpan w:val="4"/>
            <w:shd w:val="clear" w:color="auto" w:fill="FBE4D5" w:themeFill="accent2" w:themeFillTint="33"/>
            <w:vAlign w:val="center"/>
          </w:tcPr>
          <w:p w14:paraId="76FDD0FC" w14:textId="5428ED5E" w:rsidR="00BC1F34" w:rsidRPr="00A157CD" w:rsidRDefault="00A157CD" w:rsidP="00A157CD">
            <w:pPr>
              <w:pStyle w:val="Balk2"/>
              <w:jc w:val="center"/>
              <w:outlineLvl w:val="1"/>
              <w:rPr>
                <w:color w:val="auto"/>
                <w:sz w:val="22"/>
                <w:szCs w:val="22"/>
              </w:rPr>
            </w:pPr>
            <w:bookmarkStart w:id="44" w:name="_Toc162193886"/>
            <w:r w:rsidRPr="00A157CD">
              <w:rPr>
                <w:color w:val="auto"/>
                <w:sz w:val="22"/>
                <w:szCs w:val="22"/>
              </w:rPr>
              <w:t xml:space="preserve">2.2.13 </w:t>
            </w:r>
            <w:r w:rsidR="00BC1F34" w:rsidRPr="00A157CD">
              <w:rPr>
                <w:color w:val="auto"/>
                <w:sz w:val="22"/>
                <w:szCs w:val="22"/>
              </w:rPr>
              <w:t>Trailer Towing Guide</w:t>
            </w:r>
            <w:bookmarkEnd w:id="44"/>
          </w:p>
        </w:tc>
        <w:tc>
          <w:tcPr>
            <w:tcW w:w="5410" w:type="dxa"/>
            <w:gridSpan w:val="2"/>
            <w:shd w:val="clear" w:color="auto" w:fill="FBE4D5" w:themeFill="accent2" w:themeFillTint="33"/>
            <w:vAlign w:val="center"/>
          </w:tcPr>
          <w:p w14:paraId="024751E1" w14:textId="58F188AE" w:rsidR="00BC1F34" w:rsidRPr="00A157CD" w:rsidRDefault="00BC1F34" w:rsidP="00A157CD">
            <w:pPr>
              <w:pStyle w:val="Balk2"/>
              <w:jc w:val="center"/>
              <w:outlineLvl w:val="1"/>
              <w:rPr>
                <w:color w:val="auto"/>
                <w:sz w:val="22"/>
                <w:szCs w:val="22"/>
              </w:rPr>
            </w:pPr>
            <w:bookmarkStart w:id="45" w:name="_Toc162193887"/>
            <w:r w:rsidRPr="00A157CD">
              <w:rPr>
                <w:color w:val="auto"/>
                <w:sz w:val="22"/>
                <w:szCs w:val="22"/>
              </w:rPr>
              <w:t>Römork Çekme Kılavuzu</w:t>
            </w:r>
            <w:bookmarkEnd w:id="45"/>
          </w:p>
        </w:tc>
      </w:tr>
      <w:tr w:rsidR="00121F7A" w:rsidRPr="00F21B7B" w14:paraId="3EA1C1AB" w14:textId="77777777" w:rsidTr="005D7874">
        <w:trPr>
          <w:trHeight w:val="567"/>
        </w:trPr>
        <w:tc>
          <w:tcPr>
            <w:tcW w:w="5115" w:type="dxa"/>
            <w:gridSpan w:val="4"/>
            <w:tcBorders>
              <w:right w:val="single" w:sz="4" w:space="0" w:color="auto"/>
            </w:tcBorders>
          </w:tcPr>
          <w:p w14:paraId="4026BCFE" w14:textId="78862D28" w:rsidR="00121F7A" w:rsidRPr="00DE2340" w:rsidRDefault="00BC1F34" w:rsidP="00091903">
            <w:pPr>
              <w:spacing w:before="120" w:line="300" w:lineRule="atLeast"/>
              <w:ind w:left="-102" w:right="176"/>
              <w:jc w:val="both"/>
              <w:rPr>
                <w:rFonts w:ascii="Times New Roman" w:hAnsi="Times New Roman" w:cs="Times New Roman"/>
              </w:rPr>
            </w:pPr>
            <w:r w:rsidRPr="00DE2340">
              <w:rPr>
                <w:rFonts w:ascii="Times New Roman" w:hAnsi="Times New Roman" w:cs="Times New Roman"/>
              </w:rPr>
              <w:t>Driving a vehicle with a trailer in tow is vastly different from driving the same vehicle without a trailer in tow. Acceleration, maneuverability and braking are all diminished with a trailer in tow. It takes longer to get up to speed; you need more room to turn and pass, and more distance to stop when towing a trailer.</w:t>
            </w:r>
          </w:p>
          <w:p w14:paraId="6B99C43F" w14:textId="77777777" w:rsidR="007E2431" w:rsidRPr="00DE2340" w:rsidRDefault="007E2431" w:rsidP="00091903">
            <w:pPr>
              <w:spacing w:before="120" w:line="300" w:lineRule="atLeast"/>
              <w:ind w:left="-102" w:right="176"/>
              <w:jc w:val="both"/>
              <w:rPr>
                <w:rFonts w:ascii="Times New Roman" w:hAnsi="Times New Roman" w:cs="Times New Roman"/>
              </w:rPr>
            </w:pPr>
            <w:r w:rsidRPr="00DE2340">
              <w:rPr>
                <w:rFonts w:ascii="Times New Roman" w:hAnsi="Times New Roman" w:cs="Times New Roman"/>
              </w:rPr>
              <w:t xml:space="preserve">You will need to spend time adjusting to the different feel and maneuverability of the tow vehicle with a loaded trailer. Because of the signiﬁcant differences in all aspects of maneuverability when towing a trailer, the hazards and risks of injury are also much greater than when driving without a trailer. </w:t>
            </w:r>
          </w:p>
          <w:p w14:paraId="4E7F5B68" w14:textId="050A8613" w:rsidR="007E2431" w:rsidRPr="001F469D" w:rsidRDefault="007E2431" w:rsidP="00091903">
            <w:pPr>
              <w:spacing w:before="120" w:line="300" w:lineRule="atLeast"/>
              <w:ind w:left="-102" w:right="176"/>
              <w:jc w:val="both"/>
              <w:rPr>
                <w:rFonts w:ascii="Times New Roman" w:hAnsi="Times New Roman" w:cs="Times New Roman"/>
              </w:rPr>
            </w:pPr>
            <w:r w:rsidRPr="001F469D">
              <w:rPr>
                <w:rFonts w:ascii="Times New Roman" w:hAnsi="Times New Roman" w:cs="Times New Roman"/>
              </w:rPr>
              <w:t>You are responsible for keeping your vehicle and trailer in control, and for all the damage that is caused if you lose control of your vehicle and trailer.</w:t>
            </w:r>
          </w:p>
          <w:p w14:paraId="126E0534" w14:textId="77777777" w:rsidR="007E2431" w:rsidRPr="001F469D" w:rsidRDefault="007E2431" w:rsidP="00091903">
            <w:pPr>
              <w:spacing w:before="120" w:line="300" w:lineRule="atLeast"/>
              <w:ind w:left="-102" w:right="176"/>
              <w:jc w:val="both"/>
              <w:rPr>
                <w:rFonts w:ascii="Times New Roman" w:hAnsi="Times New Roman" w:cs="Times New Roman"/>
              </w:rPr>
            </w:pPr>
            <w:r w:rsidRPr="001F469D">
              <w:rPr>
                <w:rFonts w:ascii="Times New Roman" w:hAnsi="Times New Roman" w:cs="Times New Roman"/>
              </w:rPr>
              <w:t xml:space="preserve">Find an open area with little or no trafﬁc for your ﬁrst practice. Before you </w:t>
            </w:r>
            <w:proofErr w:type="gramStart"/>
            <w:r w:rsidRPr="001F469D">
              <w:rPr>
                <w:rFonts w:ascii="Times New Roman" w:hAnsi="Times New Roman" w:cs="Times New Roman"/>
              </w:rPr>
              <w:t>start</w:t>
            </w:r>
            <w:proofErr w:type="gramEnd"/>
            <w:r w:rsidRPr="001F469D">
              <w:rPr>
                <w:rFonts w:ascii="Times New Roman" w:hAnsi="Times New Roman" w:cs="Times New Roman"/>
              </w:rPr>
              <w:t xml:space="preserve"> towing the trailer, you must </w:t>
            </w:r>
            <w:r w:rsidRPr="001F469D">
              <w:rPr>
                <w:rFonts w:ascii="Times New Roman" w:hAnsi="Times New Roman" w:cs="Times New Roman"/>
              </w:rPr>
              <w:lastRenderedPageBreak/>
              <w:t xml:space="preserve">follow all of the instructions for inspection, testing, loading and coupling. Also, before you </w:t>
            </w:r>
            <w:proofErr w:type="gramStart"/>
            <w:r w:rsidRPr="001F469D">
              <w:rPr>
                <w:rFonts w:ascii="Times New Roman" w:hAnsi="Times New Roman" w:cs="Times New Roman"/>
              </w:rPr>
              <w:t>start</w:t>
            </w:r>
            <w:proofErr w:type="gramEnd"/>
            <w:r w:rsidRPr="001F469D">
              <w:rPr>
                <w:rFonts w:ascii="Times New Roman" w:hAnsi="Times New Roman" w:cs="Times New Roman"/>
              </w:rPr>
              <w:t xml:space="preserve"> towing, adjust the mirrors so you can see the trailer as well as the area to the rear of it. </w:t>
            </w:r>
          </w:p>
          <w:p w14:paraId="21FD1F7C" w14:textId="77777777" w:rsidR="007E2431" w:rsidRPr="001F469D" w:rsidRDefault="007E2431" w:rsidP="00091903">
            <w:pPr>
              <w:spacing w:before="120" w:line="300" w:lineRule="atLeast"/>
              <w:ind w:left="-102" w:right="176"/>
              <w:jc w:val="both"/>
              <w:rPr>
                <w:rFonts w:ascii="Times New Roman" w:hAnsi="Times New Roman" w:cs="Times New Roman"/>
              </w:rPr>
            </w:pPr>
            <w:r w:rsidRPr="001F469D">
              <w:rPr>
                <w:rFonts w:ascii="Times New Roman" w:hAnsi="Times New Roman" w:cs="Times New Roman"/>
              </w:rPr>
              <w:t>Drive slowly at ﬁrst,  8 km/s (5 mph) or so, and turn the wheel to get the feel of how the tow vehicle and trailer combination responds. Next, make some right and left hand turns. Watch in your side mirrors to see how the trailer follows the tow vehicle. Turning with a trailer attached requires more room.</w:t>
            </w:r>
          </w:p>
          <w:p w14:paraId="20980991" w14:textId="77777777" w:rsidR="007E2431" w:rsidRPr="001F469D" w:rsidRDefault="007E2431" w:rsidP="00091903">
            <w:pPr>
              <w:spacing w:before="120" w:line="300" w:lineRule="atLeast"/>
              <w:ind w:left="-102" w:right="176"/>
              <w:jc w:val="both"/>
              <w:rPr>
                <w:rFonts w:ascii="Times New Roman" w:hAnsi="Times New Roman" w:cs="Times New Roman"/>
              </w:rPr>
            </w:pPr>
            <w:r w:rsidRPr="001F469D">
              <w:rPr>
                <w:rFonts w:ascii="Times New Roman" w:hAnsi="Times New Roman" w:cs="Times New Roman"/>
              </w:rPr>
              <w:t>Stop the rig a few times from speeds no greater than (15 km/s) 10 mph. If your trailer is equipped with brakes, try using different combinations of trailer/electric brake and tow vehicle brake. Note the effect that the trailer brakes have when they are the only brakes used. When properly adjusted, the trailer brakes will come on just before the tow vehicle brakes.</w:t>
            </w:r>
          </w:p>
          <w:p w14:paraId="6ADA65F9" w14:textId="77777777" w:rsidR="007E2431" w:rsidRPr="001F469D" w:rsidRDefault="007E2431" w:rsidP="00091903">
            <w:pPr>
              <w:spacing w:before="120" w:line="300" w:lineRule="atLeast"/>
              <w:ind w:left="-102" w:right="176"/>
              <w:jc w:val="both"/>
              <w:rPr>
                <w:rFonts w:ascii="Times New Roman" w:hAnsi="Times New Roman" w:cs="Times New Roman"/>
              </w:rPr>
            </w:pPr>
            <w:r w:rsidRPr="001F469D">
              <w:rPr>
                <w:rFonts w:ascii="Times New Roman" w:hAnsi="Times New Roman" w:cs="Times New Roman"/>
              </w:rPr>
              <w:t>It will take practice to learn how to back up a tow vehicle with a trailer attached. Take it slow. Before backing up, get out of the tow vehicle and look behind the trailer to make sure that there are no obstacles.</w:t>
            </w:r>
          </w:p>
          <w:p w14:paraId="59EA165C" w14:textId="0E0826FA" w:rsidR="00AD073F" w:rsidRPr="001F469D" w:rsidRDefault="00AD073F" w:rsidP="00091903">
            <w:pPr>
              <w:spacing w:before="120" w:line="300" w:lineRule="atLeast"/>
              <w:ind w:left="-102" w:right="176"/>
              <w:jc w:val="both"/>
              <w:rPr>
                <w:rFonts w:ascii="Times New Roman" w:hAnsi="Times New Roman" w:cs="Times New Roman"/>
              </w:rPr>
            </w:pPr>
            <w:r w:rsidRPr="001F469D">
              <w:rPr>
                <w:rFonts w:ascii="Times New Roman" w:hAnsi="Times New Roman" w:cs="Times New Roman"/>
              </w:rPr>
              <w:t xml:space="preserve">Some drivers place their hands at the bottom of the steering wheel, and while the tow vehicle is in reverse, “think” of the hands as being on the top of the wheel. When the hands move to the right (counter-clockwise, as you would do to turn the tow vehicle to the left when moving forward), the trailer moves to the right. </w:t>
            </w:r>
          </w:p>
          <w:p w14:paraId="4CC72C7A" w14:textId="04689E6B" w:rsidR="00AD073F" w:rsidRPr="00897A59" w:rsidRDefault="00AD073F" w:rsidP="00091903">
            <w:pPr>
              <w:spacing w:before="120" w:line="300" w:lineRule="atLeast"/>
              <w:ind w:left="-102" w:right="176"/>
              <w:jc w:val="both"/>
              <w:rPr>
                <w:rFonts w:ascii="Times New Roman" w:hAnsi="Times New Roman" w:cs="Times New Roman"/>
                <w:highlight w:val="yellow"/>
              </w:rPr>
            </w:pPr>
            <w:r w:rsidRPr="001F469D">
              <w:rPr>
                <w:rFonts w:ascii="Times New Roman" w:hAnsi="Times New Roman" w:cs="Times New Roman"/>
              </w:rPr>
              <w:t xml:space="preserve">Conversely, rotating the steering wheel clockwise with your hands at the bottom of the wheel will move the rear of the trailer to the left, while backing up. Be careful not to allow the trailer to turn too much, because it will </w:t>
            </w:r>
            <w:proofErr w:type="gramStart"/>
            <w:r w:rsidRPr="001F469D">
              <w:rPr>
                <w:rFonts w:ascii="Times New Roman" w:hAnsi="Times New Roman" w:cs="Times New Roman"/>
              </w:rPr>
              <w:t>hit</w:t>
            </w:r>
            <w:proofErr w:type="gramEnd"/>
            <w:r w:rsidRPr="001F469D">
              <w:rPr>
                <w:rFonts w:ascii="Times New Roman" w:hAnsi="Times New Roman" w:cs="Times New Roman"/>
              </w:rPr>
              <w:t xml:space="preserve"> the rear of the tow vehicle. To straighten the rig, either pull forward, or turn the steering wheel in the opposite direction.</w:t>
            </w:r>
          </w:p>
        </w:tc>
        <w:tc>
          <w:tcPr>
            <w:tcW w:w="5410" w:type="dxa"/>
            <w:gridSpan w:val="2"/>
            <w:tcBorders>
              <w:left w:val="single" w:sz="4" w:space="0" w:color="auto"/>
            </w:tcBorders>
          </w:tcPr>
          <w:p w14:paraId="36FF3AF9" w14:textId="5B08749D" w:rsidR="00121F7A" w:rsidRPr="00DE2340" w:rsidRDefault="007E2431" w:rsidP="00091903">
            <w:pPr>
              <w:spacing w:before="120" w:line="300" w:lineRule="atLeast"/>
              <w:ind w:left="34" w:right="-108"/>
              <w:jc w:val="both"/>
              <w:rPr>
                <w:rFonts w:ascii="Times New Roman" w:hAnsi="Times New Roman" w:cs="Times New Roman"/>
                <w:i/>
              </w:rPr>
            </w:pPr>
            <w:r w:rsidRPr="00DE2340">
              <w:rPr>
                <w:rFonts w:ascii="Times New Roman" w:hAnsi="Times New Roman" w:cs="Times New Roman"/>
                <w:i/>
              </w:rPr>
              <w:lastRenderedPageBreak/>
              <w:t xml:space="preserve">Römorklu bir aracı </w:t>
            </w:r>
            <w:r w:rsidR="001F469D">
              <w:rPr>
                <w:rFonts w:ascii="Times New Roman" w:hAnsi="Times New Roman" w:cs="Times New Roman"/>
                <w:i/>
              </w:rPr>
              <w:t>kullanırken</w:t>
            </w:r>
            <w:r w:rsidRPr="00DE2340">
              <w:rPr>
                <w:rFonts w:ascii="Times New Roman" w:hAnsi="Times New Roman" w:cs="Times New Roman"/>
                <w:i/>
              </w:rPr>
              <w:t xml:space="preserve"> </w:t>
            </w:r>
            <w:r w:rsidR="001F469D">
              <w:rPr>
                <w:rFonts w:ascii="Times New Roman" w:hAnsi="Times New Roman" w:cs="Times New Roman"/>
                <w:i/>
              </w:rPr>
              <w:t>ve</w:t>
            </w:r>
            <w:r w:rsidRPr="00DE2340">
              <w:rPr>
                <w:rFonts w:ascii="Times New Roman" w:hAnsi="Times New Roman" w:cs="Times New Roman"/>
                <w:i/>
              </w:rPr>
              <w:t xml:space="preserve"> aynı aracı römorku </w:t>
            </w:r>
            <w:r w:rsidR="001F469D">
              <w:rPr>
                <w:rFonts w:ascii="Times New Roman" w:hAnsi="Times New Roman" w:cs="Times New Roman"/>
                <w:i/>
              </w:rPr>
              <w:t>olmadan</w:t>
            </w:r>
            <w:r w:rsidRPr="00DE2340">
              <w:rPr>
                <w:rFonts w:ascii="Times New Roman" w:hAnsi="Times New Roman" w:cs="Times New Roman"/>
                <w:i/>
              </w:rPr>
              <w:t xml:space="preserve"> kullanmak çok farklıdır. Hızlanma, manevra kabiliyeti ve frenleme, römork çekildiğinde azaltılır. Hızlanmak daha uzun sürer; Bir römork çekerken dönmek ve geçmek için daha fazla alana ve durmak için daha fazla mesafeye ihtiyacınız var</w:t>
            </w:r>
            <w:r w:rsidR="0096273E">
              <w:rPr>
                <w:rFonts w:ascii="Times New Roman" w:hAnsi="Times New Roman" w:cs="Times New Roman"/>
                <w:i/>
              </w:rPr>
              <w:t>dır</w:t>
            </w:r>
            <w:r w:rsidRPr="00DE2340">
              <w:rPr>
                <w:rFonts w:ascii="Times New Roman" w:hAnsi="Times New Roman" w:cs="Times New Roman"/>
                <w:i/>
              </w:rPr>
              <w:t>.</w:t>
            </w:r>
          </w:p>
          <w:p w14:paraId="3CEDC478" w14:textId="3E727A17" w:rsidR="007E2431" w:rsidRPr="00DE2340" w:rsidRDefault="007E2431" w:rsidP="00091903">
            <w:pPr>
              <w:spacing w:before="120" w:line="300" w:lineRule="atLeast"/>
              <w:ind w:left="34" w:right="-108"/>
              <w:jc w:val="both"/>
              <w:rPr>
                <w:rFonts w:ascii="Times New Roman" w:hAnsi="Times New Roman" w:cs="Times New Roman"/>
                <w:i/>
              </w:rPr>
            </w:pPr>
            <w:r w:rsidRPr="00DE2340">
              <w:rPr>
                <w:rFonts w:ascii="Times New Roman" w:hAnsi="Times New Roman" w:cs="Times New Roman"/>
                <w:i/>
              </w:rPr>
              <w:t>Yüklü bir römorku olan çekici aracın</w:t>
            </w:r>
            <w:r w:rsidR="00361E56">
              <w:rPr>
                <w:rFonts w:ascii="Times New Roman" w:hAnsi="Times New Roman" w:cs="Times New Roman"/>
                <w:i/>
              </w:rPr>
              <w:t>,</w:t>
            </w:r>
            <w:r w:rsidRPr="00DE2340">
              <w:rPr>
                <w:rFonts w:ascii="Times New Roman" w:hAnsi="Times New Roman" w:cs="Times New Roman"/>
                <w:i/>
              </w:rPr>
              <w:t xml:space="preserve"> farklı his ve manevra kabiliyetine uyum sağlamak için zaman harcamanız gerekecek</w:t>
            </w:r>
            <w:r w:rsidR="00361E56">
              <w:rPr>
                <w:rFonts w:ascii="Times New Roman" w:hAnsi="Times New Roman" w:cs="Times New Roman"/>
                <w:i/>
              </w:rPr>
              <w:t>tir</w:t>
            </w:r>
            <w:r w:rsidRPr="00DE2340">
              <w:rPr>
                <w:rFonts w:ascii="Times New Roman" w:hAnsi="Times New Roman" w:cs="Times New Roman"/>
                <w:i/>
              </w:rPr>
              <w:t>. Bir römork çekilirken manevra kabiliyetinin tüm yönlerindeki önemli farklılıklar nedeniyle, yaralanma tehlikeleri ve riskleri de römorksuz sürüşe göre çok daha fazladır.</w:t>
            </w:r>
          </w:p>
          <w:p w14:paraId="360E4C92" w14:textId="4197D897" w:rsidR="007E2431" w:rsidRPr="001F469D" w:rsidRDefault="007E2431" w:rsidP="00091903">
            <w:pPr>
              <w:spacing w:before="120" w:line="300" w:lineRule="atLeast"/>
              <w:ind w:left="34" w:right="-109"/>
              <w:jc w:val="both"/>
              <w:rPr>
                <w:rFonts w:ascii="Times New Roman" w:hAnsi="Times New Roman" w:cs="Times New Roman"/>
                <w:i/>
              </w:rPr>
            </w:pPr>
            <w:r w:rsidRPr="001F469D">
              <w:rPr>
                <w:rFonts w:ascii="Times New Roman" w:hAnsi="Times New Roman" w:cs="Times New Roman"/>
                <w:i/>
              </w:rPr>
              <w:t xml:space="preserve">Araç ve römorku kontrol altında </w:t>
            </w:r>
            <w:proofErr w:type="gramStart"/>
            <w:r w:rsidRPr="001F469D">
              <w:rPr>
                <w:rFonts w:ascii="Times New Roman" w:hAnsi="Times New Roman" w:cs="Times New Roman"/>
                <w:i/>
              </w:rPr>
              <w:t xml:space="preserve">tutmak </w:t>
            </w:r>
            <w:r w:rsidR="00361E56">
              <w:rPr>
                <w:rFonts w:ascii="Times New Roman" w:hAnsi="Times New Roman" w:cs="Times New Roman"/>
                <w:i/>
              </w:rPr>
              <w:t>,</w:t>
            </w:r>
            <w:r w:rsidRPr="001F469D">
              <w:rPr>
                <w:rFonts w:ascii="Times New Roman" w:hAnsi="Times New Roman" w:cs="Times New Roman"/>
                <w:i/>
              </w:rPr>
              <w:t xml:space="preserve"> aracınızın</w:t>
            </w:r>
            <w:proofErr w:type="gramEnd"/>
            <w:r w:rsidRPr="001F469D">
              <w:rPr>
                <w:rFonts w:ascii="Times New Roman" w:hAnsi="Times New Roman" w:cs="Times New Roman"/>
                <w:i/>
              </w:rPr>
              <w:t xml:space="preserve"> ve</w:t>
            </w:r>
            <w:r w:rsidR="00361E56">
              <w:rPr>
                <w:rFonts w:ascii="Times New Roman" w:hAnsi="Times New Roman" w:cs="Times New Roman"/>
                <w:i/>
              </w:rPr>
              <w:t>ya</w:t>
            </w:r>
            <w:r w:rsidRPr="001F469D">
              <w:rPr>
                <w:rFonts w:ascii="Times New Roman" w:hAnsi="Times New Roman" w:cs="Times New Roman"/>
                <w:i/>
              </w:rPr>
              <w:t xml:space="preserve"> römorkunuzun kontrolünü kaybetmeniz durumunda ortaya çıkan tüm hasarlardan siz sorumlusunuz</w:t>
            </w:r>
            <w:r w:rsidR="005630A6">
              <w:rPr>
                <w:rFonts w:ascii="Times New Roman" w:hAnsi="Times New Roman" w:cs="Times New Roman"/>
                <w:i/>
              </w:rPr>
              <w:t>dur.</w:t>
            </w:r>
          </w:p>
          <w:p w14:paraId="77A9DD56" w14:textId="53E1BDE2" w:rsidR="007E2431" w:rsidRPr="001F469D" w:rsidRDefault="007E2431" w:rsidP="00091903">
            <w:pPr>
              <w:spacing w:before="120" w:line="300" w:lineRule="atLeast"/>
              <w:ind w:left="34" w:right="-109"/>
              <w:jc w:val="both"/>
              <w:rPr>
                <w:rFonts w:ascii="Times New Roman" w:hAnsi="Times New Roman" w:cs="Times New Roman"/>
                <w:i/>
              </w:rPr>
            </w:pPr>
            <w:r w:rsidRPr="001F469D">
              <w:rPr>
                <w:rFonts w:ascii="Times New Roman" w:hAnsi="Times New Roman" w:cs="Times New Roman"/>
                <w:i/>
              </w:rPr>
              <w:t xml:space="preserve">İlk uygulama için trafiğin az olduğu veya hiç olmadığı açık bir alan bulun. Römorku çekmeye başlamadan önce </w:t>
            </w:r>
            <w:r w:rsidRPr="001F469D">
              <w:rPr>
                <w:rFonts w:ascii="Times New Roman" w:hAnsi="Times New Roman" w:cs="Times New Roman"/>
                <w:i/>
              </w:rPr>
              <w:lastRenderedPageBreak/>
              <w:t>muayene, test, yükleme ve bağlama ile ilgili tüm talimatlara uymalısınız. Ayrıca, çekmeye başlamadan önce aynaları, römorkun yanı sıra arkasındaki alanı görebilecek şekilde ayarlayın.</w:t>
            </w:r>
          </w:p>
          <w:p w14:paraId="12914D70" w14:textId="77777777" w:rsidR="007E2431" w:rsidRPr="001F469D" w:rsidRDefault="007E2431" w:rsidP="00091903">
            <w:pPr>
              <w:spacing w:before="120" w:line="300" w:lineRule="atLeast"/>
              <w:ind w:left="34" w:right="-108"/>
              <w:jc w:val="both"/>
              <w:rPr>
                <w:rFonts w:ascii="Times New Roman" w:hAnsi="Times New Roman" w:cs="Times New Roman"/>
                <w:i/>
              </w:rPr>
            </w:pPr>
            <w:r w:rsidRPr="001F469D">
              <w:rPr>
                <w:rFonts w:ascii="Times New Roman" w:hAnsi="Times New Roman" w:cs="Times New Roman"/>
                <w:i/>
              </w:rPr>
              <w:t xml:space="preserve">İlk olarak 8 km / s (5 mph) veya daha hızlı sürün ve çekici ve römork </w:t>
            </w:r>
            <w:proofErr w:type="gramStart"/>
            <w:r w:rsidRPr="001F469D">
              <w:rPr>
                <w:rFonts w:ascii="Times New Roman" w:hAnsi="Times New Roman" w:cs="Times New Roman"/>
                <w:i/>
              </w:rPr>
              <w:t>kombinasyonunun</w:t>
            </w:r>
            <w:proofErr w:type="gramEnd"/>
            <w:r w:rsidRPr="001F469D">
              <w:rPr>
                <w:rFonts w:ascii="Times New Roman" w:hAnsi="Times New Roman" w:cs="Times New Roman"/>
                <w:i/>
              </w:rPr>
              <w:t xml:space="preserve"> nasıl tepki verdiğini hissetmek için direksiyonu çevirin. Sonra, biraz sağa ve sola dönüş yapın. Römorkun çekici aracı nasıl takip ettiğini görmek için yan aynalarınızdan izleyin. Bir römork takılı olarak dönmek daha fazla alan ister.</w:t>
            </w:r>
          </w:p>
          <w:p w14:paraId="3C491A58" w14:textId="503AC068" w:rsidR="007E2431" w:rsidRPr="001F469D" w:rsidRDefault="007E2431" w:rsidP="00091903">
            <w:pPr>
              <w:spacing w:before="120" w:line="300" w:lineRule="atLeast"/>
              <w:ind w:left="34" w:right="-108"/>
              <w:jc w:val="both"/>
              <w:rPr>
                <w:rFonts w:ascii="Times New Roman" w:hAnsi="Times New Roman" w:cs="Times New Roman"/>
                <w:i/>
              </w:rPr>
            </w:pPr>
            <w:r w:rsidRPr="001F469D">
              <w:rPr>
                <w:rFonts w:ascii="Times New Roman" w:hAnsi="Times New Roman" w:cs="Times New Roman"/>
                <w:i/>
              </w:rPr>
              <w:t>Aracı (15 km/s) 10 mil/saatten daha yüksek olmayan hızlarda birkaç kez durdurun. Römorkda fren varsa, farklı römork/elektrikli fren ve çekici araç freni kombi</w:t>
            </w:r>
            <w:r w:rsidR="001F469D">
              <w:rPr>
                <w:rFonts w:ascii="Times New Roman" w:hAnsi="Times New Roman" w:cs="Times New Roman"/>
                <w:i/>
              </w:rPr>
              <w:t>-</w:t>
            </w:r>
            <w:r w:rsidRPr="001F469D">
              <w:rPr>
                <w:rFonts w:ascii="Times New Roman" w:hAnsi="Times New Roman" w:cs="Times New Roman"/>
                <w:i/>
              </w:rPr>
              <w:t>nasyonlarını kullan</w:t>
            </w:r>
            <w:r w:rsidR="001F469D">
              <w:rPr>
                <w:rFonts w:ascii="Times New Roman" w:hAnsi="Times New Roman" w:cs="Times New Roman"/>
                <w:i/>
              </w:rPr>
              <w:t>ı</w:t>
            </w:r>
            <w:r w:rsidRPr="001F469D">
              <w:rPr>
                <w:rFonts w:ascii="Times New Roman" w:hAnsi="Times New Roman" w:cs="Times New Roman"/>
                <w:i/>
              </w:rPr>
              <w:t>n. Kullanılan frenler yalnızca römork frenleri olduğunda sahip olduğu etkiye dikkat edin. Doğru ayarlandığında, römork frenleri, çekici araç fren yapmadan hemen önce devreye girecektir.</w:t>
            </w:r>
          </w:p>
          <w:p w14:paraId="1AC52C4B" w14:textId="328BC86E" w:rsidR="007E2431" w:rsidRPr="001F469D" w:rsidRDefault="007E2431" w:rsidP="00091903">
            <w:pPr>
              <w:spacing w:before="120" w:line="300" w:lineRule="atLeast"/>
              <w:ind w:left="34" w:right="-108"/>
              <w:jc w:val="both"/>
              <w:rPr>
                <w:rFonts w:ascii="Times New Roman" w:hAnsi="Times New Roman" w:cs="Times New Roman"/>
                <w:i/>
              </w:rPr>
            </w:pPr>
            <w:r w:rsidRPr="001F469D">
              <w:rPr>
                <w:rFonts w:ascii="Times New Roman" w:hAnsi="Times New Roman" w:cs="Times New Roman"/>
                <w:i/>
              </w:rPr>
              <w:t xml:space="preserve">Bir römork takılı bir çekici aracın nasıl </w:t>
            </w:r>
            <w:r w:rsidR="00AD073F" w:rsidRPr="001F469D">
              <w:rPr>
                <w:rFonts w:ascii="Times New Roman" w:hAnsi="Times New Roman" w:cs="Times New Roman"/>
                <w:i/>
              </w:rPr>
              <w:t>sürüleceğini</w:t>
            </w:r>
            <w:r w:rsidRPr="001F469D">
              <w:rPr>
                <w:rFonts w:ascii="Times New Roman" w:hAnsi="Times New Roman" w:cs="Times New Roman"/>
                <w:i/>
              </w:rPr>
              <w:t xml:space="preserve"> öğrenmek </w:t>
            </w:r>
            <w:r w:rsidR="001F469D">
              <w:rPr>
                <w:rFonts w:ascii="Times New Roman" w:hAnsi="Times New Roman" w:cs="Times New Roman"/>
                <w:i/>
              </w:rPr>
              <w:t xml:space="preserve">için </w:t>
            </w:r>
            <w:r w:rsidRPr="001F469D">
              <w:rPr>
                <w:rFonts w:ascii="Times New Roman" w:hAnsi="Times New Roman" w:cs="Times New Roman"/>
                <w:i/>
              </w:rPr>
              <w:t>pratik</w:t>
            </w:r>
            <w:r w:rsidR="00F06B68">
              <w:rPr>
                <w:rFonts w:ascii="Times New Roman" w:hAnsi="Times New Roman" w:cs="Times New Roman"/>
                <w:i/>
              </w:rPr>
              <w:t xml:space="preserve"> yapmak</w:t>
            </w:r>
            <w:r w:rsidRPr="001F469D">
              <w:rPr>
                <w:rFonts w:ascii="Times New Roman" w:hAnsi="Times New Roman" w:cs="Times New Roman"/>
                <w:i/>
              </w:rPr>
              <w:t xml:space="preserve"> gerekir. </w:t>
            </w:r>
            <w:r w:rsidR="00AD073F" w:rsidRPr="001F469D">
              <w:rPr>
                <w:rFonts w:ascii="Times New Roman" w:hAnsi="Times New Roman" w:cs="Times New Roman"/>
                <w:i/>
              </w:rPr>
              <w:t>Yavaş olun</w:t>
            </w:r>
            <w:r w:rsidRPr="001F469D">
              <w:rPr>
                <w:rFonts w:ascii="Times New Roman" w:hAnsi="Times New Roman" w:cs="Times New Roman"/>
                <w:i/>
              </w:rPr>
              <w:t>. Geri gitmeden önce, araçtan inin ve herhangi bir engel olmadığından emin olmak için römorkun arkasına bakın.</w:t>
            </w:r>
          </w:p>
          <w:p w14:paraId="79B9DD59" w14:textId="0599EDCF" w:rsidR="00AD073F" w:rsidRPr="001F469D" w:rsidRDefault="00AD073F" w:rsidP="00091903">
            <w:pPr>
              <w:spacing w:before="120" w:line="300" w:lineRule="atLeast"/>
              <w:ind w:left="34" w:right="-108"/>
              <w:jc w:val="both"/>
              <w:rPr>
                <w:rFonts w:ascii="Times New Roman" w:hAnsi="Times New Roman" w:cs="Times New Roman"/>
                <w:i/>
              </w:rPr>
            </w:pPr>
            <w:r w:rsidRPr="001F469D">
              <w:rPr>
                <w:rFonts w:ascii="Times New Roman" w:hAnsi="Times New Roman" w:cs="Times New Roman"/>
                <w:i/>
              </w:rPr>
              <w:t>Bazı sürücüler ellerini direksiyon simidinin altına koyarlar ve çekici araç geri vitesteyken elleri direksiyon simidi üzerinde “düşünürler”. Eller sağa hareket ettiğinde (ileri doğru hareket ederken çekici aracı sola çevirmek için yapacağınız gibi saat yönünün tersine), römorkun arkası sağa hareket eder.</w:t>
            </w:r>
          </w:p>
          <w:p w14:paraId="10022DBF" w14:textId="203FE1AC" w:rsidR="00AD073F" w:rsidRPr="00897A59" w:rsidRDefault="00AD073F" w:rsidP="00091903">
            <w:pPr>
              <w:spacing w:before="120" w:line="300" w:lineRule="atLeast"/>
              <w:ind w:left="34" w:right="-108"/>
              <w:jc w:val="both"/>
              <w:rPr>
                <w:rFonts w:ascii="Times New Roman" w:hAnsi="Times New Roman" w:cs="Times New Roman"/>
                <w:i/>
                <w:highlight w:val="yellow"/>
              </w:rPr>
            </w:pPr>
            <w:r w:rsidRPr="001F469D">
              <w:rPr>
                <w:rFonts w:ascii="Times New Roman" w:hAnsi="Times New Roman" w:cs="Times New Roman"/>
                <w:i/>
              </w:rPr>
              <w:t xml:space="preserve">Tersine, direksiyon simidini ellerinizle simidin altında saat yönünde döndürmek, geri giderken römorkun arkasını sola doğru hareket ettirecektir. Römorkun çok fazla dönmesine izin vermemeye dikkat edin, çünkü çekicinin arkasına çarpacaktır. </w:t>
            </w:r>
            <w:r w:rsidR="001F469D">
              <w:rPr>
                <w:rFonts w:ascii="Times New Roman" w:hAnsi="Times New Roman" w:cs="Times New Roman"/>
                <w:i/>
              </w:rPr>
              <w:t>Çekilen römorku</w:t>
            </w:r>
            <w:r w:rsidRPr="001F469D">
              <w:rPr>
                <w:rFonts w:ascii="Times New Roman" w:hAnsi="Times New Roman" w:cs="Times New Roman"/>
                <w:i/>
              </w:rPr>
              <w:t xml:space="preserve"> düzeltmek için ileri doğru </w:t>
            </w:r>
            <w:r w:rsidR="001F469D">
              <w:rPr>
                <w:rFonts w:ascii="Times New Roman" w:hAnsi="Times New Roman" w:cs="Times New Roman"/>
                <w:i/>
              </w:rPr>
              <w:t>sürün</w:t>
            </w:r>
            <w:r w:rsidRPr="001F469D">
              <w:rPr>
                <w:rFonts w:ascii="Times New Roman" w:hAnsi="Times New Roman" w:cs="Times New Roman"/>
                <w:i/>
              </w:rPr>
              <w:t xml:space="preserve"> veya direksiyon simidini ters yönde çevirin.</w:t>
            </w:r>
          </w:p>
        </w:tc>
      </w:tr>
      <w:tr w:rsidR="00121F7A" w:rsidRPr="00F21B7B" w14:paraId="208069EC" w14:textId="77777777" w:rsidTr="005D7874">
        <w:trPr>
          <w:trHeight w:val="340"/>
        </w:trPr>
        <w:tc>
          <w:tcPr>
            <w:tcW w:w="5115" w:type="dxa"/>
            <w:gridSpan w:val="4"/>
          </w:tcPr>
          <w:p w14:paraId="5E8F8952" w14:textId="77777777" w:rsidR="00121F7A" w:rsidRPr="00897A59" w:rsidRDefault="00121F7A" w:rsidP="001F469D">
            <w:pPr>
              <w:spacing w:line="300" w:lineRule="atLeast"/>
              <w:ind w:left="34" w:right="176"/>
              <w:rPr>
                <w:rFonts w:ascii="Times New Roman" w:hAnsi="Times New Roman" w:cs="Times New Roman"/>
                <w:highlight w:val="yellow"/>
              </w:rPr>
            </w:pPr>
          </w:p>
        </w:tc>
        <w:tc>
          <w:tcPr>
            <w:tcW w:w="5410" w:type="dxa"/>
            <w:gridSpan w:val="2"/>
          </w:tcPr>
          <w:p w14:paraId="43940494" w14:textId="77777777" w:rsidR="00121F7A" w:rsidRPr="00897A59" w:rsidRDefault="00121F7A" w:rsidP="001F469D">
            <w:pPr>
              <w:spacing w:line="300" w:lineRule="atLeast"/>
              <w:ind w:left="34"/>
              <w:rPr>
                <w:rFonts w:ascii="Times New Roman" w:hAnsi="Times New Roman" w:cs="Times New Roman"/>
                <w:i/>
                <w:highlight w:val="yellow"/>
              </w:rPr>
            </w:pPr>
          </w:p>
        </w:tc>
      </w:tr>
      <w:tr w:rsidR="00AD073F" w:rsidRPr="00091903" w14:paraId="6F53CB28" w14:textId="77777777" w:rsidTr="005D7874">
        <w:trPr>
          <w:trHeight w:val="340"/>
        </w:trPr>
        <w:tc>
          <w:tcPr>
            <w:tcW w:w="5115" w:type="dxa"/>
            <w:gridSpan w:val="4"/>
            <w:shd w:val="clear" w:color="auto" w:fill="FBE4D5" w:themeFill="accent2" w:themeFillTint="33"/>
            <w:vAlign w:val="center"/>
          </w:tcPr>
          <w:p w14:paraId="7ED07D7E" w14:textId="33D18D56" w:rsidR="00AD073F" w:rsidRPr="00A157CD" w:rsidRDefault="00A157CD" w:rsidP="00A157CD">
            <w:pPr>
              <w:pStyle w:val="Balk2"/>
              <w:jc w:val="center"/>
              <w:outlineLvl w:val="1"/>
              <w:rPr>
                <w:color w:val="auto"/>
                <w:sz w:val="22"/>
                <w:szCs w:val="22"/>
              </w:rPr>
            </w:pPr>
            <w:bookmarkStart w:id="46" w:name="_Toc162193888"/>
            <w:r w:rsidRPr="00A157CD">
              <w:rPr>
                <w:color w:val="auto"/>
                <w:sz w:val="22"/>
                <w:szCs w:val="22"/>
              </w:rPr>
              <w:t xml:space="preserve">2.2.14 </w:t>
            </w:r>
            <w:r w:rsidR="00AD073F" w:rsidRPr="00A157CD">
              <w:rPr>
                <w:color w:val="auto"/>
                <w:sz w:val="22"/>
                <w:szCs w:val="22"/>
              </w:rPr>
              <w:t>Safe Trailer Towing Guidelines</w:t>
            </w:r>
            <w:bookmarkEnd w:id="46"/>
          </w:p>
        </w:tc>
        <w:tc>
          <w:tcPr>
            <w:tcW w:w="5410" w:type="dxa"/>
            <w:gridSpan w:val="2"/>
            <w:shd w:val="clear" w:color="auto" w:fill="FBE4D5" w:themeFill="accent2" w:themeFillTint="33"/>
            <w:vAlign w:val="center"/>
          </w:tcPr>
          <w:p w14:paraId="1F6B3819" w14:textId="77A5760C" w:rsidR="00AD073F" w:rsidRPr="00A157CD" w:rsidRDefault="00057F7C" w:rsidP="00A157CD">
            <w:pPr>
              <w:pStyle w:val="Balk2"/>
              <w:jc w:val="center"/>
              <w:outlineLvl w:val="1"/>
              <w:rPr>
                <w:color w:val="auto"/>
                <w:sz w:val="22"/>
                <w:szCs w:val="22"/>
              </w:rPr>
            </w:pPr>
            <w:bookmarkStart w:id="47" w:name="_Toc162193889"/>
            <w:r w:rsidRPr="00A157CD">
              <w:rPr>
                <w:color w:val="auto"/>
                <w:sz w:val="22"/>
                <w:szCs w:val="22"/>
              </w:rPr>
              <w:t>Güvenli Römork Çekme Kuralları</w:t>
            </w:r>
            <w:bookmarkEnd w:id="47"/>
          </w:p>
        </w:tc>
      </w:tr>
      <w:tr w:rsidR="00121F7A" w:rsidRPr="00F21B7B" w14:paraId="73A7CDD9" w14:textId="77777777" w:rsidTr="005D7874">
        <w:trPr>
          <w:trHeight w:val="567"/>
        </w:trPr>
        <w:tc>
          <w:tcPr>
            <w:tcW w:w="5115" w:type="dxa"/>
            <w:gridSpan w:val="4"/>
            <w:tcBorders>
              <w:right w:val="single" w:sz="4" w:space="0" w:color="auto"/>
            </w:tcBorders>
          </w:tcPr>
          <w:p w14:paraId="252F8A8B" w14:textId="77777777" w:rsidR="00827B31" w:rsidRPr="001F469D" w:rsidRDefault="00827B31" w:rsidP="001F469D">
            <w:pPr>
              <w:spacing w:before="120" w:line="300" w:lineRule="atLeast"/>
              <w:ind w:left="-102" w:right="176"/>
              <w:jc w:val="both"/>
              <w:rPr>
                <w:rFonts w:ascii="Times New Roman" w:hAnsi="Times New Roman" w:cs="Times New Roman"/>
              </w:rPr>
            </w:pPr>
            <w:r w:rsidRPr="001F469D">
              <w:rPr>
                <w:rFonts w:ascii="Times New Roman" w:hAnsi="Times New Roman" w:cs="Times New Roman"/>
              </w:rPr>
              <w:t>Before towing, check coupling, safety chain, brakes, tires, wheels and lights.</w:t>
            </w:r>
          </w:p>
          <w:p w14:paraId="081E48F2" w14:textId="0F92D6B0" w:rsidR="00121F7A" w:rsidRPr="001F469D" w:rsidRDefault="00827B31" w:rsidP="001F469D">
            <w:pPr>
              <w:spacing w:before="120" w:line="300" w:lineRule="atLeast"/>
              <w:ind w:left="-102" w:right="176"/>
              <w:jc w:val="both"/>
              <w:rPr>
                <w:rFonts w:ascii="Times New Roman" w:hAnsi="Times New Roman" w:cs="Times New Roman"/>
              </w:rPr>
            </w:pPr>
            <w:r w:rsidRPr="001F469D">
              <w:rPr>
                <w:rFonts w:ascii="Times New Roman" w:hAnsi="Times New Roman" w:cs="Times New Roman"/>
              </w:rPr>
              <w:t xml:space="preserve">Check the </w:t>
            </w:r>
            <w:r w:rsidR="006B5A5A" w:rsidRPr="001F469D">
              <w:rPr>
                <w:rFonts w:ascii="Times New Roman" w:hAnsi="Times New Roman" w:cs="Times New Roman"/>
              </w:rPr>
              <w:t>Wheel nuts or bolts</w:t>
            </w:r>
            <w:r w:rsidRPr="001F469D">
              <w:rPr>
                <w:rFonts w:ascii="Times New Roman" w:hAnsi="Times New Roman" w:cs="Times New Roman"/>
              </w:rPr>
              <w:t xml:space="preserve"> for tightness. Recheck the load tie downs to make sure the load will not shift during towing.</w:t>
            </w:r>
          </w:p>
          <w:p w14:paraId="462A0CDC" w14:textId="77777777" w:rsidR="00A25133" w:rsidRPr="001F469D" w:rsidRDefault="00A25133" w:rsidP="001F469D">
            <w:pPr>
              <w:spacing w:before="120" w:line="300" w:lineRule="atLeast"/>
              <w:ind w:left="-102" w:right="176"/>
              <w:jc w:val="both"/>
              <w:rPr>
                <w:rFonts w:ascii="Times New Roman" w:hAnsi="Times New Roman" w:cs="Times New Roman"/>
              </w:rPr>
            </w:pPr>
            <w:r w:rsidRPr="001F469D">
              <w:rPr>
                <w:rFonts w:ascii="Times New Roman" w:hAnsi="Times New Roman" w:cs="Times New Roman"/>
              </w:rPr>
              <w:t xml:space="preserve">Check coupler tightness after </w:t>
            </w:r>
            <w:proofErr w:type="gramStart"/>
            <w:r w:rsidRPr="001F469D">
              <w:rPr>
                <w:rFonts w:ascii="Times New Roman" w:hAnsi="Times New Roman" w:cs="Times New Roman"/>
              </w:rPr>
              <w:t>towing  80</w:t>
            </w:r>
            <w:proofErr w:type="gramEnd"/>
            <w:r w:rsidRPr="001F469D">
              <w:rPr>
                <w:rFonts w:ascii="Times New Roman" w:hAnsi="Times New Roman" w:cs="Times New Roman"/>
              </w:rPr>
              <w:t xml:space="preserve"> km (50 miles).</w:t>
            </w:r>
          </w:p>
          <w:p w14:paraId="563C2272" w14:textId="77777777" w:rsidR="00A25133" w:rsidRPr="001F469D" w:rsidRDefault="00A25133" w:rsidP="001F469D">
            <w:pPr>
              <w:spacing w:before="120" w:line="300" w:lineRule="atLeast"/>
              <w:ind w:left="-102" w:right="176"/>
              <w:jc w:val="both"/>
              <w:rPr>
                <w:rFonts w:ascii="Times New Roman" w:hAnsi="Times New Roman" w:cs="Times New Roman"/>
              </w:rPr>
            </w:pPr>
            <w:r w:rsidRPr="001F469D">
              <w:rPr>
                <w:rFonts w:ascii="Times New Roman" w:hAnsi="Times New Roman" w:cs="Times New Roman"/>
              </w:rPr>
              <w:lastRenderedPageBreak/>
              <w:t>Adjust the brake controller to engage the trailer brakes before the tow vehicle brakes. Follow the brake controller manufacturer’s literature.</w:t>
            </w:r>
          </w:p>
          <w:p w14:paraId="5C02570A" w14:textId="77777777" w:rsidR="00A25133" w:rsidRPr="001F469D" w:rsidRDefault="00A25133" w:rsidP="001F469D">
            <w:pPr>
              <w:spacing w:before="120" w:line="300" w:lineRule="atLeast"/>
              <w:ind w:left="-102" w:right="176"/>
              <w:jc w:val="both"/>
              <w:rPr>
                <w:rFonts w:ascii="Times New Roman" w:hAnsi="Times New Roman" w:cs="Times New Roman"/>
              </w:rPr>
            </w:pPr>
            <w:r w:rsidRPr="001F469D">
              <w:rPr>
                <w:rFonts w:ascii="Times New Roman" w:hAnsi="Times New Roman" w:cs="Times New Roman"/>
              </w:rPr>
              <w:t>Use your mirrors to verify that you have room to change lanes or pull into trafﬁc.</w:t>
            </w:r>
          </w:p>
          <w:p w14:paraId="60D1FC7D" w14:textId="77777777" w:rsidR="00A25133" w:rsidRPr="001F469D" w:rsidRDefault="00A25133" w:rsidP="001F469D">
            <w:pPr>
              <w:spacing w:before="120" w:line="300" w:lineRule="atLeast"/>
              <w:ind w:left="-102" w:right="176"/>
              <w:jc w:val="both"/>
              <w:rPr>
                <w:rFonts w:ascii="Times New Roman" w:hAnsi="Times New Roman" w:cs="Times New Roman"/>
              </w:rPr>
            </w:pPr>
            <w:r w:rsidRPr="001F469D">
              <w:rPr>
                <w:rFonts w:ascii="Times New Roman" w:hAnsi="Times New Roman" w:cs="Times New Roman"/>
              </w:rPr>
              <w:t>Use your turn signals well in advance.</w:t>
            </w:r>
          </w:p>
          <w:p w14:paraId="72D029CA" w14:textId="77777777" w:rsidR="00A25133" w:rsidRPr="00444542" w:rsidRDefault="00A25133" w:rsidP="00444542">
            <w:pPr>
              <w:spacing w:before="120" w:line="300" w:lineRule="atLeast"/>
              <w:ind w:left="-102" w:right="176"/>
              <w:jc w:val="both"/>
              <w:rPr>
                <w:rFonts w:ascii="Times New Roman" w:hAnsi="Times New Roman" w:cs="Times New Roman"/>
              </w:rPr>
            </w:pPr>
            <w:r w:rsidRPr="00444542">
              <w:rPr>
                <w:rFonts w:ascii="Times New Roman" w:hAnsi="Times New Roman" w:cs="Times New Roman"/>
              </w:rPr>
              <w:t>Allow plenty of stopping space for your trailer and tow vehicle.</w:t>
            </w:r>
          </w:p>
          <w:p w14:paraId="26719983" w14:textId="77777777" w:rsidR="00827B31" w:rsidRPr="00444542" w:rsidRDefault="00A25133" w:rsidP="00444542">
            <w:pPr>
              <w:spacing w:before="120" w:line="300" w:lineRule="atLeast"/>
              <w:ind w:left="-102" w:right="176"/>
              <w:jc w:val="both"/>
              <w:rPr>
                <w:rFonts w:ascii="Times New Roman" w:hAnsi="Times New Roman" w:cs="Times New Roman"/>
              </w:rPr>
            </w:pPr>
            <w:r w:rsidRPr="00444542">
              <w:rPr>
                <w:rFonts w:ascii="Times New Roman" w:hAnsi="Times New Roman" w:cs="Times New Roman"/>
              </w:rPr>
              <w:t>Use lower gears for climbing and descending grades.</w:t>
            </w:r>
          </w:p>
          <w:p w14:paraId="50926181" w14:textId="77777777" w:rsidR="00A25133" w:rsidRPr="00444542" w:rsidRDefault="00A25133" w:rsidP="00444542">
            <w:pPr>
              <w:spacing w:before="120" w:line="300" w:lineRule="atLeast"/>
              <w:ind w:left="-102" w:right="176"/>
              <w:jc w:val="both"/>
              <w:rPr>
                <w:rFonts w:ascii="Times New Roman" w:hAnsi="Times New Roman" w:cs="Times New Roman"/>
              </w:rPr>
            </w:pPr>
            <w:r w:rsidRPr="00444542">
              <w:rPr>
                <w:rFonts w:ascii="Times New Roman" w:hAnsi="Times New Roman" w:cs="Times New Roman"/>
              </w:rPr>
              <w:t>Do not ride the brakes while descending grades; they may get so hot that they stop working. Then you will potentially have a runaway tow vehicle and trailer.</w:t>
            </w:r>
          </w:p>
          <w:p w14:paraId="5D1D3058" w14:textId="67967D20" w:rsidR="00A25133" w:rsidRPr="00444542" w:rsidRDefault="00A25133" w:rsidP="00444542">
            <w:pPr>
              <w:spacing w:before="120" w:line="300" w:lineRule="atLeast"/>
              <w:ind w:left="-102" w:right="176"/>
              <w:jc w:val="both"/>
              <w:rPr>
                <w:rFonts w:ascii="Times New Roman" w:hAnsi="Times New Roman" w:cs="Times New Roman"/>
              </w:rPr>
            </w:pPr>
            <w:r w:rsidRPr="00444542">
              <w:rPr>
                <w:rFonts w:ascii="Times New Roman" w:hAnsi="Times New Roman" w:cs="Times New Roman"/>
              </w:rPr>
              <w:t>Do not apply the tow vehicle brakes to correct extreme trailer swaying. Instead, lightly apply the trailer brakes with the hand controller.</w:t>
            </w:r>
          </w:p>
          <w:p w14:paraId="46B123D1" w14:textId="77777777" w:rsidR="00A25133" w:rsidRPr="00444542" w:rsidRDefault="00A25133" w:rsidP="00444542">
            <w:pPr>
              <w:spacing w:before="120" w:line="300" w:lineRule="atLeast"/>
              <w:ind w:left="-102" w:right="176"/>
              <w:jc w:val="both"/>
              <w:rPr>
                <w:rFonts w:ascii="Times New Roman" w:hAnsi="Times New Roman" w:cs="Times New Roman"/>
              </w:rPr>
            </w:pPr>
            <w:r w:rsidRPr="00444542">
              <w:rPr>
                <w:rFonts w:ascii="Times New Roman" w:hAnsi="Times New Roman" w:cs="Times New Roman"/>
              </w:rPr>
              <w:t xml:space="preserve">Make regular stops, about once each hour. Conﬁrm that: </w:t>
            </w:r>
          </w:p>
          <w:p w14:paraId="14B7E517" w14:textId="7B7326A4" w:rsidR="00A25133" w:rsidRPr="00444542" w:rsidRDefault="00A25133" w:rsidP="00EE7C69">
            <w:pPr>
              <w:pStyle w:val="ListeParagraf"/>
              <w:numPr>
                <w:ilvl w:val="0"/>
                <w:numId w:val="13"/>
              </w:numPr>
              <w:spacing w:before="120" w:line="300" w:lineRule="atLeast"/>
              <w:ind w:left="317" w:right="176" w:hanging="357"/>
              <w:contextualSpacing w:val="0"/>
              <w:jc w:val="both"/>
              <w:rPr>
                <w:rFonts w:ascii="Times New Roman" w:hAnsi="Times New Roman" w:cs="Times New Roman"/>
              </w:rPr>
            </w:pPr>
            <w:r w:rsidRPr="00444542">
              <w:rPr>
                <w:rFonts w:ascii="Times New Roman" w:hAnsi="Times New Roman" w:cs="Times New Roman"/>
              </w:rPr>
              <w:t xml:space="preserve">The coupler is secure to the hitch and is locked. </w:t>
            </w:r>
          </w:p>
          <w:p w14:paraId="6DDC66DD" w14:textId="62797DBF" w:rsidR="00A25133" w:rsidRPr="00444542" w:rsidRDefault="00A25133" w:rsidP="00EE7C69">
            <w:pPr>
              <w:pStyle w:val="ListeParagraf"/>
              <w:numPr>
                <w:ilvl w:val="0"/>
                <w:numId w:val="13"/>
              </w:numPr>
              <w:spacing w:before="120" w:line="300" w:lineRule="atLeast"/>
              <w:ind w:left="317" w:right="176" w:hanging="357"/>
              <w:contextualSpacing w:val="0"/>
              <w:jc w:val="both"/>
              <w:rPr>
                <w:rFonts w:ascii="Times New Roman" w:hAnsi="Times New Roman" w:cs="Times New Roman"/>
              </w:rPr>
            </w:pPr>
            <w:r w:rsidRPr="00444542">
              <w:rPr>
                <w:rFonts w:ascii="Times New Roman" w:hAnsi="Times New Roman" w:cs="Times New Roman"/>
              </w:rPr>
              <w:t xml:space="preserve">Electrical connectors are made. </w:t>
            </w:r>
          </w:p>
          <w:p w14:paraId="3B631F60" w14:textId="2D875665" w:rsidR="00A25133" w:rsidRPr="00444542" w:rsidRDefault="00A25133" w:rsidP="00EE7C69">
            <w:pPr>
              <w:pStyle w:val="ListeParagraf"/>
              <w:numPr>
                <w:ilvl w:val="0"/>
                <w:numId w:val="13"/>
              </w:numPr>
              <w:spacing w:before="120" w:line="300" w:lineRule="atLeast"/>
              <w:ind w:left="317" w:right="176" w:hanging="357"/>
              <w:contextualSpacing w:val="0"/>
              <w:jc w:val="both"/>
              <w:rPr>
                <w:rFonts w:ascii="Times New Roman" w:hAnsi="Times New Roman" w:cs="Times New Roman"/>
              </w:rPr>
            </w:pPr>
            <w:r w:rsidRPr="00444542">
              <w:rPr>
                <w:rFonts w:ascii="Times New Roman" w:hAnsi="Times New Roman" w:cs="Times New Roman"/>
              </w:rPr>
              <w:t xml:space="preserve">There is appropriate slack in safety chains. </w:t>
            </w:r>
          </w:p>
          <w:p w14:paraId="64B77FB6" w14:textId="5E113794" w:rsidR="00A25133" w:rsidRPr="00444542" w:rsidRDefault="00A25133" w:rsidP="00EE7C69">
            <w:pPr>
              <w:pStyle w:val="ListeParagraf"/>
              <w:numPr>
                <w:ilvl w:val="0"/>
                <w:numId w:val="13"/>
              </w:numPr>
              <w:spacing w:before="120" w:line="300" w:lineRule="atLeast"/>
              <w:ind w:left="317" w:right="176" w:hanging="357"/>
              <w:contextualSpacing w:val="0"/>
              <w:jc w:val="both"/>
              <w:rPr>
                <w:rFonts w:ascii="Times New Roman" w:hAnsi="Times New Roman" w:cs="Times New Roman"/>
              </w:rPr>
            </w:pPr>
            <w:r w:rsidRPr="00444542">
              <w:rPr>
                <w:rFonts w:ascii="Times New Roman" w:hAnsi="Times New Roman" w:cs="Times New Roman"/>
              </w:rPr>
              <w:t>There is appropriate slack in breakaway lanyard.</w:t>
            </w:r>
          </w:p>
          <w:p w14:paraId="6EAB6126" w14:textId="2D4DCF7B" w:rsidR="00A25133" w:rsidRPr="00444542" w:rsidRDefault="00A25133" w:rsidP="00EE7C69">
            <w:pPr>
              <w:pStyle w:val="ListeParagraf"/>
              <w:numPr>
                <w:ilvl w:val="0"/>
                <w:numId w:val="13"/>
              </w:numPr>
              <w:spacing w:before="120" w:line="300" w:lineRule="atLeast"/>
              <w:ind w:left="317" w:right="176" w:hanging="357"/>
              <w:contextualSpacing w:val="0"/>
              <w:jc w:val="both"/>
              <w:rPr>
                <w:rFonts w:ascii="Times New Roman" w:hAnsi="Times New Roman" w:cs="Times New Roman"/>
              </w:rPr>
            </w:pPr>
            <w:r w:rsidRPr="00444542">
              <w:rPr>
                <w:rFonts w:ascii="Times New Roman" w:hAnsi="Times New Roman" w:cs="Times New Roman"/>
              </w:rPr>
              <w:t xml:space="preserve">The tires are not visibly low on pressure. </w:t>
            </w:r>
          </w:p>
          <w:p w14:paraId="3FBAEE8F" w14:textId="3DA87C04" w:rsidR="00A25133" w:rsidRPr="00444542" w:rsidRDefault="00A25133" w:rsidP="00EE7C69">
            <w:pPr>
              <w:pStyle w:val="ListeParagraf"/>
              <w:numPr>
                <w:ilvl w:val="0"/>
                <w:numId w:val="13"/>
              </w:numPr>
              <w:spacing w:before="120" w:line="300" w:lineRule="atLeast"/>
              <w:ind w:left="317" w:right="176" w:hanging="357"/>
              <w:contextualSpacing w:val="0"/>
              <w:jc w:val="both"/>
              <w:rPr>
                <w:rFonts w:ascii="Times New Roman" w:hAnsi="Times New Roman" w:cs="Times New Roman"/>
              </w:rPr>
            </w:pPr>
            <w:r w:rsidRPr="00444542">
              <w:rPr>
                <w:rFonts w:ascii="Times New Roman" w:hAnsi="Times New Roman" w:cs="Times New Roman"/>
              </w:rPr>
              <w:t>The cargo is secure and in good condition.</w:t>
            </w:r>
          </w:p>
          <w:p w14:paraId="134B3129" w14:textId="015EB241" w:rsidR="00A25133" w:rsidRPr="00444542" w:rsidRDefault="00A25133" w:rsidP="00444542">
            <w:pPr>
              <w:spacing w:before="120" w:line="300" w:lineRule="atLeast"/>
              <w:ind w:left="-103" w:right="176"/>
              <w:jc w:val="both"/>
              <w:rPr>
                <w:rFonts w:ascii="Times New Roman" w:hAnsi="Times New Roman" w:cs="Times New Roman"/>
              </w:rPr>
            </w:pPr>
            <w:r w:rsidRPr="00444542">
              <w:rPr>
                <w:rFonts w:ascii="Times New Roman" w:hAnsi="Times New Roman" w:cs="Times New Roman"/>
              </w:rPr>
              <w:t>Slow down for bumps in the road.</w:t>
            </w:r>
          </w:p>
          <w:p w14:paraId="74C5B431" w14:textId="4AFC3F74" w:rsidR="0070113C" w:rsidRPr="00444542" w:rsidRDefault="0070113C" w:rsidP="00444542">
            <w:pPr>
              <w:spacing w:before="120" w:line="300" w:lineRule="atLeast"/>
              <w:ind w:left="-103" w:right="176"/>
              <w:jc w:val="both"/>
              <w:rPr>
                <w:rFonts w:ascii="Times New Roman" w:hAnsi="Times New Roman" w:cs="Times New Roman"/>
              </w:rPr>
            </w:pPr>
            <w:r w:rsidRPr="00444542">
              <w:rPr>
                <w:rFonts w:ascii="Times New Roman" w:hAnsi="Times New Roman" w:cs="Times New Roman"/>
              </w:rPr>
              <w:t>Do not brake while in a curve unless absolutely necessary. Instead, slow down before you curve.</w:t>
            </w:r>
          </w:p>
          <w:p w14:paraId="5F9EAB11" w14:textId="57D4DA8B" w:rsidR="0070113C" w:rsidRPr="00444542" w:rsidRDefault="0070113C" w:rsidP="00444542">
            <w:pPr>
              <w:spacing w:before="120" w:line="300" w:lineRule="atLeast"/>
              <w:ind w:left="-103" w:right="176"/>
              <w:jc w:val="both"/>
              <w:rPr>
                <w:rFonts w:ascii="Times New Roman" w:hAnsi="Times New Roman" w:cs="Times New Roman"/>
              </w:rPr>
            </w:pPr>
            <w:r w:rsidRPr="00444542">
              <w:rPr>
                <w:rFonts w:ascii="Times New Roman" w:hAnsi="Times New Roman" w:cs="Times New Roman"/>
              </w:rPr>
              <w:t xml:space="preserve">Do not drive so fast that the trailer begins to sway due to speed. Generally never drive faster than 90 km/h (55 </w:t>
            </w:r>
            <w:proofErr w:type="gramStart"/>
            <w:r w:rsidRPr="00444542">
              <w:rPr>
                <w:rFonts w:ascii="Times New Roman" w:hAnsi="Times New Roman" w:cs="Times New Roman"/>
              </w:rPr>
              <w:t>m.p.h</w:t>
            </w:r>
            <w:proofErr w:type="gramEnd"/>
            <w:r w:rsidRPr="00444542">
              <w:rPr>
                <w:rFonts w:ascii="Times New Roman" w:hAnsi="Times New Roman" w:cs="Times New Roman"/>
              </w:rPr>
              <w:t xml:space="preserve">.) </w:t>
            </w:r>
          </w:p>
          <w:p w14:paraId="796C5980" w14:textId="6515A156" w:rsidR="00A25133" w:rsidRPr="00897A59" w:rsidRDefault="0070113C" w:rsidP="00444542">
            <w:pPr>
              <w:spacing w:before="120" w:line="300" w:lineRule="atLeast"/>
              <w:ind w:left="-103" w:right="176"/>
              <w:jc w:val="both"/>
              <w:rPr>
                <w:rFonts w:ascii="Times New Roman" w:hAnsi="Times New Roman" w:cs="Times New Roman"/>
                <w:highlight w:val="yellow"/>
              </w:rPr>
            </w:pPr>
            <w:r w:rsidRPr="00444542">
              <w:rPr>
                <w:rFonts w:ascii="Times New Roman" w:hAnsi="Times New Roman" w:cs="Times New Roman"/>
              </w:rPr>
              <w:t>Allow plenty of room for passing. A rule of thumb is that the passing distance with a trailer is 4 times the passing distance without a trailer</w:t>
            </w:r>
          </w:p>
        </w:tc>
        <w:tc>
          <w:tcPr>
            <w:tcW w:w="5410" w:type="dxa"/>
            <w:gridSpan w:val="2"/>
            <w:tcBorders>
              <w:left w:val="single" w:sz="4" w:space="0" w:color="auto"/>
            </w:tcBorders>
          </w:tcPr>
          <w:p w14:paraId="43A42C8F" w14:textId="30AE04BC" w:rsidR="00827B31" w:rsidRPr="001F469D" w:rsidRDefault="00827B31" w:rsidP="001F469D">
            <w:pPr>
              <w:spacing w:before="120" w:line="300" w:lineRule="atLeast"/>
              <w:ind w:left="34" w:right="-108"/>
              <w:jc w:val="both"/>
              <w:rPr>
                <w:rFonts w:ascii="Times New Roman" w:hAnsi="Times New Roman" w:cs="Times New Roman"/>
                <w:i/>
              </w:rPr>
            </w:pPr>
            <w:r w:rsidRPr="001F469D">
              <w:rPr>
                <w:rFonts w:ascii="Times New Roman" w:hAnsi="Times New Roman" w:cs="Times New Roman"/>
                <w:i/>
              </w:rPr>
              <w:lastRenderedPageBreak/>
              <w:t xml:space="preserve">Çekmeden önce kaplini, </w:t>
            </w:r>
            <w:r w:rsidR="00E832E9" w:rsidRPr="001F469D">
              <w:rPr>
                <w:rFonts w:ascii="Times New Roman" w:hAnsi="Times New Roman" w:cs="Times New Roman"/>
                <w:i/>
              </w:rPr>
              <w:t>emniyet zincir</w:t>
            </w:r>
            <w:r w:rsidRPr="001F469D">
              <w:rPr>
                <w:rFonts w:ascii="Times New Roman" w:hAnsi="Times New Roman" w:cs="Times New Roman"/>
                <w:i/>
              </w:rPr>
              <w:t>ini, frenleri, lastikleri, tekerlekleri ve lambaları kontrol edin.</w:t>
            </w:r>
          </w:p>
          <w:p w14:paraId="1837B99C" w14:textId="0492B977" w:rsidR="00121F7A" w:rsidRPr="001F469D" w:rsidRDefault="00827B31" w:rsidP="001F469D">
            <w:pPr>
              <w:spacing w:before="120" w:line="300" w:lineRule="atLeast"/>
              <w:ind w:left="34" w:right="-108"/>
              <w:jc w:val="both"/>
              <w:rPr>
                <w:rFonts w:ascii="Times New Roman" w:hAnsi="Times New Roman" w:cs="Times New Roman"/>
                <w:i/>
              </w:rPr>
            </w:pPr>
            <w:r w:rsidRPr="001F469D">
              <w:rPr>
                <w:rFonts w:ascii="Times New Roman" w:hAnsi="Times New Roman" w:cs="Times New Roman"/>
                <w:i/>
              </w:rPr>
              <w:t>Bijon somunlarının sıkılığını kontrol edin. Çekme sırasında yükün kaymayacağından emin olmak için yük bağlantılarını tekrar kontrol edin.</w:t>
            </w:r>
          </w:p>
          <w:p w14:paraId="014F1CF6" w14:textId="5B40C886" w:rsidR="00A25133" w:rsidRPr="001F469D" w:rsidRDefault="00A25133" w:rsidP="001F469D">
            <w:pPr>
              <w:spacing w:before="120" w:line="300" w:lineRule="atLeast"/>
              <w:ind w:left="34" w:right="-108"/>
              <w:jc w:val="both"/>
              <w:rPr>
                <w:rFonts w:ascii="Times New Roman" w:hAnsi="Times New Roman" w:cs="Times New Roman"/>
                <w:i/>
              </w:rPr>
            </w:pPr>
            <w:r w:rsidRPr="001F469D">
              <w:rPr>
                <w:rFonts w:ascii="Times New Roman" w:hAnsi="Times New Roman" w:cs="Times New Roman"/>
                <w:i/>
              </w:rPr>
              <w:t>80 km (50 mil) sonra kaplinin sıkılığını kontrol edin.</w:t>
            </w:r>
          </w:p>
          <w:p w14:paraId="5316C994" w14:textId="520933D9" w:rsidR="00A25133" w:rsidRPr="001F469D" w:rsidRDefault="00A25133" w:rsidP="001F469D">
            <w:pPr>
              <w:spacing w:before="120" w:line="300" w:lineRule="atLeast"/>
              <w:ind w:left="34" w:right="-108"/>
              <w:jc w:val="both"/>
              <w:rPr>
                <w:rFonts w:ascii="Times New Roman" w:hAnsi="Times New Roman" w:cs="Times New Roman"/>
                <w:i/>
              </w:rPr>
            </w:pPr>
            <w:r w:rsidRPr="001F469D">
              <w:rPr>
                <w:rFonts w:ascii="Times New Roman" w:hAnsi="Times New Roman" w:cs="Times New Roman"/>
                <w:i/>
              </w:rPr>
              <w:lastRenderedPageBreak/>
              <w:t>Çek</w:t>
            </w:r>
            <w:r w:rsidR="00444542">
              <w:rPr>
                <w:rFonts w:ascii="Times New Roman" w:hAnsi="Times New Roman" w:cs="Times New Roman"/>
                <w:i/>
              </w:rPr>
              <w:t>ici</w:t>
            </w:r>
            <w:r w:rsidRPr="001F469D">
              <w:rPr>
                <w:rFonts w:ascii="Times New Roman" w:hAnsi="Times New Roman" w:cs="Times New Roman"/>
                <w:i/>
              </w:rPr>
              <w:t xml:space="preserve"> ara</w:t>
            </w:r>
            <w:r w:rsidR="00444542">
              <w:rPr>
                <w:rFonts w:ascii="Times New Roman" w:hAnsi="Times New Roman" w:cs="Times New Roman"/>
                <w:i/>
              </w:rPr>
              <w:t>ç</w:t>
            </w:r>
            <w:r w:rsidRPr="001F469D">
              <w:rPr>
                <w:rFonts w:ascii="Times New Roman" w:hAnsi="Times New Roman" w:cs="Times New Roman"/>
                <w:i/>
              </w:rPr>
              <w:t xml:space="preserve"> fren yapmadan önce römork frenlerini devreye sokmak için fren kumandasını ayarlayın. </w:t>
            </w:r>
            <w:r w:rsidR="00444542">
              <w:rPr>
                <w:rFonts w:ascii="Times New Roman" w:hAnsi="Times New Roman" w:cs="Times New Roman"/>
                <w:i/>
              </w:rPr>
              <w:t>Fren kumandası</w:t>
            </w:r>
            <w:r w:rsidRPr="001F469D">
              <w:rPr>
                <w:rFonts w:ascii="Times New Roman" w:hAnsi="Times New Roman" w:cs="Times New Roman"/>
                <w:i/>
              </w:rPr>
              <w:t xml:space="preserve"> üreticisinin talimatlarına uyun.</w:t>
            </w:r>
          </w:p>
          <w:p w14:paraId="2C402628" w14:textId="3199E637" w:rsidR="00A25133" w:rsidRPr="001F469D" w:rsidRDefault="00A25133" w:rsidP="001F469D">
            <w:pPr>
              <w:spacing w:before="120" w:line="300" w:lineRule="atLeast"/>
              <w:ind w:left="34" w:right="-108"/>
              <w:jc w:val="both"/>
              <w:rPr>
                <w:rFonts w:ascii="Times New Roman" w:hAnsi="Times New Roman" w:cs="Times New Roman"/>
                <w:i/>
              </w:rPr>
            </w:pPr>
            <w:r w:rsidRPr="001F469D">
              <w:rPr>
                <w:rFonts w:ascii="Times New Roman" w:hAnsi="Times New Roman" w:cs="Times New Roman"/>
                <w:i/>
              </w:rPr>
              <w:t xml:space="preserve">Şerit değiştirmek veya trafiğe çıkmak için </w:t>
            </w:r>
            <w:r w:rsidR="00091903">
              <w:rPr>
                <w:rFonts w:ascii="Times New Roman" w:hAnsi="Times New Roman" w:cs="Times New Roman"/>
                <w:i/>
              </w:rPr>
              <w:t>yeterli mesafe</w:t>
            </w:r>
            <w:r w:rsidRPr="001F469D">
              <w:rPr>
                <w:rFonts w:ascii="Times New Roman" w:hAnsi="Times New Roman" w:cs="Times New Roman"/>
                <w:i/>
              </w:rPr>
              <w:t xml:space="preserve"> olduğunu doğrulamak için aynalarınızı kullanın.</w:t>
            </w:r>
          </w:p>
          <w:p w14:paraId="3404A758" w14:textId="5DEE9099" w:rsidR="00A25133" w:rsidRPr="001F469D" w:rsidRDefault="00A25133" w:rsidP="001F469D">
            <w:pPr>
              <w:spacing w:before="120" w:line="300" w:lineRule="atLeast"/>
              <w:ind w:left="34" w:right="-108"/>
              <w:jc w:val="both"/>
              <w:rPr>
                <w:rFonts w:ascii="Times New Roman" w:hAnsi="Times New Roman" w:cs="Times New Roman"/>
                <w:i/>
              </w:rPr>
            </w:pPr>
            <w:r w:rsidRPr="001F469D">
              <w:rPr>
                <w:rFonts w:ascii="Times New Roman" w:hAnsi="Times New Roman" w:cs="Times New Roman"/>
                <w:i/>
              </w:rPr>
              <w:t xml:space="preserve">Dönüş sinyallerinizi önceden </w:t>
            </w:r>
            <w:r w:rsidR="00091903">
              <w:rPr>
                <w:rFonts w:ascii="Times New Roman" w:hAnsi="Times New Roman" w:cs="Times New Roman"/>
                <w:i/>
              </w:rPr>
              <w:t>kontrol edin</w:t>
            </w:r>
            <w:r w:rsidRPr="001F469D">
              <w:rPr>
                <w:rFonts w:ascii="Times New Roman" w:hAnsi="Times New Roman" w:cs="Times New Roman"/>
                <w:i/>
              </w:rPr>
              <w:t>.</w:t>
            </w:r>
          </w:p>
          <w:p w14:paraId="3194BA81" w14:textId="77777777" w:rsidR="00A25133" w:rsidRPr="00444542" w:rsidRDefault="00A25133" w:rsidP="00444542">
            <w:pPr>
              <w:spacing w:before="120" w:line="300" w:lineRule="atLeast"/>
              <w:ind w:left="34" w:right="-108"/>
              <w:jc w:val="both"/>
              <w:rPr>
                <w:rFonts w:ascii="Times New Roman" w:hAnsi="Times New Roman" w:cs="Times New Roman"/>
                <w:i/>
              </w:rPr>
            </w:pPr>
            <w:r w:rsidRPr="00444542">
              <w:rPr>
                <w:rFonts w:ascii="Times New Roman" w:hAnsi="Times New Roman" w:cs="Times New Roman"/>
                <w:i/>
              </w:rPr>
              <w:t>Römorkunuz ve çekici aracınız için bol miktarda durma alanı bırakın.</w:t>
            </w:r>
          </w:p>
          <w:p w14:paraId="1D253CFD" w14:textId="77777777" w:rsidR="00827B31" w:rsidRPr="00444542" w:rsidRDefault="00A25133" w:rsidP="00444542">
            <w:pPr>
              <w:spacing w:before="120" w:line="300" w:lineRule="atLeast"/>
              <w:ind w:left="34" w:right="-108"/>
              <w:jc w:val="both"/>
              <w:rPr>
                <w:rFonts w:ascii="Times New Roman" w:hAnsi="Times New Roman" w:cs="Times New Roman"/>
                <w:i/>
              </w:rPr>
            </w:pPr>
            <w:r w:rsidRPr="00444542">
              <w:rPr>
                <w:rFonts w:ascii="Times New Roman" w:hAnsi="Times New Roman" w:cs="Times New Roman"/>
                <w:i/>
              </w:rPr>
              <w:t>Yokuş çıkma ve inme için daha düşük vites kullanın.</w:t>
            </w:r>
          </w:p>
          <w:p w14:paraId="144E2B95" w14:textId="4AB0E30B" w:rsidR="00A25133" w:rsidRPr="00444542" w:rsidRDefault="00A25133" w:rsidP="00444542">
            <w:pPr>
              <w:spacing w:before="120" w:line="300" w:lineRule="atLeast"/>
              <w:ind w:left="34" w:right="-108"/>
              <w:jc w:val="both"/>
              <w:rPr>
                <w:rFonts w:ascii="Times New Roman" w:hAnsi="Times New Roman" w:cs="Times New Roman"/>
                <w:i/>
              </w:rPr>
            </w:pPr>
            <w:r w:rsidRPr="00444542">
              <w:rPr>
                <w:rFonts w:ascii="Times New Roman" w:hAnsi="Times New Roman" w:cs="Times New Roman"/>
                <w:i/>
              </w:rPr>
              <w:t xml:space="preserve">Rampa aşağı inerken frene basmayın; </w:t>
            </w:r>
            <w:r w:rsidR="00091903">
              <w:rPr>
                <w:rFonts w:ascii="Times New Roman" w:hAnsi="Times New Roman" w:cs="Times New Roman"/>
                <w:i/>
              </w:rPr>
              <w:t>ısınmadan dolayı f</w:t>
            </w:r>
            <w:r w:rsidRPr="00444542">
              <w:rPr>
                <w:rFonts w:ascii="Times New Roman" w:hAnsi="Times New Roman" w:cs="Times New Roman"/>
                <w:i/>
              </w:rPr>
              <w:t>renleme</w:t>
            </w:r>
            <w:r w:rsidR="00091903">
              <w:rPr>
                <w:rFonts w:ascii="Times New Roman" w:hAnsi="Times New Roman" w:cs="Times New Roman"/>
                <w:i/>
              </w:rPr>
              <w:t xml:space="preserve"> etkisiz kalabilir</w:t>
            </w:r>
            <w:r w:rsidRPr="00444542">
              <w:rPr>
                <w:rFonts w:ascii="Times New Roman" w:hAnsi="Times New Roman" w:cs="Times New Roman"/>
                <w:i/>
              </w:rPr>
              <w:t>. O zaman potansiyel olarak kontrolsüz bir çekici araç ve römorkunuz olacak</w:t>
            </w:r>
            <w:r w:rsidR="00444542">
              <w:rPr>
                <w:rFonts w:ascii="Times New Roman" w:hAnsi="Times New Roman" w:cs="Times New Roman"/>
                <w:i/>
              </w:rPr>
              <w:t>tır</w:t>
            </w:r>
            <w:r w:rsidRPr="00444542">
              <w:rPr>
                <w:rFonts w:ascii="Times New Roman" w:hAnsi="Times New Roman" w:cs="Times New Roman"/>
                <w:i/>
              </w:rPr>
              <w:t>.</w:t>
            </w:r>
          </w:p>
          <w:p w14:paraId="518E9FD5" w14:textId="1693AE6D" w:rsidR="00A25133" w:rsidRPr="00444542" w:rsidRDefault="00A25133" w:rsidP="00444542">
            <w:pPr>
              <w:spacing w:before="120" w:line="300" w:lineRule="atLeast"/>
              <w:ind w:left="34" w:right="-108"/>
              <w:jc w:val="both"/>
              <w:rPr>
                <w:rFonts w:ascii="Times New Roman" w:hAnsi="Times New Roman" w:cs="Times New Roman"/>
                <w:i/>
              </w:rPr>
            </w:pPr>
            <w:r w:rsidRPr="00444542">
              <w:rPr>
                <w:rFonts w:ascii="Times New Roman" w:hAnsi="Times New Roman" w:cs="Times New Roman"/>
                <w:i/>
              </w:rPr>
              <w:t xml:space="preserve">Aşırı römork salınımını düzeltmek için çekici araç frenlerini </w:t>
            </w:r>
            <w:r w:rsidR="00444542">
              <w:rPr>
                <w:rFonts w:ascii="Times New Roman" w:hAnsi="Times New Roman" w:cs="Times New Roman"/>
                <w:i/>
              </w:rPr>
              <w:t>kullan</w:t>
            </w:r>
            <w:r w:rsidRPr="00444542">
              <w:rPr>
                <w:rFonts w:ascii="Times New Roman" w:hAnsi="Times New Roman" w:cs="Times New Roman"/>
                <w:i/>
              </w:rPr>
              <w:t>mayın. Bunun yerine, el kumandası ile römork frenlerini hafifçe uygulayın.</w:t>
            </w:r>
          </w:p>
          <w:p w14:paraId="695AFC4D" w14:textId="55ADB289" w:rsidR="00CC5304" w:rsidRPr="00444542" w:rsidRDefault="00CC5304" w:rsidP="00444542">
            <w:pPr>
              <w:spacing w:before="120" w:line="300" w:lineRule="atLeast"/>
              <w:ind w:left="34" w:right="-108"/>
              <w:jc w:val="both"/>
              <w:rPr>
                <w:rFonts w:ascii="Times New Roman" w:hAnsi="Times New Roman" w:cs="Times New Roman"/>
                <w:i/>
              </w:rPr>
            </w:pPr>
            <w:r w:rsidRPr="00444542">
              <w:rPr>
                <w:rFonts w:ascii="Times New Roman" w:hAnsi="Times New Roman" w:cs="Times New Roman"/>
                <w:i/>
              </w:rPr>
              <w:t xml:space="preserve">Yaklaşık saatte bir olmak üzere düzenli mola verin. Aşağıdakileri </w:t>
            </w:r>
            <w:r w:rsidR="00444542">
              <w:rPr>
                <w:rFonts w:ascii="Times New Roman" w:hAnsi="Times New Roman" w:cs="Times New Roman"/>
                <w:i/>
              </w:rPr>
              <w:t>kontrol edin</w:t>
            </w:r>
            <w:r w:rsidRPr="00444542">
              <w:rPr>
                <w:rFonts w:ascii="Times New Roman" w:hAnsi="Times New Roman" w:cs="Times New Roman"/>
                <w:i/>
              </w:rPr>
              <w:t>:</w:t>
            </w:r>
          </w:p>
          <w:p w14:paraId="628E13C7" w14:textId="632DFE3E" w:rsidR="00CC5304" w:rsidRPr="00444542" w:rsidRDefault="00CC5304" w:rsidP="00EE7C69">
            <w:pPr>
              <w:pStyle w:val="ListeParagraf"/>
              <w:numPr>
                <w:ilvl w:val="0"/>
                <w:numId w:val="13"/>
              </w:numPr>
              <w:spacing w:before="120" w:line="300" w:lineRule="atLeast"/>
              <w:ind w:left="448" w:right="-108" w:hanging="357"/>
              <w:contextualSpacing w:val="0"/>
              <w:jc w:val="both"/>
              <w:rPr>
                <w:rFonts w:ascii="Times New Roman" w:hAnsi="Times New Roman" w:cs="Times New Roman"/>
                <w:i/>
              </w:rPr>
            </w:pPr>
            <w:r w:rsidRPr="00444542">
              <w:rPr>
                <w:rFonts w:ascii="Times New Roman" w:hAnsi="Times New Roman" w:cs="Times New Roman"/>
                <w:i/>
              </w:rPr>
              <w:t>Çeki oku, kapline sabit ve kilitli.</w:t>
            </w:r>
          </w:p>
          <w:p w14:paraId="7F999228" w14:textId="30BB47E1" w:rsidR="00CC5304" w:rsidRPr="00444542" w:rsidRDefault="00CC5304" w:rsidP="00EE7C69">
            <w:pPr>
              <w:pStyle w:val="ListeParagraf"/>
              <w:numPr>
                <w:ilvl w:val="0"/>
                <w:numId w:val="13"/>
              </w:numPr>
              <w:spacing w:before="120" w:line="300" w:lineRule="atLeast"/>
              <w:ind w:left="448" w:right="-108" w:hanging="357"/>
              <w:contextualSpacing w:val="0"/>
              <w:jc w:val="both"/>
              <w:rPr>
                <w:rFonts w:ascii="Times New Roman" w:hAnsi="Times New Roman" w:cs="Times New Roman"/>
                <w:i/>
              </w:rPr>
            </w:pPr>
            <w:r w:rsidRPr="00444542">
              <w:rPr>
                <w:rFonts w:ascii="Times New Roman" w:hAnsi="Times New Roman" w:cs="Times New Roman"/>
                <w:i/>
              </w:rPr>
              <w:t>Elektrik soket bağlantısı yerinde takılı.</w:t>
            </w:r>
          </w:p>
          <w:p w14:paraId="4188F2B4" w14:textId="5DD23BFD" w:rsidR="00CC5304" w:rsidRPr="00444542" w:rsidRDefault="00CC5304" w:rsidP="00EE7C69">
            <w:pPr>
              <w:pStyle w:val="ListeParagraf"/>
              <w:numPr>
                <w:ilvl w:val="0"/>
                <w:numId w:val="13"/>
              </w:numPr>
              <w:spacing w:before="120" w:line="300" w:lineRule="atLeast"/>
              <w:ind w:left="448" w:right="-108" w:hanging="357"/>
              <w:contextualSpacing w:val="0"/>
              <w:jc w:val="both"/>
              <w:rPr>
                <w:rFonts w:ascii="Times New Roman" w:hAnsi="Times New Roman" w:cs="Times New Roman"/>
                <w:i/>
              </w:rPr>
            </w:pPr>
            <w:r w:rsidRPr="00444542">
              <w:rPr>
                <w:rFonts w:ascii="Times New Roman" w:hAnsi="Times New Roman" w:cs="Times New Roman"/>
                <w:i/>
              </w:rPr>
              <w:t>Emniyet zincirlerinde uygun gevşeklik mevcut.</w:t>
            </w:r>
          </w:p>
          <w:p w14:paraId="3DD3CC11" w14:textId="56B3DB2B" w:rsidR="00CC5304" w:rsidRPr="00444542" w:rsidRDefault="00FE617B" w:rsidP="00EE7C69">
            <w:pPr>
              <w:pStyle w:val="ListeParagraf"/>
              <w:numPr>
                <w:ilvl w:val="0"/>
                <w:numId w:val="13"/>
              </w:numPr>
              <w:spacing w:before="120" w:line="300" w:lineRule="atLeast"/>
              <w:ind w:left="448" w:right="-108" w:hanging="357"/>
              <w:contextualSpacing w:val="0"/>
              <w:jc w:val="both"/>
              <w:rPr>
                <w:rFonts w:ascii="Times New Roman" w:hAnsi="Times New Roman" w:cs="Times New Roman"/>
                <w:i/>
              </w:rPr>
            </w:pPr>
            <w:r w:rsidRPr="00444542">
              <w:rPr>
                <w:rFonts w:ascii="Times New Roman" w:hAnsi="Times New Roman" w:cs="Times New Roman"/>
                <w:i/>
              </w:rPr>
              <w:t xml:space="preserve">Kopma </w:t>
            </w:r>
            <w:proofErr w:type="gramStart"/>
            <w:r w:rsidRPr="00444542">
              <w:rPr>
                <w:rFonts w:ascii="Times New Roman" w:hAnsi="Times New Roman" w:cs="Times New Roman"/>
                <w:i/>
              </w:rPr>
              <w:t xml:space="preserve">fren  </w:t>
            </w:r>
            <w:r w:rsidR="009E669B" w:rsidRPr="00444542">
              <w:rPr>
                <w:rFonts w:ascii="Times New Roman" w:hAnsi="Times New Roman" w:cs="Times New Roman"/>
                <w:i/>
              </w:rPr>
              <w:t>kordonunda</w:t>
            </w:r>
            <w:proofErr w:type="gramEnd"/>
            <w:r w:rsidR="00CC5304" w:rsidRPr="00444542">
              <w:rPr>
                <w:rFonts w:ascii="Times New Roman" w:hAnsi="Times New Roman" w:cs="Times New Roman"/>
                <w:i/>
              </w:rPr>
              <w:t xml:space="preserve"> uygun gevşeklik var.</w:t>
            </w:r>
          </w:p>
          <w:p w14:paraId="01487881" w14:textId="46044338" w:rsidR="00CC5304" w:rsidRPr="00444542" w:rsidRDefault="00CC5304" w:rsidP="00EE7C69">
            <w:pPr>
              <w:pStyle w:val="ListeParagraf"/>
              <w:numPr>
                <w:ilvl w:val="0"/>
                <w:numId w:val="13"/>
              </w:numPr>
              <w:spacing w:before="120" w:line="300" w:lineRule="atLeast"/>
              <w:ind w:left="448" w:right="-108" w:hanging="357"/>
              <w:contextualSpacing w:val="0"/>
              <w:jc w:val="both"/>
              <w:rPr>
                <w:rFonts w:ascii="Times New Roman" w:hAnsi="Times New Roman" w:cs="Times New Roman"/>
                <w:i/>
              </w:rPr>
            </w:pPr>
            <w:r w:rsidRPr="00444542">
              <w:rPr>
                <w:rFonts w:ascii="Times New Roman" w:hAnsi="Times New Roman" w:cs="Times New Roman"/>
                <w:i/>
              </w:rPr>
              <w:t>Lastiklerin basıncı gözle görülür yeterlilikte.</w:t>
            </w:r>
          </w:p>
          <w:p w14:paraId="5443958C" w14:textId="4915EE49" w:rsidR="00CC5304" w:rsidRPr="00444542" w:rsidRDefault="00CC5304" w:rsidP="00EE7C69">
            <w:pPr>
              <w:pStyle w:val="ListeParagraf"/>
              <w:numPr>
                <w:ilvl w:val="0"/>
                <w:numId w:val="13"/>
              </w:numPr>
              <w:spacing w:before="120" w:line="300" w:lineRule="atLeast"/>
              <w:ind w:left="448" w:right="-108" w:hanging="357"/>
              <w:contextualSpacing w:val="0"/>
              <w:jc w:val="both"/>
              <w:rPr>
                <w:rFonts w:ascii="Times New Roman" w:hAnsi="Times New Roman" w:cs="Times New Roman"/>
                <w:i/>
              </w:rPr>
            </w:pPr>
            <w:r w:rsidRPr="00444542">
              <w:rPr>
                <w:rFonts w:ascii="Times New Roman" w:hAnsi="Times New Roman" w:cs="Times New Roman"/>
                <w:i/>
              </w:rPr>
              <w:t>Kargo güvenli ve iyi durumda.</w:t>
            </w:r>
          </w:p>
          <w:p w14:paraId="36F9C4C9" w14:textId="77777777" w:rsidR="00A25133" w:rsidRPr="00444542" w:rsidRDefault="00CC5304" w:rsidP="00444542">
            <w:pPr>
              <w:spacing w:before="120" w:line="300" w:lineRule="atLeast"/>
              <w:ind w:left="34" w:right="-109"/>
              <w:jc w:val="both"/>
              <w:rPr>
                <w:rFonts w:ascii="Times New Roman" w:hAnsi="Times New Roman" w:cs="Times New Roman"/>
                <w:i/>
              </w:rPr>
            </w:pPr>
            <w:r w:rsidRPr="00444542">
              <w:rPr>
                <w:rFonts w:ascii="Times New Roman" w:hAnsi="Times New Roman" w:cs="Times New Roman"/>
                <w:i/>
              </w:rPr>
              <w:t>Yoldaki tümsekler için yavaşlayın.</w:t>
            </w:r>
          </w:p>
          <w:p w14:paraId="77EB11CC" w14:textId="1243B826" w:rsidR="0070113C" w:rsidRPr="00444542" w:rsidRDefault="0070113C" w:rsidP="00444542">
            <w:pPr>
              <w:spacing w:before="120" w:line="300" w:lineRule="atLeast"/>
              <w:ind w:left="34" w:right="-109"/>
              <w:jc w:val="both"/>
              <w:rPr>
                <w:rFonts w:ascii="Times New Roman" w:hAnsi="Times New Roman" w:cs="Times New Roman"/>
                <w:i/>
              </w:rPr>
            </w:pPr>
            <w:r w:rsidRPr="00444542">
              <w:rPr>
                <w:rFonts w:ascii="Times New Roman" w:hAnsi="Times New Roman" w:cs="Times New Roman"/>
                <w:i/>
              </w:rPr>
              <w:t xml:space="preserve">Kesinlikle gerekmedikçe </w:t>
            </w:r>
            <w:proofErr w:type="gramStart"/>
            <w:r w:rsidRPr="00444542">
              <w:rPr>
                <w:rFonts w:ascii="Times New Roman" w:hAnsi="Times New Roman" w:cs="Times New Roman"/>
                <w:i/>
              </w:rPr>
              <w:t>virajdayken</w:t>
            </w:r>
            <w:proofErr w:type="gramEnd"/>
            <w:r w:rsidRPr="00444542">
              <w:rPr>
                <w:rFonts w:ascii="Times New Roman" w:hAnsi="Times New Roman" w:cs="Times New Roman"/>
                <w:i/>
              </w:rPr>
              <w:t xml:space="preserve"> fren yapmayın. Bunun yerine, </w:t>
            </w:r>
            <w:proofErr w:type="gramStart"/>
            <w:r w:rsidRPr="00444542">
              <w:rPr>
                <w:rFonts w:ascii="Times New Roman" w:hAnsi="Times New Roman" w:cs="Times New Roman"/>
                <w:i/>
              </w:rPr>
              <w:t>viraja</w:t>
            </w:r>
            <w:proofErr w:type="gramEnd"/>
            <w:r w:rsidRPr="00444542">
              <w:rPr>
                <w:rFonts w:ascii="Times New Roman" w:hAnsi="Times New Roman" w:cs="Times New Roman"/>
                <w:i/>
              </w:rPr>
              <w:t xml:space="preserve"> girmeden önce yavaşlayın.</w:t>
            </w:r>
          </w:p>
          <w:p w14:paraId="1016AADC" w14:textId="795CE74D" w:rsidR="0070113C" w:rsidRPr="00444542" w:rsidRDefault="0070113C" w:rsidP="00444542">
            <w:pPr>
              <w:spacing w:before="120" w:line="300" w:lineRule="atLeast"/>
              <w:ind w:left="34" w:right="-109"/>
              <w:jc w:val="both"/>
              <w:rPr>
                <w:rFonts w:ascii="Times New Roman" w:hAnsi="Times New Roman" w:cs="Times New Roman"/>
                <w:i/>
              </w:rPr>
            </w:pPr>
            <w:r w:rsidRPr="00750196">
              <w:rPr>
                <w:rFonts w:ascii="Times New Roman" w:hAnsi="Times New Roman" w:cs="Times New Roman"/>
                <w:i/>
              </w:rPr>
              <w:t>Römork</w:t>
            </w:r>
            <w:r w:rsidR="00750196" w:rsidRPr="00750196">
              <w:rPr>
                <w:rFonts w:ascii="Times New Roman" w:hAnsi="Times New Roman" w:cs="Times New Roman"/>
                <w:i/>
              </w:rPr>
              <w:t>u</w:t>
            </w:r>
            <w:r w:rsidRPr="00750196">
              <w:rPr>
                <w:rFonts w:ascii="Times New Roman" w:hAnsi="Times New Roman" w:cs="Times New Roman"/>
                <w:i/>
              </w:rPr>
              <w:t xml:space="preserve"> hız nedeniyle </w:t>
            </w:r>
            <w:r w:rsidR="00450AC7" w:rsidRPr="00750196">
              <w:rPr>
                <w:rFonts w:ascii="Times New Roman" w:hAnsi="Times New Roman" w:cs="Times New Roman"/>
                <w:i/>
              </w:rPr>
              <w:t>salınım</w:t>
            </w:r>
            <w:r w:rsidR="0001177B" w:rsidRPr="00750196">
              <w:rPr>
                <w:rFonts w:ascii="Times New Roman" w:hAnsi="Times New Roman" w:cs="Times New Roman"/>
                <w:i/>
              </w:rPr>
              <w:t>a</w:t>
            </w:r>
            <w:r w:rsidRPr="00750196">
              <w:rPr>
                <w:rFonts w:ascii="Times New Roman" w:hAnsi="Times New Roman" w:cs="Times New Roman"/>
                <w:i/>
              </w:rPr>
              <w:t xml:space="preserve"> başlayacak kadar hızlı sürmeyin</w:t>
            </w:r>
            <w:r w:rsidRPr="00444542">
              <w:rPr>
                <w:rFonts w:ascii="Times New Roman" w:hAnsi="Times New Roman" w:cs="Times New Roman"/>
                <w:i/>
              </w:rPr>
              <w:t xml:space="preserve">. Genellikle 90 km/s (55 </w:t>
            </w:r>
            <w:proofErr w:type="gramStart"/>
            <w:r w:rsidRPr="00444542">
              <w:rPr>
                <w:rFonts w:ascii="Times New Roman" w:hAnsi="Times New Roman" w:cs="Times New Roman"/>
                <w:i/>
              </w:rPr>
              <w:t>m.p.h</w:t>
            </w:r>
            <w:proofErr w:type="gramEnd"/>
            <w:r w:rsidRPr="00444542">
              <w:rPr>
                <w:rFonts w:ascii="Times New Roman" w:hAnsi="Times New Roman" w:cs="Times New Roman"/>
                <w:i/>
              </w:rPr>
              <w:t>)’den daha hızlı sürmeyin.</w:t>
            </w:r>
          </w:p>
          <w:p w14:paraId="4CB26A60" w14:textId="1EFCC373" w:rsidR="00CC5304" w:rsidRPr="00897A59" w:rsidRDefault="0070113C" w:rsidP="00444542">
            <w:pPr>
              <w:spacing w:before="120" w:line="300" w:lineRule="atLeast"/>
              <w:ind w:left="34" w:right="-109"/>
              <w:jc w:val="both"/>
              <w:rPr>
                <w:rFonts w:ascii="Times New Roman" w:hAnsi="Times New Roman" w:cs="Times New Roman"/>
                <w:i/>
                <w:highlight w:val="yellow"/>
              </w:rPr>
            </w:pPr>
            <w:r w:rsidRPr="00444542">
              <w:rPr>
                <w:rFonts w:ascii="Times New Roman" w:hAnsi="Times New Roman" w:cs="Times New Roman"/>
                <w:i/>
              </w:rPr>
              <w:t xml:space="preserve">Geçiş için </w:t>
            </w:r>
            <w:r w:rsidR="00444542">
              <w:rPr>
                <w:rFonts w:ascii="Times New Roman" w:hAnsi="Times New Roman" w:cs="Times New Roman"/>
                <w:i/>
              </w:rPr>
              <w:t>yeterli</w:t>
            </w:r>
            <w:r w:rsidRPr="00444542">
              <w:rPr>
                <w:rFonts w:ascii="Times New Roman" w:hAnsi="Times New Roman" w:cs="Times New Roman"/>
                <w:i/>
              </w:rPr>
              <w:t xml:space="preserve"> alan bırakın. Temel bir kural, bir römorkla geçiş mesafesinin, römorksuz geçiş mesafesinin 4 katı olmasıdır.</w:t>
            </w:r>
          </w:p>
        </w:tc>
      </w:tr>
      <w:tr w:rsidR="004C08C6" w:rsidRPr="00F21B7B" w14:paraId="1E460D8C" w14:textId="77777777" w:rsidTr="005D7874">
        <w:trPr>
          <w:trHeight w:val="340"/>
        </w:trPr>
        <w:tc>
          <w:tcPr>
            <w:tcW w:w="5115" w:type="dxa"/>
            <w:gridSpan w:val="4"/>
          </w:tcPr>
          <w:p w14:paraId="5C11E8D0" w14:textId="77777777" w:rsidR="004C08C6" w:rsidRPr="00897A59" w:rsidRDefault="004C08C6" w:rsidP="00444542">
            <w:pPr>
              <w:spacing w:line="300" w:lineRule="atLeast"/>
              <w:ind w:left="34" w:right="176"/>
              <w:rPr>
                <w:rFonts w:ascii="Times New Roman" w:hAnsi="Times New Roman" w:cs="Times New Roman"/>
                <w:highlight w:val="yellow"/>
              </w:rPr>
            </w:pPr>
          </w:p>
        </w:tc>
        <w:tc>
          <w:tcPr>
            <w:tcW w:w="5410" w:type="dxa"/>
            <w:gridSpan w:val="2"/>
          </w:tcPr>
          <w:p w14:paraId="361D54AC" w14:textId="77777777" w:rsidR="004C08C6" w:rsidRPr="00897A59" w:rsidRDefault="004C08C6" w:rsidP="00444542">
            <w:pPr>
              <w:spacing w:line="300" w:lineRule="atLeast"/>
              <w:ind w:left="34"/>
              <w:rPr>
                <w:rFonts w:ascii="Times New Roman" w:hAnsi="Times New Roman" w:cs="Times New Roman"/>
                <w:i/>
                <w:highlight w:val="yellow"/>
              </w:rPr>
            </w:pPr>
          </w:p>
        </w:tc>
      </w:tr>
      <w:tr w:rsidR="0070113C" w:rsidRPr="005B5663" w14:paraId="7752AB3D" w14:textId="77777777" w:rsidTr="005D7874">
        <w:trPr>
          <w:trHeight w:val="340"/>
        </w:trPr>
        <w:tc>
          <w:tcPr>
            <w:tcW w:w="5115" w:type="dxa"/>
            <w:gridSpan w:val="4"/>
            <w:shd w:val="clear" w:color="auto" w:fill="FBE4D5" w:themeFill="accent2" w:themeFillTint="33"/>
            <w:vAlign w:val="center"/>
          </w:tcPr>
          <w:p w14:paraId="6E8A6C5B" w14:textId="641BE83D" w:rsidR="0070113C" w:rsidRPr="00A157CD" w:rsidRDefault="00A157CD" w:rsidP="00A157CD">
            <w:pPr>
              <w:pStyle w:val="Balk2"/>
              <w:jc w:val="center"/>
              <w:outlineLvl w:val="1"/>
              <w:rPr>
                <w:color w:val="auto"/>
                <w:sz w:val="22"/>
                <w:szCs w:val="22"/>
              </w:rPr>
            </w:pPr>
            <w:bookmarkStart w:id="48" w:name="_Toc162193890"/>
            <w:r w:rsidRPr="00A157CD">
              <w:rPr>
                <w:color w:val="auto"/>
                <w:sz w:val="22"/>
                <w:szCs w:val="22"/>
              </w:rPr>
              <w:t xml:space="preserve">2.2.15 </w:t>
            </w:r>
            <w:r w:rsidR="0070113C" w:rsidRPr="00A157CD">
              <w:rPr>
                <w:color w:val="auto"/>
                <w:sz w:val="22"/>
                <w:szCs w:val="22"/>
              </w:rPr>
              <w:t>Safety Warning Labels On Your Trailer</w:t>
            </w:r>
            <w:bookmarkEnd w:id="48"/>
          </w:p>
        </w:tc>
        <w:tc>
          <w:tcPr>
            <w:tcW w:w="5410" w:type="dxa"/>
            <w:gridSpan w:val="2"/>
            <w:shd w:val="clear" w:color="auto" w:fill="FBE4D5" w:themeFill="accent2" w:themeFillTint="33"/>
            <w:vAlign w:val="center"/>
          </w:tcPr>
          <w:p w14:paraId="4F6BD838" w14:textId="69919212" w:rsidR="0070113C" w:rsidRPr="005B5663" w:rsidRDefault="0070113C" w:rsidP="00A157CD">
            <w:pPr>
              <w:pStyle w:val="Balk2"/>
              <w:jc w:val="center"/>
              <w:outlineLvl w:val="1"/>
              <w:rPr>
                <w:rFonts w:ascii="Times New Roman" w:hAnsi="Times New Roman" w:cs="Times New Roman"/>
                <w:b w:val="0"/>
                <w:sz w:val="24"/>
                <w:szCs w:val="24"/>
              </w:rPr>
            </w:pPr>
            <w:bookmarkStart w:id="49" w:name="_Toc162193891"/>
            <w:r w:rsidRPr="00A157CD">
              <w:rPr>
                <w:color w:val="auto"/>
                <w:sz w:val="22"/>
                <w:szCs w:val="22"/>
              </w:rPr>
              <w:t>Römork Üzerinizdeki Güvenlik Uyarı Etiketleri</w:t>
            </w:r>
            <w:bookmarkEnd w:id="49"/>
          </w:p>
        </w:tc>
      </w:tr>
      <w:tr w:rsidR="004C08C6" w:rsidRPr="00F21B7B" w14:paraId="23B68B95" w14:textId="77777777" w:rsidTr="005D7874">
        <w:trPr>
          <w:trHeight w:val="345"/>
        </w:trPr>
        <w:tc>
          <w:tcPr>
            <w:tcW w:w="5115" w:type="dxa"/>
            <w:gridSpan w:val="4"/>
            <w:tcBorders>
              <w:right w:val="single" w:sz="4" w:space="0" w:color="auto"/>
            </w:tcBorders>
          </w:tcPr>
          <w:p w14:paraId="00827D25" w14:textId="5EF06D2D" w:rsidR="004C08C6" w:rsidRPr="00444542" w:rsidRDefault="0070113C" w:rsidP="00444542">
            <w:pPr>
              <w:spacing w:before="120" w:line="300" w:lineRule="atLeast"/>
              <w:ind w:left="-103" w:right="176"/>
              <w:jc w:val="both"/>
              <w:rPr>
                <w:rFonts w:ascii="Times New Roman" w:hAnsi="Times New Roman" w:cs="Times New Roman"/>
              </w:rPr>
            </w:pPr>
            <w:r w:rsidRPr="00444542">
              <w:rPr>
                <w:rFonts w:ascii="Times New Roman" w:hAnsi="Times New Roman" w:cs="Times New Roman"/>
              </w:rPr>
              <w:t>Depending on trailer configuration, your trailer may not be equipped with all safety labels shown.</w:t>
            </w:r>
          </w:p>
        </w:tc>
        <w:tc>
          <w:tcPr>
            <w:tcW w:w="5410" w:type="dxa"/>
            <w:gridSpan w:val="2"/>
            <w:tcBorders>
              <w:left w:val="single" w:sz="4" w:space="0" w:color="auto"/>
            </w:tcBorders>
          </w:tcPr>
          <w:p w14:paraId="29079A48" w14:textId="15690076" w:rsidR="004C08C6" w:rsidRPr="00897A59" w:rsidRDefault="0070113C" w:rsidP="0070113C">
            <w:pPr>
              <w:spacing w:before="120" w:line="300" w:lineRule="atLeast"/>
              <w:ind w:left="34" w:right="-109"/>
              <w:jc w:val="both"/>
              <w:rPr>
                <w:rFonts w:ascii="Times New Roman" w:hAnsi="Times New Roman" w:cs="Times New Roman"/>
                <w:i/>
                <w:highlight w:val="yellow"/>
              </w:rPr>
            </w:pPr>
            <w:r w:rsidRPr="00444542">
              <w:rPr>
                <w:rFonts w:ascii="Times New Roman" w:hAnsi="Times New Roman" w:cs="Times New Roman"/>
                <w:i/>
              </w:rPr>
              <w:t>Römork yapılandırmasına bağlı olarak, römorkunuzda gösterilen tüm güvenlik etiketleri bulunmayabilir.</w:t>
            </w:r>
          </w:p>
        </w:tc>
      </w:tr>
      <w:tr w:rsidR="004C08C6" w:rsidRPr="00F21B7B" w14:paraId="17E3539E" w14:textId="77777777" w:rsidTr="005D7874">
        <w:trPr>
          <w:trHeight w:val="340"/>
        </w:trPr>
        <w:tc>
          <w:tcPr>
            <w:tcW w:w="5115" w:type="dxa"/>
            <w:gridSpan w:val="4"/>
          </w:tcPr>
          <w:p w14:paraId="2D15A6CA" w14:textId="77777777" w:rsidR="004C08C6" w:rsidRPr="00444542" w:rsidRDefault="004C08C6" w:rsidP="00444542">
            <w:pPr>
              <w:spacing w:line="300" w:lineRule="atLeast"/>
              <w:ind w:left="34" w:right="176"/>
              <w:rPr>
                <w:rFonts w:ascii="Times New Roman" w:hAnsi="Times New Roman" w:cs="Times New Roman"/>
              </w:rPr>
            </w:pPr>
          </w:p>
        </w:tc>
        <w:tc>
          <w:tcPr>
            <w:tcW w:w="5410" w:type="dxa"/>
            <w:gridSpan w:val="2"/>
          </w:tcPr>
          <w:p w14:paraId="32AC5270" w14:textId="77777777" w:rsidR="004C08C6" w:rsidRPr="00897A59" w:rsidRDefault="004C08C6" w:rsidP="00444542">
            <w:pPr>
              <w:spacing w:line="300" w:lineRule="atLeast"/>
              <w:ind w:left="34"/>
              <w:rPr>
                <w:rFonts w:ascii="Times New Roman" w:hAnsi="Times New Roman" w:cs="Times New Roman"/>
                <w:i/>
                <w:highlight w:val="yellow"/>
              </w:rPr>
            </w:pPr>
          </w:p>
        </w:tc>
      </w:tr>
      <w:tr w:rsidR="00600211" w:rsidRPr="00F21B7B" w14:paraId="2BC28921" w14:textId="77777777" w:rsidTr="005D7874">
        <w:trPr>
          <w:trHeight w:val="567"/>
        </w:trPr>
        <w:tc>
          <w:tcPr>
            <w:tcW w:w="3688" w:type="dxa"/>
            <w:gridSpan w:val="2"/>
            <w:vAlign w:val="center"/>
          </w:tcPr>
          <w:p w14:paraId="0EE2117B" w14:textId="77777777" w:rsidR="00600211" w:rsidRPr="005B5663" w:rsidRDefault="00600211" w:rsidP="00444542">
            <w:pPr>
              <w:spacing w:before="120" w:line="300" w:lineRule="atLeast"/>
              <w:ind w:left="34" w:right="176"/>
              <w:rPr>
                <w:rFonts w:ascii="Times New Roman" w:hAnsi="Times New Roman" w:cs="Times New Roman"/>
                <w:b/>
                <w:bCs/>
                <w:sz w:val="20"/>
                <w:szCs w:val="20"/>
              </w:rPr>
            </w:pPr>
            <w:r w:rsidRPr="005B5663">
              <w:rPr>
                <w:b/>
                <w:bCs/>
                <w:noProof/>
                <w:sz w:val="20"/>
                <w:szCs w:val="20"/>
                <w:lang w:eastAsia="tr-TR"/>
              </w:rPr>
              <w:lastRenderedPageBreak/>
              <w:drawing>
                <wp:inline distT="0" distB="0" distL="0" distR="0" wp14:anchorId="5D1DFFAA" wp14:editId="62E5FDA3">
                  <wp:extent cx="419100" cy="419100"/>
                  <wp:effectExtent l="0" t="0" r="0" b="0"/>
                  <wp:docPr id="328"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5B5663">
              <w:rPr>
                <w:rFonts w:ascii="Times New Roman" w:hAnsi="Times New Roman" w:cs="Times New Roman"/>
                <w:b/>
                <w:bCs/>
                <w:sz w:val="20"/>
                <w:szCs w:val="20"/>
              </w:rPr>
              <w:t xml:space="preserve"> WARNING!</w:t>
            </w:r>
          </w:p>
          <w:p w14:paraId="21C1D8D1" w14:textId="07A4EFDC" w:rsidR="00600211" w:rsidRPr="005B5663" w:rsidRDefault="00600211" w:rsidP="00444542">
            <w:pPr>
              <w:spacing w:before="120" w:line="300" w:lineRule="atLeast"/>
              <w:ind w:left="-103"/>
              <w:jc w:val="both"/>
              <w:rPr>
                <w:rFonts w:ascii="Times New Roman" w:hAnsi="Times New Roman" w:cs="Times New Roman"/>
                <w:b/>
                <w:bCs/>
                <w:sz w:val="20"/>
                <w:szCs w:val="20"/>
              </w:rPr>
            </w:pPr>
            <w:r w:rsidRPr="005B5663">
              <w:rPr>
                <w:rFonts w:ascii="Times New Roman" w:hAnsi="Times New Roman" w:cs="Times New Roman"/>
                <w:b/>
                <w:bCs/>
                <w:sz w:val="20"/>
                <w:szCs w:val="20"/>
              </w:rPr>
              <w:t>Uncoupling will cause trailer to come loose from tow vehicle. You must:</w:t>
            </w:r>
          </w:p>
        </w:tc>
        <w:tc>
          <w:tcPr>
            <w:tcW w:w="2693" w:type="dxa"/>
            <w:gridSpan w:val="3"/>
            <w:vAlign w:val="center"/>
          </w:tcPr>
          <w:p w14:paraId="02227FB0" w14:textId="6FCE7FFE" w:rsidR="00600211" w:rsidRPr="005B5663" w:rsidRDefault="00600211" w:rsidP="00600211">
            <w:pPr>
              <w:spacing w:line="300" w:lineRule="atLeast"/>
              <w:ind w:left="-108" w:right="-102"/>
              <w:jc w:val="center"/>
              <w:rPr>
                <w:rFonts w:ascii="Times New Roman" w:hAnsi="Times New Roman" w:cs="Times New Roman"/>
                <w:b/>
                <w:bCs/>
                <w:sz w:val="20"/>
                <w:szCs w:val="20"/>
                <w:highlight w:val="yellow"/>
              </w:rPr>
            </w:pPr>
            <w:r w:rsidRPr="005B5663">
              <w:rPr>
                <w:b/>
                <w:bCs/>
                <w:sz w:val="20"/>
                <w:szCs w:val="20"/>
              </w:rPr>
              <w:object w:dxaOrig="3810" w:dyaOrig="2380" w14:anchorId="3FFD34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6.15pt;height:78.15pt" o:ole="">
                  <v:imagedata r:id="rId31" o:title=""/>
                </v:shape>
                <o:OLEObject Type="Embed" ProgID="PBrush" ShapeID="_x0000_i1025" DrawAspect="Content" ObjectID="_1803292369" r:id="rId32"/>
              </w:object>
            </w:r>
          </w:p>
        </w:tc>
        <w:tc>
          <w:tcPr>
            <w:tcW w:w="4144" w:type="dxa"/>
            <w:vAlign w:val="center"/>
          </w:tcPr>
          <w:p w14:paraId="57E42DDA" w14:textId="77777777" w:rsidR="00600211" w:rsidRPr="005B5663" w:rsidRDefault="00600211" w:rsidP="00444542">
            <w:pPr>
              <w:spacing w:before="120" w:line="300" w:lineRule="atLeast"/>
              <w:ind w:left="34" w:right="-109"/>
              <w:jc w:val="both"/>
              <w:rPr>
                <w:rFonts w:ascii="Times New Roman" w:hAnsi="Times New Roman" w:cs="Times New Roman"/>
                <w:b/>
                <w:bCs/>
                <w:i/>
                <w:iCs/>
                <w:sz w:val="20"/>
                <w:szCs w:val="20"/>
              </w:rPr>
            </w:pPr>
            <w:r w:rsidRPr="005B5663">
              <w:rPr>
                <w:b/>
                <w:bCs/>
                <w:noProof/>
                <w:sz w:val="20"/>
                <w:szCs w:val="20"/>
                <w:lang w:eastAsia="tr-TR"/>
              </w:rPr>
              <w:drawing>
                <wp:inline distT="0" distB="0" distL="0" distR="0" wp14:anchorId="4B281DBA" wp14:editId="5D0953A4">
                  <wp:extent cx="419100" cy="419100"/>
                  <wp:effectExtent l="0" t="0" r="0" b="0"/>
                  <wp:docPr id="383"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5B5663">
              <w:rPr>
                <w:rFonts w:ascii="Times New Roman" w:hAnsi="Times New Roman" w:cs="Times New Roman"/>
                <w:b/>
                <w:bCs/>
                <w:i/>
                <w:iCs/>
                <w:sz w:val="20"/>
                <w:szCs w:val="20"/>
              </w:rPr>
              <w:t xml:space="preserve"> UYARI/İKAZ!</w:t>
            </w:r>
          </w:p>
          <w:p w14:paraId="00893BAA" w14:textId="5D926F1C" w:rsidR="00600211" w:rsidRPr="005B5663" w:rsidRDefault="00600211" w:rsidP="00444542">
            <w:pPr>
              <w:spacing w:before="120" w:line="300" w:lineRule="atLeast"/>
              <w:ind w:left="36"/>
              <w:jc w:val="both"/>
              <w:rPr>
                <w:rFonts w:ascii="Times New Roman" w:hAnsi="Times New Roman" w:cs="Times New Roman"/>
                <w:b/>
                <w:bCs/>
                <w:i/>
                <w:iCs/>
                <w:sz w:val="20"/>
                <w:szCs w:val="20"/>
              </w:rPr>
            </w:pPr>
            <w:r w:rsidRPr="005B5663">
              <w:rPr>
                <w:rFonts w:ascii="Times New Roman" w:hAnsi="Times New Roman" w:cs="Times New Roman"/>
                <w:b/>
                <w:bCs/>
                <w:i/>
                <w:iCs/>
                <w:sz w:val="20"/>
                <w:szCs w:val="20"/>
              </w:rPr>
              <w:t>Ayrılma, römorkun çekici araçtan ayrılmasına neden olacaktır. Siz;</w:t>
            </w:r>
          </w:p>
        </w:tc>
      </w:tr>
      <w:tr w:rsidR="004C08C6" w:rsidRPr="005B5663" w14:paraId="3D4C14B9" w14:textId="77777777" w:rsidTr="005D7874">
        <w:trPr>
          <w:trHeight w:val="2160"/>
        </w:trPr>
        <w:tc>
          <w:tcPr>
            <w:tcW w:w="5115" w:type="dxa"/>
            <w:gridSpan w:val="4"/>
            <w:tcBorders>
              <w:right w:val="single" w:sz="4" w:space="0" w:color="auto"/>
            </w:tcBorders>
          </w:tcPr>
          <w:p w14:paraId="26278FC7" w14:textId="77777777" w:rsidR="00600211" w:rsidRPr="005B5663" w:rsidRDefault="00600211" w:rsidP="00EE7C69">
            <w:pPr>
              <w:pStyle w:val="ListeParagraf"/>
              <w:numPr>
                <w:ilvl w:val="0"/>
                <w:numId w:val="14"/>
              </w:numPr>
              <w:spacing w:before="120" w:line="300" w:lineRule="atLeast"/>
              <w:ind w:left="320" w:hanging="320"/>
              <w:contextualSpacing w:val="0"/>
              <w:jc w:val="both"/>
              <w:rPr>
                <w:rFonts w:ascii="Times New Roman" w:hAnsi="Times New Roman" w:cs="Times New Roman"/>
                <w:sz w:val="20"/>
                <w:szCs w:val="20"/>
              </w:rPr>
            </w:pPr>
            <w:r w:rsidRPr="005B5663">
              <w:rPr>
                <w:rFonts w:ascii="Times New Roman" w:hAnsi="Times New Roman" w:cs="Times New Roman"/>
                <w:sz w:val="20"/>
                <w:szCs w:val="20"/>
              </w:rPr>
              <w:t>CHECK that ball LOAD RATING is same as or greater than copuler LOAD RATING.</w:t>
            </w:r>
          </w:p>
          <w:p w14:paraId="56C399BC" w14:textId="77777777" w:rsidR="00600211" w:rsidRPr="005B5663" w:rsidRDefault="00600211" w:rsidP="00EE7C69">
            <w:pPr>
              <w:pStyle w:val="ListeParagraf"/>
              <w:numPr>
                <w:ilvl w:val="0"/>
                <w:numId w:val="14"/>
              </w:numPr>
              <w:spacing w:before="120" w:line="300" w:lineRule="atLeast"/>
              <w:ind w:left="320" w:hanging="320"/>
              <w:contextualSpacing w:val="0"/>
              <w:jc w:val="both"/>
              <w:rPr>
                <w:rFonts w:ascii="Times New Roman" w:hAnsi="Times New Roman" w:cs="Times New Roman"/>
                <w:sz w:val="20"/>
                <w:szCs w:val="20"/>
              </w:rPr>
            </w:pPr>
            <w:r w:rsidRPr="005B5663">
              <w:rPr>
                <w:rFonts w:ascii="Times New Roman" w:hAnsi="Times New Roman" w:cs="Times New Roman"/>
                <w:sz w:val="20"/>
                <w:szCs w:val="20"/>
              </w:rPr>
              <w:t>CHECK that ball SIZE is same as copuler.</w:t>
            </w:r>
          </w:p>
          <w:p w14:paraId="28EDB656" w14:textId="77777777" w:rsidR="00600211" w:rsidRPr="005B5663" w:rsidRDefault="00600211" w:rsidP="00EE7C69">
            <w:pPr>
              <w:pStyle w:val="ListeParagraf"/>
              <w:numPr>
                <w:ilvl w:val="0"/>
                <w:numId w:val="14"/>
              </w:numPr>
              <w:spacing w:before="120" w:line="300" w:lineRule="atLeast"/>
              <w:ind w:left="320" w:hanging="320"/>
              <w:contextualSpacing w:val="0"/>
              <w:jc w:val="both"/>
              <w:rPr>
                <w:rFonts w:ascii="Times New Roman" w:hAnsi="Times New Roman" w:cs="Times New Roman"/>
                <w:sz w:val="20"/>
                <w:szCs w:val="20"/>
              </w:rPr>
            </w:pPr>
            <w:r w:rsidRPr="005B5663">
              <w:rPr>
                <w:rFonts w:ascii="Times New Roman" w:hAnsi="Times New Roman" w:cs="Times New Roman"/>
                <w:sz w:val="20"/>
                <w:szCs w:val="20"/>
              </w:rPr>
              <w:t>CLOSE COPLER CLAMP on ball.</w:t>
            </w:r>
          </w:p>
          <w:p w14:paraId="4278D071" w14:textId="77777777" w:rsidR="00600211" w:rsidRPr="005B5663" w:rsidRDefault="00600211" w:rsidP="00EE7C69">
            <w:pPr>
              <w:pStyle w:val="ListeParagraf"/>
              <w:numPr>
                <w:ilvl w:val="0"/>
                <w:numId w:val="14"/>
              </w:numPr>
              <w:spacing w:before="120" w:line="300" w:lineRule="atLeast"/>
              <w:ind w:left="320" w:hanging="320"/>
              <w:contextualSpacing w:val="0"/>
              <w:jc w:val="both"/>
              <w:rPr>
                <w:rFonts w:ascii="Times New Roman" w:hAnsi="Times New Roman" w:cs="Times New Roman"/>
                <w:sz w:val="20"/>
                <w:szCs w:val="20"/>
              </w:rPr>
            </w:pPr>
            <w:r w:rsidRPr="005B5663">
              <w:rPr>
                <w:rFonts w:ascii="Times New Roman" w:hAnsi="Times New Roman" w:cs="Times New Roman"/>
                <w:sz w:val="20"/>
                <w:szCs w:val="20"/>
              </w:rPr>
              <w:t>LIFT copuler upwards to test that it will not seperate from ball.</w:t>
            </w:r>
          </w:p>
          <w:p w14:paraId="61139371" w14:textId="7632EB4A" w:rsidR="00A8126F" w:rsidRPr="005B5663" w:rsidRDefault="00600211" w:rsidP="00EE7C69">
            <w:pPr>
              <w:pStyle w:val="ListeParagraf"/>
              <w:numPr>
                <w:ilvl w:val="0"/>
                <w:numId w:val="14"/>
              </w:numPr>
              <w:spacing w:before="120" w:line="300" w:lineRule="atLeast"/>
              <w:ind w:left="320" w:hanging="320"/>
              <w:contextualSpacing w:val="0"/>
              <w:jc w:val="both"/>
              <w:rPr>
                <w:rFonts w:ascii="Times New Roman" w:hAnsi="Times New Roman" w:cs="Times New Roman"/>
                <w:sz w:val="20"/>
                <w:szCs w:val="20"/>
              </w:rPr>
            </w:pPr>
            <w:r w:rsidRPr="005B5663">
              <w:rPr>
                <w:rFonts w:ascii="Times New Roman" w:hAnsi="Times New Roman" w:cs="Times New Roman"/>
                <w:sz w:val="20"/>
                <w:szCs w:val="20"/>
              </w:rPr>
              <w:t>LOCK coupler clamp with pin or padlock.</w:t>
            </w:r>
          </w:p>
        </w:tc>
        <w:tc>
          <w:tcPr>
            <w:tcW w:w="5410" w:type="dxa"/>
            <w:gridSpan w:val="2"/>
            <w:tcBorders>
              <w:left w:val="single" w:sz="4" w:space="0" w:color="auto"/>
            </w:tcBorders>
          </w:tcPr>
          <w:p w14:paraId="289ED76B" w14:textId="3261DA3D" w:rsidR="00600211" w:rsidRPr="005B5663" w:rsidRDefault="00600211" w:rsidP="00EE7C69">
            <w:pPr>
              <w:pStyle w:val="ListeParagraf"/>
              <w:numPr>
                <w:ilvl w:val="0"/>
                <w:numId w:val="15"/>
              </w:numPr>
              <w:spacing w:before="120" w:line="300" w:lineRule="atLeast"/>
              <w:ind w:left="303"/>
              <w:contextualSpacing w:val="0"/>
              <w:jc w:val="both"/>
              <w:rPr>
                <w:rFonts w:ascii="Times New Roman" w:hAnsi="Times New Roman" w:cs="Times New Roman"/>
                <w:i/>
                <w:iCs/>
                <w:sz w:val="20"/>
                <w:szCs w:val="20"/>
              </w:rPr>
            </w:pPr>
            <w:r w:rsidRPr="005B5663">
              <w:rPr>
                <w:rFonts w:ascii="Times New Roman" w:hAnsi="Times New Roman" w:cs="Times New Roman"/>
                <w:i/>
                <w:iCs/>
                <w:sz w:val="20"/>
                <w:szCs w:val="20"/>
              </w:rPr>
              <w:t>Topuz YÜK DEĞERİ</w:t>
            </w:r>
            <w:r w:rsidR="00AD4D0E" w:rsidRPr="005B5663">
              <w:rPr>
                <w:rFonts w:ascii="Times New Roman" w:hAnsi="Times New Roman" w:cs="Times New Roman"/>
                <w:i/>
                <w:iCs/>
                <w:sz w:val="20"/>
                <w:szCs w:val="20"/>
              </w:rPr>
              <w:t>’nin</w:t>
            </w:r>
            <w:r w:rsidRPr="005B5663">
              <w:rPr>
                <w:rFonts w:ascii="Times New Roman" w:hAnsi="Times New Roman" w:cs="Times New Roman"/>
                <w:i/>
                <w:iCs/>
                <w:sz w:val="20"/>
                <w:szCs w:val="20"/>
              </w:rPr>
              <w:t>, kaplin YÜK DEĞERİ ile aynı veya ondan daha büyük olduğunu kontrol edin.</w:t>
            </w:r>
          </w:p>
          <w:p w14:paraId="70BAF29E" w14:textId="2B23E63F" w:rsidR="00600211" w:rsidRPr="005B5663" w:rsidRDefault="00AD4D0E" w:rsidP="00EE7C69">
            <w:pPr>
              <w:pStyle w:val="ListeParagraf"/>
              <w:numPr>
                <w:ilvl w:val="0"/>
                <w:numId w:val="15"/>
              </w:numPr>
              <w:spacing w:before="120" w:line="300" w:lineRule="atLeast"/>
              <w:ind w:left="303"/>
              <w:contextualSpacing w:val="0"/>
              <w:jc w:val="both"/>
              <w:rPr>
                <w:rFonts w:ascii="Times New Roman" w:hAnsi="Times New Roman" w:cs="Times New Roman"/>
                <w:i/>
                <w:iCs/>
                <w:sz w:val="20"/>
                <w:szCs w:val="20"/>
              </w:rPr>
            </w:pPr>
            <w:r w:rsidRPr="005B5663">
              <w:rPr>
                <w:rFonts w:ascii="Times New Roman" w:hAnsi="Times New Roman" w:cs="Times New Roman"/>
                <w:i/>
                <w:iCs/>
                <w:sz w:val="20"/>
                <w:szCs w:val="20"/>
              </w:rPr>
              <w:t>Topuz</w:t>
            </w:r>
            <w:r w:rsidR="00600211" w:rsidRPr="005B5663">
              <w:rPr>
                <w:rFonts w:ascii="Times New Roman" w:hAnsi="Times New Roman" w:cs="Times New Roman"/>
                <w:i/>
                <w:iCs/>
                <w:sz w:val="20"/>
                <w:szCs w:val="20"/>
              </w:rPr>
              <w:t xml:space="preserve"> </w:t>
            </w:r>
            <w:r w:rsidRPr="005B5663">
              <w:rPr>
                <w:rFonts w:ascii="Times New Roman" w:hAnsi="Times New Roman" w:cs="Times New Roman"/>
                <w:i/>
                <w:iCs/>
                <w:sz w:val="20"/>
                <w:szCs w:val="20"/>
              </w:rPr>
              <w:t>ÇAPI</w:t>
            </w:r>
            <w:r w:rsidR="00600211" w:rsidRPr="005B5663">
              <w:rPr>
                <w:rFonts w:ascii="Times New Roman" w:hAnsi="Times New Roman" w:cs="Times New Roman"/>
                <w:i/>
                <w:iCs/>
                <w:sz w:val="20"/>
                <w:szCs w:val="20"/>
              </w:rPr>
              <w:t>'n</w:t>
            </w:r>
            <w:r w:rsidRPr="005B5663">
              <w:rPr>
                <w:rFonts w:ascii="Times New Roman" w:hAnsi="Times New Roman" w:cs="Times New Roman"/>
                <w:i/>
                <w:iCs/>
                <w:sz w:val="20"/>
                <w:szCs w:val="20"/>
              </w:rPr>
              <w:t>ı</w:t>
            </w:r>
            <w:r w:rsidR="00600211" w:rsidRPr="005B5663">
              <w:rPr>
                <w:rFonts w:ascii="Times New Roman" w:hAnsi="Times New Roman" w:cs="Times New Roman"/>
                <w:i/>
                <w:iCs/>
                <w:sz w:val="20"/>
                <w:szCs w:val="20"/>
              </w:rPr>
              <w:t xml:space="preserve">n </w:t>
            </w:r>
            <w:r w:rsidRPr="005B5663">
              <w:rPr>
                <w:rFonts w:ascii="Times New Roman" w:hAnsi="Times New Roman" w:cs="Times New Roman"/>
                <w:i/>
                <w:iCs/>
                <w:sz w:val="20"/>
                <w:szCs w:val="20"/>
              </w:rPr>
              <w:t>kaplin</w:t>
            </w:r>
            <w:r w:rsidR="00600211" w:rsidRPr="005B5663">
              <w:rPr>
                <w:rFonts w:ascii="Times New Roman" w:hAnsi="Times New Roman" w:cs="Times New Roman"/>
                <w:i/>
                <w:iCs/>
                <w:sz w:val="20"/>
                <w:szCs w:val="20"/>
              </w:rPr>
              <w:t xml:space="preserve"> ile aynı olduğunu kontrol edin.</w:t>
            </w:r>
          </w:p>
          <w:p w14:paraId="4EFA93EE" w14:textId="65DF5276" w:rsidR="00600211" w:rsidRPr="005B5663" w:rsidRDefault="00AD4D0E" w:rsidP="00EE7C69">
            <w:pPr>
              <w:pStyle w:val="ListeParagraf"/>
              <w:numPr>
                <w:ilvl w:val="0"/>
                <w:numId w:val="15"/>
              </w:numPr>
              <w:spacing w:before="120" w:line="300" w:lineRule="atLeast"/>
              <w:ind w:left="303"/>
              <w:contextualSpacing w:val="0"/>
              <w:jc w:val="both"/>
              <w:rPr>
                <w:rFonts w:ascii="Times New Roman" w:hAnsi="Times New Roman" w:cs="Times New Roman"/>
                <w:i/>
                <w:iCs/>
                <w:sz w:val="20"/>
                <w:szCs w:val="20"/>
              </w:rPr>
            </w:pPr>
            <w:r w:rsidRPr="005B5663">
              <w:rPr>
                <w:rFonts w:ascii="Times New Roman" w:hAnsi="Times New Roman" w:cs="Times New Roman"/>
                <w:i/>
                <w:iCs/>
                <w:sz w:val="20"/>
                <w:szCs w:val="20"/>
              </w:rPr>
              <w:t>Kaplin</w:t>
            </w:r>
            <w:r w:rsidR="00600211" w:rsidRPr="005B5663">
              <w:rPr>
                <w:rFonts w:ascii="Times New Roman" w:hAnsi="Times New Roman" w:cs="Times New Roman"/>
                <w:i/>
                <w:iCs/>
                <w:sz w:val="20"/>
                <w:szCs w:val="20"/>
              </w:rPr>
              <w:t xml:space="preserve"> KELEPÇESİNİ </w:t>
            </w:r>
            <w:r w:rsidRPr="005B5663">
              <w:rPr>
                <w:rFonts w:ascii="Times New Roman" w:hAnsi="Times New Roman" w:cs="Times New Roman"/>
                <w:i/>
                <w:iCs/>
                <w:sz w:val="20"/>
                <w:szCs w:val="20"/>
              </w:rPr>
              <w:t xml:space="preserve">topuz üzerine </w:t>
            </w:r>
            <w:r w:rsidR="00600211" w:rsidRPr="005B5663">
              <w:rPr>
                <w:rFonts w:ascii="Times New Roman" w:hAnsi="Times New Roman" w:cs="Times New Roman"/>
                <w:i/>
                <w:iCs/>
                <w:sz w:val="20"/>
                <w:szCs w:val="20"/>
              </w:rPr>
              <w:t>KAPATIN.</w:t>
            </w:r>
          </w:p>
          <w:p w14:paraId="7E09E71A" w14:textId="29BDDD88" w:rsidR="00600211" w:rsidRPr="005B5663" w:rsidRDefault="00600211" w:rsidP="00EE7C69">
            <w:pPr>
              <w:pStyle w:val="ListeParagraf"/>
              <w:numPr>
                <w:ilvl w:val="0"/>
                <w:numId w:val="15"/>
              </w:numPr>
              <w:spacing w:before="120" w:line="300" w:lineRule="atLeast"/>
              <w:ind w:left="303"/>
              <w:contextualSpacing w:val="0"/>
              <w:jc w:val="both"/>
              <w:rPr>
                <w:rFonts w:ascii="Times New Roman" w:hAnsi="Times New Roman" w:cs="Times New Roman"/>
                <w:i/>
                <w:iCs/>
                <w:sz w:val="20"/>
                <w:szCs w:val="20"/>
              </w:rPr>
            </w:pPr>
            <w:r w:rsidRPr="005B5663">
              <w:rPr>
                <w:rFonts w:ascii="Times New Roman" w:hAnsi="Times New Roman" w:cs="Times New Roman"/>
                <w:i/>
                <w:iCs/>
                <w:sz w:val="20"/>
                <w:szCs w:val="20"/>
              </w:rPr>
              <w:t>T</w:t>
            </w:r>
            <w:r w:rsidR="00AD4D0E" w:rsidRPr="005B5663">
              <w:rPr>
                <w:rFonts w:ascii="Times New Roman" w:hAnsi="Times New Roman" w:cs="Times New Roman"/>
                <w:i/>
                <w:iCs/>
                <w:sz w:val="20"/>
                <w:szCs w:val="20"/>
              </w:rPr>
              <w:t>opuzdan</w:t>
            </w:r>
            <w:r w:rsidRPr="005B5663">
              <w:rPr>
                <w:rFonts w:ascii="Times New Roman" w:hAnsi="Times New Roman" w:cs="Times New Roman"/>
                <w:i/>
                <w:iCs/>
                <w:sz w:val="20"/>
                <w:szCs w:val="20"/>
              </w:rPr>
              <w:t xml:space="preserve"> ayrılmayacağını test etmek için </w:t>
            </w:r>
            <w:r w:rsidR="00AD4D0E" w:rsidRPr="005B5663">
              <w:rPr>
                <w:rFonts w:ascii="Times New Roman" w:hAnsi="Times New Roman" w:cs="Times New Roman"/>
                <w:i/>
                <w:iCs/>
                <w:sz w:val="20"/>
                <w:szCs w:val="20"/>
              </w:rPr>
              <w:t>kaplini</w:t>
            </w:r>
            <w:r w:rsidRPr="005B5663">
              <w:rPr>
                <w:rFonts w:ascii="Times New Roman" w:hAnsi="Times New Roman" w:cs="Times New Roman"/>
                <w:i/>
                <w:iCs/>
                <w:sz w:val="20"/>
                <w:szCs w:val="20"/>
              </w:rPr>
              <w:t xml:space="preserve"> yukarı </w:t>
            </w:r>
            <w:r w:rsidR="00AD4D0E" w:rsidRPr="005B5663">
              <w:rPr>
                <w:rFonts w:ascii="Times New Roman" w:hAnsi="Times New Roman" w:cs="Times New Roman"/>
                <w:i/>
                <w:iCs/>
                <w:sz w:val="20"/>
                <w:szCs w:val="20"/>
              </w:rPr>
              <w:t>KALDIRIN</w:t>
            </w:r>
            <w:r w:rsidRPr="005B5663">
              <w:rPr>
                <w:rFonts w:ascii="Times New Roman" w:hAnsi="Times New Roman" w:cs="Times New Roman"/>
                <w:i/>
                <w:iCs/>
                <w:sz w:val="20"/>
                <w:szCs w:val="20"/>
              </w:rPr>
              <w:t>.</w:t>
            </w:r>
          </w:p>
          <w:p w14:paraId="470C48A7" w14:textId="46522F3A" w:rsidR="00A8126F" w:rsidRPr="005B5663" w:rsidRDefault="00AD4D0E" w:rsidP="00EE7C69">
            <w:pPr>
              <w:pStyle w:val="ListeParagraf"/>
              <w:numPr>
                <w:ilvl w:val="0"/>
                <w:numId w:val="15"/>
              </w:numPr>
              <w:spacing w:before="120" w:line="300" w:lineRule="atLeast"/>
              <w:ind w:left="303" w:right="-111"/>
              <w:contextualSpacing w:val="0"/>
              <w:jc w:val="both"/>
              <w:rPr>
                <w:rFonts w:ascii="Times New Roman" w:hAnsi="Times New Roman" w:cs="Times New Roman"/>
                <w:i/>
                <w:iCs/>
                <w:sz w:val="20"/>
                <w:szCs w:val="20"/>
              </w:rPr>
            </w:pPr>
            <w:r w:rsidRPr="005B5663">
              <w:rPr>
                <w:rFonts w:ascii="Times New Roman" w:hAnsi="Times New Roman" w:cs="Times New Roman"/>
                <w:i/>
                <w:iCs/>
                <w:sz w:val="20"/>
                <w:szCs w:val="20"/>
              </w:rPr>
              <w:t>Kaplin</w:t>
            </w:r>
            <w:r w:rsidR="00600211" w:rsidRPr="005B5663">
              <w:rPr>
                <w:rFonts w:ascii="Times New Roman" w:hAnsi="Times New Roman" w:cs="Times New Roman"/>
                <w:i/>
                <w:iCs/>
                <w:sz w:val="20"/>
                <w:szCs w:val="20"/>
              </w:rPr>
              <w:t xml:space="preserve"> kelepçesini pim veya </w:t>
            </w:r>
            <w:r w:rsidRPr="005B5663">
              <w:rPr>
                <w:rFonts w:ascii="Times New Roman" w:hAnsi="Times New Roman" w:cs="Times New Roman"/>
                <w:i/>
                <w:iCs/>
                <w:sz w:val="20"/>
                <w:szCs w:val="20"/>
              </w:rPr>
              <w:t xml:space="preserve">asma </w:t>
            </w:r>
            <w:r w:rsidR="00600211" w:rsidRPr="005B5663">
              <w:rPr>
                <w:rFonts w:ascii="Times New Roman" w:hAnsi="Times New Roman" w:cs="Times New Roman"/>
                <w:i/>
                <w:iCs/>
                <w:sz w:val="20"/>
                <w:szCs w:val="20"/>
              </w:rPr>
              <w:t>kilit ile KİLİTLE</w:t>
            </w:r>
            <w:r w:rsidRPr="005B5663">
              <w:rPr>
                <w:rFonts w:ascii="Times New Roman" w:hAnsi="Times New Roman" w:cs="Times New Roman"/>
                <w:i/>
                <w:iCs/>
                <w:sz w:val="20"/>
                <w:szCs w:val="20"/>
              </w:rPr>
              <w:t>YİN</w:t>
            </w:r>
            <w:r w:rsidR="00600211" w:rsidRPr="005B5663">
              <w:rPr>
                <w:rFonts w:ascii="Times New Roman" w:hAnsi="Times New Roman" w:cs="Times New Roman"/>
                <w:i/>
                <w:iCs/>
                <w:sz w:val="20"/>
                <w:szCs w:val="20"/>
              </w:rPr>
              <w:t>.</w:t>
            </w:r>
          </w:p>
        </w:tc>
      </w:tr>
      <w:tr w:rsidR="00FF2EC8" w:rsidRPr="00F21B7B" w14:paraId="72F581AE" w14:textId="77777777" w:rsidTr="005D7874">
        <w:trPr>
          <w:trHeight w:val="227"/>
        </w:trPr>
        <w:tc>
          <w:tcPr>
            <w:tcW w:w="5115" w:type="dxa"/>
            <w:gridSpan w:val="4"/>
          </w:tcPr>
          <w:p w14:paraId="4364514C" w14:textId="77777777" w:rsidR="00FF2EC8" w:rsidRPr="00FF2EC8" w:rsidRDefault="00FF2EC8" w:rsidP="00444542">
            <w:pPr>
              <w:spacing w:line="240" w:lineRule="atLeast"/>
              <w:jc w:val="both"/>
              <w:rPr>
                <w:rFonts w:ascii="Times New Roman" w:hAnsi="Times New Roman" w:cs="Times New Roman"/>
                <w:bCs/>
                <w:sz w:val="20"/>
                <w:szCs w:val="20"/>
                <w:highlight w:val="yellow"/>
              </w:rPr>
            </w:pPr>
          </w:p>
        </w:tc>
        <w:tc>
          <w:tcPr>
            <w:tcW w:w="5410" w:type="dxa"/>
            <w:gridSpan w:val="2"/>
          </w:tcPr>
          <w:p w14:paraId="7A8F9FE1" w14:textId="77777777" w:rsidR="00FF2EC8" w:rsidRPr="00FF2EC8" w:rsidRDefault="00FF2EC8" w:rsidP="00444542">
            <w:pPr>
              <w:spacing w:line="240" w:lineRule="atLeast"/>
              <w:jc w:val="both"/>
              <w:rPr>
                <w:rFonts w:ascii="Times New Roman" w:hAnsi="Times New Roman" w:cs="Times New Roman"/>
                <w:bCs/>
                <w:sz w:val="20"/>
                <w:szCs w:val="20"/>
                <w:highlight w:val="yellow"/>
              </w:rPr>
            </w:pPr>
          </w:p>
        </w:tc>
      </w:tr>
      <w:tr w:rsidR="00AD4D0E" w:rsidRPr="00F21B7B" w14:paraId="201B89D1" w14:textId="77777777" w:rsidTr="005D7874">
        <w:trPr>
          <w:trHeight w:val="567"/>
        </w:trPr>
        <w:tc>
          <w:tcPr>
            <w:tcW w:w="3688" w:type="dxa"/>
            <w:gridSpan w:val="2"/>
            <w:vAlign w:val="center"/>
          </w:tcPr>
          <w:p w14:paraId="7C6C902A" w14:textId="77777777" w:rsidR="00AD4D0E" w:rsidRPr="005B5663" w:rsidRDefault="00AD4D0E" w:rsidP="00444542">
            <w:pPr>
              <w:spacing w:before="120" w:line="300" w:lineRule="atLeast"/>
              <w:ind w:left="34" w:right="176"/>
              <w:rPr>
                <w:rFonts w:ascii="Times New Roman" w:hAnsi="Times New Roman" w:cs="Times New Roman"/>
                <w:b/>
                <w:bCs/>
              </w:rPr>
            </w:pPr>
            <w:r w:rsidRPr="005B5663">
              <w:rPr>
                <w:b/>
                <w:bCs/>
                <w:noProof/>
                <w:lang w:eastAsia="tr-TR"/>
              </w:rPr>
              <w:drawing>
                <wp:inline distT="0" distB="0" distL="0" distR="0" wp14:anchorId="5B82C8AD" wp14:editId="43598610">
                  <wp:extent cx="419100" cy="419100"/>
                  <wp:effectExtent l="0" t="0" r="0" b="0"/>
                  <wp:docPr id="387"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5B5663">
              <w:rPr>
                <w:rFonts w:ascii="Times New Roman" w:hAnsi="Times New Roman" w:cs="Times New Roman"/>
                <w:b/>
                <w:bCs/>
              </w:rPr>
              <w:t xml:space="preserve"> WARNING!</w:t>
            </w:r>
          </w:p>
          <w:p w14:paraId="12F5B077" w14:textId="262E1902" w:rsidR="00AD4D0E" w:rsidRPr="005B5663" w:rsidRDefault="00AD4D0E" w:rsidP="00444542">
            <w:pPr>
              <w:spacing w:before="120" w:line="300" w:lineRule="atLeast"/>
              <w:ind w:left="-103"/>
              <w:jc w:val="both"/>
              <w:rPr>
                <w:rFonts w:ascii="Times New Roman" w:hAnsi="Times New Roman" w:cs="Times New Roman"/>
                <w:b/>
                <w:bCs/>
                <w:sz w:val="20"/>
                <w:szCs w:val="20"/>
              </w:rPr>
            </w:pPr>
            <w:r w:rsidRPr="005B5663">
              <w:rPr>
                <w:rFonts w:ascii="Times New Roman" w:hAnsi="Times New Roman" w:cs="Times New Roman"/>
                <w:b/>
                <w:bCs/>
                <w:sz w:val="20"/>
                <w:szCs w:val="20"/>
              </w:rPr>
              <w:t>Uncoupling will cause trailer to come loose from tow vehicle. You must:</w:t>
            </w:r>
          </w:p>
        </w:tc>
        <w:tc>
          <w:tcPr>
            <w:tcW w:w="2693" w:type="dxa"/>
            <w:gridSpan w:val="3"/>
            <w:vAlign w:val="center"/>
          </w:tcPr>
          <w:p w14:paraId="767F8A3D" w14:textId="22404F79" w:rsidR="00AD4D0E" w:rsidRPr="005B5663" w:rsidRDefault="00AD4D0E" w:rsidP="00381621">
            <w:pPr>
              <w:spacing w:line="300" w:lineRule="atLeast"/>
              <w:ind w:left="-108" w:right="-102"/>
              <w:jc w:val="center"/>
              <w:rPr>
                <w:rFonts w:ascii="Times New Roman" w:hAnsi="Times New Roman" w:cs="Times New Roman"/>
                <w:b/>
                <w:bCs/>
                <w:highlight w:val="yellow"/>
              </w:rPr>
            </w:pPr>
            <w:r w:rsidRPr="005B5663">
              <w:rPr>
                <w:b/>
                <w:bCs/>
              </w:rPr>
              <w:object w:dxaOrig="3760" w:dyaOrig="2390" w14:anchorId="002A7AB6">
                <v:shape id="_x0000_i1026" type="#_x0000_t75" style="width:120pt;height:78.15pt" o:ole="">
                  <v:imagedata r:id="rId33" o:title=""/>
                </v:shape>
                <o:OLEObject Type="Embed" ProgID="PBrush" ShapeID="_x0000_i1026" DrawAspect="Content" ObjectID="_1803292370" r:id="rId34"/>
              </w:object>
            </w:r>
          </w:p>
        </w:tc>
        <w:tc>
          <w:tcPr>
            <w:tcW w:w="4144" w:type="dxa"/>
            <w:vAlign w:val="center"/>
          </w:tcPr>
          <w:p w14:paraId="15E72B2B" w14:textId="77777777" w:rsidR="00AD4D0E" w:rsidRPr="005B5663" w:rsidRDefault="00AD4D0E" w:rsidP="00444542">
            <w:pPr>
              <w:spacing w:before="120" w:line="300" w:lineRule="atLeast"/>
              <w:ind w:left="34" w:right="-109"/>
              <w:jc w:val="both"/>
              <w:rPr>
                <w:rFonts w:ascii="Times New Roman" w:hAnsi="Times New Roman" w:cs="Times New Roman"/>
                <w:b/>
                <w:bCs/>
                <w:i/>
                <w:iCs/>
              </w:rPr>
            </w:pPr>
            <w:r w:rsidRPr="005B5663">
              <w:rPr>
                <w:b/>
                <w:bCs/>
                <w:noProof/>
                <w:lang w:eastAsia="tr-TR"/>
              </w:rPr>
              <w:drawing>
                <wp:inline distT="0" distB="0" distL="0" distR="0" wp14:anchorId="5C78FF42" wp14:editId="28E572F3">
                  <wp:extent cx="419100" cy="419100"/>
                  <wp:effectExtent l="0" t="0" r="0" b="0"/>
                  <wp:docPr id="388"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5B5663">
              <w:rPr>
                <w:rFonts w:ascii="Times New Roman" w:hAnsi="Times New Roman" w:cs="Times New Roman"/>
                <w:b/>
                <w:bCs/>
                <w:i/>
                <w:iCs/>
              </w:rPr>
              <w:t xml:space="preserve"> UYARI/İKAZ!</w:t>
            </w:r>
          </w:p>
          <w:p w14:paraId="39E84E95" w14:textId="51821D25" w:rsidR="00AD4D0E" w:rsidRPr="005B5663" w:rsidRDefault="00AD4D0E" w:rsidP="00444542">
            <w:pPr>
              <w:spacing w:before="120" w:line="300" w:lineRule="atLeast"/>
              <w:ind w:left="36"/>
              <w:jc w:val="both"/>
              <w:rPr>
                <w:rFonts w:ascii="Times New Roman" w:hAnsi="Times New Roman" w:cs="Times New Roman"/>
                <w:b/>
                <w:bCs/>
                <w:i/>
                <w:iCs/>
                <w:sz w:val="20"/>
                <w:szCs w:val="20"/>
              </w:rPr>
            </w:pPr>
            <w:r w:rsidRPr="005B5663">
              <w:rPr>
                <w:rFonts w:ascii="Times New Roman" w:hAnsi="Times New Roman" w:cs="Times New Roman"/>
                <w:b/>
                <w:bCs/>
                <w:i/>
                <w:iCs/>
                <w:sz w:val="20"/>
                <w:szCs w:val="20"/>
              </w:rPr>
              <w:t>Ayrılma, römorkun çekici araçtan ayrılmasına neden olacaktır. Siz;</w:t>
            </w:r>
          </w:p>
        </w:tc>
      </w:tr>
      <w:tr w:rsidR="00AD4D0E" w:rsidRPr="005B5663" w14:paraId="240C0731" w14:textId="77777777" w:rsidTr="005D7874">
        <w:trPr>
          <w:trHeight w:val="567"/>
        </w:trPr>
        <w:tc>
          <w:tcPr>
            <w:tcW w:w="5115" w:type="dxa"/>
            <w:gridSpan w:val="4"/>
            <w:tcBorders>
              <w:right w:val="single" w:sz="4" w:space="0" w:color="auto"/>
            </w:tcBorders>
          </w:tcPr>
          <w:p w14:paraId="23C5F33D" w14:textId="3C2A6B98" w:rsidR="00AD4D0E" w:rsidRPr="005B5663" w:rsidRDefault="00AD4D0E" w:rsidP="00EE7C69">
            <w:pPr>
              <w:pStyle w:val="ListeParagraf"/>
              <w:numPr>
                <w:ilvl w:val="0"/>
                <w:numId w:val="16"/>
              </w:numPr>
              <w:spacing w:before="120" w:line="300" w:lineRule="atLeast"/>
              <w:ind w:left="320"/>
              <w:contextualSpacing w:val="0"/>
              <w:jc w:val="both"/>
              <w:rPr>
                <w:rFonts w:ascii="Times New Roman" w:hAnsi="Times New Roman" w:cs="Times New Roman"/>
                <w:sz w:val="20"/>
                <w:szCs w:val="20"/>
              </w:rPr>
            </w:pPr>
            <w:r w:rsidRPr="005B5663">
              <w:rPr>
                <w:rFonts w:ascii="Times New Roman" w:hAnsi="Times New Roman" w:cs="Times New Roman"/>
                <w:sz w:val="20"/>
                <w:szCs w:val="20"/>
              </w:rPr>
              <w:t>CHECK that ball LOAD RATING is same as or greater than copuler LOAD RATING.</w:t>
            </w:r>
          </w:p>
          <w:p w14:paraId="213F239E" w14:textId="77777777" w:rsidR="00AD4D0E" w:rsidRPr="005B5663" w:rsidRDefault="00AD4D0E" w:rsidP="00EE7C69">
            <w:pPr>
              <w:pStyle w:val="ListeParagraf"/>
              <w:numPr>
                <w:ilvl w:val="0"/>
                <w:numId w:val="16"/>
              </w:numPr>
              <w:spacing w:before="120" w:line="300" w:lineRule="atLeast"/>
              <w:ind w:left="320"/>
              <w:contextualSpacing w:val="0"/>
              <w:jc w:val="both"/>
              <w:rPr>
                <w:rFonts w:ascii="Times New Roman" w:hAnsi="Times New Roman" w:cs="Times New Roman"/>
                <w:sz w:val="20"/>
                <w:szCs w:val="20"/>
              </w:rPr>
            </w:pPr>
            <w:r w:rsidRPr="005B5663">
              <w:rPr>
                <w:rFonts w:ascii="Times New Roman" w:hAnsi="Times New Roman" w:cs="Times New Roman"/>
                <w:sz w:val="20"/>
                <w:szCs w:val="20"/>
              </w:rPr>
              <w:t>CHECK that ball SIZE is same as copuler.</w:t>
            </w:r>
          </w:p>
          <w:p w14:paraId="0E4633FA" w14:textId="77777777" w:rsidR="00AD4D0E" w:rsidRPr="005B5663" w:rsidRDefault="00AD4D0E" w:rsidP="00EE7C69">
            <w:pPr>
              <w:pStyle w:val="ListeParagraf"/>
              <w:numPr>
                <w:ilvl w:val="0"/>
                <w:numId w:val="16"/>
              </w:numPr>
              <w:spacing w:before="120" w:line="300" w:lineRule="atLeast"/>
              <w:ind w:left="320"/>
              <w:contextualSpacing w:val="0"/>
              <w:jc w:val="both"/>
              <w:rPr>
                <w:rFonts w:ascii="Times New Roman" w:hAnsi="Times New Roman" w:cs="Times New Roman"/>
                <w:sz w:val="20"/>
                <w:szCs w:val="20"/>
              </w:rPr>
            </w:pPr>
            <w:r w:rsidRPr="005B5663">
              <w:rPr>
                <w:rFonts w:ascii="Times New Roman" w:hAnsi="Times New Roman" w:cs="Times New Roman"/>
                <w:sz w:val="20"/>
                <w:szCs w:val="20"/>
              </w:rPr>
              <w:t>CLOSE COPLER CLAMP on ball.</w:t>
            </w:r>
          </w:p>
          <w:p w14:paraId="5098F77D" w14:textId="77777777" w:rsidR="00AD4D0E" w:rsidRPr="005B5663" w:rsidRDefault="00AD4D0E" w:rsidP="00EE7C69">
            <w:pPr>
              <w:pStyle w:val="ListeParagraf"/>
              <w:numPr>
                <w:ilvl w:val="0"/>
                <w:numId w:val="16"/>
              </w:numPr>
              <w:spacing w:before="120" w:line="300" w:lineRule="atLeast"/>
              <w:ind w:left="320"/>
              <w:contextualSpacing w:val="0"/>
              <w:jc w:val="both"/>
              <w:rPr>
                <w:rFonts w:ascii="Times New Roman" w:hAnsi="Times New Roman" w:cs="Times New Roman"/>
                <w:sz w:val="20"/>
                <w:szCs w:val="20"/>
              </w:rPr>
            </w:pPr>
            <w:r w:rsidRPr="005B5663">
              <w:rPr>
                <w:rFonts w:ascii="Times New Roman" w:hAnsi="Times New Roman" w:cs="Times New Roman"/>
                <w:sz w:val="20"/>
                <w:szCs w:val="20"/>
              </w:rPr>
              <w:t>LIFT copuler upwards to test that it will not seperate from ball.</w:t>
            </w:r>
          </w:p>
          <w:p w14:paraId="2AC3BFD2" w14:textId="02A73209" w:rsidR="00A8126F" w:rsidRPr="005B5663" w:rsidRDefault="00AD4D0E" w:rsidP="00EE7C69">
            <w:pPr>
              <w:pStyle w:val="ListeParagraf"/>
              <w:numPr>
                <w:ilvl w:val="0"/>
                <w:numId w:val="16"/>
              </w:numPr>
              <w:spacing w:before="120" w:line="300" w:lineRule="atLeast"/>
              <w:ind w:left="320"/>
              <w:contextualSpacing w:val="0"/>
              <w:jc w:val="both"/>
              <w:rPr>
                <w:rFonts w:ascii="Times New Roman" w:hAnsi="Times New Roman" w:cs="Times New Roman"/>
                <w:sz w:val="20"/>
                <w:szCs w:val="20"/>
              </w:rPr>
            </w:pPr>
            <w:r w:rsidRPr="005B5663">
              <w:rPr>
                <w:rFonts w:ascii="Times New Roman" w:hAnsi="Times New Roman" w:cs="Times New Roman"/>
                <w:sz w:val="20"/>
                <w:szCs w:val="20"/>
              </w:rPr>
              <w:t>LOCK sleeve clamp with pin or padlock.</w:t>
            </w:r>
          </w:p>
        </w:tc>
        <w:tc>
          <w:tcPr>
            <w:tcW w:w="5410" w:type="dxa"/>
            <w:gridSpan w:val="2"/>
            <w:tcBorders>
              <w:left w:val="single" w:sz="4" w:space="0" w:color="auto"/>
            </w:tcBorders>
          </w:tcPr>
          <w:p w14:paraId="4B4608DD" w14:textId="77777777" w:rsidR="00AD4D0E" w:rsidRPr="005B5663" w:rsidRDefault="00AD4D0E" w:rsidP="00EE7C69">
            <w:pPr>
              <w:pStyle w:val="ListeParagraf"/>
              <w:numPr>
                <w:ilvl w:val="0"/>
                <w:numId w:val="17"/>
              </w:numPr>
              <w:spacing w:before="120" w:line="300" w:lineRule="atLeast"/>
              <w:ind w:left="303"/>
              <w:contextualSpacing w:val="0"/>
              <w:jc w:val="both"/>
              <w:rPr>
                <w:rFonts w:ascii="Times New Roman" w:hAnsi="Times New Roman" w:cs="Times New Roman"/>
                <w:i/>
                <w:iCs/>
                <w:sz w:val="20"/>
                <w:szCs w:val="20"/>
              </w:rPr>
            </w:pPr>
            <w:r w:rsidRPr="005B5663">
              <w:rPr>
                <w:rFonts w:ascii="Times New Roman" w:hAnsi="Times New Roman" w:cs="Times New Roman"/>
                <w:i/>
                <w:iCs/>
                <w:sz w:val="20"/>
                <w:szCs w:val="20"/>
              </w:rPr>
              <w:t>Topuz YÜK DEĞERİ’nin, kaplin YÜK DEĞERİ ile aynı veya ondan daha büyük olduğunu kontrol edin.</w:t>
            </w:r>
          </w:p>
          <w:p w14:paraId="58CEDD20" w14:textId="77777777" w:rsidR="00AD4D0E" w:rsidRPr="005B5663" w:rsidRDefault="00AD4D0E" w:rsidP="00EE7C69">
            <w:pPr>
              <w:pStyle w:val="ListeParagraf"/>
              <w:numPr>
                <w:ilvl w:val="0"/>
                <w:numId w:val="17"/>
              </w:numPr>
              <w:spacing w:before="120" w:line="300" w:lineRule="atLeast"/>
              <w:ind w:left="303"/>
              <w:contextualSpacing w:val="0"/>
              <w:jc w:val="both"/>
              <w:rPr>
                <w:rFonts w:ascii="Times New Roman" w:hAnsi="Times New Roman" w:cs="Times New Roman"/>
                <w:i/>
                <w:iCs/>
                <w:sz w:val="20"/>
                <w:szCs w:val="20"/>
              </w:rPr>
            </w:pPr>
            <w:r w:rsidRPr="005B5663">
              <w:rPr>
                <w:rFonts w:ascii="Times New Roman" w:hAnsi="Times New Roman" w:cs="Times New Roman"/>
                <w:i/>
                <w:iCs/>
                <w:sz w:val="20"/>
                <w:szCs w:val="20"/>
              </w:rPr>
              <w:t>Topuz ÇAPI'nın kaplin ile aynı olduğunu kontrol edin.</w:t>
            </w:r>
          </w:p>
          <w:p w14:paraId="13060279" w14:textId="77777777" w:rsidR="00AD4D0E" w:rsidRPr="005B5663" w:rsidRDefault="00AD4D0E" w:rsidP="00EE7C69">
            <w:pPr>
              <w:pStyle w:val="ListeParagraf"/>
              <w:numPr>
                <w:ilvl w:val="0"/>
                <w:numId w:val="17"/>
              </w:numPr>
              <w:spacing w:before="120" w:line="300" w:lineRule="atLeast"/>
              <w:ind w:left="303"/>
              <w:contextualSpacing w:val="0"/>
              <w:jc w:val="both"/>
              <w:rPr>
                <w:rFonts w:ascii="Times New Roman" w:hAnsi="Times New Roman" w:cs="Times New Roman"/>
                <w:i/>
                <w:iCs/>
                <w:sz w:val="20"/>
                <w:szCs w:val="20"/>
              </w:rPr>
            </w:pPr>
            <w:r w:rsidRPr="005B5663">
              <w:rPr>
                <w:rFonts w:ascii="Times New Roman" w:hAnsi="Times New Roman" w:cs="Times New Roman"/>
                <w:i/>
                <w:iCs/>
                <w:sz w:val="20"/>
                <w:szCs w:val="20"/>
              </w:rPr>
              <w:t>Kaplin KELEPÇESİNİ topuz üzerine KAPATIN.</w:t>
            </w:r>
          </w:p>
          <w:p w14:paraId="68999A5F" w14:textId="77777777" w:rsidR="00AD4D0E" w:rsidRPr="005B5663" w:rsidRDefault="00AD4D0E" w:rsidP="00EE7C69">
            <w:pPr>
              <w:pStyle w:val="ListeParagraf"/>
              <w:numPr>
                <w:ilvl w:val="0"/>
                <w:numId w:val="17"/>
              </w:numPr>
              <w:spacing w:before="120" w:line="300" w:lineRule="atLeast"/>
              <w:ind w:left="303"/>
              <w:contextualSpacing w:val="0"/>
              <w:jc w:val="both"/>
              <w:rPr>
                <w:rFonts w:ascii="Times New Roman" w:hAnsi="Times New Roman" w:cs="Times New Roman"/>
                <w:i/>
                <w:iCs/>
                <w:sz w:val="20"/>
                <w:szCs w:val="20"/>
              </w:rPr>
            </w:pPr>
            <w:r w:rsidRPr="005B5663">
              <w:rPr>
                <w:rFonts w:ascii="Times New Roman" w:hAnsi="Times New Roman" w:cs="Times New Roman"/>
                <w:i/>
                <w:iCs/>
                <w:sz w:val="20"/>
                <w:szCs w:val="20"/>
              </w:rPr>
              <w:t>Topuzdan ayrılmayacağını test etmek için kaplini yukarı KALDIRIN.</w:t>
            </w:r>
          </w:p>
          <w:p w14:paraId="32A2A120" w14:textId="030A875E" w:rsidR="00A8126F" w:rsidRPr="005B5663" w:rsidRDefault="00AD4D0E" w:rsidP="00EE7C69">
            <w:pPr>
              <w:pStyle w:val="ListeParagraf"/>
              <w:numPr>
                <w:ilvl w:val="0"/>
                <w:numId w:val="17"/>
              </w:numPr>
              <w:spacing w:before="120" w:line="300" w:lineRule="atLeast"/>
              <w:ind w:left="303" w:right="-111"/>
              <w:contextualSpacing w:val="0"/>
              <w:jc w:val="both"/>
              <w:rPr>
                <w:rFonts w:ascii="Times New Roman" w:hAnsi="Times New Roman" w:cs="Times New Roman"/>
                <w:i/>
                <w:iCs/>
              </w:rPr>
            </w:pPr>
            <w:r w:rsidRPr="005B5663">
              <w:rPr>
                <w:rFonts w:ascii="Times New Roman" w:hAnsi="Times New Roman" w:cs="Times New Roman"/>
                <w:i/>
                <w:iCs/>
                <w:sz w:val="20"/>
                <w:szCs w:val="20"/>
              </w:rPr>
              <w:t>Kaplin kelepçesini pim veya asma kilit ile KİLİTLEYİN.</w:t>
            </w:r>
          </w:p>
        </w:tc>
      </w:tr>
      <w:tr w:rsidR="00FF2EC8" w:rsidRPr="00F21B7B" w14:paraId="620A5D3A" w14:textId="77777777" w:rsidTr="005D7874">
        <w:trPr>
          <w:trHeight w:val="227"/>
        </w:trPr>
        <w:tc>
          <w:tcPr>
            <w:tcW w:w="5115" w:type="dxa"/>
            <w:gridSpan w:val="4"/>
          </w:tcPr>
          <w:p w14:paraId="282559F7" w14:textId="77777777" w:rsidR="00FF2EC8" w:rsidRPr="00FF2EC8" w:rsidRDefault="00FF2EC8" w:rsidP="00444542">
            <w:pPr>
              <w:spacing w:line="240" w:lineRule="atLeast"/>
              <w:jc w:val="both"/>
              <w:rPr>
                <w:rFonts w:ascii="Times New Roman" w:hAnsi="Times New Roman" w:cs="Times New Roman"/>
                <w:bCs/>
                <w:sz w:val="20"/>
                <w:szCs w:val="20"/>
                <w:highlight w:val="yellow"/>
              </w:rPr>
            </w:pPr>
          </w:p>
        </w:tc>
        <w:tc>
          <w:tcPr>
            <w:tcW w:w="5410" w:type="dxa"/>
            <w:gridSpan w:val="2"/>
          </w:tcPr>
          <w:p w14:paraId="3BF93245" w14:textId="77777777" w:rsidR="00FF2EC8" w:rsidRPr="00FF2EC8" w:rsidRDefault="00FF2EC8" w:rsidP="00444542">
            <w:pPr>
              <w:spacing w:line="240" w:lineRule="atLeast"/>
              <w:jc w:val="both"/>
              <w:rPr>
                <w:rFonts w:ascii="Times New Roman" w:hAnsi="Times New Roman" w:cs="Times New Roman"/>
                <w:bCs/>
                <w:sz w:val="20"/>
                <w:szCs w:val="20"/>
                <w:highlight w:val="yellow"/>
              </w:rPr>
            </w:pPr>
          </w:p>
        </w:tc>
      </w:tr>
      <w:tr w:rsidR="00A8126F" w:rsidRPr="005B5663" w14:paraId="5B5AF0E9" w14:textId="77777777" w:rsidTr="005D7874">
        <w:trPr>
          <w:trHeight w:val="567"/>
        </w:trPr>
        <w:tc>
          <w:tcPr>
            <w:tcW w:w="3688" w:type="dxa"/>
            <w:gridSpan w:val="2"/>
            <w:vAlign w:val="center"/>
          </w:tcPr>
          <w:p w14:paraId="1A3A6143" w14:textId="77777777" w:rsidR="00A8126F" w:rsidRPr="005B5663" w:rsidRDefault="00A8126F" w:rsidP="00444542">
            <w:pPr>
              <w:spacing w:before="120" w:line="300" w:lineRule="atLeast"/>
              <w:ind w:left="34" w:right="176"/>
              <w:rPr>
                <w:rFonts w:ascii="Times New Roman" w:hAnsi="Times New Roman" w:cs="Times New Roman"/>
                <w:b/>
                <w:bCs/>
                <w:sz w:val="20"/>
                <w:szCs w:val="20"/>
              </w:rPr>
            </w:pPr>
            <w:r w:rsidRPr="005B5663">
              <w:rPr>
                <w:b/>
                <w:bCs/>
                <w:noProof/>
                <w:sz w:val="20"/>
                <w:szCs w:val="20"/>
                <w:lang w:eastAsia="tr-TR"/>
              </w:rPr>
              <w:drawing>
                <wp:inline distT="0" distB="0" distL="0" distR="0" wp14:anchorId="4AD9147A" wp14:editId="04F37380">
                  <wp:extent cx="419100" cy="419100"/>
                  <wp:effectExtent l="0" t="0" r="0" b="0"/>
                  <wp:docPr id="396"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5B5663">
              <w:rPr>
                <w:rFonts w:ascii="Times New Roman" w:hAnsi="Times New Roman" w:cs="Times New Roman"/>
                <w:b/>
                <w:bCs/>
                <w:sz w:val="20"/>
                <w:szCs w:val="20"/>
              </w:rPr>
              <w:t xml:space="preserve"> WARNING!</w:t>
            </w:r>
          </w:p>
          <w:p w14:paraId="64D89F9C" w14:textId="475AE124" w:rsidR="00A8126F" w:rsidRPr="005B5663" w:rsidRDefault="00A8126F" w:rsidP="00444542">
            <w:pPr>
              <w:spacing w:before="120" w:line="300" w:lineRule="atLeast"/>
              <w:ind w:left="-103"/>
              <w:jc w:val="both"/>
              <w:rPr>
                <w:rFonts w:ascii="Times New Roman" w:hAnsi="Times New Roman" w:cs="Times New Roman"/>
                <w:b/>
                <w:bCs/>
                <w:sz w:val="20"/>
                <w:szCs w:val="20"/>
              </w:rPr>
            </w:pPr>
            <w:r w:rsidRPr="005B5663">
              <w:rPr>
                <w:rFonts w:ascii="Times New Roman" w:hAnsi="Times New Roman" w:cs="Times New Roman"/>
                <w:b/>
                <w:bCs/>
                <w:sz w:val="20"/>
                <w:szCs w:val="20"/>
              </w:rPr>
              <w:t xml:space="preserve">Uncoupling will cause trailer to come loose from tow vehicle. </w:t>
            </w:r>
          </w:p>
        </w:tc>
        <w:tc>
          <w:tcPr>
            <w:tcW w:w="2693" w:type="dxa"/>
            <w:gridSpan w:val="3"/>
            <w:vAlign w:val="center"/>
          </w:tcPr>
          <w:p w14:paraId="65701962" w14:textId="468A1970" w:rsidR="00A8126F" w:rsidRPr="005B5663" w:rsidRDefault="00A8126F" w:rsidP="00381621">
            <w:pPr>
              <w:spacing w:line="300" w:lineRule="atLeast"/>
              <w:ind w:left="-108" w:right="-102"/>
              <w:jc w:val="center"/>
              <w:rPr>
                <w:rFonts w:ascii="Times New Roman" w:hAnsi="Times New Roman" w:cs="Times New Roman"/>
                <w:b/>
                <w:bCs/>
                <w:sz w:val="20"/>
                <w:szCs w:val="20"/>
                <w:highlight w:val="yellow"/>
              </w:rPr>
            </w:pPr>
            <w:r w:rsidRPr="005B5663">
              <w:rPr>
                <w:b/>
                <w:bCs/>
                <w:noProof/>
                <w:sz w:val="20"/>
                <w:szCs w:val="20"/>
                <w:lang w:eastAsia="tr-TR"/>
              </w:rPr>
              <w:drawing>
                <wp:inline distT="0" distB="0" distL="0" distR="0" wp14:anchorId="3AFEA578" wp14:editId="561EC6E2">
                  <wp:extent cx="1572895" cy="979170"/>
                  <wp:effectExtent l="0" t="0" r="8255" b="0"/>
                  <wp:docPr id="398" name="Resim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572895" cy="979170"/>
                          </a:xfrm>
                          <a:prstGeom prst="rect">
                            <a:avLst/>
                          </a:prstGeom>
                        </pic:spPr>
                      </pic:pic>
                    </a:graphicData>
                  </a:graphic>
                </wp:inline>
              </w:drawing>
            </w:r>
          </w:p>
        </w:tc>
        <w:tc>
          <w:tcPr>
            <w:tcW w:w="4144" w:type="dxa"/>
            <w:vAlign w:val="center"/>
          </w:tcPr>
          <w:p w14:paraId="188AAC28" w14:textId="2418A2C2" w:rsidR="00A8126F" w:rsidRPr="005B5663" w:rsidRDefault="00A8126F" w:rsidP="00444542">
            <w:pPr>
              <w:spacing w:before="120" w:line="300" w:lineRule="atLeast"/>
              <w:ind w:left="34" w:right="-109"/>
              <w:jc w:val="both"/>
              <w:rPr>
                <w:rFonts w:ascii="Times New Roman" w:hAnsi="Times New Roman" w:cs="Times New Roman"/>
                <w:b/>
                <w:bCs/>
                <w:i/>
                <w:iCs/>
                <w:sz w:val="20"/>
                <w:szCs w:val="20"/>
              </w:rPr>
            </w:pPr>
            <w:r w:rsidRPr="005B5663">
              <w:rPr>
                <w:b/>
                <w:bCs/>
                <w:noProof/>
                <w:sz w:val="20"/>
                <w:szCs w:val="20"/>
                <w:lang w:eastAsia="tr-TR"/>
              </w:rPr>
              <w:drawing>
                <wp:inline distT="0" distB="0" distL="0" distR="0" wp14:anchorId="0AA2AD8D" wp14:editId="1DE8A89B">
                  <wp:extent cx="419100" cy="419100"/>
                  <wp:effectExtent l="0" t="0" r="0" b="0"/>
                  <wp:docPr id="397"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5B5663">
              <w:rPr>
                <w:rFonts w:ascii="Times New Roman" w:hAnsi="Times New Roman" w:cs="Times New Roman"/>
                <w:b/>
                <w:bCs/>
                <w:i/>
                <w:iCs/>
                <w:sz w:val="20"/>
                <w:szCs w:val="20"/>
              </w:rPr>
              <w:t xml:space="preserve"> UYARI/İKAZ!</w:t>
            </w:r>
          </w:p>
          <w:p w14:paraId="31491297" w14:textId="047C0DE7" w:rsidR="00A8126F" w:rsidRPr="005B5663" w:rsidRDefault="00A8126F" w:rsidP="00444542">
            <w:pPr>
              <w:spacing w:before="120" w:line="300" w:lineRule="atLeast"/>
              <w:ind w:left="36"/>
              <w:jc w:val="both"/>
              <w:rPr>
                <w:rFonts w:ascii="Times New Roman" w:hAnsi="Times New Roman" w:cs="Times New Roman"/>
                <w:b/>
                <w:bCs/>
                <w:i/>
                <w:iCs/>
                <w:sz w:val="20"/>
                <w:szCs w:val="20"/>
              </w:rPr>
            </w:pPr>
            <w:r w:rsidRPr="005B5663">
              <w:rPr>
                <w:rFonts w:ascii="Times New Roman" w:hAnsi="Times New Roman" w:cs="Times New Roman"/>
                <w:b/>
                <w:bCs/>
                <w:i/>
                <w:iCs/>
                <w:sz w:val="20"/>
                <w:szCs w:val="20"/>
              </w:rPr>
              <w:t>Ayrılma, römorkun çekici araçtan ayrılmasına neden olacaktır. Siz;</w:t>
            </w:r>
          </w:p>
        </w:tc>
      </w:tr>
      <w:tr w:rsidR="00AD4D0E" w:rsidRPr="005B5663" w14:paraId="50E9D631" w14:textId="77777777" w:rsidTr="005D7874">
        <w:trPr>
          <w:trHeight w:val="567"/>
        </w:trPr>
        <w:tc>
          <w:tcPr>
            <w:tcW w:w="5115" w:type="dxa"/>
            <w:gridSpan w:val="4"/>
            <w:tcBorders>
              <w:right w:val="single" w:sz="4" w:space="0" w:color="auto"/>
            </w:tcBorders>
          </w:tcPr>
          <w:p w14:paraId="39A233D7" w14:textId="33BB67B8" w:rsidR="00AD4D0E" w:rsidRPr="005B5663" w:rsidRDefault="00A8126F" w:rsidP="00EE7C69">
            <w:pPr>
              <w:pStyle w:val="ListeParagraf"/>
              <w:numPr>
                <w:ilvl w:val="0"/>
                <w:numId w:val="18"/>
              </w:numPr>
              <w:spacing w:before="120" w:line="300" w:lineRule="atLeast"/>
              <w:ind w:left="320"/>
              <w:contextualSpacing w:val="0"/>
              <w:jc w:val="both"/>
              <w:rPr>
                <w:rFonts w:ascii="Times New Roman" w:hAnsi="Times New Roman" w:cs="Times New Roman"/>
                <w:sz w:val="20"/>
                <w:szCs w:val="20"/>
              </w:rPr>
            </w:pPr>
            <w:r w:rsidRPr="005B5663">
              <w:rPr>
                <w:rFonts w:ascii="Times New Roman" w:hAnsi="Times New Roman" w:cs="Times New Roman"/>
                <w:sz w:val="20"/>
                <w:szCs w:val="20"/>
              </w:rPr>
              <w:t>CHECK that pintle LOAD RATING is same or greater than ring LOAD RATING</w:t>
            </w:r>
          </w:p>
          <w:p w14:paraId="7C7CAFF9" w14:textId="624356C3" w:rsidR="00A8126F" w:rsidRPr="005B5663" w:rsidRDefault="00A8126F" w:rsidP="00EE7C69">
            <w:pPr>
              <w:pStyle w:val="ListeParagraf"/>
              <w:numPr>
                <w:ilvl w:val="0"/>
                <w:numId w:val="18"/>
              </w:numPr>
              <w:spacing w:before="120" w:line="300" w:lineRule="atLeast"/>
              <w:ind w:left="320"/>
              <w:contextualSpacing w:val="0"/>
              <w:jc w:val="both"/>
              <w:rPr>
                <w:rFonts w:ascii="Times New Roman" w:hAnsi="Times New Roman" w:cs="Times New Roman"/>
                <w:sz w:val="20"/>
                <w:szCs w:val="20"/>
              </w:rPr>
            </w:pPr>
            <w:r w:rsidRPr="005B5663">
              <w:rPr>
                <w:rFonts w:ascii="Times New Roman" w:hAnsi="Times New Roman" w:cs="Times New Roman"/>
                <w:sz w:val="20"/>
                <w:szCs w:val="20"/>
              </w:rPr>
              <w:t>LOCK the clamp in place using a pin or lock.</w:t>
            </w:r>
          </w:p>
        </w:tc>
        <w:tc>
          <w:tcPr>
            <w:tcW w:w="5410" w:type="dxa"/>
            <w:gridSpan w:val="2"/>
            <w:tcBorders>
              <w:left w:val="single" w:sz="4" w:space="0" w:color="auto"/>
            </w:tcBorders>
          </w:tcPr>
          <w:p w14:paraId="5F769FC0" w14:textId="5E0EB468" w:rsidR="00A8126F" w:rsidRPr="005B5663" w:rsidRDefault="00A8126F" w:rsidP="00EE7C69">
            <w:pPr>
              <w:pStyle w:val="ListeParagraf"/>
              <w:numPr>
                <w:ilvl w:val="0"/>
                <w:numId w:val="19"/>
              </w:numPr>
              <w:spacing w:before="120" w:line="300" w:lineRule="atLeast"/>
              <w:ind w:left="303"/>
              <w:contextualSpacing w:val="0"/>
              <w:jc w:val="both"/>
              <w:rPr>
                <w:rFonts w:ascii="Times New Roman" w:hAnsi="Times New Roman" w:cs="Times New Roman"/>
                <w:i/>
                <w:iCs/>
                <w:sz w:val="20"/>
                <w:szCs w:val="20"/>
              </w:rPr>
            </w:pPr>
            <w:r w:rsidRPr="005B5663">
              <w:rPr>
                <w:rFonts w:ascii="Times New Roman" w:hAnsi="Times New Roman" w:cs="Times New Roman"/>
                <w:i/>
                <w:iCs/>
                <w:sz w:val="20"/>
                <w:szCs w:val="20"/>
              </w:rPr>
              <w:t xml:space="preserve">Kanca YÜK DEĞERİNİN </w:t>
            </w:r>
            <w:r w:rsidR="009E6D1A" w:rsidRPr="005B5663">
              <w:rPr>
                <w:rFonts w:ascii="Times New Roman" w:hAnsi="Times New Roman" w:cs="Times New Roman"/>
                <w:i/>
                <w:iCs/>
                <w:sz w:val="20"/>
                <w:szCs w:val="20"/>
              </w:rPr>
              <w:t>göz</w:t>
            </w:r>
            <w:r w:rsidRPr="005B5663">
              <w:rPr>
                <w:rFonts w:ascii="Times New Roman" w:hAnsi="Times New Roman" w:cs="Times New Roman"/>
                <w:i/>
                <w:iCs/>
                <w:sz w:val="20"/>
                <w:szCs w:val="20"/>
              </w:rPr>
              <w:t xml:space="preserve"> YÜK DEĞERİ ile aynı veya daha büyük olduğunu kontrol edin</w:t>
            </w:r>
          </w:p>
          <w:p w14:paraId="5677E71B" w14:textId="76F3FCAE" w:rsidR="00A8126F" w:rsidRPr="005B5663" w:rsidRDefault="00A8126F" w:rsidP="00EE7C69">
            <w:pPr>
              <w:pStyle w:val="ListeParagraf"/>
              <w:numPr>
                <w:ilvl w:val="0"/>
                <w:numId w:val="19"/>
              </w:numPr>
              <w:spacing w:before="120" w:line="300" w:lineRule="atLeast"/>
              <w:ind w:left="303"/>
              <w:contextualSpacing w:val="0"/>
              <w:jc w:val="both"/>
              <w:rPr>
                <w:rFonts w:ascii="Times New Roman" w:hAnsi="Times New Roman" w:cs="Times New Roman"/>
                <w:i/>
                <w:sz w:val="20"/>
                <w:szCs w:val="20"/>
              </w:rPr>
            </w:pPr>
            <w:r w:rsidRPr="005B5663">
              <w:rPr>
                <w:rFonts w:ascii="Times New Roman" w:hAnsi="Times New Roman" w:cs="Times New Roman"/>
                <w:i/>
                <w:iCs/>
                <w:sz w:val="20"/>
                <w:szCs w:val="20"/>
              </w:rPr>
              <w:t>Kelepçeyi pim veya kilit ile KİLİTLEYİN</w:t>
            </w:r>
          </w:p>
        </w:tc>
      </w:tr>
      <w:tr w:rsidR="00FF2EC8" w:rsidRPr="00F21B7B" w14:paraId="4C87AF0E" w14:textId="77777777" w:rsidTr="005D7874">
        <w:trPr>
          <w:trHeight w:val="283"/>
        </w:trPr>
        <w:tc>
          <w:tcPr>
            <w:tcW w:w="5115" w:type="dxa"/>
            <w:gridSpan w:val="4"/>
          </w:tcPr>
          <w:p w14:paraId="0520A3D3" w14:textId="77777777" w:rsidR="00FF2EC8" w:rsidRPr="00444542" w:rsidRDefault="00FF2EC8" w:rsidP="0041080C">
            <w:pPr>
              <w:spacing w:line="240" w:lineRule="atLeast"/>
              <w:jc w:val="both"/>
              <w:rPr>
                <w:rFonts w:ascii="Times New Roman" w:hAnsi="Times New Roman" w:cs="Times New Roman"/>
                <w:bCs/>
                <w:sz w:val="20"/>
                <w:szCs w:val="20"/>
              </w:rPr>
            </w:pPr>
          </w:p>
        </w:tc>
        <w:tc>
          <w:tcPr>
            <w:tcW w:w="5410" w:type="dxa"/>
            <w:gridSpan w:val="2"/>
          </w:tcPr>
          <w:p w14:paraId="503997F7" w14:textId="77777777" w:rsidR="00FF2EC8" w:rsidRPr="00FF2EC8" w:rsidRDefault="00FF2EC8" w:rsidP="0041080C">
            <w:pPr>
              <w:spacing w:line="240" w:lineRule="atLeast"/>
              <w:jc w:val="both"/>
              <w:rPr>
                <w:rFonts w:ascii="Times New Roman" w:hAnsi="Times New Roman" w:cs="Times New Roman"/>
                <w:bCs/>
                <w:sz w:val="20"/>
                <w:szCs w:val="20"/>
                <w:highlight w:val="yellow"/>
              </w:rPr>
            </w:pPr>
          </w:p>
        </w:tc>
      </w:tr>
      <w:tr w:rsidR="00A8126F" w:rsidRPr="005B5663" w14:paraId="3AB2041C" w14:textId="77777777" w:rsidTr="005D7874">
        <w:trPr>
          <w:trHeight w:val="567"/>
        </w:trPr>
        <w:tc>
          <w:tcPr>
            <w:tcW w:w="3688" w:type="dxa"/>
            <w:gridSpan w:val="2"/>
            <w:vAlign w:val="center"/>
          </w:tcPr>
          <w:p w14:paraId="55224557" w14:textId="77777777" w:rsidR="00A8126F" w:rsidRPr="005B5663" w:rsidRDefault="00A8126F" w:rsidP="00444542">
            <w:pPr>
              <w:spacing w:before="120" w:line="300" w:lineRule="atLeast"/>
              <w:ind w:left="34" w:right="176"/>
              <w:rPr>
                <w:rFonts w:ascii="Times New Roman" w:hAnsi="Times New Roman" w:cs="Times New Roman"/>
                <w:b/>
                <w:bCs/>
                <w:sz w:val="20"/>
                <w:szCs w:val="20"/>
              </w:rPr>
            </w:pPr>
            <w:r w:rsidRPr="005B5663">
              <w:rPr>
                <w:b/>
                <w:bCs/>
                <w:noProof/>
                <w:sz w:val="20"/>
                <w:szCs w:val="20"/>
                <w:lang w:eastAsia="tr-TR"/>
              </w:rPr>
              <w:drawing>
                <wp:inline distT="0" distB="0" distL="0" distR="0" wp14:anchorId="5A548568" wp14:editId="778EBB72">
                  <wp:extent cx="419100" cy="419100"/>
                  <wp:effectExtent l="0" t="0" r="0" b="0"/>
                  <wp:docPr id="400"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5B5663">
              <w:rPr>
                <w:rFonts w:ascii="Times New Roman" w:hAnsi="Times New Roman" w:cs="Times New Roman"/>
                <w:b/>
                <w:bCs/>
                <w:sz w:val="20"/>
                <w:szCs w:val="20"/>
              </w:rPr>
              <w:t xml:space="preserve"> WARNING!</w:t>
            </w:r>
          </w:p>
          <w:p w14:paraId="693FA795" w14:textId="77777777" w:rsidR="00A8126F" w:rsidRPr="005B5663" w:rsidRDefault="00E71701" w:rsidP="00444542">
            <w:pPr>
              <w:spacing w:before="120" w:line="300" w:lineRule="atLeast"/>
              <w:ind w:left="-103"/>
              <w:jc w:val="both"/>
              <w:rPr>
                <w:rFonts w:ascii="Times New Roman" w:hAnsi="Times New Roman" w:cs="Times New Roman"/>
                <w:b/>
                <w:bCs/>
                <w:sz w:val="20"/>
                <w:szCs w:val="20"/>
              </w:rPr>
            </w:pPr>
            <w:r w:rsidRPr="005B5663">
              <w:rPr>
                <w:rFonts w:ascii="Times New Roman" w:hAnsi="Times New Roman" w:cs="Times New Roman"/>
                <w:b/>
                <w:bCs/>
                <w:sz w:val="20"/>
                <w:szCs w:val="20"/>
              </w:rPr>
              <w:t>ALWAYS use safety chains</w:t>
            </w:r>
            <w:r w:rsidR="00A8126F" w:rsidRPr="005B5663">
              <w:rPr>
                <w:rFonts w:ascii="Times New Roman" w:hAnsi="Times New Roman" w:cs="Times New Roman"/>
                <w:b/>
                <w:bCs/>
                <w:sz w:val="20"/>
                <w:szCs w:val="20"/>
              </w:rPr>
              <w:t xml:space="preserve">. </w:t>
            </w:r>
          </w:p>
          <w:p w14:paraId="5C331764" w14:textId="77777777" w:rsidR="00E71701" w:rsidRPr="005B5663" w:rsidRDefault="00E71701" w:rsidP="00444542">
            <w:pPr>
              <w:spacing w:before="120" w:line="300" w:lineRule="atLeast"/>
              <w:ind w:left="-103"/>
              <w:jc w:val="both"/>
              <w:rPr>
                <w:rFonts w:ascii="Times New Roman" w:hAnsi="Times New Roman" w:cs="Times New Roman"/>
                <w:b/>
                <w:bCs/>
                <w:sz w:val="20"/>
                <w:szCs w:val="20"/>
              </w:rPr>
            </w:pPr>
            <w:r w:rsidRPr="005B5663">
              <w:rPr>
                <w:rFonts w:ascii="Times New Roman" w:hAnsi="Times New Roman" w:cs="Times New Roman"/>
                <w:b/>
                <w:bCs/>
                <w:sz w:val="20"/>
                <w:szCs w:val="20"/>
              </w:rPr>
              <w:t>Chain holds trailer if connection fails.</w:t>
            </w:r>
          </w:p>
          <w:p w14:paraId="1ECAFE1D" w14:textId="79E874DB" w:rsidR="00E71701" w:rsidRPr="005B5663" w:rsidRDefault="00E71701" w:rsidP="00444542">
            <w:pPr>
              <w:spacing w:before="120" w:line="300" w:lineRule="atLeast"/>
              <w:ind w:left="-103"/>
              <w:jc w:val="both"/>
              <w:rPr>
                <w:rFonts w:ascii="Times New Roman" w:hAnsi="Times New Roman" w:cs="Times New Roman"/>
                <w:b/>
                <w:bCs/>
                <w:sz w:val="20"/>
                <w:szCs w:val="20"/>
              </w:rPr>
            </w:pPr>
            <w:r w:rsidRPr="005B5663">
              <w:rPr>
                <w:rFonts w:ascii="Times New Roman" w:hAnsi="Times New Roman" w:cs="Times New Roman"/>
                <w:b/>
                <w:bCs/>
                <w:sz w:val="20"/>
                <w:szCs w:val="20"/>
              </w:rPr>
              <w:t>You must:</w:t>
            </w:r>
          </w:p>
        </w:tc>
        <w:tc>
          <w:tcPr>
            <w:tcW w:w="2693" w:type="dxa"/>
            <w:gridSpan w:val="3"/>
            <w:vAlign w:val="center"/>
          </w:tcPr>
          <w:p w14:paraId="6C835A67" w14:textId="4D9CFEF3" w:rsidR="00A8126F" w:rsidRPr="005B5663" w:rsidRDefault="00E71701" w:rsidP="00381621">
            <w:pPr>
              <w:spacing w:line="300" w:lineRule="atLeast"/>
              <w:ind w:left="-108" w:right="-102"/>
              <w:jc w:val="center"/>
              <w:rPr>
                <w:rFonts w:ascii="Times New Roman" w:hAnsi="Times New Roman" w:cs="Times New Roman"/>
                <w:b/>
                <w:bCs/>
                <w:sz w:val="20"/>
                <w:szCs w:val="20"/>
                <w:highlight w:val="yellow"/>
              </w:rPr>
            </w:pPr>
            <w:r w:rsidRPr="005B5663">
              <w:rPr>
                <w:b/>
                <w:bCs/>
                <w:sz w:val="20"/>
                <w:szCs w:val="20"/>
              </w:rPr>
              <w:object w:dxaOrig="3760" w:dyaOrig="2340" w14:anchorId="5EA75783">
                <v:shape id="_x0000_i1027" type="#_x0000_t75" style="width:120pt;height:78.15pt" o:ole="">
                  <v:imagedata r:id="rId36" o:title=""/>
                </v:shape>
                <o:OLEObject Type="Embed" ProgID="PBrush" ShapeID="_x0000_i1027" DrawAspect="Content" ObjectID="_1803292371" r:id="rId37"/>
              </w:object>
            </w:r>
          </w:p>
        </w:tc>
        <w:tc>
          <w:tcPr>
            <w:tcW w:w="4144" w:type="dxa"/>
            <w:vAlign w:val="center"/>
          </w:tcPr>
          <w:p w14:paraId="06300048" w14:textId="77777777" w:rsidR="00A8126F" w:rsidRPr="005B5663" w:rsidRDefault="00A8126F" w:rsidP="00444542">
            <w:pPr>
              <w:spacing w:before="120" w:line="300" w:lineRule="atLeast"/>
              <w:ind w:left="34" w:right="-109"/>
              <w:jc w:val="both"/>
              <w:rPr>
                <w:rFonts w:ascii="Times New Roman" w:hAnsi="Times New Roman" w:cs="Times New Roman"/>
                <w:b/>
                <w:bCs/>
                <w:i/>
                <w:iCs/>
                <w:sz w:val="20"/>
                <w:szCs w:val="20"/>
              </w:rPr>
            </w:pPr>
            <w:r w:rsidRPr="005B5663">
              <w:rPr>
                <w:b/>
                <w:bCs/>
                <w:noProof/>
                <w:sz w:val="20"/>
                <w:szCs w:val="20"/>
                <w:lang w:eastAsia="tr-TR"/>
              </w:rPr>
              <w:drawing>
                <wp:inline distT="0" distB="0" distL="0" distR="0" wp14:anchorId="05F17897" wp14:editId="1BABE6F0">
                  <wp:extent cx="419100" cy="419100"/>
                  <wp:effectExtent l="0" t="0" r="0" b="0"/>
                  <wp:docPr id="402"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5B5663">
              <w:rPr>
                <w:rFonts w:ascii="Times New Roman" w:hAnsi="Times New Roman" w:cs="Times New Roman"/>
                <w:b/>
                <w:bCs/>
                <w:i/>
                <w:iCs/>
                <w:sz w:val="20"/>
                <w:szCs w:val="20"/>
              </w:rPr>
              <w:t xml:space="preserve"> UYARI/İKAZ!</w:t>
            </w:r>
          </w:p>
          <w:p w14:paraId="2FAA3F36" w14:textId="39E60B41" w:rsidR="00E71701" w:rsidRPr="005B5663" w:rsidRDefault="00E71701" w:rsidP="00444542">
            <w:pPr>
              <w:spacing w:before="120" w:line="300" w:lineRule="atLeast"/>
              <w:ind w:left="36"/>
              <w:jc w:val="both"/>
              <w:rPr>
                <w:rFonts w:ascii="Times New Roman" w:hAnsi="Times New Roman" w:cs="Times New Roman"/>
                <w:b/>
                <w:bCs/>
                <w:i/>
                <w:iCs/>
                <w:sz w:val="20"/>
                <w:szCs w:val="20"/>
              </w:rPr>
            </w:pPr>
            <w:r w:rsidRPr="005B5663">
              <w:rPr>
                <w:rFonts w:ascii="Times New Roman" w:hAnsi="Times New Roman" w:cs="Times New Roman"/>
                <w:b/>
                <w:bCs/>
                <w:i/>
                <w:iCs/>
                <w:sz w:val="20"/>
                <w:szCs w:val="20"/>
              </w:rPr>
              <w:t xml:space="preserve">DAİMA </w:t>
            </w:r>
            <w:r w:rsidR="00E832E9" w:rsidRPr="005B5663">
              <w:rPr>
                <w:rFonts w:ascii="Times New Roman" w:hAnsi="Times New Roman" w:cs="Times New Roman"/>
                <w:b/>
                <w:bCs/>
                <w:i/>
                <w:iCs/>
                <w:sz w:val="20"/>
                <w:szCs w:val="20"/>
              </w:rPr>
              <w:t>emniyet zincir</w:t>
            </w:r>
            <w:r w:rsidRPr="005B5663">
              <w:rPr>
                <w:rFonts w:ascii="Times New Roman" w:hAnsi="Times New Roman" w:cs="Times New Roman"/>
                <w:b/>
                <w:bCs/>
                <w:i/>
                <w:iCs/>
                <w:sz w:val="20"/>
                <w:szCs w:val="20"/>
              </w:rPr>
              <w:t>leri kullanın.</w:t>
            </w:r>
          </w:p>
          <w:p w14:paraId="3147D535" w14:textId="4E685F57" w:rsidR="00E71701" w:rsidRPr="005B5663" w:rsidRDefault="00E71701" w:rsidP="00444542">
            <w:pPr>
              <w:spacing w:before="120" w:line="300" w:lineRule="atLeast"/>
              <w:ind w:left="36"/>
              <w:jc w:val="both"/>
              <w:rPr>
                <w:rFonts w:ascii="Times New Roman" w:hAnsi="Times New Roman" w:cs="Times New Roman"/>
                <w:b/>
                <w:bCs/>
                <w:i/>
                <w:iCs/>
                <w:sz w:val="20"/>
                <w:szCs w:val="20"/>
              </w:rPr>
            </w:pPr>
            <w:r w:rsidRPr="005B5663">
              <w:rPr>
                <w:rFonts w:ascii="Times New Roman" w:hAnsi="Times New Roman" w:cs="Times New Roman"/>
                <w:b/>
                <w:bCs/>
                <w:i/>
                <w:iCs/>
                <w:sz w:val="20"/>
                <w:szCs w:val="20"/>
              </w:rPr>
              <w:t>Başarısız bağlantı olursa zincir</w:t>
            </w:r>
            <w:r w:rsidR="009F5D94">
              <w:rPr>
                <w:rFonts w:ascii="Times New Roman" w:hAnsi="Times New Roman" w:cs="Times New Roman"/>
                <w:b/>
                <w:bCs/>
                <w:i/>
                <w:iCs/>
                <w:sz w:val="20"/>
                <w:szCs w:val="20"/>
              </w:rPr>
              <w:t>ler</w:t>
            </w:r>
            <w:r w:rsidRPr="005B5663">
              <w:rPr>
                <w:rFonts w:ascii="Times New Roman" w:hAnsi="Times New Roman" w:cs="Times New Roman"/>
                <w:b/>
                <w:bCs/>
                <w:i/>
                <w:iCs/>
                <w:sz w:val="20"/>
                <w:szCs w:val="20"/>
              </w:rPr>
              <w:t xml:space="preserve"> tuta</w:t>
            </w:r>
            <w:r w:rsidR="009F5D94">
              <w:rPr>
                <w:rFonts w:ascii="Times New Roman" w:hAnsi="Times New Roman" w:cs="Times New Roman"/>
                <w:b/>
                <w:bCs/>
                <w:i/>
                <w:iCs/>
                <w:sz w:val="20"/>
                <w:szCs w:val="20"/>
              </w:rPr>
              <w:t>caktır.</w:t>
            </w:r>
          </w:p>
          <w:p w14:paraId="7A877C21" w14:textId="6FAD0934" w:rsidR="00A8126F" w:rsidRPr="005B5663" w:rsidRDefault="00E71701" w:rsidP="00444542">
            <w:pPr>
              <w:spacing w:before="120" w:line="300" w:lineRule="atLeast"/>
              <w:ind w:left="36"/>
              <w:jc w:val="both"/>
              <w:rPr>
                <w:rFonts w:ascii="Times New Roman" w:hAnsi="Times New Roman" w:cs="Times New Roman"/>
                <w:b/>
                <w:bCs/>
                <w:i/>
                <w:iCs/>
                <w:sz w:val="20"/>
                <w:szCs w:val="20"/>
              </w:rPr>
            </w:pPr>
            <w:r w:rsidRPr="005B5663">
              <w:rPr>
                <w:rFonts w:ascii="Times New Roman" w:hAnsi="Times New Roman" w:cs="Times New Roman"/>
                <w:b/>
                <w:bCs/>
                <w:i/>
                <w:iCs/>
                <w:sz w:val="20"/>
                <w:szCs w:val="20"/>
              </w:rPr>
              <w:t>Siz:</w:t>
            </w:r>
          </w:p>
        </w:tc>
      </w:tr>
      <w:tr w:rsidR="00AD4D0E" w:rsidRPr="005B5663" w14:paraId="7FF8B1F9" w14:textId="77777777" w:rsidTr="005D7874">
        <w:trPr>
          <w:trHeight w:val="420"/>
        </w:trPr>
        <w:tc>
          <w:tcPr>
            <w:tcW w:w="5115" w:type="dxa"/>
            <w:gridSpan w:val="4"/>
          </w:tcPr>
          <w:p w14:paraId="3915D7B1" w14:textId="77777777" w:rsidR="00AD4D0E" w:rsidRPr="005B5663" w:rsidRDefault="00E71701" w:rsidP="00EE7C69">
            <w:pPr>
              <w:pStyle w:val="ListeParagraf"/>
              <w:numPr>
                <w:ilvl w:val="0"/>
                <w:numId w:val="20"/>
              </w:numPr>
              <w:spacing w:before="120" w:line="300" w:lineRule="atLeast"/>
              <w:ind w:left="303"/>
              <w:contextualSpacing w:val="0"/>
              <w:jc w:val="both"/>
              <w:rPr>
                <w:rFonts w:ascii="Times New Roman" w:hAnsi="Times New Roman" w:cs="Times New Roman"/>
                <w:sz w:val="20"/>
                <w:szCs w:val="20"/>
              </w:rPr>
            </w:pPr>
            <w:r w:rsidRPr="005B5663">
              <w:rPr>
                <w:rFonts w:ascii="Times New Roman" w:hAnsi="Times New Roman" w:cs="Times New Roman"/>
                <w:sz w:val="20"/>
                <w:szCs w:val="20"/>
              </w:rPr>
              <w:lastRenderedPageBreak/>
              <w:t>CROSS chains underneath coupler.</w:t>
            </w:r>
          </w:p>
          <w:p w14:paraId="45AEFEE5" w14:textId="19260EF7" w:rsidR="0036117F" w:rsidRPr="005B5663" w:rsidRDefault="00E71701" w:rsidP="00EE7C69">
            <w:pPr>
              <w:pStyle w:val="ListeParagraf"/>
              <w:numPr>
                <w:ilvl w:val="0"/>
                <w:numId w:val="20"/>
              </w:numPr>
              <w:spacing w:before="120" w:line="300" w:lineRule="atLeast"/>
              <w:ind w:left="303"/>
              <w:contextualSpacing w:val="0"/>
              <w:jc w:val="both"/>
              <w:rPr>
                <w:rFonts w:ascii="Times New Roman" w:hAnsi="Times New Roman" w:cs="Times New Roman"/>
                <w:sz w:val="20"/>
                <w:szCs w:val="20"/>
              </w:rPr>
            </w:pPr>
            <w:r w:rsidRPr="005B5663">
              <w:rPr>
                <w:rFonts w:ascii="Times New Roman" w:hAnsi="Times New Roman" w:cs="Times New Roman"/>
                <w:sz w:val="20"/>
                <w:szCs w:val="20"/>
              </w:rPr>
              <w:t>ALLOW slack for trailer to run.</w:t>
            </w:r>
          </w:p>
          <w:p w14:paraId="2C7B72B4" w14:textId="639ADA32" w:rsidR="00A22AFC" w:rsidRPr="005B5663" w:rsidRDefault="0036117F" w:rsidP="00EE7C69">
            <w:pPr>
              <w:pStyle w:val="ListeParagraf"/>
              <w:numPr>
                <w:ilvl w:val="0"/>
                <w:numId w:val="20"/>
              </w:numPr>
              <w:spacing w:before="120" w:line="300" w:lineRule="atLeast"/>
              <w:ind w:left="303"/>
              <w:contextualSpacing w:val="0"/>
              <w:jc w:val="both"/>
              <w:rPr>
                <w:rFonts w:ascii="Times New Roman" w:hAnsi="Times New Roman" w:cs="Times New Roman"/>
                <w:sz w:val="20"/>
                <w:szCs w:val="20"/>
              </w:rPr>
            </w:pPr>
            <w:r w:rsidRPr="005B5663">
              <w:rPr>
                <w:rFonts w:ascii="Times New Roman" w:hAnsi="Times New Roman" w:cs="Times New Roman"/>
                <w:sz w:val="20"/>
                <w:szCs w:val="20"/>
              </w:rPr>
              <w:t>ATTACH chain hooks securely to tow vehicle frame.</w:t>
            </w:r>
          </w:p>
        </w:tc>
        <w:tc>
          <w:tcPr>
            <w:tcW w:w="5410" w:type="dxa"/>
            <w:gridSpan w:val="2"/>
          </w:tcPr>
          <w:p w14:paraId="08ACFAB4" w14:textId="36BD7E4A" w:rsidR="00E71701" w:rsidRPr="005B5663" w:rsidRDefault="00E71701" w:rsidP="00EE7C69">
            <w:pPr>
              <w:pStyle w:val="ListeParagraf"/>
              <w:numPr>
                <w:ilvl w:val="0"/>
                <w:numId w:val="25"/>
              </w:numPr>
              <w:spacing w:before="120" w:line="300" w:lineRule="atLeast"/>
              <w:ind w:left="303"/>
              <w:contextualSpacing w:val="0"/>
              <w:jc w:val="both"/>
              <w:rPr>
                <w:rFonts w:ascii="Times New Roman" w:hAnsi="Times New Roman" w:cs="Times New Roman"/>
                <w:i/>
                <w:iCs/>
                <w:sz w:val="20"/>
                <w:szCs w:val="20"/>
              </w:rPr>
            </w:pPr>
            <w:r w:rsidRPr="005B5663">
              <w:rPr>
                <w:rFonts w:ascii="Times New Roman" w:hAnsi="Times New Roman" w:cs="Times New Roman"/>
                <w:i/>
                <w:iCs/>
                <w:sz w:val="20"/>
                <w:szCs w:val="20"/>
              </w:rPr>
              <w:t>Zinciri kaplin altında ÇAPRAZ bağlayın.</w:t>
            </w:r>
          </w:p>
          <w:p w14:paraId="5FBB944E" w14:textId="6570145A" w:rsidR="00A22AFC" w:rsidRPr="005B5663" w:rsidRDefault="00E71701" w:rsidP="00EE7C69">
            <w:pPr>
              <w:pStyle w:val="ListeParagraf"/>
              <w:numPr>
                <w:ilvl w:val="0"/>
                <w:numId w:val="25"/>
              </w:numPr>
              <w:spacing w:before="120" w:line="300" w:lineRule="atLeast"/>
              <w:ind w:left="303"/>
              <w:contextualSpacing w:val="0"/>
              <w:jc w:val="both"/>
              <w:rPr>
                <w:rFonts w:ascii="Times New Roman" w:hAnsi="Times New Roman" w:cs="Times New Roman"/>
                <w:i/>
                <w:iCs/>
                <w:sz w:val="20"/>
                <w:szCs w:val="20"/>
              </w:rPr>
            </w:pPr>
            <w:r w:rsidRPr="005B5663">
              <w:rPr>
                <w:rFonts w:ascii="Times New Roman" w:hAnsi="Times New Roman" w:cs="Times New Roman"/>
                <w:i/>
                <w:iCs/>
                <w:sz w:val="20"/>
                <w:szCs w:val="20"/>
              </w:rPr>
              <w:t>Römorkun çalışması için boşluğa izin verin.</w:t>
            </w:r>
          </w:p>
          <w:p w14:paraId="16EC3D4F" w14:textId="1D146C0D" w:rsidR="00E71701" w:rsidRPr="005B5663" w:rsidRDefault="00E71701" w:rsidP="00EE7C69">
            <w:pPr>
              <w:pStyle w:val="ListeParagraf"/>
              <w:numPr>
                <w:ilvl w:val="0"/>
                <w:numId w:val="25"/>
              </w:numPr>
              <w:spacing w:before="120" w:line="300" w:lineRule="atLeast"/>
              <w:ind w:left="303"/>
              <w:contextualSpacing w:val="0"/>
              <w:jc w:val="both"/>
              <w:rPr>
                <w:rFonts w:ascii="Times New Roman" w:hAnsi="Times New Roman" w:cs="Times New Roman"/>
                <w:sz w:val="20"/>
                <w:szCs w:val="20"/>
              </w:rPr>
            </w:pPr>
            <w:r w:rsidRPr="005B5663">
              <w:rPr>
                <w:rFonts w:ascii="Times New Roman" w:hAnsi="Times New Roman" w:cs="Times New Roman"/>
                <w:i/>
                <w:iCs/>
                <w:sz w:val="20"/>
                <w:szCs w:val="20"/>
              </w:rPr>
              <w:t>Zincir kancalarını araç şasisine sıkıca BAĞLAYIN.</w:t>
            </w:r>
          </w:p>
        </w:tc>
      </w:tr>
      <w:tr w:rsidR="00FF2EC8" w:rsidRPr="00F21B7B" w14:paraId="2E2C47B9" w14:textId="77777777" w:rsidTr="005D7874">
        <w:trPr>
          <w:trHeight w:val="227"/>
        </w:trPr>
        <w:tc>
          <w:tcPr>
            <w:tcW w:w="5115" w:type="dxa"/>
            <w:gridSpan w:val="4"/>
          </w:tcPr>
          <w:p w14:paraId="364230B5" w14:textId="77777777" w:rsidR="00FF2EC8" w:rsidRPr="00FF2EC8" w:rsidRDefault="00FF2EC8" w:rsidP="0041080C">
            <w:pPr>
              <w:spacing w:line="240" w:lineRule="atLeast"/>
              <w:rPr>
                <w:rFonts w:ascii="Times New Roman" w:hAnsi="Times New Roman" w:cs="Times New Roman"/>
                <w:bCs/>
                <w:sz w:val="20"/>
                <w:szCs w:val="20"/>
                <w:highlight w:val="yellow"/>
              </w:rPr>
            </w:pPr>
          </w:p>
        </w:tc>
        <w:tc>
          <w:tcPr>
            <w:tcW w:w="5410" w:type="dxa"/>
            <w:gridSpan w:val="2"/>
          </w:tcPr>
          <w:p w14:paraId="245363E7" w14:textId="77777777" w:rsidR="00FF2EC8" w:rsidRPr="00FF2EC8" w:rsidRDefault="00FF2EC8" w:rsidP="0041080C">
            <w:pPr>
              <w:spacing w:line="240" w:lineRule="atLeast"/>
              <w:jc w:val="both"/>
              <w:rPr>
                <w:rFonts w:ascii="Times New Roman" w:hAnsi="Times New Roman" w:cs="Times New Roman"/>
                <w:bCs/>
                <w:sz w:val="20"/>
                <w:szCs w:val="20"/>
                <w:highlight w:val="yellow"/>
              </w:rPr>
            </w:pPr>
          </w:p>
        </w:tc>
      </w:tr>
      <w:tr w:rsidR="00E71701" w:rsidRPr="005B5663" w14:paraId="406737FC" w14:textId="77777777" w:rsidTr="005D7874">
        <w:trPr>
          <w:trHeight w:val="567"/>
        </w:trPr>
        <w:tc>
          <w:tcPr>
            <w:tcW w:w="3688" w:type="dxa"/>
            <w:gridSpan w:val="2"/>
            <w:vAlign w:val="center"/>
          </w:tcPr>
          <w:p w14:paraId="617C6DED" w14:textId="77777777" w:rsidR="00E71701" w:rsidRPr="005B5663" w:rsidRDefault="00E71701" w:rsidP="00444542">
            <w:pPr>
              <w:spacing w:before="120" w:line="300" w:lineRule="atLeast"/>
              <w:ind w:left="34" w:right="176"/>
              <w:rPr>
                <w:rFonts w:ascii="Times New Roman" w:hAnsi="Times New Roman" w:cs="Times New Roman"/>
                <w:b/>
                <w:bCs/>
                <w:sz w:val="20"/>
                <w:szCs w:val="20"/>
              </w:rPr>
            </w:pPr>
            <w:r w:rsidRPr="005B5663">
              <w:rPr>
                <w:b/>
                <w:bCs/>
                <w:noProof/>
                <w:sz w:val="20"/>
                <w:szCs w:val="20"/>
                <w:lang w:eastAsia="tr-TR"/>
              </w:rPr>
              <w:drawing>
                <wp:inline distT="0" distB="0" distL="0" distR="0" wp14:anchorId="52DB9BC2" wp14:editId="4DF339D1">
                  <wp:extent cx="419100" cy="419100"/>
                  <wp:effectExtent l="0" t="0" r="0" b="0"/>
                  <wp:docPr id="40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5B5663">
              <w:rPr>
                <w:rFonts w:ascii="Times New Roman" w:hAnsi="Times New Roman" w:cs="Times New Roman"/>
                <w:b/>
                <w:bCs/>
                <w:sz w:val="20"/>
                <w:szCs w:val="20"/>
              </w:rPr>
              <w:t xml:space="preserve"> WARNING!</w:t>
            </w:r>
          </w:p>
          <w:p w14:paraId="7D9201DF" w14:textId="77777777" w:rsidR="00E71701" w:rsidRPr="005B5663" w:rsidRDefault="00E71701" w:rsidP="00444542">
            <w:pPr>
              <w:spacing w:before="120" w:line="300" w:lineRule="atLeast"/>
              <w:ind w:left="-103"/>
              <w:jc w:val="both"/>
              <w:rPr>
                <w:rFonts w:ascii="Times New Roman" w:hAnsi="Times New Roman" w:cs="Times New Roman"/>
                <w:b/>
                <w:bCs/>
                <w:sz w:val="20"/>
                <w:szCs w:val="20"/>
              </w:rPr>
            </w:pPr>
            <w:r w:rsidRPr="005B5663">
              <w:rPr>
                <w:rFonts w:ascii="Times New Roman" w:hAnsi="Times New Roman" w:cs="Times New Roman"/>
                <w:b/>
                <w:bCs/>
                <w:sz w:val="20"/>
                <w:szCs w:val="20"/>
              </w:rPr>
              <w:t xml:space="preserve">ALWAYS use safety chains. </w:t>
            </w:r>
          </w:p>
          <w:p w14:paraId="655ED3FA" w14:textId="77777777" w:rsidR="00E71701" w:rsidRPr="005B5663" w:rsidRDefault="00E71701" w:rsidP="00444542">
            <w:pPr>
              <w:spacing w:before="120" w:line="300" w:lineRule="atLeast"/>
              <w:ind w:left="-103"/>
              <w:jc w:val="both"/>
              <w:rPr>
                <w:rFonts w:ascii="Times New Roman" w:hAnsi="Times New Roman" w:cs="Times New Roman"/>
                <w:b/>
                <w:bCs/>
                <w:sz w:val="20"/>
                <w:szCs w:val="20"/>
              </w:rPr>
            </w:pPr>
            <w:r w:rsidRPr="005B5663">
              <w:rPr>
                <w:rFonts w:ascii="Times New Roman" w:hAnsi="Times New Roman" w:cs="Times New Roman"/>
                <w:b/>
                <w:bCs/>
                <w:sz w:val="20"/>
                <w:szCs w:val="20"/>
              </w:rPr>
              <w:t>Chain holds trailer if connection fails.</w:t>
            </w:r>
          </w:p>
          <w:p w14:paraId="01F7035A" w14:textId="77777777" w:rsidR="00E71701" w:rsidRPr="005B5663" w:rsidRDefault="00E71701" w:rsidP="00444542">
            <w:pPr>
              <w:spacing w:before="120" w:line="300" w:lineRule="atLeast"/>
              <w:ind w:left="-103"/>
              <w:jc w:val="both"/>
              <w:rPr>
                <w:rFonts w:ascii="Times New Roman" w:hAnsi="Times New Roman" w:cs="Times New Roman"/>
                <w:b/>
                <w:bCs/>
                <w:sz w:val="20"/>
                <w:szCs w:val="20"/>
              </w:rPr>
            </w:pPr>
            <w:r w:rsidRPr="005B5663">
              <w:rPr>
                <w:rFonts w:ascii="Times New Roman" w:hAnsi="Times New Roman" w:cs="Times New Roman"/>
                <w:b/>
                <w:bCs/>
                <w:sz w:val="20"/>
                <w:szCs w:val="20"/>
              </w:rPr>
              <w:t>You must:</w:t>
            </w:r>
          </w:p>
        </w:tc>
        <w:tc>
          <w:tcPr>
            <w:tcW w:w="2693" w:type="dxa"/>
            <w:gridSpan w:val="3"/>
            <w:vAlign w:val="center"/>
          </w:tcPr>
          <w:p w14:paraId="7C484BE3" w14:textId="25242D85" w:rsidR="00E71701" w:rsidRPr="005B5663" w:rsidRDefault="00E71701" w:rsidP="00381621">
            <w:pPr>
              <w:spacing w:line="300" w:lineRule="atLeast"/>
              <w:ind w:left="-108" w:right="-102"/>
              <w:jc w:val="center"/>
              <w:rPr>
                <w:rFonts w:ascii="Times New Roman" w:hAnsi="Times New Roman" w:cs="Times New Roman"/>
                <w:b/>
                <w:bCs/>
                <w:sz w:val="20"/>
                <w:szCs w:val="20"/>
                <w:highlight w:val="yellow"/>
              </w:rPr>
            </w:pPr>
            <w:r w:rsidRPr="005B5663">
              <w:rPr>
                <w:b/>
                <w:bCs/>
                <w:sz w:val="20"/>
                <w:szCs w:val="20"/>
              </w:rPr>
              <w:object w:dxaOrig="3780" w:dyaOrig="2420" w14:anchorId="3D898BC5">
                <v:shape id="_x0000_i1028" type="#_x0000_t75" style="width:126.15pt;height:78.15pt" o:ole="">
                  <v:imagedata r:id="rId38" o:title=""/>
                </v:shape>
                <o:OLEObject Type="Embed" ProgID="PBrush" ShapeID="_x0000_i1028" DrawAspect="Content" ObjectID="_1803292372" r:id="rId39"/>
              </w:object>
            </w:r>
          </w:p>
        </w:tc>
        <w:tc>
          <w:tcPr>
            <w:tcW w:w="4144" w:type="dxa"/>
            <w:vAlign w:val="center"/>
          </w:tcPr>
          <w:p w14:paraId="7C944C82" w14:textId="77777777" w:rsidR="00E71701" w:rsidRPr="005B5663" w:rsidRDefault="00E71701" w:rsidP="00444542">
            <w:pPr>
              <w:spacing w:before="120" w:line="300" w:lineRule="atLeast"/>
              <w:ind w:left="34" w:right="-109"/>
              <w:jc w:val="both"/>
              <w:rPr>
                <w:rFonts w:ascii="Times New Roman" w:hAnsi="Times New Roman" w:cs="Times New Roman"/>
                <w:b/>
                <w:bCs/>
                <w:i/>
                <w:iCs/>
                <w:sz w:val="20"/>
                <w:szCs w:val="20"/>
              </w:rPr>
            </w:pPr>
            <w:r w:rsidRPr="005B5663">
              <w:rPr>
                <w:b/>
                <w:bCs/>
                <w:noProof/>
                <w:sz w:val="20"/>
                <w:szCs w:val="20"/>
                <w:lang w:eastAsia="tr-TR"/>
              </w:rPr>
              <w:drawing>
                <wp:inline distT="0" distB="0" distL="0" distR="0" wp14:anchorId="06FDE6B0" wp14:editId="5587A6A8">
                  <wp:extent cx="419100" cy="419100"/>
                  <wp:effectExtent l="0" t="0" r="0" b="0"/>
                  <wp:docPr id="405"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5B5663">
              <w:rPr>
                <w:rFonts w:ascii="Times New Roman" w:hAnsi="Times New Roman" w:cs="Times New Roman"/>
                <w:b/>
                <w:bCs/>
                <w:i/>
                <w:iCs/>
                <w:sz w:val="20"/>
                <w:szCs w:val="20"/>
              </w:rPr>
              <w:t xml:space="preserve"> UYARI/İKAZ!</w:t>
            </w:r>
          </w:p>
          <w:p w14:paraId="60481089" w14:textId="4D18F636" w:rsidR="00E71701" w:rsidRPr="005B5663" w:rsidRDefault="00E71701" w:rsidP="00444542">
            <w:pPr>
              <w:spacing w:before="120" w:line="300" w:lineRule="atLeast"/>
              <w:ind w:left="36"/>
              <w:jc w:val="both"/>
              <w:rPr>
                <w:rFonts w:ascii="Times New Roman" w:hAnsi="Times New Roman" w:cs="Times New Roman"/>
                <w:b/>
                <w:bCs/>
                <w:i/>
                <w:iCs/>
                <w:sz w:val="20"/>
                <w:szCs w:val="20"/>
              </w:rPr>
            </w:pPr>
            <w:r w:rsidRPr="005B5663">
              <w:rPr>
                <w:rFonts w:ascii="Times New Roman" w:hAnsi="Times New Roman" w:cs="Times New Roman"/>
                <w:b/>
                <w:bCs/>
                <w:i/>
                <w:iCs/>
                <w:sz w:val="20"/>
                <w:szCs w:val="20"/>
              </w:rPr>
              <w:t xml:space="preserve">DAİMA </w:t>
            </w:r>
            <w:r w:rsidR="00E832E9" w:rsidRPr="005B5663">
              <w:rPr>
                <w:rFonts w:ascii="Times New Roman" w:hAnsi="Times New Roman" w:cs="Times New Roman"/>
                <w:b/>
                <w:bCs/>
                <w:i/>
                <w:iCs/>
                <w:sz w:val="20"/>
                <w:szCs w:val="20"/>
              </w:rPr>
              <w:t>emniyet zincir</w:t>
            </w:r>
            <w:r w:rsidRPr="005B5663">
              <w:rPr>
                <w:rFonts w:ascii="Times New Roman" w:hAnsi="Times New Roman" w:cs="Times New Roman"/>
                <w:b/>
                <w:bCs/>
                <w:i/>
                <w:iCs/>
                <w:sz w:val="20"/>
                <w:szCs w:val="20"/>
              </w:rPr>
              <w:t>leri kullanın.</w:t>
            </w:r>
          </w:p>
          <w:p w14:paraId="47AF349B" w14:textId="77777777" w:rsidR="00E71701" w:rsidRPr="005B5663" w:rsidRDefault="00E71701" w:rsidP="00444542">
            <w:pPr>
              <w:spacing w:before="120" w:line="300" w:lineRule="atLeast"/>
              <w:ind w:left="36"/>
              <w:jc w:val="both"/>
              <w:rPr>
                <w:rFonts w:ascii="Times New Roman" w:hAnsi="Times New Roman" w:cs="Times New Roman"/>
                <w:b/>
                <w:bCs/>
                <w:i/>
                <w:iCs/>
                <w:sz w:val="20"/>
                <w:szCs w:val="20"/>
              </w:rPr>
            </w:pPr>
            <w:r w:rsidRPr="005B5663">
              <w:rPr>
                <w:rFonts w:ascii="Times New Roman" w:hAnsi="Times New Roman" w:cs="Times New Roman"/>
                <w:b/>
                <w:bCs/>
                <w:i/>
                <w:iCs/>
                <w:sz w:val="20"/>
                <w:szCs w:val="20"/>
              </w:rPr>
              <w:t>Başarısız bağlantı olursa zincir tutar.</w:t>
            </w:r>
          </w:p>
          <w:p w14:paraId="2781FA2C" w14:textId="77777777" w:rsidR="00E71701" w:rsidRPr="005B5663" w:rsidRDefault="00E71701" w:rsidP="00444542">
            <w:pPr>
              <w:spacing w:before="120" w:line="300" w:lineRule="atLeast"/>
              <w:ind w:left="36"/>
              <w:jc w:val="both"/>
              <w:rPr>
                <w:rFonts w:ascii="Times New Roman" w:hAnsi="Times New Roman" w:cs="Times New Roman"/>
                <w:b/>
                <w:bCs/>
                <w:i/>
                <w:iCs/>
                <w:sz w:val="20"/>
                <w:szCs w:val="20"/>
              </w:rPr>
            </w:pPr>
            <w:r w:rsidRPr="005B5663">
              <w:rPr>
                <w:rFonts w:ascii="Times New Roman" w:hAnsi="Times New Roman" w:cs="Times New Roman"/>
                <w:b/>
                <w:bCs/>
                <w:i/>
                <w:iCs/>
                <w:sz w:val="20"/>
                <w:szCs w:val="20"/>
              </w:rPr>
              <w:t>Siz:</w:t>
            </w:r>
          </w:p>
        </w:tc>
      </w:tr>
      <w:tr w:rsidR="00AD4D0E" w:rsidRPr="005B5663" w14:paraId="375B9FFB" w14:textId="77777777" w:rsidTr="005D7874">
        <w:trPr>
          <w:trHeight w:val="567"/>
        </w:trPr>
        <w:tc>
          <w:tcPr>
            <w:tcW w:w="5115" w:type="dxa"/>
            <w:gridSpan w:val="4"/>
            <w:tcBorders>
              <w:right w:val="single" w:sz="4" w:space="0" w:color="auto"/>
            </w:tcBorders>
          </w:tcPr>
          <w:p w14:paraId="0CCE2DFA" w14:textId="77777777" w:rsidR="00FF2EC8" w:rsidRPr="005B5663" w:rsidRDefault="00FF2EC8" w:rsidP="00EE7C69">
            <w:pPr>
              <w:pStyle w:val="ListeParagraf"/>
              <w:numPr>
                <w:ilvl w:val="0"/>
                <w:numId w:val="21"/>
              </w:numPr>
              <w:spacing w:before="120" w:line="300" w:lineRule="atLeast"/>
              <w:ind w:left="320"/>
              <w:contextualSpacing w:val="0"/>
              <w:rPr>
                <w:rFonts w:ascii="Times New Roman" w:hAnsi="Times New Roman" w:cs="Times New Roman"/>
                <w:sz w:val="20"/>
                <w:szCs w:val="20"/>
              </w:rPr>
            </w:pPr>
            <w:r w:rsidRPr="005B5663">
              <w:rPr>
                <w:rFonts w:ascii="Times New Roman" w:hAnsi="Times New Roman" w:cs="Times New Roman"/>
                <w:sz w:val="20"/>
                <w:szCs w:val="20"/>
              </w:rPr>
              <w:t>CROSS chains underneath coupler.</w:t>
            </w:r>
          </w:p>
          <w:p w14:paraId="5CC67E93" w14:textId="77777777" w:rsidR="00FF2EC8" w:rsidRPr="005B5663" w:rsidRDefault="00FF2EC8" w:rsidP="00EE7C69">
            <w:pPr>
              <w:pStyle w:val="ListeParagraf"/>
              <w:numPr>
                <w:ilvl w:val="0"/>
                <w:numId w:val="21"/>
              </w:numPr>
              <w:spacing w:before="120" w:line="300" w:lineRule="atLeast"/>
              <w:ind w:left="320"/>
              <w:contextualSpacing w:val="0"/>
              <w:rPr>
                <w:rFonts w:ascii="Times New Roman" w:hAnsi="Times New Roman" w:cs="Times New Roman"/>
                <w:sz w:val="20"/>
                <w:szCs w:val="20"/>
              </w:rPr>
            </w:pPr>
            <w:r w:rsidRPr="005B5663">
              <w:rPr>
                <w:rFonts w:ascii="Times New Roman" w:hAnsi="Times New Roman" w:cs="Times New Roman"/>
                <w:sz w:val="20"/>
                <w:szCs w:val="20"/>
              </w:rPr>
              <w:t>ALLOW slack for trailer to run.</w:t>
            </w:r>
          </w:p>
          <w:p w14:paraId="02D09918" w14:textId="63CD4894" w:rsidR="00AD4D0E" w:rsidRPr="005B5663" w:rsidRDefault="00FF2EC8" w:rsidP="00EE7C69">
            <w:pPr>
              <w:pStyle w:val="ListeParagraf"/>
              <w:numPr>
                <w:ilvl w:val="0"/>
                <w:numId w:val="21"/>
              </w:numPr>
              <w:spacing w:before="120" w:line="300" w:lineRule="atLeast"/>
              <w:ind w:left="320"/>
              <w:contextualSpacing w:val="0"/>
              <w:rPr>
                <w:rFonts w:ascii="Times New Roman" w:hAnsi="Times New Roman" w:cs="Times New Roman"/>
                <w:sz w:val="20"/>
                <w:szCs w:val="20"/>
              </w:rPr>
            </w:pPr>
            <w:r w:rsidRPr="005B5663">
              <w:rPr>
                <w:rFonts w:ascii="Times New Roman" w:hAnsi="Times New Roman" w:cs="Times New Roman"/>
                <w:sz w:val="20"/>
                <w:szCs w:val="20"/>
              </w:rPr>
              <w:t>ATTACH chain hooks securely to tow vehicle frame.</w:t>
            </w:r>
          </w:p>
        </w:tc>
        <w:tc>
          <w:tcPr>
            <w:tcW w:w="5410" w:type="dxa"/>
            <w:gridSpan w:val="2"/>
            <w:tcBorders>
              <w:left w:val="single" w:sz="4" w:space="0" w:color="auto"/>
            </w:tcBorders>
          </w:tcPr>
          <w:p w14:paraId="2A673437" w14:textId="77777777" w:rsidR="00FF2EC8" w:rsidRPr="005B5663" w:rsidRDefault="00FF2EC8" w:rsidP="00EE7C69">
            <w:pPr>
              <w:pStyle w:val="ListeParagraf"/>
              <w:numPr>
                <w:ilvl w:val="0"/>
                <w:numId w:val="22"/>
              </w:numPr>
              <w:spacing w:before="120" w:line="300" w:lineRule="atLeast"/>
              <w:ind w:left="445"/>
              <w:contextualSpacing w:val="0"/>
              <w:rPr>
                <w:rFonts w:ascii="Times New Roman" w:hAnsi="Times New Roman" w:cs="Times New Roman"/>
                <w:i/>
                <w:iCs/>
                <w:sz w:val="20"/>
                <w:szCs w:val="20"/>
              </w:rPr>
            </w:pPr>
            <w:r w:rsidRPr="005B5663">
              <w:rPr>
                <w:rFonts w:ascii="Times New Roman" w:hAnsi="Times New Roman" w:cs="Times New Roman"/>
                <w:i/>
                <w:iCs/>
                <w:sz w:val="20"/>
                <w:szCs w:val="20"/>
              </w:rPr>
              <w:t>Zinciri kaplin altında ÇAPRAZ bağlayın.</w:t>
            </w:r>
          </w:p>
          <w:p w14:paraId="544ADBD3" w14:textId="77777777" w:rsidR="00FF2EC8" w:rsidRPr="005B5663" w:rsidRDefault="00FF2EC8" w:rsidP="00EE7C69">
            <w:pPr>
              <w:pStyle w:val="ListeParagraf"/>
              <w:numPr>
                <w:ilvl w:val="0"/>
                <w:numId w:val="22"/>
              </w:numPr>
              <w:spacing w:before="120" w:line="300" w:lineRule="atLeast"/>
              <w:ind w:left="445"/>
              <w:contextualSpacing w:val="0"/>
              <w:rPr>
                <w:rFonts w:ascii="Times New Roman" w:hAnsi="Times New Roman" w:cs="Times New Roman"/>
                <w:i/>
                <w:iCs/>
                <w:sz w:val="20"/>
                <w:szCs w:val="20"/>
              </w:rPr>
            </w:pPr>
            <w:r w:rsidRPr="005B5663">
              <w:rPr>
                <w:rFonts w:ascii="Times New Roman" w:hAnsi="Times New Roman" w:cs="Times New Roman"/>
                <w:i/>
                <w:iCs/>
                <w:sz w:val="20"/>
                <w:szCs w:val="20"/>
              </w:rPr>
              <w:t>Römorkun çalışması için boşluğa izin verin.</w:t>
            </w:r>
          </w:p>
          <w:p w14:paraId="178DD61C" w14:textId="347DAC11" w:rsidR="00AD4D0E" w:rsidRPr="005B5663" w:rsidRDefault="00FF2EC8" w:rsidP="00EE7C69">
            <w:pPr>
              <w:pStyle w:val="ListeParagraf"/>
              <w:numPr>
                <w:ilvl w:val="0"/>
                <w:numId w:val="22"/>
              </w:numPr>
              <w:spacing w:before="120" w:line="300" w:lineRule="atLeast"/>
              <w:ind w:left="445"/>
              <w:contextualSpacing w:val="0"/>
              <w:rPr>
                <w:rFonts w:ascii="Times New Roman" w:hAnsi="Times New Roman" w:cs="Times New Roman"/>
                <w:sz w:val="20"/>
                <w:szCs w:val="20"/>
              </w:rPr>
            </w:pPr>
            <w:r w:rsidRPr="005B5663">
              <w:rPr>
                <w:rFonts w:ascii="Times New Roman" w:hAnsi="Times New Roman" w:cs="Times New Roman"/>
                <w:i/>
                <w:iCs/>
                <w:sz w:val="20"/>
                <w:szCs w:val="20"/>
              </w:rPr>
              <w:t>Zincir kancalarını araç şasisine sıkıca BAĞLAYIN.</w:t>
            </w:r>
          </w:p>
        </w:tc>
      </w:tr>
      <w:tr w:rsidR="00A22AFC" w:rsidRPr="00F21B7B" w14:paraId="768C3747" w14:textId="77777777" w:rsidTr="005D7874">
        <w:trPr>
          <w:trHeight w:val="283"/>
        </w:trPr>
        <w:tc>
          <w:tcPr>
            <w:tcW w:w="5115" w:type="dxa"/>
            <w:gridSpan w:val="4"/>
          </w:tcPr>
          <w:p w14:paraId="50303BB4" w14:textId="77777777" w:rsidR="00A22AFC" w:rsidRPr="00A22AFC" w:rsidRDefault="00A22AFC" w:rsidP="0041080C">
            <w:pPr>
              <w:spacing w:line="240" w:lineRule="atLeast"/>
              <w:rPr>
                <w:rFonts w:ascii="Times New Roman" w:hAnsi="Times New Roman" w:cs="Times New Roman"/>
                <w:bCs/>
                <w:sz w:val="20"/>
                <w:szCs w:val="20"/>
                <w:highlight w:val="yellow"/>
              </w:rPr>
            </w:pPr>
          </w:p>
        </w:tc>
        <w:tc>
          <w:tcPr>
            <w:tcW w:w="5410" w:type="dxa"/>
            <w:gridSpan w:val="2"/>
          </w:tcPr>
          <w:p w14:paraId="656F368A" w14:textId="77777777" w:rsidR="00A22AFC" w:rsidRPr="00A22AFC" w:rsidRDefault="00A22AFC" w:rsidP="0041080C">
            <w:pPr>
              <w:spacing w:line="240" w:lineRule="atLeast"/>
              <w:rPr>
                <w:rFonts w:ascii="Times New Roman" w:hAnsi="Times New Roman" w:cs="Times New Roman"/>
                <w:bCs/>
                <w:sz w:val="20"/>
                <w:szCs w:val="20"/>
                <w:highlight w:val="yellow"/>
              </w:rPr>
            </w:pPr>
          </w:p>
        </w:tc>
      </w:tr>
      <w:tr w:rsidR="00FF2EC8" w:rsidRPr="005B5663" w14:paraId="453C2AFC" w14:textId="77777777" w:rsidTr="005D7874">
        <w:trPr>
          <w:trHeight w:val="567"/>
        </w:trPr>
        <w:tc>
          <w:tcPr>
            <w:tcW w:w="3688" w:type="dxa"/>
            <w:gridSpan w:val="2"/>
            <w:vAlign w:val="center"/>
          </w:tcPr>
          <w:p w14:paraId="24A0C0E0" w14:textId="77777777" w:rsidR="00FF2EC8" w:rsidRPr="005B5663" w:rsidRDefault="00FF2EC8" w:rsidP="00444542">
            <w:pPr>
              <w:spacing w:before="120" w:line="300" w:lineRule="atLeast"/>
              <w:ind w:left="34" w:right="176"/>
              <w:rPr>
                <w:rFonts w:ascii="Times New Roman" w:hAnsi="Times New Roman" w:cs="Times New Roman"/>
                <w:b/>
                <w:bCs/>
                <w:sz w:val="20"/>
                <w:szCs w:val="20"/>
              </w:rPr>
            </w:pPr>
            <w:r w:rsidRPr="005B5663">
              <w:rPr>
                <w:b/>
                <w:bCs/>
                <w:noProof/>
                <w:sz w:val="20"/>
                <w:szCs w:val="20"/>
                <w:lang w:eastAsia="tr-TR"/>
              </w:rPr>
              <w:drawing>
                <wp:inline distT="0" distB="0" distL="0" distR="0" wp14:anchorId="3049D20D" wp14:editId="1B0C01A9">
                  <wp:extent cx="419100" cy="419100"/>
                  <wp:effectExtent l="0" t="0" r="0" b="0"/>
                  <wp:docPr id="407"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5B5663">
              <w:rPr>
                <w:rFonts w:ascii="Times New Roman" w:hAnsi="Times New Roman" w:cs="Times New Roman"/>
                <w:b/>
                <w:bCs/>
                <w:sz w:val="20"/>
                <w:szCs w:val="20"/>
              </w:rPr>
              <w:t xml:space="preserve"> WARNING!</w:t>
            </w:r>
          </w:p>
          <w:p w14:paraId="46141795" w14:textId="77777777" w:rsidR="00FF2EC8" w:rsidRPr="005B5663" w:rsidRDefault="00FF2EC8" w:rsidP="00444542">
            <w:pPr>
              <w:spacing w:before="120" w:line="300" w:lineRule="atLeast"/>
              <w:ind w:left="-103"/>
              <w:jc w:val="both"/>
              <w:rPr>
                <w:rFonts w:ascii="Times New Roman" w:hAnsi="Times New Roman" w:cs="Times New Roman"/>
                <w:b/>
                <w:bCs/>
                <w:sz w:val="20"/>
                <w:szCs w:val="20"/>
              </w:rPr>
            </w:pPr>
            <w:r w:rsidRPr="005B5663">
              <w:rPr>
                <w:rFonts w:ascii="Times New Roman" w:hAnsi="Times New Roman" w:cs="Times New Roman"/>
                <w:b/>
                <w:bCs/>
                <w:sz w:val="20"/>
                <w:szCs w:val="20"/>
              </w:rPr>
              <w:t xml:space="preserve">ALWAYS use safety chains. </w:t>
            </w:r>
          </w:p>
          <w:p w14:paraId="0BD9908A" w14:textId="77777777" w:rsidR="00FF2EC8" w:rsidRPr="005B5663" w:rsidRDefault="00FF2EC8" w:rsidP="00444542">
            <w:pPr>
              <w:spacing w:before="120" w:line="300" w:lineRule="atLeast"/>
              <w:ind w:left="-103"/>
              <w:jc w:val="both"/>
              <w:rPr>
                <w:rFonts w:ascii="Times New Roman" w:hAnsi="Times New Roman" w:cs="Times New Roman"/>
                <w:b/>
                <w:bCs/>
                <w:sz w:val="20"/>
                <w:szCs w:val="20"/>
              </w:rPr>
            </w:pPr>
            <w:r w:rsidRPr="005B5663">
              <w:rPr>
                <w:rFonts w:ascii="Times New Roman" w:hAnsi="Times New Roman" w:cs="Times New Roman"/>
                <w:b/>
                <w:bCs/>
                <w:sz w:val="20"/>
                <w:szCs w:val="20"/>
              </w:rPr>
              <w:t>Chain holds trailer if connection fails.</w:t>
            </w:r>
          </w:p>
          <w:p w14:paraId="348AB6B4" w14:textId="77777777" w:rsidR="00FF2EC8" w:rsidRPr="005B5663" w:rsidRDefault="00FF2EC8" w:rsidP="00444542">
            <w:pPr>
              <w:spacing w:before="120" w:line="300" w:lineRule="atLeast"/>
              <w:ind w:left="-103"/>
              <w:jc w:val="both"/>
              <w:rPr>
                <w:rFonts w:ascii="Times New Roman" w:hAnsi="Times New Roman" w:cs="Times New Roman"/>
                <w:b/>
                <w:bCs/>
                <w:sz w:val="20"/>
                <w:szCs w:val="20"/>
              </w:rPr>
            </w:pPr>
            <w:r w:rsidRPr="005B5663">
              <w:rPr>
                <w:rFonts w:ascii="Times New Roman" w:hAnsi="Times New Roman" w:cs="Times New Roman"/>
                <w:b/>
                <w:bCs/>
                <w:sz w:val="20"/>
                <w:szCs w:val="20"/>
              </w:rPr>
              <w:t>You must:</w:t>
            </w:r>
          </w:p>
        </w:tc>
        <w:tc>
          <w:tcPr>
            <w:tcW w:w="2693" w:type="dxa"/>
            <w:gridSpan w:val="3"/>
            <w:vAlign w:val="center"/>
          </w:tcPr>
          <w:p w14:paraId="488FF68D" w14:textId="4E96AC24" w:rsidR="00FF2EC8" w:rsidRPr="005B5663" w:rsidRDefault="00FF2EC8" w:rsidP="00444542">
            <w:pPr>
              <w:spacing w:before="120" w:line="300" w:lineRule="atLeast"/>
              <w:ind w:left="-108" w:right="-102"/>
              <w:jc w:val="center"/>
              <w:rPr>
                <w:rFonts w:ascii="Times New Roman" w:hAnsi="Times New Roman" w:cs="Times New Roman"/>
                <w:b/>
                <w:bCs/>
                <w:sz w:val="20"/>
                <w:szCs w:val="20"/>
              </w:rPr>
            </w:pPr>
            <w:r w:rsidRPr="005B5663">
              <w:rPr>
                <w:b/>
                <w:bCs/>
                <w:sz w:val="20"/>
                <w:szCs w:val="20"/>
              </w:rPr>
              <w:object w:dxaOrig="3820" w:dyaOrig="2430" w14:anchorId="258366BE">
                <v:shape id="_x0000_i1029" type="#_x0000_t75" style="width:126.15pt;height:78.15pt" o:ole="">
                  <v:imagedata r:id="rId40" o:title=""/>
                </v:shape>
                <o:OLEObject Type="Embed" ProgID="PBrush" ShapeID="_x0000_i1029" DrawAspect="Content" ObjectID="_1803292373" r:id="rId41"/>
              </w:object>
            </w:r>
          </w:p>
        </w:tc>
        <w:tc>
          <w:tcPr>
            <w:tcW w:w="4144" w:type="dxa"/>
            <w:vAlign w:val="center"/>
          </w:tcPr>
          <w:p w14:paraId="55F24CEC" w14:textId="77777777" w:rsidR="00FF2EC8" w:rsidRPr="005B5663" w:rsidRDefault="00FF2EC8" w:rsidP="00444542">
            <w:pPr>
              <w:spacing w:before="120" w:line="300" w:lineRule="atLeast"/>
              <w:ind w:left="34" w:right="-109"/>
              <w:jc w:val="both"/>
              <w:rPr>
                <w:rFonts w:ascii="Times New Roman" w:hAnsi="Times New Roman" w:cs="Times New Roman"/>
                <w:b/>
                <w:bCs/>
                <w:i/>
                <w:iCs/>
                <w:sz w:val="20"/>
                <w:szCs w:val="20"/>
              </w:rPr>
            </w:pPr>
            <w:r w:rsidRPr="005B5663">
              <w:rPr>
                <w:b/>
                <w:bCs/>
                <w:noProof/>
                <w:sz w:val="20"/>
                <w:szCs w:val="20"/>
                <w:lang w:eastAsia="tr-TR"/>
              </w:rPr>
              <w:drawing>
                <wp:inline distT="0" distB="0" distL="0" distR="0" wp14:anchorId="36A86811" wp14:editId="75AD2C70">
                  <wp:extent cx="419100" cy="419100"/>
                  <wp:effectExtent l="0" t="0" r="0" b="0"/>
                  <wp:docPr id="408"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5B5663">
              <w:rPr>
                <w:rFonts w:ascii="Times New Roman" w:hAnsi="Times New Roman" w:cs="Times New Roman"/>
                <w:b/>
                <w:bCs/>
                <w:i/>
                <w:iCs/>
                <w:sz w:val="20"/>
                <w:szCs w:val="20"/>
              </w:rPr>
              <w:t xml:space="preserve"> UYARI/İKAZ!</w:t>
            </w:r>
          </w:p>
          <w:p w14:paraId="4B7DE16F" w14:textId="0BA624FA" w:rsidR="00FF2EC8" w:rsidRPr="005B5663" w:rsidRDefault="00FF2EC8" w:rsidP="00444542">
            <w:pPr>
              <w:spacing w:before="120" w:line="300" w:lineRule="atLeast"/>
              <w:ind w:left="36"/>
              <w:jc w:val="both"/>
              <w:rPr>
                <w:rFonts w:ascii="Times New Roman" w:hAnsi="Times New Roman" w:cs="Times New Roman"/>
                <w:b/>
                <w:bCs/>
                <w:i/>
                <w:iCs/>
                <w:sz w:val="20"/>
                <w:szCs w:val="20"/>
              </w:rPr>
            </w:pPr>
            <w:r w:rsidRPr="005B5663">
              <w:rPr>
                <w:rFonts w:ascii="Times New Roman" w:hAnsi="Times New Roman" w:cs="Times New Roman"/>
                <w:b/>
                <w:bCs/>
                <w:i/>
                <w:iCs/>
                <w:sz w:val="20"/>
                <w:szCs w:val="20"/>
              </w:rPr>
              <w:t xml:space="preserve">DAİMA </w:t>
            </w:r>
            <w:r w:rsidR="00E832E9" w:rsidRPr="005B5663">
              <w:rPr>
                <w:rFonts w:ascii="Times New Roman" w:hAnsi="Times New Roman" w:cs="Times New Roman"/>
                <w:b/>
                <w:bCs/>
                <w:i/>
                <w:iCs/>
                <w:sz w:val="20"/>
                <w:szCs w:val="20"/>
              </w:rPr>
              <w:t>emniyet zincir</w:t>
            </w:r>
            <w:r w:rsidRPr="005B5663">
              <w:rPr>
                <w:rFonts w:ascii="Times New Roman" w:hAnsi="Times New Roman" w:cs="Times New Roman"/>
                <w:b/>
                <w:bCs/>
                <w:i/>
                <w:iCs/>
                <w:sz w:val="20"/>
                <w:szCs w:val="20"/>
              </w:rPr>
              <w:t>leri kullanın.</w:t>
            </w:r>
          </w:p>
          <w:p w14:paraId="373E4826" w14:textId="77777777" w:rsidR="00FF2EC8" w:rsidRPr="005B5663" w:rsidRDefault="00FF2EC8" w:rsidP="00444542">
            <w:pPr>
              <w:spacing w:before="120" w:line="300" w:lineRule="atLeast"/>
              <w:ind w:left="36"/>
              <w:jc w:val="both"/>
              <w:rPr>
                <w:rFonts w:ascii="Times New Roman" w:hAnsi="Times New Roman" w:cs="Times New Roman"/>
                <w:b/>
                <w:bCs/>
                <w:i/>
                <w:iCs/>
                <w:sz w:val="20"/>
                <w:szCs w:val="20"/>
              </w:rPr>
            </w:pPr>
            <w:r w:rsidRPr="005B5663">
              <w:rPr>
                <w:rFonts w:ascii="Times New Roman" w:hAnsi="Times New Roman" w:cs="Times New Roman"/>
                <w:b/>
                <w:bCs/>
                <w:i/>
                <w:iCs/>
                <w:sz w:val="20"/>
                <w:szCs w:val="20"/>
              </w:rPr>
              <w:t>Başarısız bağlantı olursa zincir tutar.</w:t>
            </w:r>
          </w:p>
          <w:p w14:paraId="6B62B810" w14:textId="77777777" w:rsidR="00FF2EC8" w:rsidRPr="005B5663" w:rsidRDefault="00FF2EC8" w:rsidP="00444542">
            <w:pPr>
              <w:spacing w:before="120" w:line="300" w:lineRule="atLeast"/>
              <w:ind w:left="36"/>
              <w:jc w:val="both"/>
              <w:rPr>
                <w:rFonts w:ascii="Times New Roman" w:hAnsi="Times New Roman" w:cs="Times New Roman"/>
                <w:b/>
                <w:bCs/>
                <w:i/>
                <w:iCs/>
                <w:sz w:val="20"/>
                <w:szCs w:val="20"/>
              </w:rPr>
            </w:pPr>
            <w:r w:rsidRPr="005B5663">
              <w:rPr>
                <w:rFonts w:ascii="Times New Roman" w:hAnsi="Times New Roman" w:cs="Times New Roman"/>
                <w:b/>
                <w:bCs/>
                <w:i/>
                <w:iCs/>
                <w:sz w:val="20"/>
                <w:szCs w:val="20"/>
              </w:rPr>
              <w:t>Siz:</w:t>
            </w:r>
          </w:p>
        </w:tc>
      </w:tr>
      <w:tr w:rsidR="00AD4D0E" w:rsidRPr="005B5663" w14:paraId="4978C057" w14:textId="77777777" w:rsidTr="005D7874">
        <w:trPr>
          <w:trHeight w:val="567"/>
        </w:trPr>
        <w:tc>
          <w:tcPr>
            <w:tcW w:w="5115" w:type="dxa"/>
            <w:gridSpan w:val="4"/>
            <w:tcBorders>
              <w:right w:val="single" w:sz="4" w:space="0" w:color="auto"/>
            </w:tcBorders>
            <w:vAlign w:val="center"/>
          </w:tcPr>
          <w:p w14:paraId="0431AEA6" w14:textId="77777777" w:rsidR="00FF2EC8" w:rsidRPr="005B5663" w:rsidRDefault="00FF2EC8" w:rsidP="00EE7C69">
            <w:pPr>
              <w:pStyle w:val="ListeParagraf"/>
              <w:numPr>
                <w:ilvl w:val="0"/>
                <w:numId w:val="23"/>
              </w:numPr>
              <w:spacing w:before="120" w:line="300" w:lineRule="atLeast"/>
              <w:ind w:left="320"/>
              <w:contextualSpacing w:val="0"/>
              <w:rPr>
                <w:rFonts w:ascii="Times New Roman" w:hAnsi="Times New Roman" w:cs="Times New Roman"/>
                <w:sz w:val="20"/>
                <w:szCs w:val="20"/>
              </w:rPr>
            </w:pPr>
            <w:r w:rsidRPr="005B5663">
              <w:rPr>
                <w:rFonts w:ascii="Times New Roman" w:hAnsi="Times New Roman" w:cs="Times New Roman"/>
                <w:sz w:val="20"/>
                <w:szCs w:val="20"/>
              </w:rPr>
              <w:t>CROSS chains underneath coupler.</w:t>
            </w:r>
          </w:p>
          <w:p w14:paraId="0105C13E" w14:textId="77777777" w:rsidR="00FF2EC8" w:rsidRPr="005B5663" w:rsidRDefault="00FF2EC8" w:rsidP="00EE7C69">
            <w:pPr>
              <w:pStyle w:val="ListeParagraf"/>
              <w:numPr>
                <w:ilvl w:val="0"/>
                <w:numId w:val="23"/>
              </w:numPr>
              <w:spacing w:before="120" w:line="300" w:lineRule="atLeast"/>
              <w:ind w:left="320"/>
              <w:contextualSpacing w:val="0"/>
              <w:rPr>
                <w:rFonts w:ascii="Times New Roman" w:hAnsi="Times New Roman" w:cs="Times New Roman"/>
                <w:sz w:val="20"/>
                <w:szCs w:val="20"/>
              </w:rPr>
            </w:pPr>
            <w:r w:rsidRPr="005B5663">
              <w:rPr>
                <w:rFonts w:ascii="Times New Roman" w:hAnsi="Times New Roman" w:cs="Times New Roman"/>
                <w:sz w:val="20"/>
                <w:szCs w:val="20"/>
              </w:rPr>
              <w:t>ALLOW slack for trailer to run.</w:t>
            </w:r>
          </w:p>
          <w:p w14:paraId="51152651" w14:textId="1A1144A9" w:rsidR="00AD4D0E" w:rsidRPr="005B5663" w:rsidRDefault="00FF2EC8" w:rsidP="00EE7C69">
            <w:pPr>
              <w:pStyle w:val="ListeParagraf"/>
              <w:numPr>
                <w:ilvl w:val="0"/>
                <w:numId w:val="23"/>
              </w:numPr>
              <w:spacing w:before="120" w:line="300" w:lineRule="atLeast"/>
              <w:ind w:left="320"/>
              <w:contextualSpacing w:val="0"/>
              <w:rPr>
                <w:rFonts w:ascii="Times New Roman" w:hAnsi="Times New Roman" w:cs="Times New Roman"/>
                <w:sz w:val="20"/>
                <w:szCs w:val="20"/>
              </w:rPr>
            </w:pPr>
            <w:r w:rsidRPr="005B5663">
              <w:rPr>
                <w:rFonts w:ascii="Times New Roman" w:hAnsi="Times New Roman" w:cs="Times New Roman"/>
                <w:sz w:val="20"/>
                <w:szCs w:val="20"/>
              </w:rPr>
              <w:t>ATTACH chain hooks securely to tow vehicle frame.</w:t>
            </w:r>
          </w:p>
        </w:tc>
        <w:tc>
          <w:tcPr>
            <w:tcW w:w="5410" w:type="dxa"/>
            <w:gridSpan w:val="2"/>
            <w:tcBorders>
              <w:left w:val="single" w:sz="4" w:space="0" w:color="auto"/>
            </w:tcBorders>
            <w:vAlign w:val="center"/>
          </w:tcPr>
          <w:p w14:paraId="7CE77911" w14:textId="77777777" w:rsidR="00FF2EC8" w:rsidRPr="005B5663" w:rsidRDefault="00FF2EC8" w:rsidP="00EE7C69">
            <w:pPr>
              <w:pStyle w:val="ListeParagraf"/>
              <w:numPr>
                <w:ilvl w:val="0"/>
                <w:numId w:val="24"/>
              </w:numPr>
              <w:spacing w:before="120" w:line="300" w:lineRule="atLeast"/>
              <w:ind w:left="445"/>
              <w:contextualSpacing w:val="0"/>
              <w:rPr>
                <w:rFonts w:ascii="Times New Roman" w:hAnsi="Times New Roman" w:cs="Times New Roman"/>
                <w:i/>
                <w:iCs/>
                <w:sz w:val="20"/>
                <w:szCs w:val="20"/>
              </w:rPr>
            </w:pPr>
            <w:r w:rsidRPr="005B5663">
              <w:rPr>
                <w:rFonts w:ascii="Times New Roman" w:hAnsi="Times New Roman" w:cs="Times New Roman"/>
                <w:i/>
                <w:iCs/>
                <w:sz w:val="20"/>
                <w:szCs w:val="20"/>
              </w:rPr>
              <w:t>Zinciri kaplin altında ÇAPRAZ bağlayın.</w:t>
            </w:r>
          </w:p>
          <w:p w14:paraId="571C7829" w14:textId="77777777" w:rsidR="00FF2EC8" w:rsidRPr="005B5663" w:rsidRDefault="00FF2EC8" w:rsidP="00EE7C69">
            <w:pPr>
              <w:pStyle w:val="ListeParagraf"/>
              <w:numPr>
                <w:ilvl w:val="0"/>
                <w:numId w:val="24"/>
              </w:numPr>
              <w:spacing w:before="120" w:line="300" w:lineRule="atLeast"/>
              <w:ind w:left="445"/>
              <w:contextualSpacing w:val="0"/>
              <w:rPr>
                <w:rFonts w:ascii="Times New Roman" w:hAnsi="Times New Roman" w:cs="Times New Roman"/>
                <w:i/>
                <w:iCs/>
                <w:sz w:val="20"/>
                <w:szCs w:val="20"/>
              </w:rPr>
            </w:pPr>
            <w:r w:rsidRPr="005B5663">
              <w:rPr>
                <w:rFonts w:ascii="Times New Roman" w:hAnsi="Times New Roman" w:cs="Times New Roman"/>
                <w:i/>
                <w:iCs/>
                <w:sz w:val="20"/>
                <w:szCs w:val="20"/>
              </w:rPr>
              <w:t>Römorkun çalışması için boşluğa izin verin.</w:t>
            </w:r>
          </w:p>
          <w:p w14:paraId="336BCBDE" w14:textId="77508252" w:rsidR="00AD4D0E" w:rsidRPr="005B5663" w:rsidRDefault="00FF2EC8" w:rsidP="00EE7C69">
            <w:pPr>
              <w:pStyle w:val="ListeParagraf"/>
              <w:numPr>
                <w:ilvl w:val="0"/>
                <w:numId w:val="24"/>
              </w:numPr>
              <w:spacing w:before="120" w:line="300" w:lineRule="atLeast"/>
              <w:ind w:left="445"/>
              <w:contextualSpacing w:val="0"/>
              <w:rPr>
                <w:rFonts w:ascii="Times New Roman" w:hAnsi="Times New Roman" w:cs="Times New Roman"/>
                <w:sz w:val="20"/>
                <w:szCs w:val="20"/>
              </w:rPr>
            </w:pPr>
            <w:r w:rsidRPr="005B5663">
              <w:rPr>
                <w:rFonts w:ascii="Times New Roman" w:hAnsi="Times New Roman" w:cs="Times New Roman"/>
                <w:i/>
                <w:iCs/>
                <w:sz w:val="20"/>
                <w:szCs w:val="20"/>
              </w:rPr>
              <w:t>Zincir kancalarını araç şasisine sıkıca BAĞLAYIN.</w:t>
            </w:r>
          </w:p>
        </w:tc>
      </w:tr>
      <w:tr w:rsidR="00AD4D0E" w:rsidRPr="00F21B7B" w14:paraId="19A4582B" w14:textId="77777777" w:rsidTr="005D7874">
        <w:trPr>
          <w:trHeight w:val="283"/>
        </w:trPr>
        <w:tc>
          <w:tcPr>
            <w:tcW w:w="5115" w:type="dxa"/>
            <w:gridSpan w:val="4"/>
            <w:vAlign w:val="center"/>
          </w:tcPr>
          <w:p w14:paraId="3877A864" w14:textId="77777777" w:rsidR="00AD4D0E" w:rsidRPr="00897A59" w:rsidRDefault="00AD4D0E" w:rsidP="0041080C">
            <w:pPr>
              <w:spacing w:line="300" w:lineRule="atLeast"/>
              <w:ind w:left="34" w:right="176"/>
              <w:rPr>
                <w:rFonts w:ascii="Times New Roman" w:hAnsi="Times New Roman" w:cs="Times New Roman"/>
                <w:highlight w:val="yellow"/>
              </w:rPr>
            </w:pPr>
          </w:p>
        </w:tc>
        <w:tc>
          <w:tcPr>
            <w:tcW w:w="5410" w:type="dxa"/>
            <w:gridSpan w:val="2"/>
            <w:vAlign w:val="center"/>
          </w:tcPr>
          <w:p w14:paraId="6183D58C" w14:textId="77777777" w:rsidR="00AD4D0E" w:rsidRPr="00897A59" w:rsidRDefault="00AD4D0E" w:rsidP="0041080C">
            <w:pPr>
              <w:spacing w:line="300" w:lineRule="atLeast"/>
              <w:ind w:left="34"/>
              <w:rPr>
                <w:rFonts w:ascii="Times New Roman" w:hAnsi="Times New Roman" w:cs="Times New Roman"/>
                <w:i/>
                <w:highlight w:val="yellow"/>
              </w:rPr>
            </w:pPr>
          </w:p>
        </w:tc>
      </w:tr>
      <w:tr w:rsidR="0074704D" w:rsidRPr="005B5663" w14:paraId="2F47F568" w14:textId="77777777" w:rsidTr="005D7874">
        <w:trPr>
          <w:trHeight w:val="567"/>
        </w:trPr>
        <w:tc>
          <w:tcPr>
            <w:tcW w:w="3688" w:type="dxa"/>
            <w:gridSpan w:val="2"/>
            <w:vAlign w:val="center"/>
          </w:tcPr>
          <w:p w14:paraId="6B54E38F" w14:textId="77777777" w:rsidR="0074704D" w:rsidRPr="005B5663" w:rsidRDefault="0074704D" w:rsidP="00444542">
            <w:pPr>
              <w:spacing w:before="120" w:line="300" w:lineRule="atLeast"/>
              <w:ind w:left="34" w:right="176"/>
              <w:rPr>
                <w:rFonts w:ascii="Times New Roman" w:hAnsi="Times New Roman" w:cs="Times New Roman"/>
                <w:b/>
                <w:bCs/>
                <w:sz w:val="20"/>
                <w:szCs w:val="20"/>
              </w:rPr>
            </w:pPr>
            <w:r w:rsidRPr="005B5663">
              <w:rPr>
                <w:b/>
                <w:bCs/>
                <w:noProof/>
                <w:sz w:val="20"/>
                <w:szCs w:val="20"/>
                <w:lang w:eastAsia="tr-TR"/>
              </w:rPr>
              <w:drawing>
                <wp:inline distT="0" distB="0" distL="0" distR="0" wp14:anchorId="769E6A9F" wp14:editId="366D5FC8">
                  <wp:extent cx="419100" cy="419100"/>
                  <wp:effectExtent l="0" t="0" r="0" b="0"/>
                  <wp:docPr id="410"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5B5663">
              <w:rPr>
                <w:rFonts w:ascii="Times New Roman" w:hAnsi="Times New Roman" w:cs="Times New Roman"/>
                <w:b/>
                <w:bCs/>
                <w:sz w:val="20"/>
                <w:szCs w:val="20"/>
              </w:rPr>
              <w:t xml:space="preserve"> WARNING!</w:t>
            </w:r>
          </w:p>
          <w:p w14:paraId="0E894654" w14:textId="62186751" w:rsidR="0074704D" w:rsidRPr="005B5663" w:rsidRDefault="0074704D" w:rsidP="00444542">
            <w:pPr>
              <w:spacing w:before="120" w:line="300" w:lineRule="atLeast"/>
              <w:ind w:left="-103"/>
              <w:jc w:val="both"/>
              <w:rPr>
                <w:rFonts w:ascii="Times New Roman" w:hAnsi="Times New Roman" w:cs="Times New Roman"/>
                <w:b/>
                <w:bCs/>
                <w:sz w:val="20"/>
                <w:szCs w:val="20"/>
              </w:rPr>
            </w:pPr>
            <w:r w:rsidRPr="005B5663">
              <w:rPr>
                <w:rFonts w:ascii="Times New Roman" w:hAnsi="Times New Roman" w:cs="Times New Roman"/>
                <w:b/>
                <w:bCs/>
                <w:sz w:val="20"/>
                <w:szCs w:val="20"/>
              </w:rPr>
              <w:t xml:space="preserve">Trailer can roll if it comes loose. Safety brake applies when chain pulls brake lever. </w:t>
            </w:r>
          </w:p>
        </w:tc>
        <w:tc>
          <w:tcPr>
            <w:tcW w:w="2693" w:type="dxa"/>
            <w:gridSpan w:val="3"/>
            <w:vAlign w:val="center"/>
          </w:tcPr>
          <w:p w14:paraId="435BCCAC" w14:textId="5497C23F" w:rsidR="0074704D" w:rsidRPr="005B5663" w:rsidRDefault="0074704D" w:rsidP="00381621">
            <w:pPr>
              <w:spacing w:line="300" w:lineRule="atLeast"/>
              <w:ind w:left="-108" w:right="-102"/>
              <w:jc w:val="center"/>
              <w:rPr>
                <w:rFonts w:ascii="Times New Roman" w:hAnsi="Times New Roman" w:cs="Times New Roman"/>
                <w:b/>
                <w:bCs/>
                <w:sz w:val="20"/>
                <w:szCs w:val="20"/>
                <w:highlight w:val="yellow"/>
              </w:rPr>
            </w:pPr>
            <w:r w:rsidRPr="005B5663">
              <w:rPr>
                <w:b/>
                <w:bCs/>
                <w:sz w:val="20"/>
                <w:szCs w:val="20"/>
              </w:rPr>
              <w:object w:dxaOrig="3820" w:dyaOrig="2380" w14:anchorId="3C0972A7">
                <v:shape id="_x0000_i1030" type="#_x0000_t75" style="width:126.15pt;height:78.15pt" o:ole="">
                  <v:imagedata r:id="rId42" o:title=""/>
                </v:shape>
                <o:OLEObject Type="Embed" ProgID="PBrush" ShapeID="_x0000_i1030" DrawAspect="Content" ObjectID="_1803292374" r:id="rId43"/>
              </w:object>
            </w:r>
          </w:p>
        </w:tc>
        <w:tc>
          <w:tcPr>
            <w:tcW w:w="4144" w:type="dxa"/>
            <w:vAlign w:val="center"/>
          </w:tcPr>
          <w:p w14:paraId="33C7B941" w14:textId="77777777" w:rsidR="0074704D" w:rsidRPr="005B5663" w:rsidRDefault="0074704D" w:rsidP="00444542">
            <w:pPr>
              <w:spacing w:before="120" w:line="300" w:lineRule="atLeast"/>
              <w:ind w:left="34" w:right="-109"/>
              <w:jc w:val="both"/>
              <w:rPr>
                <w:rFonts w:ascii="Times New Roman" w:hAnsi="Times New Roman" w:cs="Times New Roman"/>
                <w:b/>
                <w:bCs/>
                <w:i/>
                <w:iCs/>
                <w:sz w:val="20"/>
                <w:szCs w:val="20"/>
              </w:rPr>
            </w:pPr>
            <w:r w:rsidRPr="005B5663">
              <w:rPr>
                <w:b/>
                <w:bCs/>
                <w:noProof/>
                <w:sz w:val="20"/>
                <w:szCs w:val="20"/>
                <w:lang w:eastAsia="tr-TR"/>
              </w:rPr>
              <w:drawing>
                <wp:inline distT="0" distB="0" distL="0" distR="0" wp14:anchorId="1D00459D" wp14:editId="2E7B563A">
                  <wp:extent cx="419100" cy="419100"/>
                  <wp:effectExtent l="0" t="0" r="0" b="0"/>
                  <wp:docPr id="411"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5B5663">
              <w:rPr>
                <w:rFonts w:ascii="Times New Roman" w:hAnsi="Times New Roman" w:cs="Times New Roman"/>
                <w:b/>
                <w:bCs/>
                <w:i/>
                <w:iCs/>
                <w:sz w:val="20"/>
                <w:szCs w:val="20"/>
              </w:rPr>
              <w:t xml:space="preserve"> UYARI/İKAZ!</w:t>
            </w:r>
          </w:p>
          <w:p w14:paraId="7964E8E8" w14:textId="53AAB9CA" w:rsidR="0074704D" w:rsidRPr="005B5663" w:rsidRDefault="0074704D" w:rsidP="00444542">
            <w:pPr>
              <w:spacing w:before="120" w:line="300" w:lineRule="atLeast"/>
              <w:ind w:left="36"/>
              <w:jc w:val="both"/>
              <w:rPr>
                <w:rFonts w:ascii="Times New Roman" w:hAnsi="Times New Roman" w:cs="Times New Roman"/>
                <w:b/>
                <w:bCs/>
                <w:i/>
                <w:iCs/>
                <w:sz w:val="20"/>
                <w:szCs w:val="20"/>
              </w:rPr>
            </w:pPr>
            <w:r w:rsidRPr="005B5663">
              <w:rPr>
                <w:rFonts w:ascii="Times New Roman" w:hAnsi="Times New Roman" w:cs="Times New Roman"/>
                <w:b/>
                <w:bCs/>
                <w:i/>
                <w:iCs/>
                <w:sz w:val="20"/>
                <w:szCs w:val="20"/>
              </w:rPr>
              <w:t>Gevşerse römork yuvarlanabilir. Zincir fren kolunu çektiğinde emniyet freni uygulanır.</w:t>
            </w:r>
          </w:p>
        </w:tc>
      </w:tr>
      <w:tr w:rsidR="00AD4D0E" w:rsidRPr="005B5663" w14:paraId="33FF3D5F" w14:textId="77777777" w:rsidTr="005D7874">
        <w:trPr>
          <w:trHeight w:val="567"/>
        </w:trPr>
        <w:tc>
          <w:tcPr>
            <w:tcW w:w="5115" w:type="dxa"/>
            <w:gridSpan w:val="4"/>
            <w:tcBorders>
              <w:right w:val="single" w:sz="4" w:space="0" w:color="auto"/>
            </w:tcBorders>
            <w:vAlign w:val="center"/>
          </w:tcPr>
          <w:p w14:paraId="1B46542B" w14:textId="77777777" w:rsidR="00AD4D0E" w:rsidRPr="005B5663" w:rsidRDefault="0074704D" w:rsidP="00EE7C69">
            <w:pPr>
              <w:pStyle w:val="ListeParagraf"/>
              <w:numPr>
                <w:ilvl w:val="0"/>
                <w:numId w:val="26"/>
              </w:numPr>
              <w:spacing w:before="120" w:line="300" w:lineRule="atLeast"/>
              <w:ind w:left="320"/>
              <w:contextualSpacing w:val="0"/>
              <w:rPr>
                <w:rFonts w:ascii="Times New Roman" w:hAnsi="Times New Roman" w:cs="Times New Roman"/>
                <w:sz w:val="20"/>
                <w:szCs w:val="20"/>
              </w:rPr>
            </w:pPr>
            <w:r w:rsidRPr="005B5663">
              <w:rPr>
                <w:rFonts w:ascii="Times New Roman" w:hAnsi="Times New Roman" w:cs="Times New Roman"/>
                <w:sz w:val="20"/>
                <w:szCs w:val="20"/>
              </w:rPr>
              <w:t>ATTACH brake CHAIN securely to tow vehicle sol ever will be pulled if trailer separates.</w:t>
            </w:r>
          </w:p>
          <w:p w14:paraId="5EAF32FC" w14:textId="77777777" w:rsidR="0074704D" w:rsidRPr="005B5663" w:rsidRDefault="0074704D" w:rsidP="00EE7C69">
            <w:pPr>
              <w:pStyle w:val="ListeParagraf"/>
              <w:numPr>
                <w:ilvl w:val="0"/>
                <w:numId w:val="26"/>
              </w:numPr>
              <w:spacing w:before="120" w:line="300" w:lineRule="atLeast"/>
              <w:ind w:left="320"/>
              <w:contextualSpacing w:val="0"/>
              <w:rPr>
                <w:rFonts w:ascii="Times New Roman" w:hAnsi="Times New Roman" w:cs="Times New Roman"/>
                <w:sz w:val="20"/>
                <w:szCs w:val="20"/>
              </w:rPr>
            </w:pPr>
            <w:r w:rsidRPr="005B5663">
              <w:rPr>
                <w:rFonts w:ascii="Times New Roman" w:hAnsi="Times New Roman" w:cs="Times New Roman"/>
                <w:sz w:val="20"/>
                <w:szCs w:val="20"/>
              </w:rPr>
              <w:t>CHECK brake fluid level.</w:t>
            </w:r>
          </w:p>
          <w:p w14:paraId="50D72A35" w14:textId="19B6DA68" w:rsidR="0074704D" w:rsidRPr="005B5663" w:rsidRDefault="0074704D" w:rsidP="00EE7C69">
            <w:pPr>
              <w:pStyle w:val="ListeParagraf"/>
              <w:numPr>
                <w:ilvl w:val="0"/>
                <w:numId w:val="26"/>
              </w:numPr>
              <w:spacing w:before="120" w:line="300" w:lineRule="atLeast"/>
              <w:ind w:left="320"/>
              <w:contextualSpacing w:val="0"/>
              <w:rPr>
                <w:rFonts w:ascii="Times New Roman" w:hAnsi="Times New Roman" w:cs="Times New Roman"/>
                <w:sz w:val="20"/>
                <w:szCs w:val="20"/>
              </w:rPr>
            </w:pPr>
            <w:r w:rsidRPr="005B5663">
              <w:rPr>
                <w:rFonts w:ascii="Times New Roman" w:hAnsi="Times New Roman" w:cs="Times New Roman"/>
                <w:sz w:val="20"/>
                <w:szCs w:val="20"/>
              </w:rPr>
              <w:t xml:space="preserve">DO NOT TOW trailer if brake fluid is NOT FULL. </w:t>
            </w:r>
          </w:p>
        </w:tc>
        <w:tc>
          <w:tcPr>
            <w:tcW w:w="5410" w:type="dxa"/>
            <w:gridSpan w:val="2"/>
            <w:tcBorders>
              <w:left w:val="single" w:sz="4" w:space="0" w:color="auto"/>
            </w:tcBorders>
            <w:vAlign w:val="center"/>
          </w:tcPr>
          <w:p w14:paraId="6AB406CF" w14:textId="1F3EB9D0" w:rsidR="0074704D" w:rsidRPr="005B5663" w:rsidRDefault="00662489" w:rsidP="00EE7C69">
            <w:pPr>
              <w:pStyle w:val="ListeParagraf"/>
              <w:numPr>
                <w:ilvl w:val="0"/>
                <w:numId w:val="27"/>
              </w:numPr>
              <w:spacing w:before="120" w:line="300" w:lineRule="atLeast"/>
              <w:ind w:left="303" w:right="-111"/>
              <w:contextualSpacing w:val="0"/>
              <w:rPr>
                <w:rFonts w:ascii="Times New Roman" w:hAnsi="Times New Roman" w:cs="Times New Roman"/>
                <w:i/>
                <w:iCs/>
                <w:sz w:val="20"/>
                <w:szCs w:val="20"/>
              </w:rPr>
            </w:pPr>
            <w:r w:rsidRPr="005B5663">
              <w:rPr>
                <w:rFonts w:ascii="Times New Roman" w:hAnsi="Times New Roman" w:cs="Times New Roman"/>
                <w:i/>
                <w:iCs/>
                <w:sz w:val="20"/>
                <w:szCs w:val="20"/>
              </w:rPr>
              <w:t>R</w:t>
            </w:r>
            <w:r w:rsidR="0074704D" w:rsidRPr="005B5663">
              <w:rPr>
                <w:rFonts w:ascii="Times New Roman" w:hAnsi="Times New Roman" w:cs="Times New Roman"/>
                <w:i/>
                <w:iCs/>
                <w:sz w:val="20"/>
                <w:szCs w:val="20"/>
              </w:rPr>
              <w:t>ömork ayrılırsa kol</w:t>
            </w:r>
            <w:r w:rsidRPr="005B5663">
              <w:rPr>
                <w:rFonts w:ascii="Times New Roman" w:hAnsi="Times New Roman" w:cs="Times New Roman"/>
                <w:i/>
                <w:iCs/>
                <w:sz w:val="20"/>
                <w:szCs w:val="20"/>
              </w:rPr>
              <w:t>u</w:t>
            </w:r>
            <w:r w:rsidR="0074704D" w:rsidRPr="005B5663">
              <w:rPr>
                <w:rFonts w:ascii="Times New Roman" w:hAnsi="Times New Roman" w:cs="Times New Roman"/>
                <w:i/>
                <w:iCs/>
                <w:sz w:val="20"/>
                <w:szCs w:val="20"/>
              </w:rPr>
              <w:t xml:space="preserve"> çekilecek şekilde </w:t>
            </w:r>
            <w:r w:rsidRPr="005B5663">
              <w:rPr>
                <w:rFonts w:ascii="Times New Roman" w:hAnsi="Times New Roman" w:cs="Times New Roman"/>
                <w:i/>
                <w:iCs/>
                <w:sz w:val="20"/>
                <w:szCs w:val="20"/>
              </w:rPr>
              <w:t xml:space="preserve">fren ZİNCİRİNİ </w:t>
            </w:r>
            <w:r w:rsidR="0074704D" w:rsidRPr="005B5663">
              <w:rPr>
                <w:rFonts w:ascii="Times New Roman" w:hAnsi="Times New Roman" w:cs="Times New Roman"/>
                <w:i/>
                <w:iCs/>
                <w:sz w:val="20"/>
                <w:szCs w:val="20"/>
              </w:rPr>
              <w:t>araca emniyetli bir şekilde TAKIN.</w:t>
            </w:r>
          </w:p>
          <w:p w14:paraId="17761F8C" w14:textId="7D7A40F4" w:rsidR="0074704D" w:rsidRPr="005B5663" w:rsidRDefault="0074704D" w:rsidP="00EE7C69">
            <w:pPr>
              <w:pStyle w:val="ListeParagraf"/>
              <w:numPr>
                <w:ilvl w:val="0"/>
                <w:numId w:val="27"/>
              </w:numPr>
              <w:spacing w:before="120" w:line="300" w:lineRule="atLeast"/>
              <w:ind w:left="303" w:right="-111"/>
              <w:contextualSpacing w:val="0"/>
              <w:rPr>
                <w:rFonts w:ascii="Times New Roman" w:hAnsi="Times New Roman" w:cs="Times New Roman"/>
                <w:i/>
                <w:iCs/>
                <w:sz w:val="20"/>
                <w:szCs w:val="20"/>
              </w:rPr>
            </w:pPr>
            <w:r w:rsidRPr="005B5663">
              <w:rPr>
                <w:rFonts w:ascii="Times New Roman" w:hAnsi="Times New Roman" w:cs="Times New Roman"/>
                <w:i/>
                <w:iCs/>
                <w:sz w:val="20"/>
                <w:szCs w:val="20"/>
              </w:rPr>
              <w:t xml:space="preserve">Fren hidroliği seviyesini </w:t>
            </w:r>
            <w:r w:rsidR="00662489" w:rsidRPr="005B5663">
              <w:rPr>
                <w:rFonts w:ascii="Times New Roman" w:hAnsi="Times New Roman" w:cs="Times New Roman"/>
                <w:i/>
                <w:iCs/>
                <w:sz w:val="20"/>
                <w:szCs w:val="20"/>
              </w:rPr>
              <w:t>KONTROL</w:t>
            </w:r>
            <w:r w:rsidRPr="005B5663">
              <w:rPr>
                <w:rFonts w:ascii="Times New Roman" w:hAnsi="Times New Roman" w:cs="Times New Roman"/>
                <w:i/>
                <w:iCs/>
                <w:sz w:val="20"/>
                <w:szCs w:val="20"/>
              </w:rPr>
              <w:t xml:space="preserve"> edin.</w:t>
            </w:r>
          </w:p>
          <w:p w14:paraId="697B231F" w14:textId="6A73F24A" w:rsidR="00AD4D0E" w:rsidRPr="005B5663" w:rsidRDefault="0074704D" w:rsidP="00EE7C69">
            <w:pPr>
              <w:pStyle w:val="ListeParagraf"/>
              <w:numPr>
                <w:ilvl w:val="0"/>
                <w:numId w:val="27"/>
              </w:numPr>
              <w:spacing w:before="120" w:line="300" w:lineRule="atLeast"/>
              <w:ind w:left="303" w:right="-111"/>
              <w:contextualSpacing w:val="0"/>
              <w:rPr>
                <w:rFonts w:ascii="Times New Roman" w:hAnsi="Times New Roman" w:cs="Times New Roman"/>
                <w:i/>
                <w:iCs/>
                <w:sz w:val="20"/>
                <w:szCs w:val="20"/>
              </w:rPr>
            </w:pPr>
            <w:r w:rsidRPr="005B5663">
              <w:rPr>
                <w:rFonts w:ascii="Times New Roman" w:hAnsi="Times New Roman" w:cs="Times New Roman"/>
                <w:i/>
                <w:iCs/>
                <w:sz w:val="20"/>
                <w:szCs w:val="20"/>
              </w:rPr>
              <w:t xml:space="preserve">Fren hidroliği </w:t>
            </w:r>
            <w:r w:rsidR="00662489" w:rsidRPr="005B5663">
              <w:rPr>
                <w:rFonts w:ascii="Times New Roman" w:hAnsi="Times New Roman" w:cs="Times New Roman"/>
                <w:i/>
                <w:iCs/>
                <w:sz w:val="20"/>
                <w:szCs w:val="20"/>
              </w:rPr>
              <w:t>dolu</w:t>
            </w:r>
            <w:r w:rsidRPr="005B5663">
              <w:rPr>
                <w:rFonts w:ascii="Times New Roman" w:hAnsi="Times New Roman" w:cs="Times New Roman"/>
                <w:i/>
                <w:iCs/>
                <w:sz w:val="20"/>
                <w:szCs w:val="20"/>
              </w:rPr>
              <w:t xml:space="preserve"> DEĞİLSE, Römork</w:t>
            </w:r>
            <w:r w:rsidR="00662489" w:rsidRPr="005B5663">
              <w:rPr>
                <w:rFonts w:ascii="Times New Roman" w:hAnsi="Times New Roman" w:cs="Times New Roman"/>
                <w:i/>
                <w:iCs/>
                <w:sz w:val="20"/>
                <w:szCs w:val="20"/>
              </w:rPr>
              <w:t>u</w:t>
            </w:r>
            <w:r w:rsidRPr="005B5663">
              <w:rPr>
                <w:rFonts w:ascii="Times New Roman" w:hAnsi="Times New Roman" w:cs="Times New Roman"/>
                <w:i/>
                <w:iCs/>
                <w:sz w:val="20"/>
                <w:szCs w:val="20"/>
              </w:rPr>
              <w:t xml:space="preserve"> ÇEKMEYİN</w:t>
            </w:r>
          </w:p>
        </w:tc>
      </w:tr>
      <w:tr w:rsidR="00E71701" w:rsidRPr="00F21B7B" w14:paraId="6F31DD53" w14:textId="77777777" w:rsidTr="005D7874">
        <w:trPr>
          <w:trHeight w:val="283"/>
        </w:trPr>
        <w:tc>
          <w:tcPr>
            <w:tcW w:w="5115" w:type="dxa"/>
            <w:gridSpan w:val="4"/>
            <w:vAlign w:val="center"/>
          </w:tcPr>
          <w:p w14:paraId="1138E3A6" w14:textId="77777777" w:rsidR="00E71701" w:rsidRPr="00897A59" w:rsidRDefault="00E71701" w:rsidP="0041080C">
            <w:pPr>
              <w:spacing w:line="300" w:lineRule="atLeast"/>
              <w:ind w:right="57"/>
              <w:rPr>
                <w:rFonts w:ascii="Times New Roman" w:hAnsi="Times New Roman" w:cs="Times New Roman"/>
                <w:highlight w:val="yellow"/>
              </w:rPr>
            </w:pPr>
          </w:p>
        </w:tc>
        <w:tc>
          <w:tcPr>
            <w:tcW w:w="5410" w:type="dxa"/>
            <w:gridSpan w:val="2"/>
            <w:vAlign w:val="center"/>
          </w:tcPr>
          <w:p w14:paraId="4E821379" w14:textId="77777777" w:rsidR="00E71701" w:rsidRPr="00897A59" w:rsidRDefault="00E71701" w:rsidP="0041080C">
            <w:pPr>
              <w:spacing w:line="300" w:lineRule="atLeast"/>
              <w:ind w:right="57"/>
              <w:rPr>
                <w:rFonts w:ascii="Times New Roman" w:hAnsi="Times New Roman" w:cs="Times New Roman"/>
                <w:i/>
                <w:highlight w:val="yellow"/>
              </w:rPr>
            </w:pPr>
          </w:p>
        </w:tc>
      </w:tr>
      <w:tr w:rsidR="00662489" w:rsidRPr="005B5663" w14:paraId="3499B937" w14:textId="77777777" w:rsidTr="005D7874">
        <w:trPr>
          <w:trHeight w:val="567"/>
        </w:trPr>
        <w:tc>
          <w:tcPr>
            <w:tcW w:w="3688" w:type="dxa"/>
            <w:gridSpan w:val="2"/>
            <w:vAlign w:val="center"/>
          </w:tcPr>
          <w:p w14:paraId="64AFBC84" w14:textId="77777777" w:rsidR="00662489" w:rsidRPr="005B5663" w:rsidRDefault="00662489" w:rsidP="00444542">
            <w:pPr>
              <w:spacing w:before="120" w:line="300" w:lineRule="atLeast"/>
              <w:ind w:left="34" w:right="176"/>
              <w:rPr>
                <w:rFonts w:ascii="Times New Roman" w:hAnsi="Times New Roman" w:cs="Times New Roman"/>
                <w:b/>
                <w:bCs/>
                <w:sz w:val="20"/>
                <w:szCs w:val="20"/>
              </w:rPr>
            </w:pPr>
            <w:r w:rsidRPr="005B5663">
              <w:rPr>
                <w:b/>
                <w:bCs/>
                <w:noProof/>
                <w:sz w:val="20"/>
                <w:szCs w:val="20"/>
                <w:lang w:eastAsia="tr-TR"/>
              </w:rPr>
              <w:drawing>
                <wp:inline distT="0" distB="0" distL="0" distR="0" wp14:anchorId="08634614" wp14:editId="63843199">
                  <wp:extent cx="419100" cy="419100"/>
                  <wp:effectExtent l="0" t="0" r="0" b="0"/>
                  <wp:docPr id="413"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5B5663">
              <w:rPr>
                <w:rFonts w:ascii="Times New Roman" w:hAnsi="Times New Roman" w:cs="Times New Roman"/>
                <w:b/>
                <w:bCs/>
                <w:sz w:val="20"/>
                <w:szCs w:val="20"/>
              </w:rPr>
              <w:t xml:space="preserve"> WARNING!</w:t>
            </w:r>
          </w:p>
          <w:p w14:paraId="5F3944D4" w14:textId="43A66909" w:rsidR="00662489" w:rsidRPr="005B5663" w:rsidRDefault="00662489" w:rsidP="00444542">
            <w:pPr>
              <w:spacing w:before="120" w:line="300" w:lineRule="atLeast"/>
              <w:ind w:left="-103"/>
              <w:jc w:val="both"/>
              <w:rPr>
                <w:rFonts w:ascii="Times New Roman" w:hAnsi="Times New Roman" w:cs="Times New Roman"/>
                <w:b/>
                <w:bCs/>
                <w:sz w:val="20"/>
                <w:szCs w:val="20"/>
              </w:rPr>
            </w:pPr>
            <w:r w:rsidRPr="005B5663">
              <w:rPr>
                <w:rFonts w:ascii="Times New Roman" w:hAnsi="Times New Roman" w:cs="Times New Roman"/>
                <w:b/>
                <w:bCs/>
                <w:sz w:val="20"/>
                <w:szCs w:val="20"/>
              </w:rPr>
              <w:lastRenderedPageBreak/>
              <w:t xml:space="preserve">Trailer can roll if it comes loose. Electrical safety brake applies when cable pulls pin out of switch box. </w:t>
            </w:r>
          </w:p>
        </w:tc>
        <w:tc>
          <w:tcPr>
            <w:tcW w:w="2693" w:type="dxa"/>
            <w:gridSpan w:val="3"/>
            <w:vAlign w:val="center"/>
          </w:tcPr>
          <w:p w14:paraId="33126164" w14:textId="795BBA5F" w:rsidR="00662489" w:rsidRPr="005B5663" w:rsidRDefault="00662489" w:rsidP="00381621">
            <w:pPr>
              <w:spacing w:line="300" w:lineRule="atLeast"/>
              <w:ind w:left="-108" w:right="-102"/>
              <w:jc w:val="center"/>
              <w:rPr>
                <w:rFonts w:ascii="Times New Roman" w:hAnsi="Times New Roman" w:cs="Times New Roman"/>
                <w:b/>
                <w:bCs/>
                <w:sz w:val="20"/>
                <w:szCs w:val="20"/>
                <w:highlight w:val="yellow"/>
              </w:rPr>
            </w:pPr>
            <w:r w:rsidRPr="005B5663">
              <w:rPr>
                <w:b/>
                <w:bCs/>
                <w:sz w:val="20"/>
                <w:szCs w:val="20"/>
              </w:rPr>
              <w:object w:dxaOrig="3780" w:dyaOrig="2300" w14:anchorId="76CEF4BF">
                <v:shape id="_x0000_i1031" type="#_x0000_t75" style="width:126.15pt;height:78.15pt" o:ole="">
                  <v:imagedata r:id="rId44" o:title=""/>
                </v:shape>
                <o:OLEObject Type="Embed" ProgID="PBrush" ShapeID="_x0000_i1031" DrawAspect="Content" ObjectID="_1803292375" r:id="rId45"/>
              </w:object>
            </w:r>
          </w:p>
        </w:tc>
        <w:tc>
          <w:tcPr>
            <w:tcW w:w="4144" w:type="dxa"/>
            <w:vAlign w:val="center"/>
          </w:tcPr>
          <w:p w14:paraId="632F1424" w14:textId="77777777" w:rsidR="00662489" w:rsidRPr="005B5663" w:rsidRDefault="00662489" w:rsidP="00444542">
            <w:pPr>
              <w:spacing w:before="120" w:line="280" w:lineRule="atLeast"/>
              <w:ind w:left="34" w:right="-109"/>
              <w:jc w:val="both"/>
              <w:rPr>
                <w:rFonts w:ascii="Times New Roman" w:hAnsi="Times New Roman" w:cs="Times New Roman"/>
                <w:b/>
                <w:bCs/>
                <w:i/>
                <w:iCs/>
                <w:sz w:val="20"/>
                <w:szCs w:val="20"/>
              </w:rPr>
            </w:pPr>
            <w:r w:rsidRPr="005B5663">
              <w:rPr>
                <w:b/>
                <w:bCs/>
                <w:noProof/>
                <w:sz w:val="20"/>
                <w:szCs w:val="20"/>
                <w:lang w:eastAsia="tr-TR"/>
              </w:rPr>
              <w:drawing>
                <wp:inline distT="0" distB="0" distL="0" distR="0" wp14:anchorId="616FAD98" wp14:editId="14639975">
                  <wp:extent cx="419100" cy="419100"/>
                  <wp:effectExtent l="0" t="0" r="0" b="0"/>
                  <wp:docPr id="41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5B5663">
              <w:rPr>
                <w:rFonts w:ascii="Times New Roman" w:hAnsi="Times New Roman" w:cs="Times New Roman"/>
                <w:b/>
                <w:bCs/>
                <w:i/>
                <w:iCs/>
                <w:sz w:val="20"/>
                <w:szCs w:val="20"/>
              </w:rPr>
              <w:t xml:space="preserve"> UYARI/İKAZ!</w:t>
            </w:r>
          </w:p>
          <w:p w14:paraId="2024889D" w14:textId="11A6B2EE" w:rsidR="00662489" w:rsidRPr="005B5663" w:rsidRDefault="00662489" w:rsidP="00444542">
            <w:pPr>
              <w:spacing w:before="120" w:line="280" w:lineRule="atLeast"/>
              <w:ind w:left="36"/>
              <w:jc w:val="both"/>
              <w:rPr>
                <w:rFonts w:ascii="Times New Roman" w:hAnsi="Times New Roman" w:cs="Times New Roman"/>
                <w:b/>
                <w:bCs/>
                <w:i/>
                <w:iCs/>
                <w:sz w:val="20"/>
                <w:szCs w:val="20"/>
              </w:rPr>
            </w:pPr>
            <w:r w:rsidRPr="005B5663">
              <w:rPr>
                <w:rFonts w:ascii="Times New Roman" w:hAnsi="Times New Roman" w:cs="Times New Roman"/>
                <w:b/>
                <w:bCs/>
                <w:i/>
                <w:iCs/>
                <w:sz w:val="20"/>
                <w:szCs w:val="20"/>
              </w:rPr>
              <w:lastRenderedPageBreak/>
              <w:t>Gevşerse römork yuvarlanabilir. Ana kutudan kablo pimi çek</w:t>
            </w:r>
            <w:r w:rsidR="00D36168">
              <w:rPr>
                <w:rFonts w:ascii="Times New Roman" w:hAnsi="Times New Roman" w:cs="Times New Roman"/>
                <w:b/>
                <w:bCs/>
                <w:i/>
                <w:iCs/>
                <w:sz w:val="20"/>
                <w:szCs w:val="20"/>
              </w:rPr>
              <w:t>ildiği</w:t>
            </w:r>
            <w:r w:rsidRPr="005B5663">
              <w:rPr>
                <w:rFonts w:ascii="Times New Roman" w:hAnsi="Times New Roman" w:cs="Times New Roman"/>
                <w:b/>
                <w:bCs/>
                <w:i/>
                <w:iCs/>
                <w:sz w:val="20"/>
                <w:szCs w:val="20"/>
              </w:rPr>
              <w:t xml:space="preserve"> zaman elektrikli güvenlik freni uygulanır.</w:t>
            </w:r>
          </w:p>
        </w:tc>
      </w:tr>
      <w:tr w:rsidR="00E71701" w:rsidRPr="005B5663" w14:paraId="08BA0AA8" w14:textId="77777777" w:rsidTr="005D7874">
        <w:trPr>
          <w:trHeight w:val="567"/>
        </w:trPr>
        <w:tc>
          <w:tcPr>
            <w:tcW w:w="5115" w:type="dxa"/>
            <w:gridSpan w:val="4"/>
            <w:tcBorders>
              <w:right w:val="single" w:sz="4" w:space="0" w:color="auto"/>
            </w:tcBorders>
          </w:tcPr>
          <w:p w14:paraId="64E93527" w14:textId="77777777" w:rsidR="00E71701" w:rsidRPr="005B5663" w:rsidRDefault="00662489" w:rsidP="00EE7C69">
            <w:pPr>
              <w:pStyle w:val="ListeParagraf"/>
              <w:numPr>
                <w:ilvl w:val="0"/>
                <w:numId w:val="28"/>
              </w:numPr>
              <w:spacing w:before="120" w:line="300" w:lineRule="atLeast"/>
              <w:ind w:left="320"/>
              <w:contextualSpacing w:val="0"/>
              <w:jc w:val="both"/>
              <w:rPr>
                <w:rFonts w:ascii="Times New Roman" w:hAnsi="Times New Roman" w:cs="Times New Roman"/>
                <w:sz w:val="20"/>
                <w:szCs w:val="20"/>
              </w:rPr>
            </w:pPr>
            <w:r w:rsidRPr="005B5663">
              <w:rPr>
                <w:rFonts w:ascii="Times New Roman" w:hAnsi="Times New Roman" w:cs="Times New Roman"/>
                <w:sz w:val="20"/>
                <w:szCs w:val="20"/>
              </w:rPr>
              <w:lastRenderedPageBreak/>
              <w:t>PULL hard to get pin out of switchbox.</w:t>
            </w:r>
          </w:p>
          <w:p w14:paraId="155DE6CA" w14:textId="050A7D59" w:rsidR="00662489" w:rsidRPr="005B5663" w:rsidRDefault="00662489" w:rsidP="00EE7C69">
            <w:pPr>
              <w:pStyle w:val="ListeParagraf"/>
              <w:numPr>
                <w:ilvl w:val="0"/>
                <w:numId w:val="28"/>
              </w:numPr>
              <w:spacing w:before="120" w:line="300" w:lineRule="atLeast"/>
              <w:ind w:left="320"/>
              <w:contextualSpacing w:val="0"/>
              <w:jc w:val="both"/>
              <w:rPr>
                <w:rFonts w:ascii="Times New Roman" w:hAnsi="Times New Roman" w:cs="Times New Roman"/>
                <w:sz w:val="20"/>
                <w:szCs w:val="20"/>
              </w:rPr>
            </w:pPr>
            <w:r w:rsidRPr="005B5663">
              <w:rPr>
                <w:rFonts w:ascii="Times New Roman" w:hAnsi="Times New Roman" w:cs="Times New Roman"/>
                <w:sz w:val="20"/>
                <w:szCs w:val="20"/>
              </w:rPr>
              <w:t xml:space="preserve">CHECK brake by </w:t>
            </w:r>
            <w:r w:rsidR="005B5663" w:rsidRPr="005B5663">
              <w:rPr>
                <w:rFonts w:ascii="Times New Roman" w:hAnsi="Times New Roman" w:cs="Times New Roman"/>
                <w:sz w:val="20"/>
                <w:szCs w:val="20"/>
              </w:rPr>
              <w:t xml:space="preserve">pulling traier </w:t>
            </w:r>
            <w:r w:rsidRPr="005B5663">
              <w:rPr>
                <w:rFonts w:ascii="Times New Roman" w:hAnsi="Times New Roman" w:cs="Times New Roman"/>
                <w:sz w:val="20"/>
                <w:szCs w:val="20"/>
              </w:rPr>
              <w:t>with tow vehicle.</w:t>
            </w:r>
          </w:p>
          <w:p w14:paraId="67F892C8" w14:textId="7DDCB096" w:rsidR="00662489" w:rsidRPr="005B5663" w:rsidRDefault="00662489" w:rsidP="00EE7C69">
            <w:pPr>
              <w:pStyle w:val="ListeParagraf"/>
              <w:numPr>
                <w:ilvl w:val="0"/>
                <w:numId w:val="28"/>
              </w:numPr>
              <w:spacing w:before="120" w:line="300" w:lineRule="atLeast"/>
              <w:ind w:left="320"/>
              <w:contextualSpacing w:val="0"/>
              <w:jc w:val="both"/>
              <w:rPr>
                <w:rFonts w:ascii="Times New Roman" w:hAnsi="Times New Roman" w:cs="Times New Roman"/>
                <w:sz w:val="20"/>
                <w:szCs w:val="20"/>
              </w:rPr>
            </w:pPr>
            <w:r w:rsidRPr="005B5663">
              <w:rPr>
                <w:rFonts w:ascii="Times New Roman" w:hAnsi="Times New Roman" w:cs="Times New Roman"/>
                <w:sz w:val="20"/>
                <w:szCs w:val="20"/>
              </w:rPr>
              <w:t>ATTACH pin CABLE to tow vehicle so</w:t>
            </w:r>
            <w:r w:rsidR="000E0544" w:rsidRPr="005B5663">
              <w:rPr>
                <w:rFonts w:ascii="Times New Roman" w:hAnsi="Times New Roman" w:cs="Times New Roman"/>
                <w:sz w:val="20"/>
                <w:szCs w:val="20"/>
              </w:rPr>
              <w:t xml:space="preserve"> </w:t>
            </w:r>
            <w:r w:rsidRPr="005B5663">
              <w:rPr>
                <w:rFonts w:ascii="Times New Roman" w:hAnsi="Times New Roman" w:cs="Times New Roman"/>
                <w:sz w:val="20"/>
                <w:szCs w:val="20"/>
              </w:rPr>
              <w:t>pin will be pulled out if trailer separates.</w:t>
            </w:r>
          </w:p>
          <w:p w14:paraId="6704A738" w14:textId="2B6432B0" w:rsidR="00662489" w:rsidRPr="005B5663" w:rsidRDefault="00662489" w:rsidP="00EE7C69">
            <w:pPr>
              <w:pStyle w:val="ListeParagraf"/>
              <w:numPr>
                <w:ilvl w:val="0"/>
                <w:numId w:val="28"/>
              </w:numPr>
              <w:spacing w:before="120" w:line="300" w:lineRule="atLeast"/>
              <w:ind w:left="320"/>
              <w:contextualSpacing w:val="0"/>
              <w:jc w:val="both"/>
              <w:rPr>
                <w:rFonts w:ascii="Times New Roman" w:hAnsi="Times New Roman" w:cs="Times New Roman"/>
                <w:sz w:val="20"/>
                <w:szCs w:val="20"/>
              </w:rPr>
            </w:pPr>
            <w:r w:rsidRPr="005B5663">
              <w:rPr>
                <w:rFonts w:ascii="Times New Roman" w:hAnsi="Times New Roman" w:cs="Times New Roman"/>
                <w:sz w:val="20"/>
                <w:szCs w:val="20"/>
              </w:rPr>
              <w:t>Pro</w:t>
            </w:r>
            <w:r w:rsidR="000E0544" w:rsidRPr="005B5663">
              <w:rPr>
                <w:rFonts w:ascii="Times New Roman" w:hAnsi="Times New Roman" w:cs="Times New Roman"/>
                <w:sz w:val="20"/>
                <w:szCs w:val="20"/>
              </w:rPr>
              <w:t>m</w:t>
            </w:r>
            <w:r w:rsidRPr="005B5663">
              <w:rPr>
                <w:rFonts w:ascii="Times New Roman" w:hAnsi="Times New Roman" w:cs="Times New Roman"/>
                <w:sz w:val="20"/>
                <w:szCs w:val="20"/>
              </w:rPr>
              <w:t>ptly REPLACE pin in switch box.</w:t>
            </w:r>
          </w:p>
        </w:tc>
        <w:tc>
          <w:tcPr>
            <w:tcW w:w="5410" w:type="dxa"/>
            <w:gridSpan w:val="2"/>
            <w:tcBorders>
              <w:left w:val="single" w:sz="4" w:space="0" w:color="auto"/>
            </w:tcBorders>
            <w:vAlign w:val="center"/>
          </w:tcPr>
          <w:p w14:paraId="7D1050CF" w14:textId="45C7FA22" w:rsidR="00662489" w:rsidRPr="005B5663" w:rsidRDefault="00662489" w:rsidP="00EE7C69">
            <w:pPr>
              <w:pStyle w:val="ListeParagraf"/>
              <w:numPr>
                <w:ilvl w:val="0"/>
                <w:numId w:val="29"/>
              </w:numPr>
              <w:spacing w:before="120" w:line="280" w:lineRule="atLeast"/>
              <w:ind w:left="445" w:right="-111"/>
              <w:contextualSpacing w:val="0"/>
              <w:rPr>
                <w:rFonts w:ascii="Times New Roman" w:hAnsi="Times New Roman" w:cs="Times New Roman"/>
                <w:i/>
                <w:iCs/>
                <w:sz w:val="20"/>
                <w:szCs w:val="20"/>
              </w:rPr>
            </w:pPr>
            <w:r w:rsidRPr="005B5663">
              <w:rPr>
                <w:rFonts w:ascii="Times New Roman" w:hAnsi="Times New Roman" w:cs="Times New Roman"/>
                <w:i/>
                <w:iCs/>
                <w:sz w:val="20"/>
                <w:szCs w:val="20"/>
              </w:rPr>
              <w:t>Ana</w:t>
            </w:r>
            <w:r w:rsidR="000E0544" w:rsidRPr="005B5663">
              <w:rPr>
                <w:rFonts w:ascii="Times New Roman" w:hAnsi="Times New Roman" w:cs="Times New Roman"/>
                <w:i/>
                <w:iCs/>
                <w:sz w:val="20"/>
                <w:szCs w:val="20"/>
              </w:rPr>
              <w:t xml:space="preserve"> </w:t>
            </w:r>
            <w:r w:rsidRPr="005B5663">
              <w:rPr>
                <w:rFonts w:ascii="Times New Roman" w:hAnsi="Times New Roman" w:cs="Times New Roman"/>
                <w:i/>
                <w:iCs/>
                <w:sz w:val="20"/>
                <w:szCs w:val="20"/>
              </w:rPr>
              <w:t xml:space="preserve">kutudan </w:t>
            </w:r>
            <w:r w:rsidR="000E0544" w:rsidRPr="005B5663">
              <w:rPr>
                <w:rFonts w:ascii="Times New Roman" w:hAnsi="Times New Roman" w:cs="Times New Roman"/>
                <w:i/>
                <w:iCs/>
                <w:sz w:val="20"/>
                <w:szCs w:val="20"/>
              </w:rPr>
              <w:t>p</w:t>
            </w:r>
            <w:r w:rsidRPr="005B5663">
              <w:rPr>
                <w:rFonts w:ascii="Times New Roman" w:hAnsi="Times New Roman" w:cs="Times New Roman"/>
                <w:i/>
                <w:iCs/>
                <w:sz w:val="20"/>
                <w:szCs w:val="20"/>
              </w:rPr>
              <w:t xml:space="preserve">imi </w:t>
            </w:r>
            <w:r w:rsidR="000E0544" w:rsidRPr="005B5663">
              <w:rPr>
                <w:rFonts w:ascii="Times New Roman" w:hAnsi="Times New Roman" w:cs="Times New Roman"/>
                <w:i/>
                <w:iCs/>
                <w:sz w:val="20"/>
                <w:szCs w:val="20"/>
              </w:rPr>
              <w:t xml:space="preserve">zorlayarak </w:t>
            </w:r>
            <w:r w:rsidRPr="005B5663">
              <w:rPr>
                <w:rFonts w:ascii="Times New Roman" w:hAnsi="Times New Roman" w:cs="Times New Roman"/>
                <w:i/>
                <w:iCs/>
                <w:sz w:val="20"/>
                <w:szCs w:val="20"/>
              </w:rPr>
              <w:t>ÇEKİ</w:t>
            </w:r>
            <w:r w:rsidR="000E0544" w:rsidRPr="005B5663">
              <w:rPr>
                <w:rFonts w:ascii="Times New Roman" w:hAnsi="Times New Roman" w:cs="Times New Roman"/>
                <w:i/>
                <w:iCs/>
                <w:sz w:val="20"/>
                <w:szCs w:val="20"/>
              </w:rPr>
              <w:t>P çıkarın</w:t>
            </w:r>
            <w:r w:rsidRPr="005B5663">
              <w:rPr>
                <w:rFonts w:ascii="Times New Roman" w:hAnsi="Times New Roman" w:cs="Times New Roman"/>
                <w:i/>
                <w:iCs/>
                <w:sz w:val="20"/>
                <w:szCs w:val="20"/>
              </w:rPr>
              <w:t>.</w:t>
            </w:r>
          </w:p>
          <w:p w14:paraId="75F909DC" w14:textId="5D8ED555" w:rsidR="00662489" w:rsidRPr="005B5663" w:rsidRDefault="00662489" w:rsidP="00EE7C69">
            <w:pPr>
              <w:pStyle w:val="ListeParagraf"/>
              <w:numPr>
                <w:ilvl w:val="0"/>
                <w:numId w:val="29"/>
              </w:numPr>
              <w:spacing w:before="120" w:line="280" w:lineRule="atLeast"/>
              <w:ind w:left="445" w:right="-111"/>
              <w:contextualSpacing w:val="0"/>
              <w:rPr>
                <w:rFonts w:ascii="Times New Roman" w:hAnsi="Times New Roman" w:cs="Times New Roman"/>
                <w:i/>
                <w:iCs/>
                <w:sz w:val="20"/>
                <w:szCs w:val="20"/>
              </w:rPr>
            </w:pPr>
            <w:r w:rsidRPr="005B5663">
              <w:rPr>
                <w:rFonts w:ascii="Times New Roman" w:hAnsi="Times New Roman" w:cs="Times New Roman"/>
                <w:i/>
                <w:iCs/>
                <w:sz w:val="20"/>
                <w:szCs w:val="20"/>
              </w:rPr>
              <w:t>Çek</w:t>
            </w:r>
            <w:r w:rsidR="000E0544" w:rsidRPr="005B5663">
              <w:rPr>
                <w:rFonts w:ascii="Times New Roman" w:hAnsi="Times New Roman" w:cs="Times New Roman"/>
                <w:i/>
                <w:iCs/>
                <w:sz w:val="20"/>
                <w:szCs w:val="20"/>
              </w:rPr>
              <w:t>ici</w:t>
            </w:r>
            <w:r w:rsidRPr="005B5663">
              <w:rPr>
                <w:rFonts w:ascii="Times New Roman" w:hAnsi="Times New Roman" w:cs="Times New Roman"/>
                <w:i/>
                <w:iCs/>
                <w:sz w:val="20"/>
                <w:szCs w:val="20"/>
              </w:rPr>
              <w:t xml:space="preserve"> ile RÖMORK</w:t>
            </w:r>
            <w:r w:rsidR="000E0544" w:rsidRPr="005B5663">
              <w:rPr>
                <w:rFonts w:ascii="Times New Roman" w:hAnsi="Times New Roman" w:cs="Times New Roman"/>
                <w:i/>
                <w:iCs/>
                <w:sz w:val="20"/>
                <w:szCs w:val="20"/>
              </w:rPr>
              <w:t>U çek</w:t>
            </w:r>
            <w:r w:rsidR="0041080C" w:rsidRPr="005B5663">
              <w:rPr>
                <w:rFonts w:ascii="Times New Roman" w:hAnsi="Times New Roman" w:cs="Times New Roman"/>
                <w:i/>
                <w:iCs/>
                <w:sz w:val="20"/>
                <w:szCs w:val="20"/>
              </w:rPr>
              <w:t>erek</w:t>
            </w:r>
            <w:r w:rsidRPr="005B5663">
              <w:rPr>
                <w:rFonts w:ascii="Times New Roman" w:hAnsi="Times New Roman" w:cs="Times New Roman"/>
                <w:i/>
                <w:iCs/>
                <w:sz w:val="20"/>
                <w:szCs w:val="20"/>
              </w:rPr>
              <w:t xml:space="preserve"> freni</w:t>
            </w:r>
            <w:r w:rsidR="000E0544" w:rsidRPr="005B5663">
              <w:rPr>
                <w:rFonts w:ascii="Times New Roman" w:hAnsi="Times New Roman" w:cs="Times New Roman"/>
                <w:i/>
                <w:iCs/>
                <w:sz w:val="20"/>
                <w:szCs w:val="20"/>
              </w:rPr>
              <w:t>ni</w:t>
            </w:r>
            <w:r w:rsidRPr="005B5663">
              <w:rPr>
                <w:rFonts w:ascii="Times New Roman" w:hAnsi="Times New Roman" w:cs="Times New Roman"/>
                <w:i/>
                <w:iCs/>
                <w:sz w:val="20"/>
                <w:szCs w:val="20"/>
              </w:rPr>
              <w:t xml:space="preserve"> kontrol edin.</w:t>
            </w:r>
          </w:p>
          <w:p w14:paraId="6DFC3614" w14:textId="39F003EF" w:rsidR="00662489" w:rsidRPr="005B5663" w:rsidRDefault="000E0544" w:rsidP="00EE7C69">
            <w:pPr>
              <w:pStyle w:val="ListeParagraf"/>
              <w:numPr>
                <w:ilvl w:val="0"/>
                <w:numId w:val="29"/>
              </w:numPr>
              <w:spacing w:before="120" w:line="280" w:lineRule="atLeast"/>
              <w:ind w:left="445" w:right="-111"/>
              <w:contextualSpacing w:val="0"/>
              <w:rPr>
                <w:rFonts w:ascii="Times New Roman" w:hAnsi="Times New Roman" w:cs="Times New Roman"/>
                <w:i/>
                <w:iCs/>
                <w:sz w:val="20"/>
                <w:szCs w:val="20"/>
              </w:rPr>
            </w:pPr>
            <w:r w:rsidRPr="005B5663">
              <w:rPr>
                <w:rFonts w:ascii="Times New Roman" w:hAnsi="Times New Roman" w:cs="Times New Roman"/>
                <w:i/>
                <w:iCs/>
                <w:sz w:val="20"/>
                <w:szCs w:val="20"/>
              </w:rPr>
              <w:t>Pimi KABLO'yu aracı çekmek için TAKIN, böylece römork ayrılırsa pim dışarı çekilecektir</w:t>
            </w:r>
            <w:proofErr w:type="gramStart"/>
            <w:r w:rsidRPr="005B5663">
              <w:rPr>
                <w:rFonts w:ascii="Times New Roman" w:hAnsi="Times New Roman" w:cs="Times New Roman"/>
                <w:i/>
                <w:iCs/>
                <w:sz w:val="20"/>
                <w:szCs w:val="20"/>
              </w:rPr>
              <w:t>.</w:t>
            </w:r>
            <w:r w:rsidR="00662489" w:rsidRPr="005B5663">
              <w:rPr>
                <w:rFonts w:ascii="Times New Roman" w:hAnsi="Times New Roman" w:cs="Times New Roman"/>
                <w:i/>
                <w:iCs/>
                <w:sz w:val="20"/>
                <w:szCs w:val="20"/>
              </w:rPr>
              <w:t>.</w:t>
            </w:r>
            <w:proofErr w:type="gramEnd"/>
          </w:p>
          <w:p w14:paraId="3890091A" w14:textId="4386F4A5" w:rsidR="00E71701" w:rsidRPr="005B5663" w:rsidRDefault="00662489" w:rsidP="00EE7C69">
            <w:pPr>
              <w:pStyle w:val="ListeParagraf"/>
              <w:numPr>
                <w:ilvl w:val="0"/>
                <w:numId w:val="29"/>
              </w:numPr>
              <w:spacing w:before="120" w:line="280" w:lineRule="atLeast"/>
              <w:ind w:left="445" w:right="-111"/>
              <w:contextualSpacing w:val="0"/>
              <w:rPr>
                <w:rFonts w:ascii="Times New Roman" w:hAnsi="Times New Roman" w:cs="Times New Roman"/>
                <w:sz w:val="20"/>
                <w:szCs w:val="20"/>
              </w:rPr>
            </w:pPr>
            <w:r w:rsidRPr="005B5663">
              <w:rPr>
                <w:rFonts w:ascii="Times New Roman" w:hAnsi="Times New Roman" w:cs="Times New Roman"/>
                <w:i/>
                <w:iCs/>
                <w:sz w:val="20"/>
                <w:szCs w:val="20"/>
              </w:rPr>
              <w:t>Anahtar kutusundaki pimi derhal DEĞİŞTİRİN.</w:t>
            </w:r>
          </w:p>
        </w:tc>
      </w:tr>
      <w:tr w:rsidR="0041080C" w:rsidRPr="00F21B7B" w14:paraId="5CE05F1E" w14:textId="77777777" w:rsidTr="005D7874">
        <w:trPr>
          <w:trHeight w:val="283"/>
        </w:trPr>
        <w:tc>
          <w:tcPr>
            <w:tcW w:w="10525" w:type="dxa"/>
            <w:gridSpan w:val="6"/>
          </w:tcPr>
          <w:p w14:paraId="4E458A88" w14:textId="77777777" w:rsidR="0041080C" w:rsidRPr="00444542" w:rsidRDefault="0041080C" w:rsidP="0041080C">
            <w:pPr>
              <w:pStyle w:val="ListeParagraf"/>
              <w:spacing w:line="280" w:lineRule="atLeast"/>
              <w:ind w:left="442" w:right="-113"/>
              <w:contextualSpacing w:val="0"/>
              <w:rPr>
                <w:rFonts w:ascii="Times New Roman" w:hAnsi="Times New Roman" w:cs="Times New Roman"/>
                <w:bCs/>
                <w:i/>
                <w:iCs/>
                <w:sz w:val="20"/>
                <w:szCs w:val="20"/>
              </w:rPr>
            </w:pPr>
          </w:p>
        </w:tc>
      </w:tr>
      <w:tr w:rsidR="000E0544" w:rsidRPr="005B5663" w14:paraId="3EFFD5A4" w14:textId="77777777" w:rsidTr="005D7874">
        <w:trPr>
          <w:trHeight w:val="567"/>
        </w:trPr>
        <w:tc>
          <w:tcPr>
            <w:tcW w:w="3688" w:type="dxa"/>
            <w:gridSpan w:val="2"/>
            <w:vAlign w:val="center"/>
          </w:tcPr>
          <w:p w14:paraId="4B66963D" w14:textId="77777777" w:rsidR="000E0544" w:rsidRPr="005B5663" w:rsidRDefault="000E0544" w:rsidP="0041080C">
            <w:pPr>
              <w:spacing w:before="120" w:line="300" w:lineRule="atLeast"/>
              <w:ind w:left="34" w:right="176"/>
              <w:rPr>
                <w:rFonts w:ascii="Times New Roman" w:hAnsi="Times New Roman" w:cs="Times New Roman"/>
                <w:b/>
                <w:bCs/>
                <w:sz w:val="20"/>
                <w:szCs w:val="20"/>
              </w:rPr>
            </w:pPr>
            <w:r w:rsidRPr="005B5663">
              <w:rPr>
                <w:b/>
                <w:bCs/>
                <w:noProof/>
                <w:sz w:val="20"/>
                <w:szCs w:val="20"/>
                <w:lang w:eastAsia="tr-TR"/>
              </w:rPr>
              <w:drawing>
                <wp:inline distT="0" distB="0" distL="0" distR="0" wp14:anchorId="41366D7A" wp14:editId="6012C2E0">
                  <wp:extent cx="419100" cy="419100"/>
                  <wp:effectExtent l="0" t="0" r="0" b="0"/>
                  <wp:docPr id="416"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5B5663">
              <w:rPr>
                <w:rFonts w:ascii="Times New Roman" w:hAnsi="Times New Roman" w:cs="Times New Roman"/>
                <w:b/>
                <w:bCs/>
                <w:sz w:val="20"/>
                <w:szCs w:val="20"/>
              </w:rPr>
              <w:t xml:space="preserve"> WARNING!</w:t>
            </w:r>
          </w:p>
          <w:p w14:paraId="0EDFCAFF" w14:textId="57A3D81B" w:rsidR="000E0544" w:rsidRPr="005B5663" w:rsidRDefault="000E0544" w:rsidP="0041080C">
            <w:pPr>
              <w:spacing w:before="120" w:line="300" w:lineRule="atLeast"/>
              <w:ind w:left="-103"/>
              <w:jc w:val="both"/>
              <w:rPr>
                <w:rFonts w:ascii="Times New Roman" w:hAnsi="Times New Roman" w:cs="Times New Roman"/>
                <w:b/>
                <w:bCs/>
                <w:sz w:val="20"/>
                <w:szCs w:val="20"/>
              </w:rPr>
            </w:pPr>
            <w:r w:rsidRPr="005B5663">
              <w:rPr>
                <w:rFonts w:ascii="Times New Roman" w:hAnsi="Times New Roman" w:cs="Times New Roman"/>
                <w:b/>
                <w:bCs/>
                <w:sz w:val="20"/>
                <w:szCs w:val="20"/>
              </w:rPr>
              <w:t xml:space="preserve">Trailer can roll if it comes loose. Electrical safety brake applies when cable pulls pin out of switch box. </w:t>
            </w:r>
          </w:p>
        </w:tc>
        <w:tc>
          <w:tcPr>
            <w:tcW w:w="2693" w:type="dxa"/>
            <w:gridSpan w:val="3"/>
            <w:vAlign w:val="center"/>
          </w:tcPr>
          <w:p w14:paraId="3A7B4E23" w14:textId="6BE6D8C8" w:rsidR="000E0544" w:rsidRPr="005B5663" w:rsidRDefault="000E0544" w:rsidP="00381621">
            <w:pPr>
              <w:spacing w:line="300" w:lineRule="atLeast"/>
              <w:ind w:left="-108" w:right="-102"/>
              <w:jc w:val="center"/>
              <w:rPr>
                <w:rFonts w:ascii="Times New Roman" w:hAnsi="Times New Roman" w:cs="Times New Roman"/>
                <w:b/>
                <w:bCs/>
                <w:sz w:val="20"/>
                <w:szCs w:val="20"/>
                <w:highlight w:val="yellow"/>
              </w:rPr>
            </w:pPr>
            <w:r w:rsidRPr="005B5663">
              <w:rPr>
                <w:b/>
                <w:bCs/>
                <w:sz w:val="20"/>
                <w:szCs w:val="20"/>
              </w:rPr>
              <w:object w:dxaOrig="3780" w:dyaOrig="2370" w14:anchorId="7FFA7322">
                <v:shape id="_x0000_i1032" type="#_x0000_t75" style="width:126.15pt;height:78.15pt" o:ole="">
                  <v:imagedata r:id="rId46" o:title=""/>
                </v:shape>
                <o:OLEObject Type="Embed" ProgID="PBrush" ShapeID="_x0000_i1032" DrawAspect="Content" ObjectID="_1803292376" r:id="rId47"/>
              </w:object>
            </w:r>
          </w:p>
        </w:tc>
        <w:tc>
          <w:tcPr>
            <w:tcW w:w="4144" w:type="dxa"/>
            <w:vAlign w:val="center"/>
          </w:tcPr>
          <w:p w14:paraId="277162B8" w14:textId="77777777" w:rsidR="000E0544" w:rsidRPr="005B5663" w:rsidRDefault="000E0544" w:rsidP="0041080C">
            <w:pPr>
              <w:spacing w:before="120" w:line="300" w:lineRule="atLeast"/>
              <w:ind w:left="34" w:right="-109"/>
              <w:jc w:val="both"/>
              <w:rPr>
                <w:rFonts w:ascii="Times New Roman" w:hAnsi="Times New Roman" w:cs="Times New Roman"/>
                <w:b/>
                <w:bCs/>
                <w:i/>
                <w:iCs/>
                <w:sz w:val="20"/>
                <w:szCs w:val="20"/>
              </w:rPr>
            </w:pPr>
            <w:r w:rsidRPr="005B5663">
              <w:rPr>
                <w:b/>
                <w:bCs/>
                <w:noProof/>
                <w:sz w:val="20"/>
                <w:szCs w:val="20"/>
                <w:lang w:eastAsia="tr-TR"/>
              </w:rPr>
              <w:drawing>
                <wp:inline distT="0" distB="0" distL="0" distR="0" wp14:anchorId="4ACAF83F" wp14:editId="67A25FCD">
                  <wp:extent cx="419100" cy="419100"/>
                  <wp:effectExtent l="0" t="0" r="0" b="0"/>
                  <wp:docPr id="417"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5B5663">
              <w:rPr>
                <w:rFonts w:ascii="Times New Roman" w:hAnsi="Times New Roman" w:cs="Times New Roman"/>
                <w:b/>
                <w:bCs/>
                <w:i/>
                <w:iCs/>
                <w:sz w:val="20"/>
                <w:szCs w:val="20"/>
              </w:rPr>
              <w:t xml:space="preserve"> UYARI/İKAZ!</w:t>
            </w:r>
          </w:p>
          <w:p w14:paraId="43E4E3B1" w14:textId="39E4DD5F" w:rsidR="000E0544" w:rsidRPr="005B5663" w:rsidRDefault="000E0544" w:rsidP="0041080C">
            <w:pPr>
              <w:spacing w:before="120" w:line="300" w:lineRule="atLeast"/>
              <w:ind w:left="36"/>
              <w:jc w:val="both"/>
              <w:rPr>
                <w:rFonts w:ascii="Times New Roman" w:hAnsi="Times New Roman" w:cs="Times New Roman"/>
                <w:b/>
                <w:bCs/>
                <w:i/>
                <w:iCs/>
                <w:sz w:val="20"/>
                <w:szCs w:val="20"/>
              </w:rPr>
            </w:pPr>
            <w:r w:rsidRPr="005B5663">
              <w:rPr>
                <w:rFonts w:ascii="Times New Roman" w:hAnsi="Times New Roman" w:cs="Times New Roman"/>
                <w:b/>
                <w:bCs/>
                <w:i/>
                <w:iCs/>
                <w:sz w:val="20"/>
                <w:szCs w:val="20"/>
              </w:rPr>
              <w:t>Gevşerse römork yuvarlanabilir. Ana kutudan kablo pimi çek</w:t>
            </w:r>
            <w:r w:rsidR="003C0C4C">
              <w:rPr>
                <w:rFonts w:ascii="Times New Roman" w:hAnsi="Times New Roman" w:cs="Times New Roman"/>
                <w:b/>
                <w:bCs/>
                <w:i/>
                <w:iCs/>
                <w:sz w:val="20"/>
                <w:szCs w:val="20"/>
              </w:rPr>
              <w:t>ildiği</w:t>
            </w:r>
            <w:r w:rsidRPr="005B5663">
              <w:rPr>
                <w:rFonts w:ascii="Times New Roman" w:hAnsi="Times New Roman" w:cs="Times New Roman"/>
                <w:b/>
                <w:bCs/>
                <w:i/>
                <w:iCs/>
                <w:sz w:val="20"/>
                <w:szCs w:val="20"/>
              </w:rPr>
              <w:t xml:space="preserve"> zaman elektrikli güvenlik freni uygulanır.</w:t>
            </w:r>
          </w:p>
        </w:tc>
      </w:tr>
      <w:tr w:rsidR="000E0544" w:rsidRPr="005B5663" w14:paraId="243C87E7" w14:textId="77777777" w:rsidTr="005D7874">
        <w:trPr>
          <w:trHeight w:val="567"/>
        </w:trPr>
        <w:tc>
          <w:tcPr>
            <w:tcW w:w="5115" w:type="dxa"/>
            <w:gridSpan w:val="4"/>
            <w:tcBorders>
              <w:right w:val="single" w:sz="4" w:space="0" w:color="auto"/>
            </w:tcBorders>
          </w:tcPr>
          <w:p w14:paraId="77B3D455" w14:textId="77777777" w:rsidR="000E0544" w:rsidRPr="005B5663" w:rsidRDefault="000E0544" w:rsidP="00EE7C69">
            <w:pPr>
              <w:pStyle w:val="ListeParagraf"/>
              <w:numPr>
                <w:ilvl w:val="0"/>
                <w:numId w:val="30"/>
              </w:numPr>
              <w:spacing w:before="120" w:line="300" w:lineRule="atLeast"/>
              <w:ind w:left="320"/>
              <w:contextualSpacing w:val="0"/>
              <w:jc w:val="both"/>
              <w:rPr>
                <w:rFonts w:ascii="Times New Roman" w:hAnsi="Times New Roman" w:cs="Times New Roman"/>
                <w:sz w:val="20"/>
                <w:szCs w:val="20"/>
              </w:rPr>
            </w:pPr>
            <w:r w:rsidRPr="005B5663">
              <w:rPr>
                <w:rFonts w:ascii="Times New Roman" w:hAnsi="Times New Roman" w:cs="Times New Roman"/>
                <w:sz w:val="20"/>
                <w:szCs w:val="20"/>
              </w:rPr>
              <w:t>PULL hard to get pin out of switchbox.</w:t>
            </w:r>
          </w:p>
          <w:p w14:paraId="48E5C653" w14:textId="4485C806" w:rsidR="000E0544" w:rsidRPr="005B5663" w:rsidRDefault="000E0544" w:rsidP="00EE7C69">
            <w:pPr>
              <w:pStyle w:val="ListeParagraf"/>
              <w:numPr>
                <w:ilvl w:val="0"/>
                <w:numId w:val="30"/>
              </w:numPr>
              <w:spacing w:before="120" w:line="300" w:lineRule="atLeast"/>
              <w:ind w:left="320"/>
              <w:contextualSpacing w:val="0"/>
              <w:jc w:val="both"/>
              <w:rPr>
                <w:rFonts w:ascii="Times New Roman" w:hAnsi="Times New Roman" w:cs="Times New Roman"/>
                <w:sz w:val="20"/>
                <w:szCs w:val="20"/>
              </w:rPr>
            </w:pPr>
            <w:r w:rsidRPr="005B5663">
              <w:rPr>
                <w:rFonts w:ascii="Times New Roman" w:hAnsi="Times New Roman" w:cs="Times New Roman"/>
                <w:sz w:val="20"/>
                <w:szCs w:val="20"/>
              </w:rPr>
              <w:t xml:space="preserve">CHECK brake by </w:t>
            </w:r>
            <w:r w:rsidR="005B5663" w:rsidRPr="005B5663">
              <w:rPr>
                <w:rFonts w:ascii="Times New Roman" w:hAnsi="Times New Roman" w:cs="Times New Roman"/>
                <w:sz w:val="20"/>
                <w:szCs w:val="20"/>
              </w:rPr>
              <w:t xml:space="preserve">pulling trailer </w:t>
            </w:r>
            <w:r w:rsidRPr="005B5663">
              <w:rPr>
                <w:rFonts w:ascii="Times New Roman" w:hAnsi="Times New Roman" w:cs="Times New Roman"/>
                <w:sz w:val="20"/>
                <w:szCs w:val="20"/>
              </w:rPr>
              <w:t>with tow vehicle.</w:t>
            </w:r>
          </w:p>
          <w:p w14:paraId="31F64B53" w14:textId="77777777" w:rsidR="000E0544" w:rsidRPr="005B5663" w:rsidRDefault="000E0544" w:rsidP="00EE7C69">
            <w:pPr>
              <w:pStyle w:val="ListeParagraf"/>
              <w:numPr>
                <w:ilvl w:val="0"/>
                <w:numId w:val="30"/>
              </w:numPr>
              <w:spacing w:before="120" w:line="300" w:lineRule="atLeast"/>
              <w:ind w:left="320"/>
              <w:contextualSpacing w:val="0"/>
              <w:jc w:val="both"/>
              <w:rPr>
                <w:rFonts w:ascii="Times New Roman" w:hAnsi="Times New Roman" w:cs="Times New Roman"/>
                <w:sz w:val="20"/>
                <w:szCs w:val="20"/>
              </w:rPr>
            </w:pPr>
            <w:r w:rsidRPr="005B5663">
              <w:rPr>
                <w:rFonts w:ascii="Times New Roman" w:hAnsi="Times New Roman" w:cs="Times New Roman"/>
                <w:sz w:val="20"/>
                <w:szCs w:val="20"/>
              </w:rPr>
              <w:t>ATTACH pin CABLE to tow vehicle so pin will be pulled out if trailer separates.</w:t>
            </w:r>
          </w:p>
          <w:p w14:paraId="50B47B94" w14:textId="77777777" w:rsidR="000E0544" w:rsidRPr="005B5663" w:rsidRDefault="000E0544" w:rsidP="00EE7C69">
            <w:pPr>
              <w:pStyle w:val="ListeParagraf"/>
              <w:numPr>
                <w:ilvl w:val="0"/>
                <w:numId w:val="30"/>
              </w:numPr>
              <w:spacing w:before="120" w:line="300" w:lineRule="atLeast"/>
              <w:ind w:left="320"/>
              <w:contextualSpacing w:val="0"/>
              <w:jc w:val="both"/>
              <w:rPr>
                <w:rFonts w:ascii="Times New Roman" w:hAnsi="Times New Roman" w:cs="Times New Roman"/>
                <w:sz w:val="20"/>
                <w:szCs w:val="20"/>
              </w:rPr>
            </w:pPr>
            <w:r w:rsidRPr="005B5663">
              <w:rPr>
                <w:rFonts w:ascii="Times New Roman" w:hAnsi="Times New Roman" w:cs="Times New Roman"/>
                <w:sz w:val="20"/>
                <w:szCs w:val="20"/>
              </w:rPr>
              <w:t>Promptly REPLACE pin in switch box.</w:t>
            </w:r>
          </w:p>
        </w:tc>
        <w:tc>
          <w:tcPr>
            <w:tcW w:w="5410" w:type="dxa"/>
            <w:gridSpan w:val="2"/>
            <w:tcBorders>
              <w:left w:val="single" w:sz="4" w:space="0" w:color="auto"/>
            </w:tcBorders>
            <w:vAlign w:val="center"/>
          </w:tcPr>
          <w:p w14:paraId="36F5C118" w14:textId="77777777" w:rsidR="000E0544" w:rsidRPr="005B5663" w:rsidRDefault="000E0544" w:rsidP="00EE7C69">
            <w:pPr>
              <w:pStyle w:val="ListeParagraf"/>
              <w:numPr>
                <w:ilvl w:val="0"/>
                <w:numId w:val="31"/>
              </w:numPr>
              <w:spacing w:before="120" w:line="300" w:lineRule="atLeast"/>
              <w:ind w:left="445" w:right="-111"/>
              <w:contextualSpacing w:val="0"/>
              <w:jc w:val="both"/>
              <w:rPr>
                <w:rFonts w:ascii="Times New Roman" w:hAnsi="Times New Roman" w:cs="Times New Roman"/>
                <w:i/>
                <w:iCs/>
                <w:sz w:val="20"/>
                <w:szCs w:val="20"/>
              </w:rPr>
            </w:pPr>
            <w:r w:rsidRPr="005B5663">
              <w:rPr>
                <w:rFonts w:ascii="Times New Roman" w:hAnsi="Times New Roman" w:cs="Times New Roman"/>
                <w:i/>
                <w:iCs/>
                <w:sz w:val="20"/>
                <w:szCs w:val="20"/>
              </w:rPr>
              <w:t>Ana kutudan pimi zorlayarak ÇEKİP çıkarın.</w:t>
            </w:r>
          </w:p>
          <w:p w14:paraId="0CFD97E1" w14:textId="53583344" w:rsidR="000E0544" w:rsidRPr="005B5663" w:rsidRDefault="000E0544" w:rsidP="00EE7C69">
            <w:pPr>
              <w:pStyle w:val="ListeParagraf"/>
              <w:numPr>
                <w:ilvl w:val="0"/>
                <w:numId w:val="31"/>
              </w:numPr>
              <w:spacing w:before="120" w:line="300" w:lineRule="atLeast"/>
              <w:ind w:left="445" w:right="-111"/>
              <w:contextualSpacing w:val="0"/>
              <w:jc w:val="both"/>
              <w:rPr>
                <w:rFonts w:ascii="Times New Roman" w:hAnsi="Times New Roman" w:cs="Times New Roman"/>
                <w:i/>
                <w:iCs/>
                <w:sz w:val="20"/>
                <w:szCs w:val="20"/>
              </w:rPr>
            </w:pPr>
            <w:r w:rsidRPr="005B5663">
              <w:rPr>
                <w:rFonts w:ascii="Times New Roman" w:hAnsi="Times New Roman" w:cs="Times New Roman"/>
                <w:i/>
                <w:iCs/>
                <w:sz w:val="20"/>
                <w:szCs w:val="20"/>
              </w:rPr>
              <w:t>Çekici ile RÖMORKU çek</w:t>
            </w:r>
            <w:r w:rsidR="0041080C" w:rsidRPr="005B5663">
              <w:rPr>
                <w:rFonts w:ascii="Times New Roman" w:hAnsi="Times New Roman" w:cs="Times New Roman"/>
                <w:i/>
                <w:iCs/>
                <w:sz w:val="20"/>
                <w:szCs w:val="20"/>
              </w:rPr>
              <w:t>erek</w:t>
            </w:r>
            <w:r w:rsidRPr="005B5663">
              <w:rPr>
                <w:rFonts w:ascii="Times New Roman" w:hAnsi="Times New Roman" w:cs="Times New Roman"/>
                <w:i/>
                <w:iCs/>
                <w:sz w:val="20"/>
                <w:szCs w:val="20"/>
              </w:rPr>
              <w:t xml:space="preserve"> frenini kontrol edin.</w:t>
            </w:r>
          </w:p>
          <w:p w14:paraId="77B84443" w14:textId="77777777" w:rsidR="000E0544" w:rsidRPr="005B5663" w:rsidRDefault="000E0544" w:rsidP="00EE7C69">
            <w:pPr>
              <w:pStyle w:val="ListeParagraf"/>
              <w:numPr>
                <w:ilvl w:val="0"/>
                <w:numId w:val="31"/>
              </w:numPr>
              <w:spacing w:before="120" w:line="300" w:lineRule="atLeast"/>
              <w:ind w:left="445" w:right="-111"/>
              <w:contextualSpacing w:val="0"/>
              <w:jc w:val="both"/>
              <w:rPr>
                <w:rFonts w:ascii="Times New Roman" w:hAnsi="Times New Roman" w:cs="Times New Roman"/>
                <w:i/>
                <w:iCs/>
                <w:sz w:val="20"/>
                <w:szCs w:val="20"/>
              </w:rPr>
            </w:pPr>
            <w:r w:rsidRPr="005B5663">
              <w:rPr>
                <w:rFonts w:ascii="Times New Roman" w:hAnsi="Times New Roman" w:cs="Times New Roman"/>
                <w:i/>
                <w:iCs/>
                <w:sz w:val="20"/>
                <w:szCs w:val="20"/>
              </w:rPr>
              <w:t>Pimi KABLO'yu aracı çekmek için TAKIN, böylece römork ayrılırsa pim dışarı çekilecektir</w:t>
            </w:r>
            <w:proofErr w:type="gramStart"/>
            <w:r w:rsidRPr="005B5663">
              <w:rPr>
                <w:rFonts w:ascii="Times New Roman" w:hAnsi="Times New Roman" w:cs="Times New Roman"/>
                <w:i/>
                <w:iCs/>
                <w:sz w:val="20"/>
                <w:szCs w:val="20"/>
              </w:rPr>
              <w:t>..</w:t>
            </w:r>
            <w:proofErr w:type="gramEnd"/>
          </w:p>
          <w:p w14:paraId="731FC103" w14:textId="77777777" w:rsidR="000E0544" w:rsidRPr="005B5663" w:rsidRDefault="000E0544" w:rsidP="00EE7C69">
            <w:pPr>
              <w:pStyle w:val="ListeParagraf"/>
              <w:numPr>
                <w:ilvl w:val="0"/>
                <w:numId w:val="31"/>
              </w:numPr>
              <w:spacing w:before="120" w:line="300" w:lineRule="atLeast"/>
              <w:ind w:left="445" w:right="-111"/>
              <w:contextualSpacing w:val="0"/>
              <w:jc w:val="both"/>
              <w:rPr>
                <w:rFonts w:ascii="Times New Roman" w:hAnsi="Times New Roman" w:cs="Times New Roman"/>
                <w:sz w:val="20"/>
                <w:szCs w:val="20"/>
              </w:rPr>
            </w:pPr>
            <w:r w:rsidRPr="005B5663">
              <w:rPr>
                <w:rFonts w:ascii="Times New Roman" w:hAnsi="Times New Roman" w:cs="Times New Roman"/>
                <w:i/>
                <w:iCs/>
                <w:sz w:val="20"/>
                <w:szCs w:val="20"/>
              </w:rPr>
              <w:t>Anahtar kutusundaki pimi derhal DEĞİŞTİRİN.</w:t>
            </w:r>
          </w:p>
        </w:tc>
      </w:tr>
      <w:tr w:rsidR="00E71701" w:rsidRPr="00F21B7B" w14:paraId="61A9FA42" w14:textId="77777777" w:rsidTr="005D7874">
        <w:trPr>
          <w:trHeight w:val="567"/>
        </w:trPr>
        <w:tc>
          <w:tcPr>
            <w:tcW w:w="5115" w:type="dxa"/>
            <w:gridSpan w:val="4"/>
            <w:vAlign w:val="center"/>
          </w:tcPr>
          <w:p w14:paraId="64378B32" w14:textId="77777777" w:rsidR="00E71701" w:rsidRPr="00897A59" w:rsidRDefault="00E71701" w:rsidP="000E0544">
            <w:pPr>
              <w:spacing w:before="120" w:line="300" w:lineRule="atLeast"/>
              <w:ind w:right="176"/>
              <w:rPr>
                <w:rFonts w:ascii="Times New Roman" w:hAnsi="Times New Roman" w:cs="Times New Roman"/>
                <w:highlight w:val="yellow"/>
              </w:rPr>
            </w:pPr>
          </w:p>
        </w:tc>
        <w:tc>
          <w:tcPr>
            <w:tcW w:w="5410" w:type="dxa"/>
            <w:gridSpan w:val="2"/>
            <w:vAlign w:val="center"/>
          </w:tcPr>
          <w:p w14:paraId="41E3F7E6" w14:textId="77777777" w:rsidR="00E71701" w:rsidRPr="00897A59" w:rsidRDefault="00E71701" w:rsidP="000E0544">
            <w:pPr>
              <w:spacing w:before="120" w:line="300" w:lineRule="atLeast"/>
              <w:rPr>
                <w:rFonts w:ascii="Times New Roman" w:hAnsi="Times New Roman" w:cs="Times New Roman"/>
                <w:i/>
                <w:highlight w:val="yellow"/>
              </w:rPr>
            </w:pPr>
          </w:p>
        </w:tc>
      </w:tr>
      <w:tr w:rsidR="000E0544" w:rsidRPr="005B5663" w14:paraId="46DEF059" w14:textId="77777777" w:rsidTr="005D7874">
        <w:trPr>
          <w:trHeight w:val="567"/>
        </w:trPr>
        <w:tc>
          <w:tcPr>
            <w:tcW w:w="3688" w:type="dxa"/>
            <w:gridSpan w:val="2"/>
            <w:vAlign w:val="center"/>
          </w:tcPr>
          <w:p w14:paraId="0D16AE44" w14:textId="77777777" w:rsidR="000E0544" w:rsidRPr="005B5663" w:rsidRDefault="000E0544" w:rsidP="0041080C">
            <w:pPr>
              <w:spacing w:before="120" w:line="300" w:lineRule="atLeast"/>
              <w:ind w:left="34" w:right="176"/>
              <w:rPr>
                <w:rFonts w:ascii="Times New Roman" w:hAnsi="Times New Roman" w:cs="Times New Roman"/>
                <w:b/>
                <w:bCs/>
                <w:sz w:val="20"/>
                <w:szCs w:val="20"/>
              </w:rPr>
            </w:pPr>
            <w:r w:rsidRPr="005B5663">
              <w:rPr>
                <w:b/>
                <w:bCs/>
                <w:noProof/>
                <w:sz w:val="20"/>
                <w:szCs w:val="20"/>
                <w:lang w:eastAsia="tr-TR"/>
              </w:rPr>
              <w:drawing>
                <wp:inline distT="0" distB="0" distL="0" distR="0" wp14:anchorId="08C48B97" wp14:editId="772BD833">
                  <wp:extent cx="419100" cy="419100"/>
                  <wp:effectExtent l="0" t="0" r="0" b="0"/>
                  <wp:docPr id="419"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5B5663">
              <w:rPr>
                <w:rFonts w:ascii="Times New Roman" w:hAnsi="Times New Roman" w:cs="Times New Roman"/>
                <w:b/>
                <w:bCs/>
                <w:sz w:val="20"/>
                <w:szCs w:val="20"/>
              </w:rPr>
              <w:t xml:space="preserve"> WARNING!</w:t>
            </w:r>
          </w:p>
          <w:p w14:paraId="450B4AED" w14:textId="77777777" w:rsidR="00381621" w:rsidRPr="005B5663" w:rsidRDefault="00381621" w:rsidP="0041080C">
            <w:pPr>
              <w:spacing w:before="120" w:line="300" w:lineRule="atLeast"/>
              <w:ind w:left="-103"/>
              <w:jc w:val="both"/>
              <w:rPr>
                <w:rFonts w:ascii="Times New Roman" w:hAnsi="Times New Roman" w:cs="Times New Roman"/>
                <w:b/>
                <w:bCs/>
                <w:sz w:val="20"/>
                <w:szCs w:val="20"/>
              </w:rPr>
            </w:pPr>
            <w:r w:rsidRPr="005B5663">
              <w:rPr>
                <w:rFonts w:ascii="Times New Roman" w:hAnsi="Times New Roman" w:cs="Times New Roman"/>
                <w:b/>
                <w:bCs/>
                <w:sz w:val="20"/>
                <w:szCs w:val="20"/>
              </w:rPr>
              <w:t xml:space="preserve">Lights can prevent trailer from being </w:t>
            </w:r>
            <w:proofErr w:type="gramStart"/>
            <w:r w:rsidRPr="005B5663">
              <w:rPr>
                <w:rFonts w:ascii="Times New Roman" w:hAnsi="Times New Roman" w:cs="Times New Roman"/>
                <w:b/>
                <w:bCs/>
                <w:sz w:val="20"/>
                <w:szCs w:val="20"/>
              </w:rPr>
              <w:t>hit</w:t>
            </w:r>
            <w:proofErr w:type="gramEnd"/>
            <w:r w:rsidRPr="005B5663">
              <w:rPr>
                <w:rFonts w:ascii="Times New Roman" w:hAnsi="Times New Roman" w:cs="Times New Roman"/>
                <w:b/>
                <w:bCs/>
                <w:sz w:val="20"/>
                <w:szCs w:val="20"/>
              </w:rPr>
              <w:t xml:space="preserve"> by other vehicles</w:t>
            </w:r>
            <w:r w:rsidR="000E0544" w:rsidRPr="005B5663">
              <w:rPr>
                <w:rFonts w:ascii="Times New Roman" w:hAnsi="Times New Roman" w:cs="Times New Roman"/>
                <w:b/>
                <w:bCs/>
                <w:sz w:val="20"/>
                <w:szCs w:val="20"/>
              </w:rPr>
              <w:t>.</w:t>
            </w:r>
            <w:r w:rsidRPr="005B5663">
              <w:rPr>
                <w:rFonts w:ascii="Times New Roman" w:hAnsi="Times New Roman" w:cs="Times New Roman"/>
                <w:b/>
                <w:bCs/>
                <w:sz w:val="20"/>
                <w:szCs w:val="20"/>
              </w:rPr>
              <w:t xml:space="preserve"> </w:t>
            </w:r>
          </w:p>
          <w:p w14:paraId="31B1AF2A" w14:textId="5D464255" w:rsidR="000E0544" w:rsidRPr="005B5663" w:rsidRDefault="00381621" w:rsidP="0041080C">
            <w:pPr>
              <w:spacing w:before="120" w:line="300" w:lineRule="atLeast"/>
              <w:ind w:left="-103"/>
              <w:jc w:val="both"/>
              <w:rPr>
                <w:rFonts w:ascii="Times New Roman" w:hAnsi="Times New Roman" w:cs="Times New Roman"/>
                <w:b/>
                <w:bCs/>
                <w:sz w:val="20"/>
                <w:szCs w:val="20"/>
              </w:rPr>
            </w:pPr>
            <w:r w:rsidRPr="005B5663">
              <w:rPr>
                <w:rFonts w:ascii="Times New Roman" w:hAnsi="Times New Roman" w:cs="Times New Roman"/>
                <w:b/>
                <w:bCs/>
                <w:sz w:val="20"/>
                <w:szCs w:val="20"/>
              </w:rPr>
              <w:t>You must;</w:t>
            </w:r>
            <w:r w:rsidR="000E0544" w:rsidRPr="005B5663">
              <w:rPr>
                <w:rFonts w:ascii="Times New Roman" w:hAnsi="Times New Roman" w:cs="Times New Roman"/>
                <w:b/>
                <w:bCs/>
                <w:sz w:val="20"/>
                <w:szCs w:val="20"/>
              </w:rPr>
              <w:t xml:space="preserve"> </w:t>
            </w:r>
          </w:p>
        </w:tc>
        <w:tc>
          <w:tcPr>
            <w:tcW w:w="2693" w:type="dxa"/>
            <w:gridSpan w:val="3"/>
            <w:vAlign w:val="center"/>
          </w:tcPr>
          <w:p w14:paraId="0899B9AD" w14:textId="4A22E71A" w:rsidR="000E0544" w:rsidRPr="005B5663" w:rsidRDefault="000E0544" w:rsidP="00381621">
            <w:pPr>
              <w:spacing w:line="300" w:lineRule="atLeast"/>
              <w:ind w:left="-108" w:right="-102"/>
              <w:jc w:val="center"/>
              <w:rPr>
                <w:rFonts w:ascii="Times New Roman" w:hAnsi="Times New Roman" w:cs="Times New Roman"/>
                <w:b/>
                <w:bCs/>
                <w:sz w:val="20"/>
                <w:szCs w:val="20"/>
              </w:rPr>
            </w:pPr>
            <w:r w:rsidRPr="005B5663">
              <w:rPr>
                <w:b/>
                <w:bCs/>
                <w:noProof/>
                <w:sz w:val="20"/>
                <w:szCs w:val="20"/>
                <w:lang w:eastAsia="tr-TR"/>
              </w:rPr>
              <w:drawing>
                <wp:inline distT="0" distB="0" distL="0" distR="0" wp14:anchorId="3808B54D" wp14:editId="4120112E">
                  <wp:extent cx="1572895" cy="998220"/>
                  <wp:effectExtent l="0" t="0" r="8255" b="0"/>
                  <wp:docPr id="421" name="Resim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1572895" cy="998220"/>
                          </a:xfrm>
                          <a:prstGeom prst="rect">
                            <a:avLst/>
                          </a:prstGeom>
                        </pic:spPr>
                      </pic:pic>
                    </a:graphicData>
                  </a:graphic>
                </wp:inline>
              </w:drawing>
            </w:r>
          </w:p>
        </w:tc>
        <w:tc>
          <w:tcPr>
            <w:tcW w:w="4144" w:type="dxa"/>
            <w:vAlign w:val="center"/>
          </w:tcPr>
          <w:p w14:paraId="0C74C60B" w14:textId="77777777" w:rsidR="000E0544" w:rsidRPr="005B5663" w:rsidRDefault="000E0544" w:rsidP="0041080C">
            <w:pPr>
              <w:spacing w:before="120" w:line="300" w:lineRule="atLeast"/>
              <w:ind w:left="34" w:right="-109"/>
              <w:jc w:val="both"/>
              <w:rPr>
                <w:rFonts w:ascii="Times New Roman" w:hAnsi="Times New Roman" w:cs="Times New Roman"/>
                <w:b/>
                <w:bCs/>
                <w:i/>
                <w:iCs/>
                <w:sz w:val="20"/>
                <w:szCs w:val="20"/>
              </w:rPr>
            </w:pPr>
            <w:r w:rsidRPr="005B5663">
              <w:rPr>
                <w:b/>
                <w:bCs/>
                <w:noProof/>
                <w:sz w:val="20"/>
                <w:szCs w:val="20"/>
                <w:lang w:eastAsia="tr-TR"/>
              </w:rPr>
              <w:drawing>
                <wp:inline distT="0" distB="0" distL="0" distR="0" wp14:anchorId="68120D24" wp14:editId="178F1E95">
                  <wp:extent cx="419100" cy="419100"/>
                  <wp:effectExtent l="0" t="0" r="0" b="0"/>
                  <wp:docPr id="420"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5B5663">
              <w:rPr>
                <w:rFonts w:ascii="Times New Roman" w:hAnsi="Times New Roman" w:cs="Times New Roman"/>
                <w:b/>
                <w:bCs/>
                <w:i/>
                <w:iCs/>
                <w:sz w:val="20"/>
                <w:szCs w:val="20"/>
              </w:rPr>
              <w:t xml:space="preserve"> UYARI/İKAZ!</w:t>
            </w:r>
          </w:p>
          <w:p w14:paraId="4C872BF9" w14:textId="0E9E9ABD" w:rsidR="00381621" w:rsidRPr="005B5663" w:rsidRDefault="00381621" w:rsidP="0041080C">
            <w:pPr>
              <w:spacing w:before="120" w:line="300" w:lineRule="atLeast"/>
              <w:ind w:left="36"/>
              <w:jc w:val="both"/>
              <w:rPr>
                <w:rFonts w:ascii="Times New Roman" w:hAnsi="Times New Roman" w:cs="Times New Roman"/>
                <w:b/>
                <w:bCs/>
                <w:i/>
                <w:iCs/>
                <w:sz w:val="20"/>
                <w:szCs w:val="20"/>
              </w:rPr>
            </w:pPr>
            <w:r w:rsidRPr="005B5663">
              <w:rPr>
                <w:rFonts w:ascii="Times New Roman" w:hAnsi="Times New Roman" w:cs="Times New Roman"/>
                <w:b/>
                <w:bCs/>
                <w:i/>
                <w:iCs/>
                <w:sz w:val="20"/>
                <w:szCs w:val="20"/>
              </w:rPr>
              <w:t>Aydınlatmalar, diğer araçların römorka çarpmasını önleyebilir.</w:t>
            </w:r>
          </w:p>
          <w:p w14:paraId="76DE3D34" w14:textId="10570A97" w:rsidR="000E0544" w:rsidRPr="005B5663" w:rsidRDefault="00381621" w:rsidP="0041080C">
            <w:pPr>
              <w:spacing w:before="120" w:line="300" w:lineRule="atLeast"/>
              <w:ind w:left="36"/>
              <w:jc w:val="both"/>
              <w:rPr>
                <w:rFonts w:ascii="Times New Roman" w:hAnsi="Times New Roman" w:cs="Times New Roman"/>
                <w:b/>
                <w:bCs/>
                <w:i/>
                <w:iCs/>
                <w:sz w:val="20"/>
                <w:szCs w:val="20"/>
              </w:rPr>
            </w:pPr>
            <w:r w:rsidRPr="005B5663">
              <w:rPr>
                <w:rFonts w:ascii="Times New Roman" w:hAnsi="Times New Roman" w:cs="Times New Roman"/>
                <w:b/>
                <w:bCs/>
                <w:i/>
                <w:iCs/>
                <w:sz w:val="20"/>
                <w:szCs w:val="20"/>
              </w:rPr>
              <w:t>Siz</w:t>
            </w:r>
            <w:proofErr w:type="gramStart"/>
            <w:r w:rsidRPr="005B5663">
              <w:rPr>
                <w:rFonts w:ascii="Times New Roman" w:hAnsi="Times New Roman" w:cs="Times New Roman"/>
                <w:b/>
                <w:bCs/>
                <w:i/>
                <w:iCs/>
                <w:sz w:val="20"/>
                <w:szCs w:val="20"/>
              </w:rPr>
              <w:t>;</w:t>
            </w:r>
            <w:r w:rsidR="000E0544" w:rsidRPr="005B5663">
              <w:rPr>
                <w:rFonts w:ascii="Times New Roman" w:hAnsi="Times New Roman" w:cs="Times New Roman"/>
                <w:b/>
                <w:bCs/>
                <w:i/>
                <w:iCs/>
                <w:sz w:val="20"/>
                <w:szCs w:val="20"/>
              </w:rPr>
              <w:t>.</w:t>
            </w:r>
            <w:proofErr w:type="gramEnd"/>
          </w:p>
        </w:tc>
      </w:tr>
      <w:tr w:rsidR="000E0544" w:rsidRPr="005B5663" w14:paraId="219FC13A" w14:textId="77777777" w:rsidTr="005D7874">
        <w:trPr>
          <w:trHeight w:val="567"/>
        </w:trPr>
        <w:tc>
          <w:tcPr>
            <w:tcW w:w="5115" w:type="dxa"/>
            <w:gridSpan w:val="4"/>
            <w:tcBorders>
              <w:right w:val="single" w:sz="4" w:space="0" w:color="auto"/>
            </w:tcBorders>
          </w:tcPr>
          <w:p w14:paraId="5BBDE4F7" w14:textId="60EB20D1" w:rsidR="000E0544" w:rsidRPr="005B5663" w:rsidRDefault="00381621" w:rsidP="00EE7C69">
            <w:pPr>
              <w:pStyle w:val="ListeParagraf"/>
              <w:numPr>
                <w:ilvl w:val="0"/>
                <w:numId w:val="32"/>
              </w:numPr>
              <w:spacing w:before="120" w:line="300" w:lineRule="atLeast"/>
              <w:ind w:left="320"/>
              <w:contextualSpacing w:val="0"/>
              <w:jc w:val="both"/>
              <w:rPr>
                <w:rFonts w:ascii="Times New Roman" w:hAnsi="Times New Roman" w:cs="Times New Roman"/>
                <w:sz w:val="20"/>
                <w:szCs w:val="20"/>
              </w:rPr>
            </w:pPr>
            <w:r w:rsidRPr="005B5663">
              <w:rPr>
                <w:rFonts w:ascii="Times New Roman" w:hAnsi="Times New Roman" w:cs="Times New Roman"/>
                <w:sz w:val="20"/>
                <w:szCs w:val="20"/>
              </w:rPr>
              <w:t>CONNECT trailer and tow vehicle electrical connectors.</w:t>
            </w:r>
          </w:p>
          <w:p w14:paraId="3756EEAF" w14:textId="130D2B4E" w:rsidR="00381621" w:rsidRPr="005B5663" w:rsidRDefault="00381621" w:rsidP="00EE7C69">
            <w:pPr>
              <w:pStyle w:val="ListeParagraf"/>
              <w:numPr>
                <w:ilvl w:val="0"/>
                <w:numId w:val="32"/>
              </w:numPr>
              <w:spacing w:before="120" w:line="300" w:lineRule="atLeast"/>
              <w:ind w:left="320"/>
              <w:contextualSpacing w:val="0"/>
              <w:jc w:val="both"/>
              <w:rPr>
                <w:rFonts w:ascii="Times New Roman" w:hAnsi="Times New Roman" w:cs="Times New Roman"/>
                <w:sz w:val="20"/>
                <w:szCs w:val="20"/>
              </w:rPr>
            </w:pPr>
            <w:r w:rsidRPr="005B5663">
              <w:rPr>
                <w:rFonts w:ascii="Times New Roman" w:hAnsi="Times New Roman" w:cs="Times New Roman"/>
                <w:sz w:val="20"/>
                <w:szCs w:val="20"/>
              </w:rPr>
              <w:t>CHECK all lights: tail lights, turn signals, and brake lights.</w:t>
            </w:r>
          </w:p>
          <w:p w14:paraId="37717E0C" w14:textId="1F0872A4" w:rsidR="00381621" w:rsidRPr="005B5663" w:rsidRDefault="00381621" w:rsidP="00EE7C69">
            <w:pPr>
              <w:pStyle w:val="ListeParagraf"/>
              <w:numPr>
                <w:ilvl w:val="0"/>
                <w:numId w:val="32"/>
              </w:numPr>
              <w:spacing w:before="120" w:line="300" w:lineRule="atLeast"/>
              <w:ind w:left="320"/>
              <w:contextualSpacing w:val="0"/>
              <w:jc w:val="both"/>
              <w:rPr>
                <w:rFonts w:ascii="Times New Roman" w:hAnsi="Times New Roman" w:cs="Times New Roman"/>
                <w:sz w:val="20"/>
                <w:szCs w:val="20"/>
              </w:rPr>
            </w:pPr>
            <w:r w:rsidRPr="005B5663">
              <w:rPr>
                <w:rFonts w:ascii="Times New Roman" w:hAnsi="Times New Roman" w:cs="Times New Roman"/>
                <w:sz w:val="20"/>
                <w:szCs w:val="20"/>
              </w:rPr>
              <w:t>DO NOT TOW if lights are not working.</w:t>
            </w:r>
          </w:p>
        </w:tc>
        <w:tc>
          <w:tcPr>
            <w:tcW w:w="5410" w:type="dxa"/>
            <w:gridSpan w:val="2"/>
            <w:tcBorders>
              <w:left w:val="single" w:sz="4" w:space="0" w:color="auto"/>
            </w:tcBorders>
            <w:vAlign w:val="center"/>
          </w:tcPr>
          <w:p w14:paraId="22717B83" w14:textId="335A39DE" w:rsidR="00381621" w:rsidRPr="005B5663" w:rsidRDefault="00381621" w:rsidP="00EE7C69">
            <w:pPr>
              <w:pStyle w:val="ListeParagraf"/>
              <w:numPr>
                <w:ilvl w:val="0"/>
                <w:numId w:val="33"/>
              </w:numPr>
              <w:spacing w:before="120" w:line="300" w:lineRule="atLeast"/>
              <w:ind w:left="442" w:right="-113" w:hanging="357"/>
              <w:contextualSpacing w:val="0"/>
              <w:jc w:val="both"/>
              <w:rPr>
                <w:rFonts w:ascii="Times New Roman" w:hAnsi="Times New Roman" w:cs="Times New Roman"/>
                <w:i/>
                <w:iCs/>
                <w:sz w:val="20"/>
                <w:szCs w:val="20"/>
              </w:rPr>
            </w:pPr>
            <w:r w:rsidRPr="005B5663">
              <w:rPr>
                <w:rFonts w:ascii="Times New Roman" w:hAnsi="Times New Roman" w:cs="Times New Roman"/>
                <w:i/>
                <w:iCs/>
                <w:sz w:val="20"/>
                <w:szCs w:val="20"/>
              </w:rPr>
              <w:t>Römork ve çekicinin elektrik soketlerini BAĞLAYIN.</w:t>
            </w:r>
          </w:p>
          <w:p w14:paraId="769C1991" w14:textId="03E6BA3F" w:rsidR="00381621" w:rsidRPr="005B5663" w:rsidRDefault="00381621" w:rsidP="00EE7C69">
            <w:pPr>
              <w:pStyle w:val="ListeParagraf"/>
              <w:numPr>
                <w:ilvl w:val="0"/>
                <w:numId w:val="33"/>
              </w:numPr>
              <w:spacing w:before="120" w:line="300" w:lineRule="atLeast"/>
              <w:ind w:left="442" w:right="-113" w:hanging="357"/>
              <w:contextualSpacing w:val="0"/>
              <w:jc w:val="both"/>
              <w:rPr>
                <w:rFonts w:ascii="Times New Roman" w:hAnsi="Times New Roman" w:cs="Times New Roman"/>
                <w:i/>
                <w:iCs/>
                <w:sz w:val="20"/>
                <w:szCs w:val="20"/>
              </w:rPr>
            </w:pPr>
            <w:r w:rsidRPr="005B5663">
              <w:rPr>
                <w:rFonts w:ascii="Times New Roman" w:hAnsi="Times New Roman" w:cs="Times New Roman"/>
                <w:i/>
                <w:iCs/>
                <w:sz w:val="20"/>
                <w:szCs w:val="20"/>
              </w:rPr>
              <w:t>Tüm lambaları kontrol edin: arka lambalar, dönüş sinyalleri ve fren lambaları.</w:t>
            </w:r>
          </w:p>
          <w:p w14:paraId="2048BDA2" w14:textId="3FB3823C" w:rsidR="000E0544" w:rsidRPr="005B5663" w:rsidRDefault="00381621" w:rsidP="00EE7C69">
            <w:pPr>
              <w:pStyle w:val="ListeParagraf"/>
              <w:numPr>
                <w:ilvl w:val="0"/>
                <w:numId w:val="33"/>
              </w:numPr>
              <w:spacing w:before="120" w:line="300" w:lineRule="atLeast"/>
              <w:ind w:left="442" w:right="-113" w:hanging="357"/>
              <w:contextualSpacing w:val="0"/>
              <w:jc w:val="both"/>
              <w:rPr>
                <w:rFonts w:ascii="Times New Roman" w:hAnsi="Times New Roman" w:cs="Times New Roman"/>
                <w:sz w:val="20"/>
                <w:szCs w:val="20"/>
              </w:rPr>
            </w:pPr>
            <w:r w:rsidRPr="005B5663">
              <w:rPr>
                <w:rFonts w:ascii="Times New Roman" w:hAnsi="Times New Roman" w:cs="Times New Roman"/>
                <w:i/>
                <w:iCs/>
                <w:sz w:val="20"/>
                <w:szCs w:val="20"/>
              </w:rPr>
              <w:t>Aydınlatmalar çalışmıyorsa ÇEKMEYİN.</w:t>
            </w:r>
          </w:p>
        </w:tc>
      </w:tr>
      <w:tr w:rsidR="00E71701" w:rsidRPr="00F21B7B" w14:paraId="6D499080" w14:textId="77777777" w:rsidTr="005D7874">
        <w:trPr>
          <w:trHeight w:val="227"/>
        </w:trPr>
        <w:tc>
          <w:tcPr>
            <w:tcW w:w="5115" w:type="dxa"/>
            <w:gridSpan w:val="4"/>
            <w:vAlign w:val="center"/>
          </w:tcPr>
          <w:p w14:paraId="50F2AFA9" w14:textId="7610764D" w:rsidR="00E71701" w:rsidRPr="00897A59" w:rsidRDefault="00E71701" w:rsidP="0041080C">
            <w:pPr>
              <w:spacing w:line="300" w:lineRule="atLeast"/>
              <w:ind w:left="34" w:right="176"/>
              <w:rPr>
                <w:rFonts w:ascii="Times New Roman" w:hAnsi="Times New Roman" w:cs="Times New Roman"/>
                <w:highlight w:val="yellow"/>
              </w:rPr>
            </w:pPr>
          </w:p>
        </w:tc>
        <w:tc>
          <w:tcPr>
            <w:tcW w:w="5410" w:type="dxa"/>
            <w:gridSpan w:val="2"/>
            <w:vAlign w:val="center"/>
          </w:tcPr>
          <w:p w14:paraId="0949BFA3" w14:textId="77777777" w:rsidR="00E71701" w:rsidRPr="00897A59" w:rsidRDefault="00E71701" w:rsidP="0041080C">
            <w:pPr>
              <w:spacing w:line="300" w:lineRule="atLeast"/>
              <w:ind w:left="34"/>
              <w:rPr>
                <w:rFonts w:ascii="Times New Roman" w:hAnsi="Times New Roman" w:cs="Times New Roman"/>
                <w:i/>
                <w:highlight w:val="yellow"/>
              </w:rPr>
            </w:pPr>
          </w:p>
        </w:tc>
      </w:tr>
      <w:tr w:rsidR="00381621" w:rsidRPr="005B5663" w14:paraId="02F2BA07" w14:textId="77777777" w:rsidTr="005D7874">
        <w:trPr>
          <w:trHeight w:val="567"/>
        </w:trPr>
        <w:tc>
          <w:tcPr>
            <w:tcW w:w="3688" w:type="dxa"/>
            <w:gridSpan w:val="2"/>
            <w:vAlign w:val="center"/>
          </w:tcPr>
          <w:p w14:paraId="78FBE32D" w14:textId="77777777" w:rsidR="00381621" w:rsidRPr="005B5663" w:rsidRDefault="00381621" w:rsidP="0041080C">
            <w:pPr>
              <w:spacing w:before="120" w:line="300" w:lineRule="atLeast"/>
              <w:ind w:left="34" w:right="176"/>
              <w:rPr>
                <w:rFonts w:ascii="Times New Roman" w:hAnsi="Times New Roman" w:cs="Times New Roman"/>
                <w:b/>
                <w:bCs/>
                <w:sz w:val="20"/>
                <w:szCs w:val="20"/>
              </w:rPr>
            </w:pPr>
            <w:r w:rsidRPr="005B5663">
              <w:rPr>
                <w:b/>
                <w:bCs/>
                <w:noProof/>
                <w:sz w:val="20"/>
                <w:szCs w:val="20"/>
                <w:lang w:eastAsia="tr-TR"/>
              </w:rPr>
              <w:drawing>
                <wp:inline distT="0" distB="0" distL="0" distR="0" wp14:anchorId="1557EC72" wp14:editId="6916A0D6">
                  <wp:extent cx="419100" cy="419100"/>
                  <wp:effectExtent l="0" t="0" r="0" b="0"/>
                  <wp:docPr id="423"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5B5663">
              <w:rPr>
                <w:rFonts w:ascii="Times New Roman" w:hAnsi="Times New Roman" w:cs="Times New Roman"/>
                <w:b/>
                <w:bCs/>
                <w:sz w:val="20"/>
                <w:szCs w:val="20"/>
              </w:rPr>
              <w:t xml:space="preserve"> WARNING!</w:t>
            </w:r>
          </w:p>
          <w:p w14:paraId="2DCD775A" w14:textId="3588AEBA" w:rsidR="00381621" w:rsidRPr="005B5663" w:rsidRDefault="00381621" w:rsidP="0041080C">
            <w:pPr>
              <w:spacing w:before="120" w:line="300" w:lineRule="atLeast"/>
              <w:ind w:left="-103"/>
              <w:jc w:val="both"/>
              <w:rPr>
                <w:rFonts w:ascii="Times New Roman" w:hAnsi="Times New Roman" w:cs="Times New Roman"/>
                <w:b/>
                <w:bCs/>
                <w:sz w:val="20"/>
                <w:szCs w:val="20"/>
              </w:rPr>
            </w:pPr>
            <w:r w:rsidRPr="005B5663">
              <w:rPr>
                <w:rFonts w:ascii="Times New Roman" w:hAnsi="Times New Roman" w:cs="Times New Roman"/>
                <w:b/>
                <w:bCs/>
                <w:sz w:val="20"/>
                <w:szCs w:val="20"/>
              </w:rPr>
              <w:t xml:space="preserve">Trailer can roll if it comes loose. Electrical safety brake applies when cable pulls pin out of switch box. </w:t>
            </w:r>
          </w:p>
        </w:tc>
        <w:tc>
          <w:tcPr>
            <w:tcW w:w="2693" w:type="dxa"/>
            <w:gridSpan w:val="3"/>
            <w:vAlign w:val="center"/>
          </w:tcPr>
          <w:p w14:paraId="3E68853F" w14:textId="724BE192" w:rsidR="00381621" w:rsidRPr="005B5663" w:rsidRDefault="00381621" w:rsidP="00381621">
            <w:pPr>
              <w:spacing w:line="300" w:lineRule="atLeast"/>
              <w:ind w:left="-108" w:right="-102"/>
              <w:jc w:val="center"/>
              <w:rPr>
                <w:rFonts w:ascii="Times New Roman" w:hAnsi="Times New Roman" w:cs="Times New Roman"/>
                <w:b/>
                <w:bCs/>
                <w:sz w:val="20"/>
                <w:szCs w:val="20"/>
                <w:highlight w:val="yellow"/>
              </w:rPr>
            </w:pPr>
            <w:r w:rsidRPr="005B5663">
              <w:rPr>
                <w:b/>
                <w:bCs/>
                <w:sz w:val="20"/>
                <w:szCs w:val="20"/>
              </w:rPr>
              <w:object w:dxaOrig="3840" w:dyaOrig="2440" w14:anchorId="088DA205">
                <v:shape id="_x0000_i1033" type="#_x0000_t75" style="width:126.15pt;height:78.15pt" o:ole="">
                  <v:imagedata r:id="rId49" o:title=""/>
                </v:shape>
                <o:OLEObject Type="Embed" ProgID="PBrush" ShapeID="_x0000_i1033" DrawAspect="Content" ObjectID="_1803292377" r:id="rId50"/>
              </w:object>
            </w:r>
          </w:p>
        </w:tc>
        <w:tc>
          <w:tcPr>
            <w:tcW w:w="4144" w:type="dxa"/>
            <w:vAlign w:val="center"/>
          </w:tcPr>
          <w:p w14:paraId="4ACC9BA7" w14:textId="77777777" w:rsidR="00381621" w:rsidRPr="005B5663" w:rsidRDefault="00381621" w:rsidP="0041080C">
            <w:pPr>
              <w:spacing w:before="120" w:line="300" w:lineRule="atLeast"/>
              <w:ind w:left="34" w:right="-109"/>
              <w:jc w:val="both"/>
              <w:rPr>
                <w:rFonts w:ascii="Times New Roman" w:hAnsi="Times New Roman" w:cs="Times New Roman"/>
                <w:b/>
                <w:bCs/>
                <w:i/>
                <w:iCs/>
                <w:sz w:val="20"/>
                <w:szCs w:val="20"/>
              </w:rPr>
            </w:pPr>
            <w:r w:rsidRPr="005B5663">
              <w:rPr>
                <w:b/>
                <w:bCs/>
                <w:noProof/>
                <w:sz w:val="20"/>
                <w:szCs w:val="20"/>
                <w:lang w:eastAsia="tr-TR"/>
              </w:rPr>
              <w:drawing>
                <wp:inline distT="0" distB="0" distL="0" distR="0" wp14:anchorId="24252043" wp14:editId="3F53811B">
                  <wp:extent cx="419100" cy="419100"/>
                  <wp:effectExtent l="0" t="0" r="0" b="0"/>
                  <wp:docPr id="42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5B5663">
              <w:rPr>
                <w:rFonts w:ascii="Times New Roman" w:hAnsi="Times New Roman" w:cs="Times New Roman"/>
                <w:b/>
                <w:bCs/>
                <w:i/>
                <w:iCs/>
                <w:sz w:val="20"/>
                <w:szCs w:val="20"/>
              </w:rPr>
              <w:t xml:space="preserve"> UYARI/İKAZ!</w:t>
            </w:r>
          </w:p>
          <w:p w14:paraId="267C2060" w14:textId="0C61ED8F" w:rsidR="00381621" w:rsidRPr="005B5663" w:rsidRDefault="00381621" w:rsidP="0041080C">
            <w:pPr>
              <w:spacing w:before="120" w:line="300" w:lineRule="atLeast"/>
              <w:ind w:left="36"/>
              <w:jc w:val="both"/>
              <w:rPr>
                <w:rFonts w:ascii="Times New Roman" w:hAnsi="Times New Roman" w:cs="Times New Roman"/>
                <w:b/>
                <w:bCs/>
                <w:i/>
                <w:iCs/>
                <w:sz w:val="20"/>
                <w:szCs w:val="20"/>
              </w:rPr>
            </w:pPr>
            <w:r w:rsidRPr="005B5663">
              <w:rPr>
                <w:rFonts w:ascii="Times New Roman" w:hAnsi="Times New Roman" w:cs="Times New Roman"/>
                <w:b/>
                <w:bCs/>
                <w:i/>
                <w:iCs/>
                <w:sz w:val="20"/>
                <w:szCs w:val="20"/>
              </w:rPr>
              <w:t>Gevşerse römork yuvarlanabilir. Ana kutudan kablo pimi çek</w:t>
            </w:r>
            <w:r w:rsidR="008C02FD">
              <w:rPr>
                <w:rFonts w:ascii="Times New Roman" w:hAnsi="Times New Roman" w:cs="Times New Roman"/>
                <w:b/>
                <w:bCs/>
                <w:i/>
                <w:iCs/>
                <w:sz w:val="20"/>
                <w:szCs w:val="20"/>
              </w:rPr>
              <w:t>ildiği</w:t>
            </w:r>
            <w:r w:rsidRPr="005B5663">
              <w:rPr>
                <w:rFonts w:ascii="Times New Roman" w:hAnsi="Times New Roman" w:cs="Times New Roman"/>
                <w:b/>
                <w:bCs/>
                <w:i/>
                <w:iCs/>
                <w:sz w:val="20"/>
                <w:szCs w:val="20"/>
              </w:rPr>
              <w:t xml:space="preserve"> zaman elektrikli güvenlik freni uygulanır.</w:t>
            </w:r>
          </w:p>
        </w:tc>
      </w:tr>
      <w:tr w:rsidR="00381621" w:rsidRPr="00F21B7B" w14:paraId="55396155" w14:textId="77777777" w:rsidTr="005D7874">
        <w:trPr>
          <w:trHeight w:val="53"/>
        </w:trPr>
        <w:tc>
          <w:tcPr>
            <w:tcW w:w="5115" w:type="dxa"/>
            <w:gridSpan w:val="4"/>
            <w:tcBorders>
              <w:right w:val="single" w:sz="4" w:space="0" w:color="auto"/>
            </w:tcBorders>
          </w:tcPr>
          <w:p w14:paraId="34D74608" w14:textId="77777777" w:rsidR="00381621" w:rsidRPr="0041080C" w:rsidRDefault="00381621" w:rsidP="00EE7C69">
            <w:pPr>
              <w:pStyle w:val="ListeParagraf"/>
              <w:numPr>
                <w:ilvl w:val="0"/>
                <w:numId w:val="34"/>
              </w:numPr>
              <w:spacing w:before="120" w:line="300" w:lineRule="atLeast"/>
              <w:ind w:left="320"/>
              <w:contextualSpacing w:val="0"/>
              <w:jc w:val="both"/>
              <w:rPr>
                <w:rFonts w:ascii="Times New Roman" w:hAnsi="Times New Roman" w:cs="Times New Roman"/>
                <w:bCs/>
                <w:sz w:val="20"/>
                <w:szCs w:val="20"/>
              </w:rPr>
            </w:pPr>
            <w:r w:rsidRPr="0041080C">
              <w:rPr>
                <w:rFonts w:ascii="Times New Roman" w:hAnsi="Times New Roman" w:cs="Times New Roman"/>
                <w:bCs/>
                <w:sz w:val="20"/>
                <w:szCs w:val="20"/>
              </w:rPr>
              <w:t>PULL hard to get pin out of switchbox.</w:t>
            </w:r>
          </w:p>
          <w:p w14:paraId="41A6702F" w14:textId="77777777" w:rsidR="00381621" w:rsidRPr="0041080C" w:rsidRDefault="00381621" w:rsidP="00EE7C69">
            <w:pPr>
              <w:pStyle w:val="ListeParagraf"/>
              <w:numPr>
                <w:ilvl w:val="0"/>
                <w:numId w:val="34"/>
              </w:numPr>
              <w:spacing w:before="120" w:line="300" w:lineRule="atLeast"/>
              <w:ind w:left="320"/>
              <w:contextualSpacing w:val="0"/>
              <w:jc w:val="both"/>
              <w:rPr>
                <w:rFonts w:ascii="Times New Roman" w:hAnsi="Times New Roman" w:cs="Times New Roman"/>
                <w:bCs/>
                <w:sz w:val="20"/>
                <w:szCs w:val="20"/>
              </w:rPr>
            </w:pPr>
            <w:r w:rsidRPr="0041080C">
              <w:rPr>
                <w:rFonts w:ascii="Times New Roman" w:hAnsi="Times New Roman" w:cs="Times New Roman"/>
                <w:bCs/>
                <w:sz w:val="20"/>
                <w:szCs w:val="20"/>
              </w:rPr>
              <w:lastRenderedPageBreak/>
              <w:t>CHECK brake by PULLING TRAILER with tow vehicle.</w:t>
            </w:r>
          </w:p>
          <w:p w14:paraId="292A8C4C" w14:textId="77777777" w:rsidR="00381621" w:rsidRPr="0041080C" w:rsidRDefault="00381621" w:rsidP="00EE7C69">
            <w:pPr>
              <w:pStyle w:val="ListeParagraf"/>
              <w:numPr>
                <w:ilvl w:val="0"/>
                <w:numId w:val="34"/>
              </w:numPr>
              <w:spacing w:before="120" w:line="300" w:lineRule="atLeast"/>
              <w:ind w:left="320"/>
              <w:contextualSpacing w:val="0"/>
              <w:jc w:val="both"/>
              <w:rPr>
                <w:rFonts w:ascii="Times New Roman" w:hAnsi="Times New Roman" w:cs="Times New Roman"/>
                <w:bCs/>
                <w:sz w:val="20"/>
                <w:szCs w:val="20"/>
              </w:rPr>
            </w:pPr>
            <w:r w:rsidRPr="0041080C">
              <w:rPr>
                <w:rFonts w:ascii="Times New Roman" w:hAnsi="Times New Roman" w:cs="Times New Roman"/>
                <w:bCs/>
                <w:sz w:val="20"/>
                <w:szCs w:val="20"/>
              </w:rPr>
              <w:t>ATTACH pin CABLE to tow vehicle so pin will be pulled out if trailer separates.</w:t>
            </w:r>
          </w:p>
          <w:p w14:paraId="6055158D" w14:textId="77777777" w:rsidR="00381621" w:rsidRPr="0041080C" w:rsidRDefault="00381621" w:rsidP="00EE7C69">
            <w:pPr>
              <w:pStyle w:val="ListeParagraf"/>
              <w:numPr>
                <w:ilvl w:val="0"/>
                <w:numId w:val="34"/>
              </w:numPr>
              <w:spacing w:before="120" w:line="300" w:lineRule="atLeast"/>
              <w:ind w:left="320"/>
              <w:contextualSpacing w:val="0"/>
              <w:jc w:val="both"/>
              <w:rPr>
                <w:rFonts w:ascii="Times New Roman" w:hAnsi="Times New Roman" w:cs="Times New Roman"/>
              </w:rPr>
            </w:pPr>
            <w:r w:rsidRPr="0041080C">
              <w:rPr>
                <w:rFonts w:ascii="Times New Roman" w:hAnsi="Times New Roman" w:cs="Times New Roman"/>
                <w:bCs/>
                <w:sz w:val="20"/>
                <w:szCs w:val="20"/>
              </w:rPr>
              <w:t>Promptly REPLACE pin in switch box.</w:t>
            </w:r>
          </w:p>
        </w:tc>
        <w:tc>
          <w:tcPr>
            <w:tcW w:w="5410" w:type="dxa"/>
            <w:gridSpan w:val="2"/>
            <w:tcBorders>
              <w:left w:val="single" w:sz="4" w:space="0" w:color="auto"/>
            </w:tcBorders>
            <w:vAlign w:val="center"/>
          </w:tcPr>
          <w:p w14:paraId="3B28A92D" w14:textId="77777777" w:rsidR="00381621" w:rsidRPr="0041080C" w:rsidRDefault="00381621" w:rsidP="00EE7C69">
            <w:pPr>
              <w:pStyle w:val="ListeParagraf"/>
              <w:numPr>
                <w:ilvl w:val="0"/>
                <w:numId w:val="35"/>
              </w:numPr>
              <w:spacing w:before="120" w:line="300" w:lineRule="atLeast"/>
              <w:ind w:left="445" w:right="-111"/>
              <w:contextualSpacing w:val="0"/>
              <w:jc w:val="both"/>
              <w:rPr>
                <w:rFonts w:ascii="Times New Roman" w:hAnsi="Times New Roman" w:cs="Times New Roman"/>
                <w:bCs/>
                <w:i/>
                <w:iCs/>
                <w:sz w:val="20"/>
                <w:szCs w:val="20"/>
              </w:rPr>
            </w:pPr>
            <w:r w:rsidRPr="0041080C">
              <w:rPr>
                <w:rFonts w:ascii="Times New Roman" w:hAnsi="Times New Roman" w:cs="Times New Roman"/>
                <w:bCs/>
                <w:i/>
                <w:iCs/>
                <w:sz w:val="20"/>
                <w:szCs w:val="20"/>
              </w:rPr>
              <w:lastRenderedPageBreak/>
              <w:t>Ana kutudan pimi zorlayarak ÇEKİP çıkarın.</w:t>
            </w:r>
          </w:p>
          <w:p w14:paraId="21EEECDB" w14:textId="2DF3E225" w:rsidR="00381621" w:rsidRPr="0041080C" w:rsidRDefault="00381621" w:rsidP="00EE7C69">
            <w:pPr>
              <w:pStyle w:val="ListeParagraf"/>
              <w:numPr>
                <w:ilvl w:val="0"/>
                <w:numId w:val="35"/>
              </w:numPr>
              <w:spacing w:before="120" w:line="300" w:lineRule="atLeast"/>
              <w:ind w:left="445" w:right="-111"/>
              <w:contextualSpacing w:val="0"/>
              <w:jc w:val="both"/>
              <w:rPr>
                <w:rFonts w:ascii="Times New Roman" w:hAnsi="Times New Roman" w:cs="Times New Roman"/>
                <w:bCs/>
                <w:i/>
                <w:iCs/>
                <w:sz w:val="20"/>
                <w:szCs w:val="20"/>
              </w:rPr>
            </w:pPr>
            <w:r w:rsidRPr="0041080C">
              <w:rPr>
                <w:rFonts w:ascii="Times New Roman" w:hAnsi="Times New Roman" w:cs="Times New Roman"/>
                <w:bCs/>
                <w:i/>
                <w:iCs/>
                <w:sz w:val="20"/>
                <w:szCs w:val="20"/>
              </w:rPr>
              <w:lastRenderedPageBreak/>
              <w:t>Çekici ile RÖMORKU çek</w:t>
            </w:r>
            <w:r w:rsidR="0041080C">
              <w:rPr>
                <w:rFonts w:ascii="Times New Roman" w:hAnsi="Times New Roman" w:cs="Times New Roman"/>
                <w:bCs/>
                <w:i/>
                <w:iCs/>
                <w:sz w:val="20"/>
                <w:szCs w:val="20"/>
              </w:rPr>
              <w:t>erek</w:t>
            </w:r>
            <w:r w:rsidRPr="0041080C">
              <w:rPr>
                <w:rFonts w:ascii="Times New Roman" w:hAnsi="Times New Roman" w:cs="Times New Roman"/>
                <w:bCs/>
                <w:i/>
                <w:iCs/>
                <w:sz w:val="20"/>
                <w:szCs w:val="20"/>
              </w:rPr>
              <w:t xml:space="preserve"> frenini kontrol edin.</w:t>
            </w:r>
          </w:p>
          <w:p w14:paraId="6601484D" w14:textId="77777777" w:rsidR="00381621" w:rsidRPr="0041080C" w:rsidRDefault="00381621" w:rsidP="00EE7C69">
            <w:pPr>
              <w:pStyle w:val="ListeParagraf"/>
              <w:numPr>
                <w:ilvl w:val="0"/>
                <w:numId w:val="35"/>
              </w:numPr>
              <w:spacing w:before="120" w:line="300" w:lineRule="atLeast"/>
              <w:ind w:left="445" w:right="-111"/>
              <w:contextualSpacing w:val="0"/>
              <w:jc w:val="both"/>
              <w:rPr>
                <w:rFonts w:ascii="Times New Roman" w:hAnsi="Times New Roman" w:cs="Times New Roman"/>
                <w:bCs/>
                <w:i/>
                <w:iCs/>
                <w:sz w:val="20"/>
                <w:szCs w:val="20"/>
              </w:rPr>
            </w:pPr>
            <w:r w:rsidRPr="0041080C">
              <w:rPr>
                <w:rFonts w:ascii="Times New Roman" w:hAnsi="Times New Roman" w:cs="Times New Roman"/>
                <w:bCs/>
                <w:i/>
                <w:iCs/>
                <w:sz w:val="20"/>
                <w:szCs w:val="20"/>
              </w:rPr>
              <w:t>Pimi KABLO'yu aracı çekmek için TAKIN, böylece römork ayrılırsa pim dışarı çekilecektir</w:t>
            </w:r>
            <w:proofErr w:type="gramStart"/>
            <w:r w:rsidRPr="0041080C">
              <w:rPr>
                <w:rFonts w:ascii="Times New Roman" w:hAnsi="Times New Roman" w:cs="Times New Roman"/>
                <w:bCs/>
                <w:i/>
                <w:iCs/>
                <w:sz w:val="20"/>
                <w:szCs w:val="20"/>
              </w:rPr>
              <w:t>..</w:t>
            </w:r>
            <w:proofErr w:type="gramEnd"/>
          </w:p>
          <w:p w14:paraId="5A3F9B65" w14:textId="77777777" w:rsidR="00381621" w:rsidRPr="0041080C" w:rsidRDefault="00381621" w:rsidP="00EE7C69">
            <w:pPr>
              <w:pStyle w:val="ListeParagraf"/>
              <w:numPr>
                <w:ilvl w:val="0"/>
                <w:numId w:val="35"/>
              </w:numPr>
              <w:spacing w:before="120" w:line="300" w:lineRule="atLeast"/>
              <w:ind w:left="445" w:right="-111"/>
              <w:contextualSpacing w:val="0"/>
              <w:jc w:val="both"/>
              <w:rPr>
                <w:rFonts w:ascii="Times New Roman" w:hAnsi="Times New Roman" w:cs="Times New Roman"/>
                <w:bCs/>
                <w:sz w:val="20"/>
                <w:szCs w:val="20"/>
              </w:rPr>
            </w:pPr>
            <w:r w:rsidRPr="0041080C">
              <w:rPr>
                <w:rFonts w:ascii="Times New Roman" w:hAnsi="Times New Roman" w:cs="Times New Roman"/>
                <w:bCs/>
                <w:i/>
                <w:iCs/>
                <w:sz w:val="20"/>
                <w:szCs w:val="20"/>
              </w:rPr>
              <w:t>Anahtar kutusundaki pimi derhal DEĞİŞTİRİN.</w:t>
            </w:r>
          </w:p>
        </w:tc>
      </w:tr>
      <w:tr w:rsidR="00E71701" w:rsidRPr="00F21B7B" w14:paraId="5A09DD25" w14:textId="77777777" w:rsidTr="005D7874">
        <w:trPr>
          <w:trHeight w:val="283"/>
        </w:trPr>
        <w:tc>
          <w:tcPr>
            <w:tcW w:w="5115" w:type="dxa"/>
            <w:gridSpan w:val="4"/>
            <w:vAlign w:val="center"/>
          </w:tcPr>
          <w:p w14:paraId="725E8899" w14:textId="23659A77" w:rsidR="00E71701" w:rsidRPr="00897A59" w:rsidRDefault="00E71701" w:rsidP="0041080C">
            <w:pPr>
              <w:spacing w:line="300" w:lineRule="atLeast"/>
              <w:ind w:left="34" w:right="176"/>
              <w:rPr>
                <w:rFonts w:ascii="Times New Roman" w:hAnsi="Times New Roman" w:cs="Times New Roman"/>
                <w:highlight w:val="yellow"/>
              </w:rPr>
            </w:pPr>
          </w:p>
        </w:tc>
        <w:tc>
          <w:tcPr>
            <w:tcW w:w="5410" w:type="dxa"/>
            <w:gridSpan w:val="2"/>
            <w:vAlign w:val="center"/>
          </w:tcPr>
          <w:p w14:paraId="2FAB4F31" w14:textId="77777777" w:rsidR="00E71701" w:rsidRPr="00897A59" w:rsidRDefault="00E71701" w:rsidP="0041080C">
            <w:pPr>
              <w:spacing w:line="300" w:lineRule="atLeast"/>
              <w:ind w:left="34"/>
              <w:rPr>
                <w:rFonts w:ascii="Times New Roman" w:hAnsi="Times New Roman" w:cs="Times New Roman"/>
                <w:i/>
                <w:highlight w:val="yellow"/>
              </w:rPr>
            </w:pPr>
          </w:p>
        </w:tc>
      </w:tr>
      <w:tr w:rsidR="001E5168" w:rsidRPr="005B5663" w14:paraId="5E120236" w14:textId="77777777" w:rsidTr="005D7874">
        <w:trPr>
          <w:trHeight w:val="567"/>
        </w:trPr>
        <w:tc>
          <w:tcPr>
            <w:tcW w:w="3688" w:type="dxa"/>
            <w:gridSpan w:val="2"/>
            <w:vAlign w:val="center"/>
          </w:tcPr>
          <w:p w14:paraId="3E0D9D01" w14:textId="77777777" w:rsidR="001E5168" w:rsidRPr="005B5663" w:rsidRDefault="001E5168" w:rsidP="0041080C">
            <w:pPr>
              <w:spacing w:before="120" w:line="300" w:lineRule="atLeast"/>
              <w:ind w:left="34" w:right="176"/>
              <w:rPr>
                <w:rFonts w:ascii="Times New Roman" w:hAnsi="Times New Roman" w:cs="Times New Roman"/>
                <w:b/>
                <w:bCs/>
              </w:rPr>
            </w:pPr>
            <w:r w:rsidRPr="005B5663">
              <w:rPr>
                <w:b/>
                <w:bCs/>
                <w:noProof/>
                <w:lang w:eastAsia="tr-TR"/>
              </w:rPr>
              <w:drawing>
                <wp:inline distT="0" distB="0" distL="0" distR="0" wp14:anchorId="21A9FBD6" wp14:editId="112F10EB">
                  <wp:extent cx="419100" cy="419100"/>
                  <wp:effectExtent l="0" t="0" r="0" b="0"/>
                  <wp:docPr id="426"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5B5663">
              <w:rPr>
                <w:rFonts w:ascii="Times New Roman" w:hAnsi="Times New Roman" w:cs="Times New Roman"/>
                <w:b/>
                <w:bCs/>
              </w:rPr>
              <w:t xml:space="preserve"> WARNING!</w:t>
            </w:r>
          </w:p>
          <w:p w14:paraId="2B4CF5B9" w14:textId="027B759E" w:rsidR="001E5168" w:rsidRPr="005B5663" w:rsidRDefault="001E5168" w:rsidP="0041080C">
            <w:pPr>
              <w:spacing w:before="120" w:line="300" w:lineRule="atLeast"/>
              <w:ind w:left="-103"/>
              <w:jc w:val="both"/>
              <w:rPr>
                <w:rFonts w:ascii="Times New Roman" w:hAnsi="Times New Roman" w:cs="Times New Roman"/>
                <w:b/>
                <w:bCs/>
                <w:sz w:val="20"/>
                <w:szCs w:val="20"/>
              </w:rPr>
            </w:pPr>
            <w:r w:rsidRPr="005B5663">
              <w:rPr>
                <w:rFonts w:ascii="Times New Roman" w:hAnsi="Times New Roman" w:cs="Times New Roman"/>
                <w:b/>
                <w:bCs/>
                <w:sz w:val="20"/>
                <w:szCs w:val="20"/>
              </w:rPr>
              <w:t xml:space="preserve">Improper loading can cause trailer sway and sudden loss of control. You must; </w:t>
            </w:r>
          </w:p>
        </w:tc>
        <w:tc>
          <w:tcPr>
            <w:tcW w:w="2693" w:type="dxa"/>
            <w:gridSpan w:val="3"/>
            <w:vAlign w:val="center"/>
          </w:tcPr>
          <w:p w14:paraId="427B8330" w14:textId="0BC22065" w:rsidR="001E5168" w:rsidRPr="005B5663" w:rsidRDefault="001E5168" w:rsidP="00EA70FF">
            <w:pPr>
              <w:spacing w:line="300" w:lineRule="atLeast"/>
              <w:ind w:left="-108" w:right="-102"/>
              <w:jc w:val="center"/>
              <w:rPr>
                <w:rFonts w:ascii="Times New Roman" w:hAnsi="Times New Roman" w:cs="Times New Roman"/>
                <w:b/>
                <w:bCs/>
                <w:highlight w:val="yellow"/>
              </w:rPr>
            </w:pPr>
            <w:r w:rsidRPr="005B5663">
              <w:rPr>
                <w:b/>
                <w:bCs/>
              </w:rPr>
              <w:object w:dxaOrig="3800" w:dyaOrig="2350" w14:anchorId="5E25434C">
                <v:shape id="_x0000_i1034" type="#_x0000_t75" style="width:126.15pt;height:78.15pt" o:ole="">
                  <v:imagedata r:id="rId51" o:title=""/>
                </v:shape>
                <o:OLEObject Type="Embed" ProgID="PBrush" ShapeID="_x0000_i1034" DrawAspect="Content" ObjectID="_1803292378" r:id="rId52"/>
              </w:object>
            </w:r>
          </w:p>
        </w:tc>
        <w:tc>
          <w:tcPr>
            <w:tcW w:w="4144" w:type="dxa"/>
            <w:vAlign w:val="center"/>
          </w:tcPr>
          <w:p w14:paraId="17649F22" w14:textId="77777777" w:rsidR="001E5168" w:rsidRPr="005B5663" w:rsidRDefault="001E5168" w:rsidP="0041080C">
            <w:pPr>
              <w:spacing w:before="120" w:line="300" w:lineRule="atLeast"/>
              <w:ind w:left="34" w:right="-109"/>
              <w:jc w:val="both"/>
              <w:rPr>
                <w:rFonts w:ascii="Times New Roman" w:hAnsi="Times New Roman" w:cs="Times New Roman"/>
                <w:b/>
                <w:bCs/>
                <w:i/>
                <w:iCs/>
              </w:rPr>
            </w:pPr>
            <w:r w:rsidRPr="005B5663">
              <w:rPr>
                <w:b/>
                <w:bCs/>
                <w:noProof/>
                <w:lang w:eastAsia="tr-TR"/>
              </w:rPr>
              <w:drawing>
                <wp:inline distT="0" distB="0" distL="0" distR="0" wp14:anchorId="55A8C87C" wp14:editId="472010F7">
                  <wp:extent cx="419100" cy="419100"/>
                  <wp:effectExtent l="0" t="0" r="0" b="0"/>
                  <wp:docPr id="427"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5B5663">
              <w:rPr>
                <w:rFonts w:ascii="Times New Roman" w:hAnsi="Times New Roman" w:cs="Times New Roman"/>
                <w:b/>
                <w:bCs/>
                <w:i/>
                <w:iCs/>
              </w:rPr>
              <w:t xml:space="preserve"> UYARI/İKAZ!</w:t>
            </w:r>
          </w:p>
          <w:p w14:paraId="0A3994E6" w14:textId="4FE29D67" w:rsidR="001E5168" w:rsidRPr="005B5663" w:rsidRDefault="001E5168" w:rsidP="0041080C">
            <w:pPr>
              <w:spacing w:before="120" w:line="300" w:lineRule="atLeast"/>
              <w:ind w:left="36"/>
              <w:jc w:val="both"/>
              <w:rPr>
                <w:rFonts w:ascii="Times New Roman" w:hAnsi="Times New Roman" w:cs="Times New Roman"/>
                <w:b/>
                <w:bCs/>
                <w:i/>
                <w:iCs/>
                <w:sz w:val="20"/>
                <w:szCs w:val="20"/>
              </w:rPr>
            </w:pPr>
            <w:r w:rsidRPr="005B5663">
              <w:rPr>
                <w:rFonts w:ascii="Times New Roman" w:hAnsi="Times New Roman" w:cs="Times New Roman"/>
                <w:b/>
                <w:bCs/>
                <w:i/>
                <w:iCs/>
                <w:sz w:val="20"/>
                <w:szCs w:val="20"/>
              </w:rPr>
              <w:t xml:space="preserve">Yanlış yükleme römorkun </w:t>
            </w:r>
            <w:r w:rsidR="00450AC7" w:rsidRPr="005B5663">
              <w:rPr>
                <w:rFonts w:ascii="Times New Roman" w:hAnsi="Times New Roman" w:cs="Times New Roman"/>
                <w:b/>
                <w:bCs/>
                <w:i/>
                <w:iCs/>
                <w:sz w:val="20"/>
                <w:szCs w:val="20"/>
              </w:rPr>
              <w:t>salınım</w:t>
            </w:r>
            <w:r w:rsidR="00083292">
              <w:rPr>
                <w:rFonts w:ascii="Times New Roman" w:hAnsi="Times New Roman" w:cs="Times New Roman"/>
                <w:b/>
                <w:bCs/>
                <w:i/>
                <w:iCs/>
                <w:sz w:val="20"/>
                <w:szCs w:val="20"/>
              </w:rPr>
              <w:t>ına</w:t>
            </w:r>
            <w:r w:rsidRPr="005B5663">
              <w:rPr>
                <w:rFonts w:ascii="Times New Roman" w:hAnsi="Times New Roman" w:cs="Times New Roman"/>
                <w:b/>
                <w:bCs/>
                <w:i/>
                <w:iCs/>
                <w:sz w:val="20"/>
                <w:szCs w:val="20"/>
              </w:rPr>
              <w:t xml:space="preserve"> ve ani kontrol kaybına neden olabilir. Siz:</w:t>
            </w:r>
          </w:p>
        </w:tc>
      </w:tr>
      <w:tr w:rsidR="001E5168" w:rsidRPr="00F21B7B" w14:paraId="4992D95F" w14:textId="77777777" w:rsidTr="005D7874">
        <w:trPr>
          <w:trHeight w:val="567"/>
        </w:trPr>
        <w:tc>
          <w:tcPr>
            <w:tcW w:w="5115" w:type="dxa"/>
            <w:gridSpan w:val="4"/>
            <w:tcBorders>
              <w:right w:val="single" w:sz="4" w:space="0" w:color="auto"/>
            </w:tcBorders>
          </w:tcPr>
          <w:p w14:paraId="34C4062A" w14:textId="62B726F8" w:rsidR="001E5168" w:rsidRPr="0041080C" w:rsidRDefault="001E5168" w:rsidP="00EE7C69">
            <w:pPr>
              <w:pStyle w:val="ListeParagraf"/>
              <w:numPr>
                <w:ilvl w:val="0"/>
                <w:numId w:val="36"/>
              </w:numPr>
              <w:spacing w:before="120" w:line="300" w:lineRule="atLeast"/>
              <w:ind w:left="320"/>
              <w:contextualSpacing w:val="0"/>
              <w:jc w:val="both"/>
              <w:rPr>
                <w:rFonts w:ascii="Times New Roman" w:hAnsi="Times New Roman" w:cs="Times New Roman"/>
                <w:bCs/>
                <w:sz w:val="20"/>
                <w:szCs w:val="20"/>
              </w:rPr>
            </w:pPr>
            <w:r w:rsidRPr="0041080C">
              <w:rPr>
                <w:rFonts w:ascii="Times New Roman" w:hAnsi="Times New Roman" w:cs="Times New Roman"/>
                <w:bCs/>
                <w:sz w:val="20"/>
                <w:szCs w:val="20"/>
              </w:rPr>
              <w:t xml:space="preserve">Make certain weight of load plus trailer weight does not exceed trailer’s capacity (GVWR) Gross Vehicle Weight Rating.   </w:t>
            </w:r>
          </w:p>
          <w:p w14:paraId="5F2D5ABD" w14:textId="2EC28F6D" w:rsidR="001E5168" w:rsidRPr="0041080C" w:rsidRDefault="001E5168" w:rsidP="00EE7C69">
            <w:pPr>
              <w:pStyle w:val="ListeParagraf"/>
              <w:numPr>
                <w:ilvl w:val="0"/>
                <w:numId w:val="36"/>
              </w:numPr>
              <w:spacing w:before="120" w:line="300" w:lineRule="atLeast"/>
              <w:ind w:left="320"/>
              <w:contextualSpacing w:val="0"/>
              <w:jc w:val="both"/>
              <w:rPr>
                <w:rFonts w:ascii="Times New Roman" w:hAnsi="Times New Roman" w:cs="Times New Roman"/>
                <w:bCs/>
                <w:sz w:val="20"/>
                <w:szCs w:val="20"/>
              </w:rPr>
            </w:pPr>
            <w:r w:rsidRPr="0041080C">
              <w:rPr>
                <w:rFonts w:ascii="Times New Roman" w:hAnsi="Times New Roman" w:cs="Times New Roman"/>
                <w:bCs/>
                <w:sz w:val="20"/>
                <w:szCs w:val="20"/>
              </w:rPr>
              <w:t>Load hevier items in front of the wheels</w:t>
            </w:r>
          </w:p>
          <w:p w14:paraId="6EDDFB18" w14:textId="77777777" w:rsidR="001E5168" w:rsidRPr="0041080C" w:rsidRDefault="001E5168" w:rsidP="00EE7C69">
            <w:pPr>
              <w:pStyle w:val="ListeParagraf"/>
              <w:numPr>
                <w:ilvl w:val="0"/>
                <w:numId w:val="36"/>
              </w:numPr>
              <w:spacing w:before="120" w:line="300" w:lineRule="atLeast"/>
              <w:ind w:left="320"/>
              <w:contextualSpacing w:val="0"/>
              <w:jc w:val="both"/>
              <w:rPr>
                <w:rFonts w:ascii="Times New Roman" w:hAnsi="Times New Roman" w:cs="Times New Roman"/>
              </w:rPr>
            </w:pPr>
            <w:r w:rsidRPr="0041080C">
              <w:rPr>
                <w:rFonts w:ascii="Times New Roman" w:hAnsi="Times New Roman" w:cs="Times New Roman"/>
                <w:bCs/>
                <w:sz w:val="20"/>
                <w:szCs w:val="20"/>
              </w:rPr>
              <w:t>Load evenly side to side.</w:t>
            </w:r>
          </w:p>
          <w:p w14:paraId="69FEEA8F" w14:textId="78CC0D1C" w:rsidR="001E5168" w:rsidRPr="0041080C" w:rsidRDefault="001E5168" w:rsidP="00EE7C69">
            <w:pPr>
              <w:pStyle w:val="ListeParagraf"/>
              <w:numPr>
                <w:ilvl w:val="0"/>
                <w:numId w:val="36"/>
              </w:numPr>
              <w:spacing w:before="120" w:line="300" w:lineRule="atLeast"/>
              <w:ind w:left="320"/>
              <w:contextualSpacing w:val="0"/>
              <w:jc w:val="both"/>
              <w:rPr>
                <w:rFonts w:ascii="Times New Roman" w:hAnsi="Times New Roman" w:cs="Times New Roman"/>
              </w:rPr>
            </w:pPr>
            <w:r w:rsidRPr="0041080C">
              <w:rPr>
                <w:rFonts w:ascii="Times New Roman" w:hAnsi="Times New Roman" w:cs="Times New Roman"/>
                <w:bCs/>
                <w:sz w:val="20"/>
                <w:szCs w:val="20"/>
              </w:rPr>
              <w:t>SECURE load to trailer</w:t>
            </w:r>
          </w:p>
        </w:tc>
        <w:tc>
          <w:tcPr>
            <w:tcW w:w="5410" w:type="dxa"/>
            <w:gridSpan w:val="2"/>
            <w:tcBorders>
              <w:left w:val="single" w:sz="4" w:space="0" w:color="auto"/>
            </w:tcBorders>
            <w:vAlign w:val="center"/>
          </w:tcPr>
          <w:p w14:paraId="11B42E49" w14:textId="0FB4BCB1" w:rsidR="001E5168" w:rsidRPr="0041080C" w:rsidRDefault="001E5168" w:rsidP="00EE7C69">
            <w:pPr>
              <w:pStyle w:val="ListeParagraf"/>
              <w:numPr>
                <w:ilvl w:val="0"/>
                <w:numId w:val="37"/>
              </w:numPr>
              <w:spacing w:before="120" w:line="300" w:lineRule="atLeast"/>
              <w:ind w:left="442" w:right="-113" w:hanging="357"/>
              <w:contextualSpacing w:val="0"/>
              <w:jc w:val="both"/>
              <w:rPr>
                <w:rFonts w:ascii="Times New Roman" w:hAnsi="Times New Roman" w:cs="Times New Roman"/>
                <w:bCs/>
                <w:i/>
                <w:iCs/>
                <w:sz w:val="20"/>
                <w:szCs w:val="20"/>
              </w:rPr>
            </w:pPr>
            <w:r w:rsidRPr="0041080C">
              <w:rPr>
                <w:rFonts w:ascii="Times New Roman" w:hAnsi="Times New Roman" w:cs="Times New Roman"/>
                <w:bCs/>
                <w:i/>
                <w:iCs/>
                <w:sz w:val="20"/>
                <w:szCs w:val="20"/>
              </w:rPr>
              <w:t>Belirli bir yük ağırlığı artı römork ağırlığı toplam römork kapasitesini yani (GVWR) Brüt Araç Ağırlık Değerini aşmamasını sağlayın.</w:t>
            </w:r>
          </w:p>
          <w:p w14:paraId="48604F94" w14:textId="12946E3B" w:rsidR="001E5168" w:rsidRPr="0041080C" w:rsidRDefault="001E5168" w:rsidP="00EE7C69">
            <w:pPr>
              <w:pStyle w:val="ListeParagraf"/>
              <w:numPr>
                <w:ilvl w:val="0"/>
                <w:numId w:val="37"/>
              </w:numPr>
              <w:spacing w:before="120" w:line="300" w:lineRule="atLeast"/>
              <w:ind w:left="442" w:right="-113" w:hanging="357"/>
              <w:contextualSpacing w:val="0"/>
              <w:jc w:val="both"/>
              <w:rPr>
                <w:rFonts w:ascii="Times New Roman" w:hAnsi="Times New Roman" w:cs="Times New Roman"/>
                <w:bCs/>
                <w:i/>
                <w:iCs/>
                <w:sz w:val="20"/>
                <w:szCs w:val="20"/>
              </w:rPr>
            </w:pPr>
            <w:r w:rsidRPr="0041080C">
              <w:rPr>
                <w:rFonts w:ascii="Times New Roman" w:hAnsi="Times New Roman" w:cs="Times New Roman"/>
                <w:bCs/>
                <w:i/>
                <w:iCs/>
                <w:sz w:val="20"/>
                <w:szCs w:val="20"/>
              </w:rPr>
              <w:t>Daha ağır parçaları tekerleklerin önüne yükleyin.</w:t>
            </w:r>
          </w:p>
          <w:p w14:paraId="31D9CF49" w14:textId="78B998B6" w:rsidR="001E5168" w:rsidRPr="0041080C" w:rsidRDefault="001E5168" w:rsidP="00EE7C69">
            <w:pPr>
              <w:pStyle w:val="ListeParagraf"/>
              <w:numPr>
                <w:ilvl w:val="0"/>
                <w:numId w:val="37"/>
              </w:numPr>
              <w:spacing w:before="120" w:line="300" w:lineRule="atLeast"/>
              <w:ind w:left="442" w:right="-113" w:hanging="357"/>
              <w:contextualSpacing w:val="0"/>
              <w:jc w:val="both"/>
              <w:rPr>
                <w:rFonts w:ascii="Times New Roman" w:hAnsi="Times New Roman" w:cs="Times New Roman"/>
                <w:bCs/>
                <w:i/>
                <w:iCs/>
                <w:sz w:val="20"/>
                <w:szCs w:val="20"/>
              </w:rPr>
            </w:pPr>
            <w:r w:rsidRPr="0041080C">
              <w:rPr>
                <w:rFonts w:ascii="Times New Roman" w:hAnsi="Times New Roman" w:cs="Times New Roman"/>
                <w:bCs/>
                <w:i/>
                <w:iCs/>
                <w:sz w:val="20"/>
                <w:szCs w:val="20"/>
              </w:rPr>
              <w:t>Yükü eşit olarak yanlara dağıtın.</w:t>
            </w:r>
          </w:p>
          <w:p w14:paraId="701AA758" w14:textId="6538EA62" w:rsidR="001E5168" w:rsidRPr="0041080C" w:rsidRDefault="001E5168" w:rsidP="00EE7C69">
            <w:pPr>
              <w:pStyle w:val="ListeParagraf"/>
              <w:numPr>
                <w:ilvl w:val="0"/>
                <w:numId w:val="37"/>
              </w:numPr>
              <w:spacing w:before="120" w:line="300" w:lineRule="atLeast"/>
              <w:ind w:left="442" w:right="-113" w:hanging="357"/>
              <w:contextualSpacing w:val="0"/>
              <w:jc w:val="both"/>
              <w:rPr>
                <w:rFonts w:ascii="Times New Roman" w:hAnsi="Times New Roman" w:cs="Times New Roman"/>
                <w:bCs/>
                <w:sz w:val="20"/>
                <w:szCs w:val="20"/>
              </w:rPr>
            </w:pPr>
            <w:r w:rsidRPr="0041080C">
              <w:rPr>
                <w:rFonts w:ascii="Times New Roman" w:hAnsi="Times New Roman" w:cs="Times New Roman"/>
                <w:bCs/>
                <w:i/>
                <w:iCs/>
                <w:sz w:val="20"/>
                <w:szCs w:val="20"/>
              </w:rPr>
              <w:t>Yükü römorka GÜVENLİ olarak bağlayın</w:t>
            </w:r>
          </w:p>
        </w:tc>
      </w:tr>
      <w:tr w:rsidR="00E71701" w:rsidRPr="00F21B7B" w14:paraId="2C5B7E87" w14:textId="77777777" w:rsidTr="005D7874">
        <w:trPr>
          <w:trHeight w:val="283"/>
        </w:trPr>
        <w:tc>
          <w:tcPr>
            <w:tcW w:w="5115" w:type="dxa"/>
            <w:gridSpan w:val="4"/>
            <w:vAlign w:val="center"/>
          </w:tcPr>
          <w:p w14:paraId="4775C62F" w14:textId="438FA3BA" w:rsidR="00E71701" w:rsidRPr="00897A59" w:rsidRDefault="00E71701" w:rsidP="0041080C">
            <w:pPr>
              <w:spacing w:line="300" w:lineRule="atLeast"/>
              <w:ind w:left="34" w:right="176"/>
              <w:rPr>
                <w:rFonts w:ascii="Times New Roman" w:hAnsi="Times New Roman" w:cs="Times New Roman"/>
                <w:highlight w:val="yellow"/>
              </w:rPr>
            </w:pPr>
          </w:p>
        </w:tc>
        <w:tc>
          <w:tcPr>
            <w:tcW w:w="5410" w:type="dxa"/>
            <w:gridSpan w:val="2"/>
            <w:vAlign w:val="center"/>
          </w:tcPr>
          <w:p w14:paraId="0C40C894" w14:textId="77777777" w:rsidR="00E71701" w:rsidRPr="00897A59" w:rsidRDefault="00E71701" w:rsidP="0041080C">
            <w:pPr>
              <w:spacing w:line="300" w:lineRule="atLeast"/>
              <w:ind w:left="34"/>
              <w:rPr>
                <w:rFonts w:ascii="Times New Roman" w:hAnsi="Times New Roman" w:cs="Times New Roman"/>
                <w:i/>
                <w:highlight w:val="yellow"/>
              </w:rPr>
            </w:pPr>
          </w:p>
        </w:tc>
      </w:tr>
      <w:tr w:rsidR="00C020A7" w:rsidRPr="005B5663" w14:paraId="3DBF5AE6" w14:textId="77777777" w:rsidTr="005D7874">
        <w:trPr>
          <w:trHeight w:val="567"/>
        </w:trPr>
        <w:tc>
          <w:tcPr>
            <w:tcW w:w="3688" w:type="dxa"/>
            <w:gridSpan w:val="2"/>
            <w:vAlign w:val="center"/>
          </w:tcPr>
          <w:p w14:paraId="201B9C4B" w14:textId="77777777" w:rsidR="00C020A7" w:rsidRPr="005B5663" w:rsidRDefault="00C020A7" w:rsidP="0041080C">
            <w:pPr>
              <w:spacing w:before="120" w:line="300" w:lineRule="atLeast"/>
              <w:ind w:left="34" w:right="176"/>
              <w:rPr>
                <w:rFonts w:ascii="Times New Roman" w:hAnsi="Times New Roman" w:cs="Times New Roman"/>
                <w:b/>
                <w:bCs/>
              </w:rPr>
            </w:pPr>
            <w:r w:rsidRPr="005B5663">
              <w:rPr>
                <w:b/>
                <w:bCs/>
                <w:noProof/>
                <w:lang w:eastAsia="tr-TR"/>
              </w:rPr>
              <w:drawing>
                <wp:inline distT="0" distB="0" distL="0" distR="0" wp14:anchorId="1CF363DE" wp14:editId="404AFA5D">
                  <wp:extent cx="419100" cy="419100"/>
                  <wp:effectExtent l="0" t="0" r="0" b="0"/>
                  <wp:docPr id="429"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5B5663">
              <w:rPr>
                <w:rFonts w:ascii="Times New Roman" w:hAnsi="Times New Roman" w:cs="Times New Roman"/>
                <w:b/>
                <w:bCs/>
              </w:rPr>
              <w:t xml:space="preserve"> WARNING!</w:t>
            </w:r>
          </w:p>
          <w:p w14:paraId="5E47B6DF" w14:textId="144C9584" w:rsidR="00C020A7" w:rsidRPr="005B5663" w:rsidRDefault="00C020A7" w:rsidP="0041080C">
            <w:pPr>
              <w:spacing w:before="120" w:line="300" w:lineRule="atLeast"/>
              <w:ind w:left="-103"/>
              <w:jc w:val="both"/>
              <w:rPr>
                <w:rFonts w:ascii="Times New Roman" w:hAnsi="Times New Roman" w:cs="Times New Roman"/>
                <w:b/>
                <w:bCs/>
                <w:sz w:val="20"/>
                <w:szCs w:val="20"/>
              </w:rPr>
            </w:pPr>
            <w:r w:rsidRPr="005B5663">
              <w:rPr>
                <w:rFonts w:ascii="Times New Roman" w:hAnsi="Times New Roman" w:cs="Times New Roman"/>
                <w:b/>
                <w:bCs/>
                <w:sz w:val="20"/>
                <w:szCs w:val="20"/>
              </w:rPr>
              <w:t xml:space="preserve">Tire, Wheel or lugnut failure can cause loss of control. Before towing, you must check: </w:t>
            </w:r>
          </w:p>
        </w:tc>
        <w:tc>
          <w:tcPr>
            <w:tcW w:w="2693" w:type="dxa"/>
            <w:gridSpan w:val="3"/>
            <w:vAlign w:val="center"/>
          </w:tcPr>
          <w:p w14:paraId="003F69C0" w14:textId="32916FE9" w:rsidR="00C020A7" w:rsidRPr="005B5663" w:rsidRDefault="00C020A7" w:rsidP="00EA70FF">
            <w:pPr>
              <w:spacing w:line="300" w:lineRule="atLeast"/>
              <w:ind w:left="-108" w:right="-102"/>
              <w:jc w:val="center"/>
              <w:rPr>
                <w:rFonts w:ascii="Times New Roman" w:hAnsi="Times New Roman" w:cs="Times New Roman"/>
                <w:b/>
                <w:bCs/>
                <w:highlight w:val="yellow"/>
              </w:rPr>
            </w:pPr>
            <w:r w:rsidRPr="005B5663">
              <w:rPr>
                <w:b/>
                <w:bCs/>
                <w:highlight w:val="yellow"/>
              </w:rPr>
              <w:object w:dxaOrig="3780" w:dyaOrig="2350" w14:anchorId="5D31BC89">
                <v:shape id="_x0000_i1035" type="#_x0000_t75" style="width:126.15pt;height:78.15pt" o:ole="">
                  <v:imagedata r:id="rId53" o:title=""/>
                </v:shape>
                <o:OLEObject Type="Embed" ProgID="PBrush" ShapeID="_x0000_i1035" DrawAspect="Content" ObjectID="_1803292379" r:id="rId54"/>
              </w:object>
            </w:r>
          </w:p>
        </w:tc>
        <w:tc>
          <w:tcPr>
            <w:tcW w:w="4144" w:type="dxa"/>
            <w:vAlign w:val="center"/>
          </w:tcPr>
          <w:p w14:paraId="1BC88AF9" w14:textId="77777777" w:rsidR="00C020A7" w:rsidRPr="005B5663" w:rsidRDefault="00C020A7" w:rsidP="0041080C">
            <w:pPr>
              <w:spacing w:before="120" w:line="300" w:lineRule="atLeast"/>
              <w:ind w:left="34" w:right="-109"/>
              <w:jc w:val="both"/>
              <w:rPr>
                <w:rFonts w:ascii="Times New Roman" w:hAnsi="Times New Roman" w:cs="Times New Roman"/>
                <w:b/>
                <w:bCs/>
                <w:i/>
                <w:iCs/>
              </w:rPr>
            </w:pPr>
            <w:r w:rsidRPr="005B5663">
              <w:rPr>
                <w:b/>
                <w:bCs/>
                <w:noProof/>
                <w:lang w:eastAsia="tr-TR"/>
              </w:rPr>
              <w:drawing>
                <wp:inline distT="0" distB="0" distL="0" distR="0" wp14:anchorId="17739CE7" wp14:editId="4956F899">
                  <wp:extent cx="419100" cy="419100"/>
                  <wp:effectExtent l="0" t="0" r="0" b="0"/>
                  <wp:docPr id="430"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5B5663">
              <w:rPr>
                <w:rFonts w:ascii="Times New Roman" w:hAnsi="Times New Roman" w:cs="Times New Roman"/>
                <w:b/>
                <w:bCs/>
                <w:i/>
                <w:iCs/>
              </w:rPr>
              <w:t xml:space="preserve"> UYARI/İKAZ!</w:t>
            </w:r>
          </w:p>
          <w:p w14:paraId="778829FA" w14:textId="41866E56" w:rsidR="00C020A7" w:rsidRPr="005B5663" w:rsidRDefault="00C020A7" w:rsidP="0041080C">
            <w:pPr>
              <w:spacing w:before="120" w:line="300" w:lineRule="atLeast"/>
              <w:ind w:left="36"/>
              <w:jc w:val="both"/>
              <w:rPr>
                <w:rFonts w:ascii="Times New Roman" w:hAnsi="Times New Roman" w:cs="Times New Roman"/>
                <w:b/>
                <w:bCs/>
                <w:i/>
                <w:iCs/>
                <w:sz w:val="20"/>
                <w:szCs w:val="20"/>
              </w:rPr>
            </w:pPr>
            <w:r w:rsidRPr="005B5663">
              <w:rPr>
                <w:rFonts w:ascii="Times New Roman" w:hAnsi="Times New Roman" w:cs="Times New Roman"/>
                <w:b/>
                <w:bCs/>
                <w:i/>
                <w:iCs/>
                <w:sz w:val="20"/>
                <w:szCs w:val="20"/>
              </w:rPr>
              <w:t>Lastik, Tekerlek veya bijonlar kontrol kaybına neden olabilir. Çekmeden önce</w:t>
            </w:r>
            <w:r w:rsidR="005B5663">
              <w:rPr>
                <w:rFonts w:ascii="Times New Roman" w:hAnsi="Times New Roman" w:cs="Times New Roman"/>
                <w:b/>
                <w:bCs/>
                <w:i/>
                <w:iCs/>
                <w:sz w:val="20"/>
                <w:szCs w:val="20"/>
              </w:rPr>
              <w:t xml:space="preserve"> kontrol edin</w:t>
            </w:r>
            <w:r w:rsidRPr="005B5663">
              <w:rPr>
                <w:rFonts w:ascii="Times New Roman" w:hAnsi="Times New Roman" w:cs="Times New Roman"/>
                <w:b/>
                <w:bCs/>
                <w:i/>
                <w:iCs/>
                <w:sz w:val="20"/>
                <w:szCs w:val="20"/>
              </w:rPr>
              <w:t>;</w:t>
            </w:r>
          </w:p>
        </w:tc>
      </w:tr>
      <w:tr w:rsidR="00C020A7" w:rsidRPr="00F21B7B" w14:paraId="2B7E0786" w14:textId="77777777" w:rsidTr="005D7874">
        <w:trPr>
          <w:trHeight w:val="567"/>
        </w:trPr>
        <w:tc>
          <w:tcPr>
            <w:tcW w:w="5115" w:type="dxa"/>
            <w:gridSpan w:val="4"/>
            <w:tcBorders>
              <w:right w:val="single" w:sz="4" w:space="0" w:color="auto"/>
            </w:tcBorders>
          </w:tcPr>
          <w:p w14:paraId="710F05CA" w14:textId="5242AA9B" w:rsidR="00C020A7" w:rsidRPr="0041080C" w:rsidRDefault="00C020A7" w:rsidP="00EE7C69">
            <w:pPr>
              <w:pStyle w:val="ListeParagraf"/>
              <w:numPr>
                <w:ilvl w:val="0"/>
                <w:numId w:val="38"/>
              </w:numPr>
              <w:spacing w:before="120" w:line="300" w:lineRule="atLeast"/>
              <w:ind w:left="320" w:right="-113"/>
              <w:contextualSpacing w:val="0"/>
              <w:jc w:val="both"/>
              <w:rPr>
                <w:rFonts w:ascii="Times New Roman" w:hAnsi="Times New Roman" w:cs="Times New Roman"/>
                <w:bCs/>
                <w:sz w:val="20"/>
                <w:szCs w:val="20"/>
              </w:rPr>
            </w:pPr>
            <w:r w:rsidRPr="0041080C">
              <w:rPr>
                <w:rFonts w:ascii="Times New Roman" w:hAnsi="Times New Roman" w:cs="Times New Roman"/>
                <w:bCs/>
                <w:sz w:val="20"/>
                <w:szCs w:val="20"/>
              </w:rPr>
              <w:t>Tire pressure and tread</w:t>
            </w:r>
            <w:proofErr w:type="gramStart"/>
            <w:r w:rsidRPr="0041080C">
              <w:rPr>
                <w:rFonts w:ascii="Times New Roman" w:hAnsi="Times New Roman" w:cs="Times New Roman"/>
                <w:bCs/>
                <w:sz w:val="20"/>
                <w:szCs w:val="20"/>
              </w:rPr>
              <w:t>..</w:t>
            </w:r>
            <w:proofErr w:type="gramEnd"/>
            <w:r w:rsidRPr="0041080C">
              <w:rPr>
                <w:rFonts w:ascii="Times New Roman" w:hAnsi="Times New Roman" w:cs="Times New Roman"/>
                <w:bCs/>
                <w:sz w:val="20"/>
                <w:szCs w:val="20"/>
              </w:rPr>
              <w:t xml:space="preserve">   </w:t>
            </w:r>
          </w:p>
          <w:p w14:paraId="685E0739" w14:textId="5C60967F" w:rsidR="00C020A7" w:rsidRPr="0041080C" w:rsidRDefault="00C020A7" w:rsidP="00EE7C69">
            <w:pPr>
              <w:pStyle w:val="ListeParagraf"/>
              <w:numPr>
                <w:ilvl w:val="0"/>
                <w:numId w:val="38"/>
              </w:numPr>
              <w:spacing w:before="120" w:line="300" w:lineRule="atLeast"/>
              <w:ind w:left="320" w:right="-113"/>
              <w:contextualSpacing w:val="0"/>
              <w:jc w:val="both"/>
              <w:rPr>
                <w:rFonts w:ascii="Times New Roman" w:hAnsi="Times New Roman" w:cs="Times New Roman"/>
                <w:bCs/>
                <w:sz w:val="20"/>
                <w:szCs w:val="20"/>
              </w:rPr>
            </w:pPr>
            <w:r w:rsidRPr="0041080C">
              <w:rPr>
                <w:rFonts w:ascii="Times New Roman" w:hAnsi="Times New Roman" w:cs="Times New Roman"/>
                <w:bCs/>
                <w:sz w:val="20"/>
                <w:szCs w:val="20"/>
              </w:rPr>
              <w:t>Tires and wheels for damage.</w:t>
            </w:r>
          </w:p>
          <w:p w14:paraId="7A4804D3" w14:textId="0604A6C6" w:rsidR="00C020A7" w:rsidRPr="0041080C" w:rsidRDefault="00C020A7" w:rsidP="00EE7C69">
            <w:pPr>
              <w:pStyle w:val="ListeParagraf"/>
              <w:numPr>
                <w:ilvl w:val="0"/>
                <w:numId w:val="38"/>
              </w:numPr>
              <w:spacing w:before="120" w:line="300" w:lineRule="atLeast"/>
              <w:ind w:left="320" w:right="-113"/>
              <w:contextualSpacing w:val="0"/>
              <w:jc w:val="both"/>
              <w:rPr>
                <w:rFonts w:ascii="Times New Roman" w:hAnsi="Times New Roman" w:cs="Times New Roman"/>
                <w:bCs/>
                <w:sz w:val="20"/>
                <w:szCs w:val="20"/>
              </w:rPr>
            </w:pPr>
            <w:r w:rsidRPr="0041080C">
              <w:rPr>
                <w:rFonts w:ascii="Times New Roman" w:hAnsi="Times New Roman" w:cs="Times New Roman"/>
                <w:bCs/>
                <w:sz w:val="20"/>
                <w:szCs w:val="20"/>
              </w:rPr>
              <w:t>Lugnuts for tightening.</w:t>
            </w:r>
          </w:p>
          <w:p w14:paraId="37EDFACE" w14:textId="7C30323C" w:rsidR="00C020A7" w:rsidRPr="0041080C" w:rsidRDefault="00C020A7" w:rsidP="0041080C">
            <w:pPr>
              <w:spacing w:before="120" w:line="300" w:lineRule="atLeast"/>
              <w:ind w:left="320" w:right="44"/>
              <w:jc w:val="both"/>
              <w:rPr>
                <w:rFonts w:ascii="Times New Roman" w:hAnsi="Times New Roman" w:cs="Times New Roman"/>
              </w:rPr>
            </w:pPr>
            <w:r w:rsidRPr="0041080C">
              <w:rPr>
                <w:rFonts w:ascii="Times New Roman" w:hAnsi="Times New Roman" w:cs="Times New Roman"/>
                <w:bCs/>
                <w:sz w:val="20"/>
                <w:szCs w:val="20"/>
              </w:rPr>
              <w:t>For new and remonuted wheelsi re-tightening lugnuts at the first 15 km (10 miles), 25 km (40 miles) and 80 km (50 miles) of driving.</w:t>
            </w:r>
          </w:p>
        </w:tc>
        <w:tc>
          <w:tcPr>
            <w:tcW w:w="5410" w:type="dxa"/>
            <w:gridSpan w:val="2"/>
            <w:tcBorders>
              <w:left w:val="single" w:sz="4" w:space="0" w:color="auto"/>
            </w:tcBorders>
            <w:vAlign w:val="center"/>
          </w:tcPr>
          <w:p w14:paraId="5C5FBBC8" w14:textId="773BF4C2" w:rsidR="00C020A7" w:rsidRPr="0041080C" w:rsidRDefault="00C020A7" w:rsidP="00EE7C69">
            <w:pPr>
              <w:pStyle w:val="ListeParagraf"/>
              <w:numPr>
                <w:ilvl w:val="0"/>
                <w:numId w:val="39"/>
              </w:numPr>
              <w:spacing w:before="120" w:line="300" w:lineRule="atLeast"/>
              <w:ind w:left="442" w:right="-113"/>
              <w:contextualSpacing w:val="0"/>
              <w:jc w:val="both"/>
              <w:rPr>
                <w:rFonts w:ascii="Times New Roman" w:hAnsi="Times New Roman" w:cs="Times New Roman"/>
                <w:bCs/>
                <w:i/>
                <w:iCs/>
                <w:sz w:val="20"/>
                <w:szCs w:val="20"/>
              </w:rPr>
            </w:pPr>
            <w:r w:rsidRPr="0041080C">
              <w:rPr>
                <w:rFonts w:ascii="Times New Roman" w:hAnsi="Times New Roman" w:cs="Times New Roman"/>
                <w:bCs/>
                <w:i/>
                <w:iCs/>
                <w:sz w:val="20"/>
                <w:szCs w:val="20"/>
              </w:rPr>
              <w:t>Lastik basıncı ve diş derinliği.</w:t>
            </w:r>
          </w:p>
          <w:p w14:paraId="5FB3CF5B" w14:textId="16D90746" w:rsidR="00C020A7" w:rsidRPr="0041080C" w:rsidRDefault="00C020A7" w:rsidP="00EE7C69">
            <w:pPr>
              <w:pStyle w:val="ListeParagraf"/>
              <w:numPr>
                <w:ilvl w:val="0"/>
                <w:numId w:val="39"/>
              </w:numPr>
              <w:spacing w:before="120" w:line="300" w:lineRule="atLeast"/>
              <w:ind w:left="442" w:right="-113"/>
              <w:contextualSpacing w:val="0"/>
              <w:jc w:val="both"/>
              <w:rPr>
                <w:rFonts w:ascii="Times New Roman" w:hAnsi="Times New Roman" w:cs="Times New Roman"/>
                <w:bCs/>
                <w:i/>
                <w:iCs/>
                <w:sz w:val="20"/>
                <w:szCs w:val="20"/>
              </w:rPr>
            </w:pPr>
            <w:r w:rsidRPr="0041080C">
              <w:rPr>
                <w:rFonts w:ascii="Times New Roman" w:hAnsi="Times New Roman" w:cs="Times New Roman"/>
                <w:bCs/>
                <w:i/>
                <w:iCs/>
                <w:sz w:val="20"/>
                <w:szCs w:val="20"/>
              </w:rPr>
              <w:t>Lastikler ve tekerleklerin hasarları.</w:t>
            </w:r>
          </w:p>
          <w:p w14:paraId="1026BEE3" w14:textId="186D3E62" w:rsidR="00C020A7" w:rsidRPr="0041080C" w:rsidRDefault="00C020A7" w:rsidP="00EE7C69">
            <w:pPr>
              <w:pStyle w:val="ListeParagraf"/>
              <w:numPr>
                <w:ilvl w:val="0"/>
                <w:numId w:val="39"/>
              </w:numPr>
              <w:spacing w:before="120" w:line="300" w:lineRule="atLeast"/>
              <w:ind w:left="442" w:right="-113"/>
              <w:contextualSpacing w:val="0"/>
              <w:jc w:val="both"/>
              <w:rPr>
                <w:rFonts w:ascii="Times New Roman" w:hAnsi="Times New Roman" w:cs="Times New Roman"/>
                <w:bCs/>
                <w:i/>
                <w:iCs/>
                <w:sz w:val="20"/>
                <w:szCs w:val="20"/>
              </w:rPr>
            </w:pPr>
            <w:r w:rsidRPr="0041080C">
              <w:rPr>
                <w:rFonts w:ascii="Times New Roman" w:hAnsi="Times New Roman" w:cs="Times New Roman"/>
                <w:bCs/>
                <w:i/>
                <w:iCs/>
                <w:sz w:val="20"/>
                <w:szCs w:val="20"/>
              </w:rPr>
              <w:t>Bijonların sıkılması.</w:t>
            </w:r>
          </w:p>
          <w:p w14:paraId="1B126374" w14:textId="0891D4DF" w:rsidR="00C020A7" w:rsidRPr="0041080C" w:rsidRDefault="00C020A7" w:rsidP="003D2322">
            <w:pPr>
              <w:pStyle w:val="ListeParagraf"/>
              <w:spacing w:before="120" w:line="300" w:lineRule="atLeast"/>
              <w:ind w:left="442" w:right="-113"/>
              <w:contextualSpacing w:val="0"/>
              <w:jc w:val="both"/>
              <w:rPr>
                <w:rFonts w:ascii="Times New Roman" w:hAnsi="Times New Roman" w:cs="Times New Roman"/>
                <w:bCs/>
                <w:sz w:val="20"/>
                <w:szCs w:val="20"/>
              </w:rPr>
            </w:pPr>
            <w:r w:rsidRPr="0041080C">
              <w:rPr>
                <w:rFonts w:ascii="Times New Roman" w:hAnsi="Times New Roman" w:cs="Times New Roman"/>
                <w:bCs/>
                <w:i/>
                <w:iCs/>
                <w:sz w:val="20"/>
                <w:szCs w:val="20"/>
              </w:rPr>
              <w:t>Yeni ve yenilenmiş tekerlekler için, ilk 15 km (10 mil), 25 km (40 mil) ve 80 km (50 mil) sürüşte</w:t>
            </w:r>
            <w:r w:rsidR="00EE1ADA" w:rsidRPr="0041080C">
              <w:rPr>
                <w:rFonts w:ascii="Times New Roman" w:hAnsi="Times New Roman" w:cs="Times New Roman"/>
                <w:bCs/>
                <w:i/>
                <w:iCs/>
                <w:sz w:val="20"/>
                <w:szCs w:val="20"/>
              </w:rPr>
              <w:t>n sonra</w:t>
            </w:r>
            <w:r w:rsidRPr="0041080C">
              <w:rPr>
                <w:rFonts w:ascii="Times New Roman" w:hAnsi="Times New Roman" w:cs="Times New Roman"/>
                <w:bCs/>
                <w:i/>
                <w:iCs/>
                <w:sz w:val="20"/>
                <w:szCs w:val="20"/>
              </w:rPr>
              <w:t xml:space="preserve"> bijonları yeniden sıkın.</w:t>
            </w:r>
          </w:p>
        </w:tc>
      </w:tr>
      <w:tr w:rsidR="00E71701" w:rsidRPr="00F21B7B" w14:paraId="65A88CD0" w14:textId="77777777" w:rsidTr="005D7874">
        <w:trPr>
          <w:trHeight w:val="283"/>
        </w:trPr>
        <w:tc>
          <w:tcPr>
            <w:tcW w:w="5115" w:type="dxa"/>
            <w:gridSpan w:val="4"/>
            <w:vAlign w:val="center"/>
          </w:tcPr>
          <w:p w14:paraId="4D11D3B0" w14:textId="6A5CE9E7" w:rsidR="00E71701" w:rsidRPr="00897A59" w:rsidRDefault="00E71701" w:rsidP="0041080C">
            <w:pPr>
              <w:spacing w:line="300" w:lineRule="atLeast"/>
              <w:ind w:left="34" w:right="176"/>
              <w:rPr>
                <w:rFonts w:ascii="Times New Roman" w:hAnsi="Times New Roman" w:cs="Times New Roman"/>
                <w:highlight w:val="yellow"/>
              </w:rPr>
            </w:pPr>
          </w:p>
        </w:tc>
        <w:tc>
          <w:tcPr>
            <w:tcW w:w="5410" w:type="dxa"/>
            <w:gridSpan w:val="2"/>
            <w:vAlign w:val="center"/>
          </w:tcPr>
          <w:p w14:paraId="3FF2EE30" w14:textId="77777777" w:rsidR="00E71701" w:rsidRPr="00897A59" w:rsidRDefault="00E71701" w:rsidP="0041080C">
            <w:pPr>
              <w:spacing w:line="300" w:lineRule="atLeast"/>
              <w:ind w:left="34"/>
              <w:rPr>
                <w:rFonts w:ascii="Times New Roman" w:hAnsi="Times New Roman" w:cs="Times New Roman"/>
                <w:i/>
                <w:highlight w:val="yellow"/>
              </w:rPr>
            </w:pPr>
          </w:p>
        </w:tc>
      </w:tr>
      <w:tr w:rsidR="00E71701" w:rsidRPr="00F21B7B" w14:paraId="54E47936" w14:textId="77777777" w:rsidTr="005D7874">
        <w:trPr>
          <w:trHeight w:val="567"/>
        </w:trPr>
        <w:tc>
          <w:tcPr>
            <w:tcW w:w="5115" w:type="dxa"/>
            <w:gridSpan w:val="4"/>
            <w:vAlign w:val="center"/>
          </w:tcPr>
          <w:p w14:paraId="464215AD" w14:textId="77777777" w:rsidR="00EE1ADA" w:rsidRPr="0041080C" w:rsidRDefault="00EE1ADA" w:rsidP="0041080C">
            <w:pPr>
              <w:spacing w:before="120" w:line="300" w:lineRule="atLeast"/>
              <w:ind w:left="34" w:right="176"/>
              <w:rPr>
                <w:rFonts w:ascii="Times New Roman" w:hAnsi="Times New Roman" w:cs="Times New Roman"/>
                <w:b/>
              </w:rPr>
            </w:pPr>
            <w:r w:rsidRPr="0041080C">
              <w:rPr>
                <w:noProof/>
                <w:lang w:eastAsia="tr-TR"/>
              </w:rPr>
              <w:drawing>
                <wp:inline distT="0" distB="0" distL="0" distR="0" wp14:anchorId="704657A6" wp14:editId="559D7849">
                  <wp:extent cx="419100" cy="419100"/>
                  <wp:effectExtent l="0" t="0" r="0" b="0"/>
                  <wp:docPr id="432"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41080C">
              <w:rPr>
                <w:rFonts w:ascii="Times New Roman" w:hAnsi="Times New Roman" w:cs="Times New Roman"/>
                <w:b/>
              </w:rPr>
              <w:t xml:space="preserve"> WARNING!</w:t>
            </w:r>
          </w:p>
          <w:p w14:paraId="33943625" w14:textId="77777777" w:rsidR="00EE1ADA" w:rsidRPr="0041080C" w:rsidRDefault="00EE1ADA" w:rsidP="0041080C">
            <w:pPr>
              <w:spacing w:before="120" w:line="300" w:lineRule="atLeast"/>
              <w:ind w:left="34" w:right="176"/>
              <w:jc w:val="both"/>
              <w:rPr>
                <w:rFonts w:ascii="Times New Roman" w:hAnsi="Times New Roman" w:cs="Times New Roman"/>
                <w:b/>
                <w:bCs/>
                <w:sz w:val="20"/>
                <w:szCs w:val="20"/>
              </w:rPr>
            </w:pPr>
            <w:r w:rsidRPr="0041080C">
              <w:rPr>
                <w:rFonts w:ascii="Times New Roman" w:hAnsi="Times New Roman" w:cs="Times New Roman"/>
                <w:b/>
                <w:bCs/>
                <w:sz w:val="20"/>
                <w:szCs w:val="20"/>
              </w:rPr>
              <w:t>To protect you and others against death or serious injury, all applicable labels shown must be on the trailer and must be legible.</w:t>
            </w:r>
          </w:p>
          <w:p w14:paraId="0E2EFE8D" w14:textId="57EDEC47" w:rsidR="00E71701" w:rsidRPr="00F4463B" w:rsidRDefault="00EE1ADA" w:rsidP="0041080C">
            <w:pPr>
              <w:spacing w:before="120" w:line="300" w:lineRule="atLeast"/>
              <w:ind w:left="34" w:right="176"/>
              <w:jc w:val="both"/>
              <w:rPr>
                <w:rFonts w:ascii="Times New Roman" w:hAnsi="Times New Roman" w:cs="Times New Roman"/>
                <w:highlight w:val="yellow"/>
              </w:rPr>
            </w:pPr>
            <w:r w:rsidRPr="0041080C">
              <w:rPr>
                <w:rFonts w:ascii="Times New Roman" w:hAnsi="Times New Roman" w:cs="Times New Roman"/>
                <w:b/>
                <w:bCs/>
                <w:sz w:val="20"/>
                <w:szCs w:val="20"/>
              </w:rPr>
              <w:t xml:space="preserve">If any of these labels are missing or cannot be read, contact your </w:t>
            </w:r>
            <w:proofErr w:type="gramStart"/>
            <w:r w:rsidRPr="0041080C">
              <w:rPr>
                <w:rFonts w:ascii="Times New Roman" w:hAnsi="Times New Roman" w:cs="Times New Roman"/>
                <w:b/>
                <w:bCs/>
                <w:sz w:val="20"/>
                <w:szCs w:val="20"/>
              </w:rPr>
              <w:t>dealer</w:t>
            </w:r>
            <w:proofErr w:type="gramEnd"/>
            <w:r w:rsidRPr="0041080C">
              <w:rPr>
                <w:rFonts w:ascii="Times New Roman" w:hAnsi="Times New Roman" w:cs="Times New Roman"/>
                <w:b/>
                <w:bCs/>
                <w:sz w:val="20"/>
                <w:szCs w:val="20"/>
              </w:rPr>
              <w:t xml:space="preserve"> for replacement labels.</w:t>
            </w:r>
          </w:p>
        </w:tc>
        <w:tc>
          <w:tcPr>
            <w:tcW w:w="5410" w:type="dxa"/>
            <w:gridSpan w:val="2"/>
            <w:vAlign w:val="center"/>
          </w:tcPr>
          <w:p w14:paraId="26D3450A" w14:textId="77777777" w:rsidR="00EE1ADA" w:rsidRPr="0041080C" w:rsidRDefault="00EE1ADA" w:rsidP="0041080C">
            <w:pPr>
              <w:spacing w:before="120" w:line="300" w:lineRule="atLeast"/>
              <w:ind w:left="34" w:right="-109"/>
              <w:jc w:val="both"/>
              <w:rPr>
                <w:rFonts w:ascii="Times New Roman" w:hAnsi="Times New Roman" w:cs="Times New Roman"/>
                <w:b/>
                <w:i/>
                <w:iCs/>
              </w:rPr>
            </w:pPr>
            <w:r w:rsidRPr="0041080C">
              <w:rPr>
                <w:noProof/>
                <w:lang w:eastAsia="tr-TR"/>
              </w:rPr>
              <w:drawing>
                <wp:inline distT="0" distB="0" distL="0" distR="0" wp14:anchorId="120C6741" wp14:editId="00E1DB32">
                  <wp:extent cx="419100" cy="419100"/>
                  <wp:effectExtent l="0" t="0" r="0" b="0"/>
                  <wp:docPr id="433"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41080C">
              <w:rPr>
                <w:rFonts w:ascii="Times New Roman" w:hAnsi="Times New Roman" w:cs="Times New Roman"/>
                <w:b/>
                <w:i/>
                <w:iCs/>
              </w:rPr>
              <w:t xml:space="preserve"> UYARI/İKAZ!</w:t>
            </w:r>
          </w:p>
          <w:p w14:paraId="1945E05C" w14:textId="77777777" w:rsidR="00EE1ADA" w:rsidRPr="0041080C" w:rsidRDefault="00EE1ADA" w:rsidP="0041080C">
            <w:pPr>
              <w:spacing w:before="120" w:line="300" w:lineRule="atLeast"/>
              <w:ind w:left="34"/>
              <w:jc w:val="both"/>
              <w:rPr>
                <w:rFonts w:ascii="Times New Roman" w:hAnsi="Times New Roman" w:cs="Times New Roman"/>
                <w:b/>
                <w:bCs/>
                <w:i/>
                <w:sz w:val="20"/>
                <w:szCs w:val="20"/>
              </w:rPr>
            </w:pPr>
            <w:r w:rsidRPr="0041080C">
              <w:rPr>
                <w:rFonts w:ascii="Times New Roman" w:hAnsi="Times New Roman" w:cs="Times New Roman"/>
                <w:b/>
                <w:bCs/>
                <w:i/>
                <w:sz w:val="20"/>
                <w:szCs w:val="20"/>
              </w:rPr>
              <w:t>Sizi ve başkalarını ölüm veya ciddi yaralanmaya karşı korumak için, gösterilen tüm geçerli etiketler römork üzerinde olmalı ve okunaklı olmalıdır.</w:t>
            </w:r>
          </w:p>
          <w:p w14:paraId="3BE82BC8" w14:textId="28BCDD93" w:rsidR="00E71701" w:rsidRPr="00F4463B" w:rsidRDefault="00EE1ADA" w:rsidP="0041080C">
            <w:pPr>
              <w:spacing w:before="120" w:line="300" w:lineRule="atLeast"/>
              <w:ind w:left="34"/>
              <w:jc w:val="both"/>
              <w:rPr>
                <w:rFonts w:ascii="Times New Roman" w:hAnsi="Times New Roman" w:cs="Times New Roman"/>
                <w:i/>
                <w:highlight w:val="yellow"/>
              </w:rPr>
            </w:pPr>
            <w:r w:rsidRPr="0041080C">
              <w:rPr>
                <w:rFonts w:ascii="Times New Roman" w:hAnsi="Times New Roman" w:cs="Times New Roman"/>
                <w:b/>
                <w:bCs/>
                <w:i/>
                <w:sz w:val="20"/>
                <w:szCs w:val="20"/>
              </w:rPr>
              <w:t>Bu etiketlerden herhangi biri eksikse veya okunamıyorsa, yedek etiketler için bayinizle iletişime geçin.</w:t>
            </w:r>
          </w:p>
        </w:tc>
      </w:tr>
    </w:tbl>
    <w:p w14:paraId="58D5F1D7" w14:textId="77777777" w:rsidR="007F725B" w:rsidRDefault="007F725B" w:rsidP="00EA70FF">
      <w:pPr>
        <w:spacing w:line="240" w:lineRule="atLeast"/>
        <w:ind w:left="-107"/>
        <w:rPr>
          <w:rFonts w:ascii="Times New Roman" w:hAnsi="Times New Roman" w:cs="Times New Roman"/>
          <w:b/>
          <w:sz w:val="28"/>
          <w:szCs w:val="28"/>
        </w:rPr>
        <w:sectPr w:rsidR="007F725B" w:rsidSect="004523ED">
          <w:headerReference w:type="default" r:id="rId55"/>
          <w:pgSz w:w="11906" w:h="16838"/>
          <w:pgMar w:top="1534" w:right="1417" w:bottom="993" w:left="1417" w:header="567" w:footer="567" w:gutter="0"/>
          <w:cols w:space="708"/>
          <w:docGrid w:linePitch="360"/>
        </w:sectPr>
      </w:pPr>
    </w:p>
    <w:tbl>
      <w:tblPr>
        <w:tblStyle w:val="TabloKlavuzu"/>
        <w:tblW w:w="10208" w:type="dxa"/>
        <w:tblInd w:w="-3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05"/>
        <w:gridCol w:w="10"/>
        <w:gridCol w:w="5093"/>
      </w:tblGrid>
      <w:tr w:rsidR="00EE1ADA" w:rsidRPr="00F4450F" w14:paraId="05E96827" w14:textId="77777777" w:rsidTr="00F4450F">
        <w:trPr>
          <w:trHeight w:val="340"/>
        </w:trPr>
        <w:tc>
          <w:tcPr>
            <w:tcW w:w="5105" w:type="dxa"/>
            <w:shd w:val="clear" w:color="auto" w:fill="FBE4D5" w:themeFill="accent2" w:themeFillTint="33"/>
            <w:vAlign w:val="center"/>
          </w:tcPr>
          <w:p w14:paraId="53E34702" w14:textId="0A839490" w:rsidR="00EE1ADA" w:rsidRPr="00A157CD" w:rsidRDefault="00F4450F" w:rsidP="00A157CD">
            <w:pPr>
              <w:pStyle w:val="Balk2"/>
              <w:jc w:val="center"/>
              <w:outlineLvl w:val="1"/>
              <w:rPr>
                <w:color w:val="auto"/>
                <w:sz w:val="22"/>
                <w:szCs w:val="22"/>
              </w:rPr>
            </w:pPr>
            <w:bookmarkStart w:id="50" w:name="_Toc162193892"/>
            <w:r w:rsidRPr="00A157CD">
              <w:rPr>
                <w:color w:val="auto"/>
                <w:sz w:val="22"/>
                <w:szCs w:val="22"/>
              </w:rPr>
              <w:lastRenderedPageBreak/>
              <w:t>GENERAL</w:t>
            </w:r>
            <w:bookmarkEnd w:id="50"/>
          </w:p>
        </w:tc>
        <w:tc>
          <w:tcPr>
            <w:tcW w:w="5103" w:type="dxa"/>
            <w:gridSpan w:val="2"/>
            <w:shd w:val="clear" w:color="auto" w:fill="FBE4D5" w:themeFill="accent2" w:themeFillTint="33"/>
            <w:vAlign w:val="center"/>
          </w:tcPr>
          <w:p w14:paraId="5127FB88" w14:textId="1C16B892" w:rsidR="00EE1ADA" w:rsidRPr="00A157CD" w:rsidRDefault="00F4450F" w:rsidP="00A157CD">
            <w:pPr>
              <w:pStyle w:val="Balk2"/>
              <w:jc w:val="center"/>
              <w:outlineLvl w:val="1"/>
              <w:rPr>
                <w:color w:val="auto"/>
                <w:sz w:val="22"/>
                <w:szCs w:val="22"/>
              </w:rPr>
            </w:pPr>
            <w:bookmarkStart w:id="51" w:name="_Toc162193893"/>
            <w:r w:rsidRPr="00A157CD">
              <w:rPr>
                <w:color w:val="auto"/>
                <w:sz w:val="22"/>
                <w:szCs w:val="22"/>
              </w:rPr>
              <w:t>GENEL</w:t>
            </w:r>
            <w:bookmarkEnd w:id="51"/>
          </w:p>
        </w:tc>
      </w:tr>
      <w:tr w:rsidR="00EE1ADA" w:rsidRPr="00384BFA" w14:paraId="5DA74EA0" w14:textId="77777777" w:rsidTr="00F4463B">
        <w:trPr>
          <w:trHeight w:val="454"/>
        </w:trPr>
        <w:tc>
          <w:tcPr>
            <w:tcW w:w="5105" w:type="dxa"/>
            <w:tcBorders>
              <w:right w:val="single" w:sz="4" w:space="0" w:color="auto"/>
            </w:tcBorders>
            <w:shd w:val="clear" w:color="auto" w:fill="auto"/>
          </w:tcPr>
          <w:p w14:paraId="128F73D2" w14:textId="17E57800" w:rsidR="00D95704" w:rsidRPr="0041080C" w:rsidRDefault="00D95704" w:rsidP="00AC1D8D">
            <w:pPr>
              <w:spacing w:before="120" w:line="300" w:lineRule="atLeast"/>
              <w:ind w:left="-108" w:right="142"/>
              <w:jc w:val="both"/>
              <w:rPr>
                <w:rFonts w:ascii="Times New Roman" w:hAnsi="Times New Roman" w:cs="Times New Roman"/>
              </w:rPr>
            </w:pPr>
            <w:r w:rsidRPr="0041080C">
              <w:rPr>
                <w:rFonts w:ascii="Times New Roman" w:hAnsi="Times New Roman" w:cs="Times New Roman"/>
              </w:rPr>
              <w:t>This portion of the User’s Manual contains tire safety information as required;</w:t>
            </w:r>
          </w:p>
          <w:p w14:paraId="245B03C7" w14:textId="77777777" w:rsidR="00D95704" w:rsidRPr="0041080C" w:rsidRDefault="00D95704" w:rsidP="00AC1D8D">
            <w:pPr>
              <w:spacing w:before="120" w:line="300" w:lineRule="atLeast"/>
              <w:ind w:left="-108" w:right="142"/>
              <w:jc w:val="both"/>
              <w:rPr>
                <w:rFonts w:ascii="Times New Roman" w:hAnsi="Times New Roman" w:cs="Times New Roman"/>
              </w:rPr>
            </w:pPr>
            <w:r w:rsidRPr="0041080C">
              <w:rPr>
                <w:rFonts w:ascii="Times New Roman" w:hAnsi="Times New Roman" w:cs="Times New Roman"/>
              </w:rPr>
              <w:t xml:space="preserve">Section 3.1 contains </w:t>
            </w:r>
            <w:r w:rsidRPr="0041080C">
              <w:rPr>
                <w:rFonts w:ascii="Times New Roman" w:hAnsi="Times New Roman" w:cs="Times New Roman"/>
                <w:b/>
                <w:bCs/>
              </w:rPr>
              <w:t>“Trailer Tire Information</w:t>
            </w:r>
            <w:r w:rsidRPr="0041080C">
              <w:rPr>
                <w:rFonts w:ascii="Times New Roman" w:hAnsi="Times New Roman" w:cs="Times New Roman"/>
              </w:rPr>
              <w:t>”.</w:t>
            </w:r>
          </w:p>
          <w:p w14:paraId="2ECC2272" w14:textId="2E5BC158" w:rsidR="008B0252" w:rsidRPr="0041080C" w:rsidRDefault="008B0252" w:rsidP="00AC1D8D">
            <w:pPr>
              <w:spacing w:before="120" w:line="300" w:lineRule="atLeast"/>
              <w:ind w:left="-108" w:right="142"/>
              <w:jc w:val="both"/>
              <w:rPr>
                <w:rFonts w:ascii="Times New Roman" w:hAnsi="Times New Roman" w:cs="Times New Roman"/>
              </w:rPr>
            </w:pPr>
            <w:r w:rsidRPr="0041080C">
              <w:rPr>
                <w:rFonts w:ascii="Times New Roman" w:hAnsi="Times New Roman" w:cs="Times New Roman"/>
              </w:rPr>
              <w:t>This manual, as well as preceding subsections, describes the following items;</w:t>
            </w:r>
          </w:p>
          <w:p w14:paraId="6852456E" w14:textId="5C299314" w:rsidR="008B0252" w:rsidRPr="00AC1D8D" w:rsidRDefault="008B0252" w:rsidP="00EE7C69">
            <w:pPr>
              <w:pStyle w:val="ListeParagraf"/>
              <w:numPr>
                <w:ilvl w:val="0"/>
                <w:numId w:val="105"/>
              </w:numPr>
              <w:spacing w:before="120" w:line="300" w:lineRule="atLeast"/>
              <w:ind w:left="346" w:right="142" w:hanging="357"/>
              <w:contextualSpacing w:val="0"/>
              <w:jc w:val="both"/>
              <w:rPr>
                <w:rFonts w:ascii="Times New Roman" w:hAnsi="Times New Roman" w:cs="Times New Roman"/>
              </w:rPr>
            </w:pPr>
            <w:r w:rsidRPr="00AC1D8D">
              <w:rPr>
                <w:rFonts w:ascii="Times New Roman" w:hAnsi="Times New Roman" w:cs="Times New Roman"/>
              </w:rPr>
              <w:t>Tire labeling, including a description and explanation of each marking on the tires, and information about the DOT Tire Identifi cation Number (TIN).</w:t>
            </w:r>
          </w:p>
          <w:p w14:paraId="6D627787" w14:textId="790FCA74" w:rsidR="008B0252" w:rsidRPr="00AC1D8D" w:rsidRDefault="008B0252" w:rsidP="00EE7C69">
            <w:pPr>
              <w:pStyle w:val="ListeParagraf"/>
              <w:numPr>
                <w:ilvl w:val="0"/>
                <w:numId w:val="105"/>
              </w:numPr>
              <w:spacing w:before="120" w:line="300" w:lineRule="atLeast"/>
              <w:ind w:left="346" w:right="142" w:hanging="357"/>
              <w:contextualSpacing w:val="0"/>
              <w:jc w:val="both"/>
              <w:rPr>
                <w:rFonts w:ascii="Times New Roman" w:hAnsi="Times New Roman" w:cs="Times New Roman"/>
              </w:rPr>
            </w:pPr>
            <w:r w:rsidRPr="00AC1D8D">
              <w:rPr>
                <w:rFonts w:ascii="Times New Roman" w:hAnsi="Times New Roman" w:cs="Times New Roman"/>
              </w:rPr>
              <w:t>Recommended tire infl ation pressure, including a description and explanation of:</w:t>
            </w:r>
          </w:p>
          <w:p w14:paraId="61F72488" w14:textId="77777777" w:rsidR="008B0252" w:rsidRPr="0041080C" w:rsidRDefault="008B0252" w:rsidP="00AC1D8D">
            <w:pPr>
              <w:spacing w:before="120" w:line="300" w:lineRule="atLeast"/>
              <w:ind w:left="-108" w:right="142"/>
              <w:jc w:val="both"/>
              <w:rPr>
                <w:rFonts w:ascii="Times New Roman" w:hAnsi="Times New Roman" w:cs="Times New Roman"/>
              </w:rPr>
            </w:pPr>
            <w:r w:rsidRPr="0041080C">
              <w:rPr>
                <w:rFonts w:ascii="Times New Roman" w:hAnsi="Times New Roman" w:cs="Times New Roman"/>
              </w:rPr>
              <w:t>A. Cold inflation pressure.</w:t>
            </w:r>
          </w:p>
          <w:p w14:paraId="6141504B" w14:textId="77777777" w:rsidR="008B0252" w:rsidRPr="0041080C" w:rsidRDefault="008B0252" w:rsidP="00AC1D8D">
            <w:pPr>
              <w:spacing w:before="120" w:line="300" w:lineRule="atLeast"/>
              <w:ind w:left="-108" w:right="142"/>
              <w:jc w:val="both"/>
              <w:rPr>
                <w:rFonts w:ascii="Times New Roman" w:hAnsi="Times New Roman" w:cs="Times New Roman"/>
              </w:rPr>
            </w:pPr>
            <w:r w:rsidRPr="0041080C">
              <w:rPr>
                <w:rFonts w:ascii="Times New Roman" w:hAnsi="Times New Roman" w:cs="Times New Roman"/>
              </w:rPr>
              <w:t>B. Vehicle Placard and location on the vehicle.</w:t>
            </w:r>
          </w:p>
          <w:p w14:paraId="21B233C0" w14:textId="77777777" w:rsidR="008B0252" w:rsidRPr="0041080C" w:rsidRDefault="008B0252" w:rsidP="00AC1D8D">
            <w:pPr>
              <w:spacing w:before="120" w:line="300" w:lineRule="atLeast"/>
              <w:ind w:left="-108" w:right="142"/>
              <w:jc w:val="both"/>
              <w:rPr>
                <w:rFonts w:ascii="Times New Roman" w:hAnsi="Times New Roman" w:cs="Times New Roman"/>
              </w:rPr>
            </w:pPr>
            <w:r w:rsidRPr="0041080C">
              <w:rPr>
                <w:rFonts w:ascii="Times New Roman" w:hAnsi="Times New Roman" w:cs="Times New Roman"/>
              </w:rPr>
              <w:t>C. Adverse safety consequences of under inflation (including tire failure).</w:t>
            </w:r>
          </w:p>
          <w:p w14:paraId="097216DC" w14:textId="19B4214D" w:rsidR="008B0252" w:rsidRPr="00AC1D8D" w:rsidRDefault="008B0252" w:rsidP="00AC1D8D">
            <w:pPr>
              <w:spacing w:before="120" w:line="300" w:lineRule="atLeast"/>
              <w:ind w:left="-108" w:right="34"/>
              <w:jc w:val="both"/>
              <w:rPr>
                <w:rFonts w:ascii="Times New Roman" w:hAnsi="Times New Roman" w:cs="Times New Roman"/>
              </w:rPr>
            </w:pPr>
            <w:r w:rsidRPr="00AC1D8D">
              <w:rPr>
                <w:rFonts w:ascii="Times New Roman" w:hAnsi="Times New Roman" w:cs="Times New Roman"/>
              </w:rPr>
              <w:t>D. Measuring and adjusting air pressure for proper inflation.</w:t>
            </w:r>
          </w:p>
          <w:p w14:paraId="48EBBF01" w14:textId="77777777" w:rsidR="008B0252" w:rsidRPr="00AC1D8D" w:rsidRDefault="008B0252" w:rsidP="00EE7C69">
            <w:pPr>
              <w:pStyle w:val="ListeParagraf"/>
              <w:numPr>
                <w:ilvl w:val="0"/>
                <w:numId w:val="105"/>
              </w:numPr>
              <w:spacing w:before="120" w:line="300" w:lineRule="atLeast"/>
              <w:ind w:left="346" w:right="142" w:hanging="357"/>
              <w:contextualSpacing w:val="0"/>
              <w:jc w:val="both"/>
              <w:rPr>
                <w:rFonts w:ascii="Times New Roman" w:hAnsi="Times New Roman" w:cs="Times New Roman"/>
              </w:rPr>
            </w:pPr>
            <w:r w:rsidRPr="00AC1D8D">
              <w:rPr>
                <w:rFonts w:ascii="Times New Roman" w:hAnsi="Times New Roman" w:cs="Times New Roman"/>
              </w:rPr>
              <w:t>Tire Care, including maintenance and safety practices.</w:t>
            </w:r>
          </w:p>
          <w:p w14:paraId="2E6E3F05" w14:textId="3A34E574" w:rsidR="008B0252" w:rsidRPr="00AC1D8D" w:rsidRDefault="008B0252" w:rsidP="00EE7C69">
            <w:pPr>
              <w:pStyle w:val="ListeParagraf"/>
              <w:numPr>
                <w:ilvl w:val="0"/>
                <w:numId w:val="105"/>
              </w:numPr>
              <w:spacing w:before="120" w:line="300" w:lineRule="atLeast"/>
              <w:ind w:left="346" w:right="142" w:hanging="357"/>
              <w:contextualSpacing w:val="0"/>
              <w:jc w:val="both"/>
              <w:rPr>
                <w:rFonts w:ascii="Times New Roman" w:hAnsi="Times New Roman" w:cs="Times New Roman"/>
              </w:rPr>
            </w:pPr>
            <w:r w:rsidRPr="00AC1D8D">
              <w:rPr>
                <w:rFonts w:ascii="Times New Roman" w:hAnsi="Times New Roman" w:cs="Times New Roman"/>
              </w:rPr>
              <w:t>Vehicle load limits, including a description and explanation of the following items:</w:t>
            </w:r>
          </w:p>
          <w:p w14:paraId="5DF80678" w14:textId="77777777" w:rsidR="008B0252" w:rsidRPr="00AC1D8D" w:rsidRDefault="008B0252" w:rsidP="00AC1D8D">
            <w:pPr>
              <w:spacing w:before="120" w:line="300" w:lineRule="atLeast"/>
              <w:ind w:right="34"/>
              <w:jc w:val="both"/>
              <w:rPr>
                <w:rFonts w:ascii="Times New Roman" w:hAnsi="Times New Roman" w:cs="Times New Roman"/>
              </w:rPr>
            </w:pPr>
            <w:r w:rsidRPr="00AC1D8D">
              <w:rPr>
                <w:rFonts w:ascii="Times New Roman" w:hAnsi="Times New Roman" w:cs="Times New Roman"/>
              </w:rPr>
              <w:t>A. Locating and understanding the load limit information, total load capacity, and cargo capacity.</w:t>
            </w:r>
          </w:p>
          <w:p w14:paraId="0F1D24C7" w14:textId="77777777" w:rsidR="008B0252" w:rsidRPr="00AC1D8D" w:rsidRDefault="008B0252" w:rsidP="00AC1D8D">
            <w:pPr>
              <w:spacing w:before="120" w:line="300" w:lineRule="atLeast"/>
              <w:ind w:right="34"/>
              <w:jc w:val="both"/>
              <w:rPr>
                <w:rFonts w:ascii="Times New Roman" w:hAnsi="Times New Roman" w:cs="Times New Roman"/>
              </w:rPr>
            </w:pPr>
            <w:r w:rsidRPr="00AC1D8D">
              <w:rPr>
                <w:rFonts w:ascii="Times New Roman" w:hAnsi="Times New Roman" w:cs="Times New Roman"/>
              </w:rPr>
              <w:t>B. Calculating total and cargo capacities with varying seating configurations including quantitative examples showing / illustrating how the vehicles cargo and luggage capacity decreases as combined number and size of occupants’ increases. This item is also discussed in Section 3.</w:t>
            </w:r>
          </w:p>
          <w:p w14:paraId="6C18B172" w14:textId="77777777" w:rsidR="008B0252" w:rsidRPr="00AC1D8D" w:rsidRDefault="008B0252" w:rsidP="00AC1D8D">
            <w:pPr>
              <w:spacing w:before="120" w:line="300" w:lineRule="atLeast"/>
              <w:ind w:right="34"/>
              <w:jc w:val="both"/>
              <w:rPr>
                <w:rFonts w:ascii="Times New Roman" w:hAnsi="Times New Roman" w:cs="Times New Roman"/>
              </w:rPr>
            </w:pPr>
            <w:r w:rsidRPr="00AC1D8D">
              <w:rPr>
                <w:rFonts w:ascii="Times New Roman" w:hAnsi="Times New Roman" w:cs="Times New Roman"/>
              </w:rPr>
              <w:t>C. Determining compatibility of tire and vehicle load capabilities.</w:t>
            </w:r>
          </w:p>
          <w:p w14:paraId="0D0467B4" w14:textId="220FA9DF" w:rsidR="008B0252" w:rsidRPr="008944B3" w:rsidRDefault="008B0252" w:rsidP="00AC1D8D">
            <w:pPr>
              <w:spacing w:before="120" w:line="300" w:lineRule="atLeast"/>
              <w:ind w:right="34"/>
              <w:jc w:val="both"/>
              <w:rPr>
                <w:rFonts w:ascii="Times New Roman" w:hAnsi="Times New Roman" w:cs="Times New Roman"/>
                <w:highlight w:val="yellow"/>
              </w:rPr>
            </w:pPr>
            <w:r w:rsidRPr="00AC1D8D">
              <w:rPr>
                <w:rFonts w:ascii="Times New Roman" w:hAnsi="Times New Roman" w:cs="Times New Roman"/>
              </w:rPr>
              <w:t>D. Adverse safety consequences of overloading on handling and stopping on tires.</w:t>
            </w:r>
          </w:p>
        </w:tc>
        <w:tc>
          <w:tcPr>
            <w:tcW w:w="5103" w:type="dxa"/>
            <w:gridSpan w:val="2"/>
            <w:tcBorders>
              <w:left w:val="single" w:sz="4" w:space="0" w:color="auto"/>
            </w:tcBorders>
            <w:shd w:val="clear" w:color="auto" w:fill="auto"/>
          </w:tcPr>
          <w:p w14:paraId="20E0B610" w14:textId="77777777" w:rsidR="00D95704" w:rsidRPr="00AC1D8D" w:rsidRDefault="00D95704" w:rsidP="00AC1D8D">
            <w:pPr>
              <w:spacing w:before="120" w:line="300" w:lineRule="atLeast"/>
              <w:ind w:left="28" w:right="34"/>
              <w:jc w:val="both"/>
              <w:rPr>
                <w:rFonts w:ascii="Times New Roman" w:hAnsi="Times New Roman" w:cs="Times New Roman"/>
                <w:i/>
                <w:iCs/>
              </w:rPr>
            </w:pPr>
            <w:r w:rsidRPr="00AC1D8D">
              <w:rPr>
                <w:rFonts w:ascii="Times New Roman" w:hAnsi="Times New Roman" w:cs="Times New Roman"/>
                <w:i/>
                <w:iCs/>
              </w:rPr>
              <w:t>Kullanıcı El Kitabının bu bölümü, gerektiği gibi lastik güvenlik bilgilerini içerir;</w:t>
            </w:r>
          </w:p>
          <w:p w14:paraId="67B54021" w14:textId="77777777" w:rsidR="00D95704" w:rsidRPr="00AC1D8D" w:rsidRDefault="00D95704" w:rsidP="00AC1D8D">
            <w:pPr>
              <w:spacing w:before="120" w:line="300" w:lineRule="atLeast"/>
              <w:ind w:left="28" w:right="34"/>
              <w:jc w:val="both"/>
              <w:rPr>
                <w:rFonts w:ascii="Times New Roman" w:hAnsi="Times New Roman" w:cs="Times New Roman"/>
                <w:i/>
                <w:iCs/>
              </w:rPr>
            </w:pPr>
            <w:r w:rsidRPr="00AC1D8D">
              <w:rPr>
                <w:rFonts w:ascii="Times New Roman" w:hAnsi="Times New Roman" w:cs="Times New Roman"/>
                <w:i/>
                <w:iCs/>
              </w:rPr>
              <w:t xml:space="preserve">Bölüm 3.1 </w:t>
            </w:r>
            <w:r w:rsidRPr="00AC1D8D">
              <w:rPr>
                <w:rFonts w:ascii="Times New Roman" w:hAnsi="Times New Roman" w:cs="Times New Roman"/>
                <w:b/>
                <w:bCs/>
                <w:i/>
                <w:iCs/>
              </w:rPr>
              <w:t>“Römork Lastik Bilgileri”</w:t>
            </w:r>
            <w:r w:rsidRPr="00AC1D8D">
              <w:rPr>
                <w:rFonts w:ascii="Times New Roman" w:hAnsi="Times New Roman" w:cs="Times New Roman"/>
                <w:i/>
                <w:iCs/>
              </w:rPr>
              <w:t xml:space="preserve"> ni içerir.</w:t>
            </w:r>
          </w:p>
          <w:p w14:paraId="0A561E40" w14:textId="17ED5DE9" w:rsidR="008B0252" w:rsidRPr="00AC1D8D" w:rsidRDefault="008B0252" w:rsidP="00AC1D8D">
            <w:pPr>
              <w:spacing w:before="120" w:line="300" w:lineRule="atLeast"/>
              <w:ind w:left="28" w:right="34"/>
              <w:jc w:val="both"/>
              <w:rPr>
                <w:rFonts w:ascii="Times New Roman" w:hAnsi="Times New Roman" w:cs="Times New Roman"/>
                <w:i/>
              </w:rPr>
            </w:pPr>
            <w:r w:rsidRPr="00AC1D8D">
              <w:rPr>
                <w:rFonts w:ascii="Times New Roman" w:hAnsi="Times New Roman" w:cs="Times New Roman"/>
                <w:i/>
              </w:rPr>
              <w:t>Bu kılavuz, önceki alt bölümlerin yanı sıra aşağıdaki öğeleri açıklamaktadır;</w:t>
            </w:r>
          </w:p>
          <w:p w14:paraId="24D32869" w14:textId="255B2FB6" w:rsidR="008B0252" w:rsidRPr="00AC1D8D" w:rsidRDefault="008B0252" w:rsidP="00EE7C69">
            <w:pPr>
              <w:pStyle w:val="ListeParagraf"/>
              <w:numPr>
                <w:ilvl w:val="0"/>
                <w:numId w:val="106"/>
              </w:numPr>
              <w:spacing w:before="120" w:line="300" w:lineRule="atLeast"/>
              <w:ind w:left="487" w:right="34" w:hanging="357"/>
              <w:contextualSpacing w:val="0"/>
              <w:jc w:val="both"/>
              <w:rPr>
                <w:rFonts w:ascii="Times New Roman" w:hAnsi="Times New Roman" w:cs="Times New Roman"/>
                <w:i/>
              </w:rPr>
            </w:pPr>
            <w:r w:rsidRPr="00AC1D8D">
              <w:rPr>
                <w:rFonts w:ascii="Times New Roman" w:hAnsi="Times New Roman" w:cs="Times New Roman"/>
                <w:i/>
              </w:rPr>
              <w:t xml:space="preserve">Lastikler üzerindeki her işaretin bir açıklaması ve </w:t>
            </w:r>
            <w:r w:rsidR="00AC1D8D">
              <w:rPr>
                <w:rFonts w:ascii="Times New Roman" w:hAnsi="Times New Roman" w:cs="Times New Roman"/>
                <w:i/>
              </w:rPr>
              <w:t>tanım</w:t>
            </w:r>
            <w:r w:rsidRPr="00AC1D8D">
              <w:rPr>
                <w:rFonts w:ascii="Times New Roman" w:hAnsi="Times New Roman" w:cs="Times New Roman"/>
                <w:i/>
              </w:rPr>
              <w:t>laması</w:t>
            </w:r>
            <w:r w:rsidR="00AC1D8D">
              <w:rPr>
                <w:rFonts w:ascii="Times New Roman" w:hAnsi="Times New Roman" w:cs="Times New Roman"/>
                <w:i/>
              </w:rPr>
              <w:t>nı içeren,</w:t>
            </w:r>
            <w:r w:rsidRPr="00AC1D8D">
              <w:rPr>
                <w:rFonts w:ascii="Times New Roman" w:hAnsi="Times New Roman" w:cs="Times New Roman"/>
                <w:i/>
              </w:rPr>
              <w:t xml:space="preserve"> DOT Lastik Tanımlama Numarası (TIN) hakkında bilgi içeren lastik etiketi</w:t>
            </w:r>
            <w:r w:rsidR="00AC1D8D">
              <w:rPr>
                <w:rFonts w:ascii="Times New Roman" w:hAnsi="Times New Roman" w:cs="Times New Roman"/>
                <w:i/>
              </w:rPr>
              <w:t xml:space="preserve"> bulunur</w:t>
            </w:r>
            <w:r w:rsidRPr="00AC1D8D">
              <w:rPr>
                <w:rFonts w:ascii="Times New Roman" w:hAnsi="Times New Roman" w:cs="Times New Roman"/>
                <w:i/>
              </w:rPr>
              <w:t>.</w:t>
            </w:r>
          </w:p>
          <w:p w14:paraId="797C638A" w14:textId="5E086E62" w:rsidR="008B0252" w:rsidRPr="00AC1D8D" w:rsidRDefault="008B0252" w:rsidP="00EE7C69">
            <w:pPr>
              <w:pStyle w:val="ListeParagraf"/>
              <w:numPr>
                <w:ilvl w:val="0"/>
                <w:numId w:val="106"/>
              </w:numPr>
              <w:spacing w:before="120" w:line="300" w:lineRule="atLeast"/>
              <w:ind w:left="487" w:right="34" w:hanging="357"/>
              <w:contextualSpacing w:val="0"/>
              <w:jc w:val="both"/>
              <w:rPr>
                <w:rFonts w:ascii="Times New Roman" w:hAnsi="Times New Roman" w:cs="Times New Roman"/>
                <w:i/>
              </w:rPr>
            </w:pPr>
            <w:r w:rsidRPr="00AC1D8D">
              <w:rPr>
                <w:rFonts w:ascii="Times New Roman" w:hAnsi="Times New Roman" w:cs="Times New Roman"/>
                <w:i/>
              </w:rPr>
              <w:t xml:space="preserve">Aşağıdakilerin açıklaması </w:t>
            </w:r>
            <w:proofErr w:type="gramStart"/>
            <w:r w:rsidRPr="00AC1D8D">
              <w:rPr>
                <w:rFonts w:ascii="Times New Roman" w:hAnsi="Times New Roman" w:cs="Times New Roman"/>
                <w:i/>
              </w:rPr>
              <w:t>dahil</w:t>
            </w:r>
            <w:proofErr w:type="gramEnd"/>
            <w:r w:rsidRPr="00AC1D8D">
              <w:rPr>
                <w:rFonts w:ascii="Times New Roman" w:hAnsi="Times New Roman" w:cs="Times New Roman"/>
                <w:i/>
              </w:rPr>
              <w:t xml:space="preserve"> olmak üzere önerilen lastik şişirme basıncı:</w:t>
            </w:r>
          </w:p>
          <w:p w14:paraId="241BEE11" w14:textId="77777777" w:rsidR="008B0252" w:rsidRPr="00AC1D8D" w:rsidRDefault="008B0252" w:rsidP="00AC1D8D">
            <w:pPr>
              <w:spacing w:before="120" w:line="300" w:lineRule="atLeast"/>
              <w:ind w:left="28" w:right="34"/>
              <w:jc w:val="both"/>
              <w:rPr>
                <w:rFonts w:ascii="Times New Roman" w:hAnsi="Times New Roman" w:cs="Times New Roman"/>
                <w:i/>
              </w:rPr>
            </w:pPr>
            <w:r w:rsidRPr="00AC1D8D">
              <w:rPr>
                <w:rFonts w:ascii="Times New Roman" w:hAnsi="Times New Roman" w:cs="Times New Roman"/>
                <w:i/>
              </w:rPr>
              <w:t>A. Soğuk şişirme basıncı.</w:t>
            </w:r>
          </w:p>
          <w:p w14:paraId="5E88BBDE" w14:textId="1F3231F5" w:rsidR="008B0252" w:rsidRPr="00AC1D8D" w:rsidRDefault="008B0252" w:rsidP="00AC1D8D">
            <w:pPr>
              <w:spacing w:before="120" w:line="300" w:lineRule="atLeast"/>
              <w:ind w:left="28" w:right="34"/>
              <w:jc w:val="both"/>
              <w:rPr>
                <w:rFonts w:ascii="Times New Roman" w:hAnsi="Times New Roman" w:cs="Times New Roman"/>
                <w:i/>
              </w:rPr>
            </w:pPr>
            <w:r w:rsidRPr="00AC1D8D">
              <w:rPr>
                <w:rFonts w:ascii="Times New Roman" w:hAnsi="Times New Roman" w:cs="Times New Roman"/>
                <w:i/>
              </w:rPr>
              <w:t xml:space="preserve">B. Araç </w:t>
            </w:r>
            <w:r w:rsidR="00F4450F">
              <w:rPr>
                <w:rFonts w:ascii="Times New Roman" w:hAnsi="Times New Roman" w:cs="Times New Roman"/>
                <w:i/>
              </w:rPr>
              <w:t>etiketi</w:t>
            </w:r>
            <w:r w:rsidRPr="00AC1D8D">
              <w:rPr>
                <w:rFonts w:ascii="Times New Roman" w:hAnsi="Times New Roman" w:cs="Times New Roman"/>
                <w:i/>
              </w:rPr>
              <w:t xml:space="preserve"> ve araç üzerindeki konumu.</w:t>
            </w:r>
          </w:p>
          <w:p w14:paraId="3E9C2E9B" w14:textId="441B315E" w:rsidR="008B0252" w:rsidRPr="00AC1D8D" w:rsidRDefault="008B0252" w:rsidP="00AC1D8D">
            <w:pPr>
              <w:spacing w:before="120" w:line="300" w:lineRule="atLeast"/>
              <w:ind w:left="28" w:right="34"/>
              <w:jc w:val="both"/>
              <w:rPr>
                <w:rFonts w:ascii="Times New Roman" w:hAnsi="Times New Roman" w:cs="Times New Roman"/>
                <w:i/>
              </w:rPr>
            </w:pPr>
            <w:r w:rsidRPr="00AC1D8D">
              <w:rPr>
                <w:rFonts w:ascii="Times New Roman" w:hAnsi="Times New Roman" w:cs="Times New Roman"/>
                <w:i/>
              </w:rPr>
              <w:t xml:space="preserve">C. </w:t>
            </w:r>
            <w:r w:rsidR="00CC1215">
              <w:rPr>
                <w:rFonts w:ascii="Times New Roman" w:hAnsi="Times New Roman" w:cs="Times New Roman"/>
                <w:i/>
              </w:rPr>
              <w:t>Az</w:t>
            </w:r>
            <w:r w:rsidRPr="00AC1D8D">
              <w:rPr>
                <w:rFonts w:ascii="Times New Roman" w:hAnsi="Times New Roman" w:cs="Times New Roman"/>
                <w:i/>
              </w:rPr>
              <w:t xml:space="preserve"> şişirmenin olumsuz güvenlik sonuçları (lastik arızası </w:t>
            </w:r>
            <w:proofErr w:type="gramStart"/>
            <w:r w:rsidRPr="00AC1D8D">
              <w:rPr>
                <w:rFonts w:ascii="Times New Roman" w:hAnsi="Times New Roman" w:cs="Times New Roman"/>
                <w:i/>
              </w:rPr>
              <w:t>dahil</w:t>
            </w:r>
            <w:proofErr w:type="gramEnd"/>
            <w:r w:rsidRPr="00AC1D8D">
              <w:rPr>
                <w:rFonts w:ascii="Times New Roman" w:hAnsi="Times New Roman" w:cs="Times New Roman"/>
                <w:i/>
              </w:rPr>
              <w:t>).</w:t>
            </w:r>
          </w:p>
          <w:p w14:paraId="258CA0AB" w14:textId="1EFC75D9" w:rsidR="008B0252" w:rsidRPr="00AC1D8D" w:rsidRDefault="008B0252" w:rsidP="00AC1D8D">
            <w:pPr>
              <w:spacing w:before="120" w:line="300" w:lineRule="atLeast"/>
              <w:ind w:left="28" w:right="34"/>
              <w:jc w:val="both"/>
              <w:rPr>
                <w:rFonts w:ascii="Times New Roman" w:hAnsi="Times New Roman" w:cs="Times New Roman"/>
                <w:i/>
              </w:rPr>
            </w:pPr>
            <w:r w:rsidRPr="00AC1D8D">
              <w:rPr>
                <w:rFonts w:ascii="Times New Roman" w:hAnsi="Times New Roman" w:cs="Times New Roman"/>
                <w:i/>
              </w:rPr>
              <w:t>D. Uygun şişirme için hava basıncının ölçülmesi ve ayarlanması.</w:t>
            </w:r>
          </w:p>
          <w:p w14:paraId="3CF6F9B2" w14:textId="77777777" w:rsidR="008B0252" w:rsidRPr="00AC1D8D" w:rsidRDefault="008B0252" w:rsidP="00EE7C69">
            <w:pPr>
              <w:pStyle w:val="ListeParagraf"/>
              <w:numPr>
                <w:ilvl w:val="0"/>
                <w:numId w:val="106"/>
              </w:numPr>
              <w:spacing w:before="120" w:line="300" w:lineRule="atLeast"/>
              <w:ind w:left="487" w:right="34" w:hanging="357"/>
              <w:contextualSpacing w:val="0"/>
              <w:jc w:val="both"/>
              <w:rPr>
                <w:rFonts w:ascii="Times New Roman" w:hAnsi="Times New Roman" w:cs="Times New Roman"/>
                <w:i/>
              </w:rPr>
            </w:pPr>
            <w:r w:rsidRPr="00AC1D8D">
              <w:rPr>
                <w:rFonts w:ascii="Times New Roman" w:hAnsi="Times New Roman" w:cs="Times New Roman"/>
                <w:i/>
              </w:rPr>
              <w:t xml:space="preserve">Bakım ve güvenlik uygulamaları </w:t>
            </w:r>
            <w:proofErr w:type="gramStart"/>
            <w:r w:rsidRPr="00AC1D8D">
              <w:rPr>
                <w:rFonts w:ascii="Times New Roman" w:hAnsi="Times New Roman" w:cs="Times New Roman"/>
                <w:i/>
              </w:rPr>
              <w:t>dahil</w:t>
            </w:r>
            <w:proofErr w:type="gramEnd"/>
            <w:r w:rsidRPr="00AC1D8D">
              <w:rPr>
                <w:rFonts w:ascii="Times New Roman" w:hAnsi="Times New Roman" w:cs="Times New Roman"/>
                <w:i/>
              </w:rPr>
              <w:t xml:space="preserve"> olmak üzere Lastik Bakımı.</w:t>
            </w:r>
          </w:p>
          <w:p w14:paraId="6EC83339" w14:textId="77777777" w:rsidR="008B0252" w:rsidRPr="00AC1D8D" w:rsidRDefault="008B0252" w:rsidP="00EE7C69">
            <w:pPr>
              <w:pStyle w:val="ListeParagraf"/>
              <w:numPr>
                <w:ilvl w:val="0"/>
                <w:numId w:val="106"/>
              </w:numPr>
              <w:spacing w:before="120" w:line="300" w:lineRule="atLeast"/>
              <w:ind w:left="487" w:right="34" w:hanging="357"/>
              <w:contextualSpacing w:val="0"/>
              <w:jc w:val="both"/>
              <w:rPr>
                <w:rFonts w:ascii="Times New Roman" w:hAnsi="Times New Roman" w:cs="Times New Roman"/>
                <w:i/>
              </w:rPr>
            </w:pPr>
            <w:r w:rsidRPr="00AC1D8D">
              <w:rPr>
                <w:rFonts w:ascii="Times New Roman" w:hAnsi="Times New Roman" w:cs="Times New Roman"/>
                <w:i/>
              </w:rPr>
              <w:t xml:space="preserve">Aşağıdaki öğelerin açıklaması ve açıklaması </w:t>
            </w:r>
            <w:proofErr w:type="gramStart"/>
            <w:r w:rsidRPr="00AC1D8D">
              <w:rPr>
                <w:rFonts w:ascii="Times New Roman" w:hAnsi="Times New Roman" w:cs="Times New Roman"/>
                <w:i/>
              </w:rPr>
              <w:t>dahil</w:t>
            </w:r>
            <w:proofErr w:type="gramEnd"/>
            <w:r w:rsidRPr="00AC1D8D">
              <w:rPr>
                <w:rFonts w:ascii="Times New Roman" w:hAnsi="Times New Roman" w:cs="Times New Roman"/>
                <w:i/>
              </w:rPr>
              <w:t xml:space="preserve"> olmak üzere araç yük limitleri:</w:t>
            </w:r>
          </w:p>
          <w:p w14:paraId="3A45D9C0" w14:textId="77777777" w:rsidR="008B0252" w:rsidRPr="00AC1D8D" w:rsidRDefault="008B0252" w:rsidP="00AC1D8D">
            <w:pPr>
              <w:spacing w:before="120" w:line="300" w:lineRule="atLeast"/>
              <w:ind w:right="34"/>
              <w:jc w:val="both"/>
              <w:rPr>
                <w:rFonts w:ascii="Times New Roman" w:hAnsi="Times New Roman" w:cs="Times New Roman"/>
                <w:i/>
              </w:rPr>
            </w:pPr>
            <w:r w:rsidRPr="00AC1D8D">
              <w:rPr>
                <w:rFonts w:ascii="Times New Roman" w:hAnsi="Times New Roman" w:cs="Times New Roman"/>
                <w:i/>
              </w:rPr>
              <w:t>A. Yük limiti bilgilerinin, toplam yük kapasitesinin ve kargo kapasitesinin bulunması ve anlaşılması.</w:t>
            </w:r>
          </w:p>
          <w:p w14:paraId="24BF7484" w14:textId="24D04225" w:rsidR="008B0252" w:rsidRPr="00AC1D8D" w:rsidRDefault="008B0252" w:rsidP="00AC1D8D">
            <w:pPr>
              <w:spacing w:before="120" w:line="300" w:lineRule="atLeast"/>
              <w:ind w:right="34"/>
              <w:jc w:val="both"/>
              <w:rPr>
                <w:rFonts w:ascii="Times New Roman" w:hAnsi="Times New Roman" w:cs="Times New Roman"/>
                <w:i/>
              </w:rPr>
            </w:pPr>
            <w:r w:rsidRPr="00AC1D8D">
              <w:rPr>
                <w:rFonts w:ascii="Times New Roman" w:hAnsi="Times New Roman" w:cs="Times New Roman"/>
                <w:i/>
              </w:rPr>
              <w:t xml:space="preserve">B. Araçların kargo ve bagaj kapasitesinin yolcu sayısı ve boyutu arttıkça nasıl azaldığını gösteren nicel örnekler de </w:t>
            </w:r>
            <w:proofErr w:type="gramStart"/>
            <w:r w:rsidRPr="00AC1D8D">
              <w:rPr>
                <w:rFonts w:ascii="Times New Roman" w:hAnsi="Times New Roman" w:cs="Times New Roman"/>
                <w:i/>
              </w:rPr>
              <w:t>dahil</w:t>
            </w:r>
            <w:proofErr w:type="gramEnd"/>
            <w:r w:rsidRPr="00AC1D8D">
              <w:rPr>
                <w:rFonts w:ascii="Times New Roman" w:hAnsi="Times New Roman" w:cs="Times New Roman"/>
                <w:i/>
              </w:rPr>
              <w:t xml:space="preserve"> olmak üzere, değişen oturma konfigürasyonları ile toplam ve kargo kapasitelerinin hesaplanması. Bu madde ayrıca Bölüm 3'te tartışılmaktadır.</w:t>
            </w:r>
          </w:p>
          <w:p w14:paraId="5FE5B6A8" w14:textId="77777777" w:rsidR="008B0252" w:rsidRPr="00AC1D8D" w:rsidRDefault="008B0252" w:rsidP="00AC1D8D">
            <w:pPr>
              <w:spacing w:before="120" w:line="300" w:lineRule="atLeast"/>
              <w:ind w:right="34"/>
              <w:jc w:val="both"/>
              <w:rPr>
                <w:rFonts w:ascii="Times New Roman" w:hAnsi="Times New Roman" w:cs="Times New Roman"/>
                <w:i/>
              </w:rPr>
            </w:pPr>
            <w:r w:rsidRPr="00AC1D8D">
              <w:rPr>
                <w:rFonts w:ascii="Times New Roman" w:hAnsi="Times New Roman" w:cs="Times New Roman"/>
                <w:i/>
              </w:rPr>
              <w:t>C. Lastik ve araç yükü yeteneklerinin uyumluluğunun belirlenmesi.</w:t>
            </w:r>
          </w:p>
          <w:p w14:paraId="388B9386" w14:textId="4DF49997" w:rsidR="008B0252" w:rsidRPr="008B0252" w:rsidRDefault="008B0252" w:rsidP="00AC1D8D">
            <w:pPr>
              <w:spacing w:before="120" w:line="300" w:lineRule="atLeast"/>
              <w:ind w:right="34"/>
              <w:jc w:val="both"/>
              <w:rPr>
                <w:rFonts w:ascii="Times New Roman" w:hAnsi="Times New Roman" w:cs="Times New Roman"/>
                <w:i/>
              </w:rPr>
            </w:pPr>
            <w:r w:rsidRPr="00AC1D8D">
              <w:rPr>
                <w:rFonts w:ascii="Times New Roman" w:hAnsi="Times New Roman" w:cs="Times New Roman"/>
                <w:i/>
              </w:rPr>
              <w:t>D. Lastiklerin taşınması ve durdurulması sırasında aşırı yüklenmenin olumsuz güvenlik sonuçları.</w:t>
            </w:r>
          </w:p>
        </w:tc>
      </w:tr>
      <w:tr w:rsidR="00F4463B" w:rsidRPr="00384BFA" w14:paraId="440AF9F9" w14:textId="77777777" w:rsidTr="00AC1D8D">
        <w:trPr>
          <w:trHeight w:val="283"/>
        </w:trPr>
        <w:tc>
          <w:tcPr>
            <w:tcW w:w="5105" w:type="dxa"/>
            <w:shd w:val="clear" w:color="auto" w:fill="auto"/>
          </w:tcPr>
          <w:p w14:paraId="5B2B8DC8" w14:textId="77777777" w:rsidR="00F4463B" w:rsidRPr="00D95704" w:rsidRDefault="00F4463B" w:rsidP="00AC1D8D">
            <w:pPr>
              <w:spacing w:line="300" w:lineRule="atLeast"/>
              <w:ind w:left="-108" w:right="34"/>
              <w:jc w:val="both"/>
              <w:rPr>
                <w:rFonts w:ascii="Times New Roman" w:hAnsi="Times New Roman" w:cs="Times New Roman"/>
              </w:rPr>
            </w:pPr>
          </w:p>
        </w:tc>
        <w:tc>
          <w:tcPr>
            <w:tcW w:w="5103" w:type="dxa"/>
            <w:gridSpan w:val="2"/>
            <w:shd w:val="clear" w:color="auto" w:fill="auto"/>
          </w:tcPr>
          <w:p w14:paraId="30EB0AD2" w14:textId="77777777" w:rsidR="00F4463B" w:rsidRPr="008B0252" w:rsidRDefault="00F4463B" w:rsidP="00AC1D8D">
            <w:pPr>
              <w:spacing w:line="300" w:lineRule="atLeast"/>
              <w:ind w:left="30" w:right="34"/>
              <w:jc w:val="both"/>
              <w:rPr>
                <w:rFonts w:ascii="Times New Roman" w:hAnsi="Times New Roman" w:cs="Times New Roman"/>
                <w:i/>
                <w:iCs/>
              </w:rPr>
            </w:pPr>
          </w:p>
        </w:tc>
      </w:tr>
      <w:tr w:rsidR="00F4463B" w:rsidRPr="00F4450F" w14:paraId="46770BC2" w14:textId="77777777" w:rsidTr="00F4450F">
        <w:trPr>
          <w:trHeight w:val="340"/>
        </w:trPr>
        <w:tc>
          <w:tcPr>
            <w:tcW w:w="5115" w:type="dxa"/>
            <w:gridSpan w:val="2"/>
            <w:shd w:val="clear" w:color="auto" w:fill="FBE4D5" w:themeFill="accent2" w:themeFillTint="33"/>
            <w:vAlign w:val="center"/>
          </w:tcPr>
          <w:p w14:paraId="722994AF" w14:textId="73169CEA" w:rsidR="00F4463B" w:rsidRPr="00A157CD" w:rsidRDefault="00F4450F" w:rsidP="00A157CD">
            <w:pPr>
              <w:pStyle w:val="Balk2"/>
              <w:jc w:val="center"/>
              <w:outlineLvl w:val="1"/>
              <w:rPr>
                <w:color w:val="auto"/>
                <w:sz w:val="22"/>
                <w:szCs w:val="22"/>
              </w:rPr>
            </w:pPr>
            <w:r w:rsidRPr="00A157CD">
              <w:rPr>
                <w:color w:val="auto"/>
                <w:sz w:val="22"/>
                <w:szCs w:val="22"/>
              </w:rPr>
              <w:t xml:space="preserve"> </w:t>
            </w:r>
            <w:bookmarkStart w:id="52" w:name="_Toc162193894"/>
            <w:r w:rsidR="00A157CD" w:rsidRPr="00A157CD">
              <w:rPr>
                <w:color w:val="auto"/>
                <w:sz w:val="22"/>
                <w:szCs w:val="22"/>
              </w:rPr>
              <w:t>3.1</w:t>
            </w:r>
            <w:r w:rsidRPr="00A157CD">
              <w:rPr>
                <w:color w:val="auto"/>
                <w:sz w:val="22"/>
                <w:szCs w:val="22"/>
              </w:rPr>
              <w:t xml:space="preserve"> TRAILER TIRE INFORMATION</w:t>
            </w:r>
            <w:bookmarkEnd w:id="52"/>
          </w:p>
        </w:tc>
        <w:tc>
          <w:tcPr>
            <w:tcW w:w="5093" w:type="dxa"/>
            <w:shd w:val="clear" w:color="auto" w:fill="FBE4D5" w:themeFill="accent2" w:themeFillTint="33"/>
            <w:vAlign w:val="center"/>
          </w:tcPr>
          <w:p w14:paraId="0AE6772F" w14:textId="7A2D408C" w:rsidR="00F4463B" w:rsidRPr="00A157CD" w:rsidRDefault="00F4450F" w:rsidP="00A157CD">
            <w:pPr>
              <w:pStyle w:val="Balk2"/>
              <w:jc w:val="center"/>
              <w:outlineLvl w:val="1"/>
              <w:rPr>
                <w:color w:val="auto"/>
                <w:sz w:val="22"/>
                <w:szCs w:val="22"/>
              </w:rPr>
            </w:pPr>
            <w:r w:rsidRPr="00A157CD">
              <w:rPr>
                <w:color w:val="auto"/>
                <w:sz w:val="22"/>
                <w:szCs w:val="22"/>
              </w:rPr>
              <w:t xml:space="preserve"> </w:t>
            </w:r>
            <w:bookmarkStart w:id="53" w:name="_Toc162193895"/>
            <w:r w:rsidRPr="00A157CD">
              <w:rPr>
                <w:color w:val="auto"/>
                <w:sz w:val="22"/>
                <w:szCs w:val="22"/>
              </w:rPr>
              <w:t>RÖMORK LASTİK BİLGİLERİ</w:t>
            </w:r>
            <w:bookmarkEnd w:id="53"/>
          </w:p>
        </w:tc>
      </w:tr>
      <w:tr w:rsidR="00F4463B" w:rsidRPr="00F21B7B" w14:paraId="161D64A1" w14:textId="77777777" w:rsidTr="00EA70FF">
        <w:trPr>
          <w:trHeight w:val="567"/>
        </w:trPr>
        <w:tc>
          <w:tcPr>
            <w:tcW w:w="5115" w:type="dxa"/>
            <w:gridSpan w:val="2"/>
            <w:tcBorders>
              <w:right w:val="single" w:sz="4" w:space="0" w:color="auto"/>
            </w:tcBorders>
          </w:tcPr>
          <w:p w14:paraId="79D06EF5" w14:textId="77777777" w:rsidR="00F4463B" w:rsidRPr="00AC1D8D" w:rsidRDefault="008944B3" w:rsidP="00AC1D8D">
            <w:pPr>
              <w:spacing w:before="120" w:line="300" w:lineRule="atLeast"/>
              <w:ind w:left="-102" w:right="176"/>
              <w:jc w:val="both"/>
              <w:rPr>
                <w:rFonts w:ascii="Times New Roman" w:hAnsi="Times New Roman" w:cs="Times New Roman"/>
              </w:rPr>
            </w:pPr>
            <w:r w:rsidRPr="00AC1D8D">
              <w:rPr>
                <w:rFonts w:ascii="Times New Roman" w:hAnsi="Times New Roman" w:cs="Times New Roman"/>
              </w:rPr>
              <w:t xml:space="preserve">Trailer tires may be worn out even though they still have plenty of tread left. This is because trailer tires have to carry a </w:t>
            </w:r>
            <w:proofErr w:type="gramStart"/>
            <w:r w:rsidRPr="00AC1D8D">
              <w:rPr>
                <w:rFonts w:ascii="Times New Roman" w:hAnsi="Times New Roman" w:cs="Times New Roman"/>
              </w:rPr>
              <w:t>lot</w:t>
            </w:r>
            <w:proofErr w:type="gramEnd"/>
            <w:r w:rsidRPr="00AC1D8D">
              <w:rPr>
                <w:rFonts w:ascii="Times New Roman" w:hAnsi="Times New Roman" w:cs="Times New Roman"/>
              </w:rPr>
              <w:t xml:space="preserve"> of weight all the time, even when not in use.</w:t>
            </w:r>
          </w:p>
          <w:p w14:paraId="5CEAD64F" w14:textId="77777777" w:rsidR="008944B3" w:rsidRPr="00AC1D8D" w:rsidRDefault="008944B3" w:rsidP="00AC1D8D">
            <w:pPr>
              <w:spacing w:before="120" w:line="300" w:lineRule="atLeast"/>
              <w:ind w:left="-102" w:right="176"/>
              <w:jc w:val="both"/>
              <w:rPr>
                <w:rFonts w:ascii="Times New Roman" w:hAnsi="Times New Roman" w:cs="Times New Roman"/>
              </w:rPr>
            </w:pPr>
            <w:r w:rsidRPr="00AC1D8D">
              <w:rPr>
                <w:rFonts w:ascii="Times New Roman" w:hAnsi="Times New Roman" w:cs="Times New Roman"/>
              </w:rPr>
              <w:lastRenderedPageBreak/>
              <w:t>It is actually better for the tire to be rolling down the road than to be idle. During use, the tire releases lubricants that are beneficial to tire life. Using the trailer tires often also helps prevent flat spots from developing.</w:t>
            </w:r>
          </w:p>
          <w:p w14:paraId="054706D4" w14:textId="77777777" w:rsidR="008944B3" w:rsidRPr="00AC1D8D" w:rsidRDefault="008944B3" w:rsidP="00AC1D8D">
            <w:pPr>
              <w:spacing w:before="120" w:line="300" w:lineRule="atLeast"/>
              <w:ind w:left="-102" w:right="176"/>
              <w:jc w:val="both"/>
              <w:rPr>
                <w:rFonts w:ascii="Times New Roman" w:hAnsi="Times New Roman" w:cs="Times New Roman"/>
              </w:rPr>
            </w:pPr>
            <w:r w:rsidRPr="00AC1D8D">
              <w:rPr>
                <w:rFonts w:ascii="Times New Roman" w:hAnsi="Times New Roman" w:cs="Times New Roman"/>
              </w:rPr>
              <w:t>The main cause of tire failure is improper inflation. Check the cold tire inflation pressures at least once a week for proper inflation levels. “Cold” means that the tires are at the same temperature as the surrounding air, such as when the vehicle has been parked overnight. Tire manufacturers recommend adjusting the air pressure to the trailer manufacturer’s recommended cold inflation pressure, in pounds per square inch (PSI) stated on the vehicle’s Tire Placard when the trailer is loaded to its (GVWR).</w:t>
            </w:r>
          </w:p>
          <w:p w14:paraId="7D594889" w14:textId="77777777" w:rsidR="008944B3" w:rsidRPr="00AC1D8D" w:rsidRDefault="008944B3" w:rsidP="00AC1D8D">
            <w:pPr>
              <w:spacing w:before="120" w:line="300" w:lineRule="atLeast"/>
              <w:ind w:left="-102" w:right="176"/>
              <w:jc w:val="both"/>
              <w:rPr>
                <w:rFonts w:ascii="Times New Roman" w:hAnsi="Times New Roman" w:cs="Times New Roman"/>
              </w:rPr>
            </w:pPr>
            <w:r w:rsidRPr="00AC1D8D">
              <w:rPr>
                <w:rFonts w:ascii="Times New Roman" w:hAnsi="Times New Roman" w:cs="Times New Roman"/>
              </w:rPr>
              <w:t xml:space="preserve">If the tires are inflated to less than the recommended inflation level or the GVWR of the trailer is exceeded, the load carrying capacity of the tire could be dramatically affected. If the tires are inflated more than the recommended inflation level, handling characteristics of the tow vehicle/trailer combination could be affected. Refer to the owner’s manual or talk to your </w:t>
            </w:r>
            <w:proofErr w:type="gramStart"/>
            <w:r w:rsidRPr="00AC1D8D">
              <w:rPr>
                <w:rFonts w:ascii="Times New Roman" w:hAnsi="Times New Roman" w:cs="Times New Roman"/>
              </w:rPr>
              <w:t>dealer</w:t>
            </w:r>
            <w:proofErr w:type="gramEnd"/>
            <w:r w:rsidRPr="00AC1D8D">
              <w:rPr>
                <w:rFonts w:ascii="Times New Roman" w:hAnsi="Times New Roman" w:cs="Times New Roman"/>
              </w:rPr>
              <w:t xml:space="preserve"> or vehicle manufacturer if you have any questions regarding proper inflation practices.</w:t>
            </w:r>
          </w:p>
          <w:p w14:paraId="000B2571" w14:textId="77777777" w:rsidR="00C55212" w:rsidRPr="00AC1D8D" w:rsidRDefault="00C55212" w:rsidP="00AC1D8D">
            <w:pPr>
              <w:spacing w:before="120" w:line="300" w:lineRule="atLeast"/>
              <w:ind w:left="-102" w:right="176"/>
              <w:jc w:val="both"/>
              <w:rPr>
                <w:rFonts w:ascii="Times New Roman" w:hAnsi="Times New Roman" w:cs="Times New Roman"/>
              </w:rPr>
            </w:pPr>
            <w:r w:rsidRPr="00AC1D8D">
              <w:rPr>
                <w:rFonts w:ascii="Times New Roman" w:hAnsi="Times New Roman" w:cs="Times New Roman"/>
              </w:rPr>
              <w:t>Tires can lose air over a period of time. In fact, tires can lose 1 to 3 PSI per month. This is because molecules of air, under pressure, weave their way from the inside of the tire, through the rubber, to the outside. A drop in tire pressure could cause the tire to become overloaded, leading to excessive heat build up. If a trailer tire is under-inflated, even for a short period of time, the tire could suffer internal damage.</w:t>
            </w:r>
          </w:p>
          <w:p w14:paraId="562FEC82" w14:textId="77777777" w:rsidR="00C55212" w:rsidRPr="00AC1D8D" w:rsidRDefault="00C55212" w:rsidP="00AC1D8D">
            <w:pPr>
              <w:spacing w:before="120" w:line="300" w:lineRule="atLeast"/>
              <w:ind w:left="-102" w:right="176"/>
              <w:jc w:val="both"/>
              <w:rPr>
                <w:rFonts w:ascii="Times New Roman" w:hAnsi="Times New Roman" w:cs="Times New Roman"/>
              </w:rPr>
            </w:pPr>
            <w:r w:rsidRPr="00AC1D8D">
              <w:rPr>
                <w:rFonts w:ascii="Times New Roman" w:hAnsi="Times New Roman" w:cs="Times New Roman"/>
              </w:rPr>
              <w:t>High speed towing in hot conditions degrades trailer tires significantly. As heat builds up during driving, the tire’s internal structure starts to breakdown, compromising the strength of the tire. It is recommended to drive at moderate speeds.</w:t>
            </w:r>
          </w:p>
          <w:p w14:paraId="5103373E" w14:textId="77777777" w:rsidR="00C55212" w:rsidRPr="00AC1D8D" w:rsidRDefault="00C55212" w:rsidP="00AC1D8D">
            <w:pPr>
              <w:spacing w:before="120" w:line="300" w:lineRule="atLeast"/>
              <w:ind w:left="-102" w:right="176"/>
              <w:jc w:val="both"/>
              <w:rPr>
                <w:rFonts w:ascii="Times New Roman" w:hAnsi="Times New Roman" w:cs="Times New Roman"/>
              </w:rPr>
            </w:pPr>
            <w:r w:rsidRPr="00AC1D8D">
              <w:rPr>
                <w:rFonts w:ascii="Times New Roman" w:hAnsi="Times New Roman" w:cs="Times New Roman"/>
              </w:rPr>
              <w:t xml:space="preserve">Statistics indicate the average life of a trailer tire is about five years under normal use and maintenance conditions. After three years, replacing the trailer tires with new ones should be considered, even if the tires have adequate tread depth. Some experts claim that after five years, trailer tires are considered worn out and should be replaced, even if they have had minimal or no use. This is such a general statement that it may not </w:t>
            </w:r>
            <w:r w:rsidRPr="00AC1D8D">
              <w:rPr>
                <w:rFonts w:ascii="Times New Roman" w:hAnsi="Times New Roman" w:cs="Times New Roman"/>
              </w:rPr>
              <w:lastRenderedPageBreak/>
              <w:t>apply in all cases. It is best to have your tires inspected by a tire supplier to determine if your tires need to be replaced.</w:t>
            </w:r>
          </w:p>
          <w:p w14:paraId="77D34269" w14:textId="77777777" w:rsidR="00C55212" w:rsidRDefault="00C55212" w:rsidP="00AC1D8D">
            <w:pPr>
              <w:spacing w:before="120" w:line="300" w:lineRule="atLeast"/>
              <w:ind w:left="-102" w:right="176"/>
              <w:jc w:val="both"/>
              <w:rPr>
                <w:rFonts w:ascii="Times New Roman" w:hAnsi="Times New Roman" w:cs="Times New Roman"/>
              </w:rPr>
            </w:pPr>
            <w:r w:rsidRPr="00AC1D8D">
              <w:rPr>
                <w:rFonts w:ascii="Times New Roman" w:hAnsi="Times New Roman" w:cs="Times New Roman"/>
              </w:rPr>
              <w:t>If you are storing your trailer for an extended period, make sure the tires are fully inflated to the maximum rated pressure and that you store them in a cool, dry place, such as a garage. Use tire covers to protect the trailer tires from the harsh effects of the sun.</w:t>
            </w:r>
          </w:p>
          <w:p w14:paraId="600AE877" w14:textId="7CF76445" w:rsidR="0042778E" w:rsidRPr="00EB0B09" w:rsidRDefault="0042778E" w:rsidP="00AC1D8D">
            <w:pPr>
              <w:spacing w:before="120" w:line="300" w:lineRule="atLeast"/>
              <w:ind w:left="-102" w:right="176"/>
              <w:jc w:val="both"/>
              <w:rPr>
                <w:rFonts w:ascii="Times New Roman" w:hAnsi="Times New Roman" w:cs="Times New Roman"/>
                <w:highlight w:val="yellow"/>
              </w:rPr>
            </w:pPr>
            <w:r w:rsidRPr="0042778E">
              <w:rPr>
                <w:rFonts w:ascii="Times New Roman" w:hAnsi="Times New Roman" w:cs="Times New Roman"/>
              </w:rPr>
              <w:t xml:space="preserve">Only use spare wheels and tires of the same size, load index, speed rating and type (such as all-season and all-terrain) originally fitted to the vehicle by. The use of any tire or rim not recommended by may affect the safety and performance of your vehicle, resulting in loss of vehicle control, vehicle overturning, increased risk of injury and death. If you have questions about tire replacement, contact an authorized </w:t>
            </w:r>
            <w:proofErr w:type="gramStart"/>
            <w:r w:rsidRPr="0042778E">
              <w:rPr>
                <w:rFonts w:ascii="Times New Roman" w:hAnsi="Times New Roman" w:cs="Times New Roman"/>
              </w:rPr>
              <w:t>dealer</w:t>
            </w:r>
            <w:proofErr w:type="gramEnd"/>
            <w:r w:rsidRPr="0042778E">
              <w:rPr>
                <w:rFonts w:ascii="Times New Roman" w:hAnsi="Times New Roman" w:cs="Times New Roman"/>
              </w:rPr>
              <w:t xml:space="preserve"> and contact us.</w:t>
            </w:r>
          </w:p>
        </w:tc>
        <w:tc>
          <w:tcPr>
            <w:tcW w:w="5093" w:type="dxa"/>
            <w:tcBorders>
              <w:left w:val="single" w:sz="4" w:space="0" w:color="auto"/>
            </w:tcBorders>
          </w:tcPr>
          <w:p w14:paraId="27C48A26" w14:textId="77777777" w:rsidR="00F4463B" w:rsidRPr="00AC1D8D" w:rsidRDefault="008944B3" w:rsidP="00AC1D8D">
            <w:pPr>
              <w:spacing w:before="120" w:line="300" w:lineRule="atLeast"/>
              <w:ind w:left="34" w:right="-108"/>
              <w:jc w:val="both"/>
              <w:rPr>
                <w:rFonts w:ascii="Times New Roman" w:hAnsi="Times New Roman" w:cs="Times New Roman"/>
                <w:i/>
              </w:rPr>
            </w:pPr>
            <w:r w:rsidRPr="00AC1D8D">
              <w:rPr>
                <w:rFonts w:ascii="Times New Roman" w:hAnsi="Times New Roman" w:cs="Times New Roman"/>
                <w:i/>
              </w:rPr>
              <w:lastRenderedPageBreak/>
              <w:t>Römork lastikleri, hala bol miktarda sırt kalmış olsa bile yıpranmış olabilir. Bunun nedeni, römork lastiklerinin kullanılmadığında bile her zaman çok fazla ağırlık taşıması gerektiğidir.</w:t>
            </w:r>
          </w:p>
          <w:p w14:paraId="12AB28FD" w14:textId="0FC1B413" w:rsidR="008944B3" w:rsidRPr="00AC1D8D" w:rsidRDefault="008944B3" w:rsidP="00AC1D8D">
            <w:pPr>
              <w:spacing w:before="120" w:line="300" w:lineRule="atLeast"/>
              <w:ind w:left="34" w:right="-108"/>
              <w:jc w:val="both"/>
              <w:rPr>
                <w:rFonts w:ascii="Times New Roman" w:hAnsi="Times New Roman" w:cs="Times New Roman"/>
                <w:i/>
              </w:rPr>
            </w:pPr>
            <w:r w:rsidRPr="00AC1D8D">
              <w:rPr>
                <w:rFonts w:ascii="Times New Roman" w:hAnsi="Times New Roman" w:cs="Times New Roman"/>
                <w:i/>
              </w:rPr>
              <w:lastRenderedPageBreak/>
              <w:t xml:space="preserve">Lastiğin yolda yuvarlanması, </w:t>
            </w:r>
            <w:r w:rsidR="00AC1D8D">
              <w:rPr>
                <w:rFonts w:ascii="Times New Roman" w:hAnsi="Times New Roman" w:cs="Times New Roman"/>
                <w:i/>
              </w:rPr>
              <w:t>parkta</w:t>
            </w:r>
            <w:r w:rsidRPr="00AC1D8D">
              <w:rPr>
                <w:rFonts w:ascii="Times New Roman" w:hAnsi="Times New Roman" w:cs="Times New Roman"/>
                <w:i/>
              </w:rPr>
              <w:t xml:space="preserve"> olmaktan daha iyidir. Kullanım sırasında, lastik, lastik ömrü için faydalı olan yağlayıcıları serbest bırakır. Römork lastiklerinin kullanılması sıklıkla düz noktaların oluşmasını önlemeye de yardımcı olur.</w:t>
            </w:r>
          </w:p>
          <w:p w14:paraId="23ECAE91" w14:textId="399DD472" w:rsidR="008944B3" w:rsidRPr="00AC1D8D" w:rsidRDefault="008944B3" w:rsidP="00AC1D8D">
            <w:pPr>
              <w:spacing w:before="120" w:line="300" w:lineRule="atLeast"/>
              <w:ind w:left="34" w:right="-108"/>
              <w:jc w:val="both"/>
              <w:rPr>
                <w:rFonts w:ascii="Times New Roman" w:hAnsi="Times New Roman" w:cs="Times New Roman"/>
                <w:i/>
              </w:rPr>
            </w:pPr>
            <w:r w:rsidRPr="00AC1D8D">
              <w:rPr>
                <w:rFonts w:ascii="Times New Roman" w:hAnsi="Times New Roman" w:cs="Times New Roman"/>
                <w:i/>
              </w:rPr>
              <w:t xml:space="preserve">Lastik arızasının ana nedeni yanlış şişirmedir. Uygun şişirme seviyeleri için soğuk lastik şişirme basınçlarını haftada en az bir kez kontrol edin. "Soğuk", lastiklerin çevredeki hava ile aynı sıcaklıkta olduğu anlamına gelir, örneğin araç bir gece park </w:t>
            </w:r>
            <w:r w:rsidR="00FE617B" w:rsidRPr="00AC1D8D">
              <w:rPr>
                <w:rFonts w:ascii="Times New Roman" w:hAnsi="Times New Roman" w:cs="Times New Roman"/>
                <w:i/>
              </w:rPr>
              <w:t>edildi</w:t>
            </w:r>
            <w:r w:rsidRPr="00AC1D8D">
              <w:rPr>
                <w:rFonts w:ascii="Times New Roman" w:hAnsi="Times New Roman" w:cs="Times New Roman"/>
                <w:i/>
              </w:rPr>
              <w:t>ğinde</w:t>
            </w:r>
            <w:r w:rsidR="00AC1D8D">
              <w:rPr>
                <w:rFonts w:ascii="Times New Roman" w:hAnsi="Times New Roman" w:cs="Times New Roman"/>
                <w:i/>
              </w:rPr>
              <w:t>,</w:t>
            </w:r>
            <w:r w:rsidRPr="00AC1D8D">
              <w:rPr>
                <w:rFonts w:ascii="Times New Roman" w:hAnsi="Times New Roman" w:cs="Times New Roman"/>
                <w:i/>
              </w:rPr>
              <w:t xml:space="preserve"> Jant ve lastik üreticileri, römork brüt araç ağırlık derecesine (GVWR) yüklendiğinde, hava basıncının, aracın Lastik </w:t>
            </w:r>
            <w:r w:rsidR="00AC1D8D">
              <w:rPr>
                <w:rFonts w:ascii="Times New Roman" w:hAnsi="Times New Roman" w:cs="Times New Roman"/>
                <w:i/>
              </w:rPr>
              <w:t>etiketinde</w:t>
            </w:r>
            <w:r w:rsidRPr="00AC1D8D">
              <w:rPr>
                <w:rFonts w:ascii="Times New Roman" w:hAnsi="Times New Roman" w:cs="Times New Roman"/>
                <w:i/>
              </w:rPr>
              <w:t xml:space="preserve"> belirtilen inç kare başına pound (PSI) cinsinden römork üreticisinin tavsiye ettiği soğuk şişirme basıncına ayarlanmasını önermektedir.</w:t>
            </w:r>
          </w:p>
          <w:p w14:paraId="6EE5E5B1" w14:textId="54BD57D6" w:rsidR="008944B3" w:rsidRPr="00AC1D8D" w:rsidRDefault="008944B3" w:rsidP="00AC1D8D">
            <w:pPr>
              <w:spacing w:before="120" w:line="300" w:lineRule="atLeast"/>
              <w:ind w:left="34" w:right="-108"/>
              <w:jc w:val="both"/>
              <w:rPr>
                <w:rFonts w:ascii="Times New Roman" w:hAnsi="Times New Roman" w:cs="Times New Roman"/>
                <w:i/>
              </w:rPr>
            </w:pPr>
            <w:r w:rsidRPr="00AC1D8D">
              <w:rPr>
                <w:rFonts w:ascii="Times New Roman" w:hAnsi="Times New Roman" w:cs="Times New Roman"/>
                <w:i/>
              </w:rPr>
              <w:t xml:space="preserve">Lastikler önerilen şişirme seviyesinden daha düşük bir değere şişirilirse veya römorkun GVWR değeri aşılırsa, lastiğin yük taşıma kapasitesi önemli ölçüde etkilenebilir. Lastikler önerilen şişirme seviyesinden daha fazla şişirilirse, çekici araç/römork </w:t>
            </w:r>
            <w:proofErr w:type="gramStart"/>
            <w:r w:rsidRPr="00AC1D8D">
              <w:rPr>
                <w:rFonts w:ascii="Times New Roman" w:hAnsi="Times New Roman" w:cs="Times New Roman"/>
                <w:i/>
              </w:rPr>
              <w:t>kombinasyonunun</w:t>
            </w:r>
            <w:proofErr w:type="gramEnd"/>
            <w:r w:rsidRPr="00AC1D8D">
              <w:rPr>
                <w:rFonts w:ascii="Times New Roman" w:hAnsi="Times New Roman" w:cs="Times New Roman"/>
                <w:i/>
              </w:rPr>
              <w:t xml:space="preserve"> sürüş özellikleri etkilenebilir. Uygun şişirme uygulamaları ile ilgili herhangi bir sorunuz varsa, kullanıcı el kitabına bakın veya satıcınızla veya araç üreticinizle görüşün.</w:t>
            </w:r>
          </w:p>
          <w:p w14:paraId="425A4FF3" w14:textId="77777777" w:rsidR="00C55212" w:rsidRPr="00AC1D8D" w:rsidRDefault="00C55212" w:rsidP="00AC1D8D">
            <w:pPr>
              <w:spacing w:before="120" w:line="300" w:lineRule="atLeast"/>
              <w:ind w:left="34" w:right="-108"/>
              <w:jc w:val="both"/>
              <w:rPr>
                <w:rFonts w:ascii="Times New Roman" w:hAnsi="Times New Roman" w:cs="Times New Roman"/>
                <w:i/>
              </w:rPr>
            </w:pPr>
            <w:r w:rsidRPr="00AC1D8D">
              <w:rPr>
                <w:rFonts w:ascii="Times New Roman" w:hAnsi="Times New Roman" w:cs="Times New Roman"/>
                <w:i/>
              </w:rPr>
              <w:t>Lastikler bir süre sonra hava kaybedebilir. Aslında, lastikler ayda 1 ila 3 PSI kaybedebilir. Bunun nedeni, basınç altındaki hava moleküllerinin lastiğin içinden, kauçuğun içinden dışarıya doğru hareket etmeleridir. Lastik basıncındaki bir düşüş, lastiğin aşırı yüklenmesine neden olarak aşırı ısınmaya neden olabilir. Bir römork lastiği kısa bir süre için bile az şişirilirse, lastik iç hasara uğrayabilir.</w:t>
            </w:r>
          </w:p>
          <w:p w14:paraId="0DF766A9" w14:textId="77777777" w:rsidR="00C55212" w:rsidRPr="00AC1D8D" w:rsidRDefault="00C55212" w:rsidP="00AC1D8D">
            <w:pPr>
              <w:spacing w:before="120" w:line="300" w:lineRule="atLeast"/>
              <w:ind w:left="34" w:right="-108"/>
              <w:jc w:val="both"/>
              <w:rPr>
                <w:rFonts w:ascii="Times New Roman" w:hAnsi="Times New Roman" w:cs="Times New Roman"/>
                <w:i/>
              </w:rPr>
            </w:pPr>
            <w:r w:rsidRPr="00AC1D8D">
              <w:rPr>
                <w:rFonts w:ascii="Times New Roman" w:hAnsi="Times New Roman" w:cs="Times New Roman"/>
                <w:i/>
              </w:rPr>
              <w:t xml:space="preserve">Sıcak hava koşullarında yüksek hızda çekme, römork lastiklerini önemli ölçüde bozar. Sürüş sırasında ısı arttıkça, lastiğin </w:t>
            </w:r>
            <w:proofErr w:type="gramStart"/>
            <w:r w:rsidRPr="00AC1D8D">
              <w:rPr>
                <w:rFonts w:ascii="Times New Roman" w:hAnsi="Times New Roman" w:cs="Times New Roman"/>
                <w:i/>
              </w:rPr>
              <w:t>iç yapısı</w:t>
            </w:r>
            <w:proofErr w:type="gramEnd"/>
            <w:r w:rsidRPr="00AC1D8D">
              <w:rPr>
                <w:rFonts w:ascii="Times New Roman" w:hAnsi="Times New Roman" w:cs="Times New Roman"/>
                <w:i/>
              </w:rPr>
              <w:t xml:space="preserve"> bozulmaya başlar ve lastiğin mukavemetini azaltır. Bu sebeplerden dolayı orta hızlarda sürmeniz önerilir.</w:t>
            </w:r>
          </w:p>
          <w:p w14:paraId="577D66A0" w14:textId="0D735B6E" w:rsidR="00C55212" w:rsidRPr="00AC1D8D" w:rsidRDefault="00C55212" w:rsidP="00AC1D8D">
            <w:pPr>
              <w:spacing w:before="120" w:line="300" w:lineRule="atLeast"/>
              <w:ind w:left="34" w:right="-108"/>
              <w:jc w:val="both"/>
              <w:rPr>
                <w:rFonts w:ascii="Times New Roman" w:hAnsi="Times New Roman" w:cs="Times New Roman"/>
                <w:i/>
              </w:rPr>
            </w:pPr>
            <w:r w:rsidRPr="00AC1D8D">
              <w:rPr>
                <w:rFonts w:ascii="Times New Roman" w:hAnsi="Times New Roman" w:cs="Times New Roman"/>
                <w:i/>
              </w:rPr>
              <w:t xml:space="preserve">İstatistikler, normal kullanım ve bakım koşullarında bir römork lastiğinin ortalama ömrünün yaklaşık beş yıl olduğunu göstermektedir. Üç yıl sonra, lastikler yeterli diş derinliğine sahip olsa bile, römork lastiklerinin yenileriyle değiştirilmesi düşünülmelidir. Bazı uzmanlar, beş yıl sonra römork lastiklerinin eskimiş olarak ve çok az veya hiç kullanılmamış olsa bile değiştirilmesi gerektiğini iddia ediyor. Bu genel bir </w:t>
            </w:r>
            <w:r w:rsidRPr="00AC1D8D">
              <w:rPr>
                <w:rFonts w:ascii="Times New Roman" w:hAnsi="Times New Roman" w:cs="Times New Roman"/>
                <w:i/>
              </w:rPr>
              <w:lastRenderedPageBreak/>
              <w:t>ifadedir. Lastiklerinizin değiştirilmesi gerekip gerekmediğini belirlemek için lastiklerinizi bir lastik tedarikçisine kontrol ettirmek en iyisidir.</w:t>
            </w:r>
          </w:p>
          <w:p w14:paraId="448F062D" w14:textId="1BD303E9" w:rsidR="00C55212" w:rsidRDefault="00C55212" w:rsidP="00AC1D8D">
            <w:pPr>
              <w:spacing w:before="120" w:line="300" w:lineRule="atLeast"/>
              <w:ind w:left="34" w:right="-108"/>
              <w:jc w:val="both"/>
              <w:rPr>
                <w:rFonts w:ascii="Times New Roman" w:hAnsi="Times New Roman" w:cs="Times New Roman"/>
                <w:i/>
              </w:rPr>
            </w:pPr>
            <w:r w:rsidRPr="00AC1D8D">
              <w:rPr>
                <w:rFonts w:ascii="Times New Roman" w:hAnsi="Times New Roman" w:cs="Times New Roman"/>
                <w:i/>
              </w:rPr>
              <w:t>Römorkunuzu uzun bir süre</w:t>
            </w:r>
            <w:r w:rsidR="008B5ED2">
              <w:rPr>
                <w:rFonts w:ascii="Times New Roman" w:hAnsi="Times New Roman" w:cs="Times New Roman"/>
                <w:i/>
              </w:rPr>
              <w:t>dir</w:t>
            </w:r>
            <w:r w:rsidRPr="00AC1D8D">
              <w:rPr>
                <w:rFonts w:ascii="Times New Roman" w:hAnsi="Times New Roman" w:cs="Times New Roman"/>
                <w:i/>
              </w:rPr>
              <w:t xml:space="preserve"> </w:t>
            </w:r>
            <w:r w:rsidR="00EB0B09" w:rsidRPr="00AC1D8D">
              <w:rPr>
                <w:rFonts w:ascii="Times New Roman" w:hAnsi="Times New Roman" w:cs="Times New Roman"/>
                <w:i/>
              </w:rPr>
              <w:t>saklı</w:t>
            </w:r>
            <w:r w:rsidRPr="00AC1D8D">
              <w:rPr>
                <w:rFonts w:ascii="Times New Roman" w:hAnsi="Times New Roman" w:cs="Times New Roman"/>
                <w:i/>
              </w:rPr>
              <w:t xml:space="preserve">yorsanız, lastiklerin maksimum </w:t>
            </w:r>
            <w:proofErr w:type="gramStart"/>
            <w:r w:rsidRPr="00AC1D8D">
              <w:rPr>
                <w:rFonts w:ascii="Times New Roman" w:hAnsi="Times New Roman" w:cs="Times New Roman"/>
                <w:i/>
              </w:rPr>
              <w:t>nominal</w:t>
            </w:r>
            <w:proofErr w:type="gramEnd"/>
            <w:r w:rsidRPr="00AC1D8D">
              <w:rPr>
                <w:rFonts w:ascii="Times New Roman" w:hAnsi="Times New Roman" w:cs="Times New Roman"/>
                <w:i/>
              </w:rPr>
              <w:t xml:space="preserve"> basınca tamamen şişirildiğinden ve bunları bir garaj gibi serin ve kuru bir yerde sakladığınızdan emin olun. Römork lastiklerini güneşin sert etkilerinden korumak için lastik kılıfları kullanın.</w:t>
            </w:r>
          </w:p>
          <w:p w14:paraId="1D851904" w14:textId="43B31C7C" w:rsidR="0042778E" w:rsidRPr="00EB0B09" w:rsidRDefault="0042778E" w:rsidP="00AC1D8D">
            <w:pPr>
              <w:spacing w:before="120" w:line="300" w:lineRule="atLeast"/>
              <w:ind w:left="34" w:right="-108"/>
              <w:jc w:val="both"/>
              <w:rPr>
                <w:rFonts w:ascii="Times New Roman" w:hAnsi="Times New Roman" w:cs="Times New Roman"/>
                <w:i/>
                <w:highlight w:val="yellow"/>
              </w:rPr>
            </w:pPr>
            <w:r w:rsidRPr="0042778E">
              <w:rPr>
                <w:rFonts w:ascii="Times New Roman" w:hAnsi="Times New Roman" w:cs="Times New Roman"/>
                <w:i/>
              </w:rPr>
              <w:t xml:space="preserve">Yalnızca orijinal olarak  araca takılan aynı boyut, yük endeksi, hız derecesi ve tipte (dört mevsim ve her türlü arazi gibi) yedek jant ve lastikler </w:t>
            </w:r>
            <w:proofErr w:type="gramStart"/>
            <w:r w:rsidRPr="0042778E">
              <w:rPr>
                <w:rFonts w:ascii="Times New Roman" w:hAnsi="Times New Roman" w:cs="Times New Roman"/>
                <w:i/>
              </w:rPr>
              <w:t>kullanın.</w:t>
            </w:r>
            <w:r w:rsidR="008B5ED2">
              <w:rPr>
                <w:rFonts w:ascii="Times New Roman" w:hAnsi="Times New Roman" w:cs="Times New Roman"/>
                <w:i/>
              </w:rPr>
              <w:t>Üretici</w:t>
            </w:r>
            <w:proofErr w:type="gramEnd"/>
            <w:r w:rsidRPr="0042778E">
              <w:rPr>
                <w:rFonts w:ascii="Times New Roman" w:hAnsi="Times New Roman" w:cs="Times New Roman"/>
                <w:i/>
              </w:rPr>
              <w:t xml:space="preserve"> tarafından tavsiye edilmeyen herhangi bir lastik veya jantın kullanılması aracınızın güvenliğini ve performansını etkileyebilir, bu da araç kontrolünün kaybolması, aracın devrilmesi, yaralanma ve ölüm riskinin artmasına neden olabilir. Lastik değişimiyle ilgili sorularınız varsa, yetkili bir bayiye başvurun ve biz</w:t>
            </w:r>
            <w:r w:rsidR="00955B6F">
              <w:rPr>
                <w:rFonts w:ascii="Times New Roman" w:hAnsi="Times New Roman" w:cs="Times New Roman"/>
                <w:i/>
              </w:rPr>
              <w:t>imle</w:t>
            </w:r>
            <w:r w:rsidRPr="0042778E">
              <w:rPr>
                <w:rFonts w:ascii="Times New Roman" w:hAnsi="Times New Roman" w:cs="Times New Roman"/>
                <w:i/>
              </w:rPr>
              <w:t xml:space="preserve"> irtibata geçiniz.</w:t>
            </w:r>
          </w:p>
        </w:tc>
      </w:tr>
    </w:tbl>
    <w:p w14:paraId="07C2317B" w14:textId="3FF0E006" w:rsidR="00EA70FF" w:rsidRDefault="00EA70FF" w:rsidP="00AC1D8D">
      <w:pPr>
        <w:spacing w:after="0"/>
        <w:ind w:right="284"/>
        <w:jc w:val="center"/>
        <w:rPr>
          <w:rFonts w:ascii="Times New Roman" w:hAnsi="Times New Roman" w:cs="Times New Roman"/>
        </w:rPr>
      </w:pPr>
    </w:p>
    <w:tbl>
      <w:tblPr>
        <w:tblStyle w:val="TabloKlavuzu"/>
        <w:tblW w:w="10208" w:type="dxa"/>
        <w:tblInd w:w="-3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15"/>
        <w:gridCol w:w="5093"/>
      </w:tblGrid>
      <w:tr w:rsidR="00EA70FF" w:rsidRPr="00F4450F" w14:paraId="3BBBC070" w14:textId="77777777" w:rsidTr="00F4450F">
        <w:trPr>
          <w:trHeight w:val="340"/>
        </w:trPr>
        <w:tc>
          <w:tcPr>
            <w:tcW w:w="5115" w:type="dxa"/>
            <w:shd w:val="clear" w:color="auto" w:fill="FBE4D5" w:themeFill="accent2" w:themeFillTint="33"/>
            <w:vAlign w:val="center"/>
          </w:tcPr>
          <w:p w14:paraId="75B7F847" w14:textId="52236D6F" w:rsidR="00EA70FF" w:rsidRPr="00A157CD" w:rsidRDefault="00F4450F" w:rsidP="00A157CD">
            <w:pPr>
              <w:pStyle w:val="Balk2"/>
              <w:jc w:val="center"/>
              <w:outlineLvl w:val="1"/>
              <w:rPr>
                <w:color w:val="auto"/>
                <w:sz w:val="22"/>
                <w:szCs w:val="22"/>
              </w:rPr>
            </w:pPr>
            <w:bookmarkStart w:id="54" w:name="_Toc162193896"/>
            <w:r w:rsidRPr="00A157CD">
              <w:rPr>
                <w:color w:val="auto"/>
                <w:sz w:val="22"/>
                <w:szCs w:val="22"/>
              </w:rPr>
              <w:t>3.</w:t>
            </w:r>
            <w:proofErr w:type="gramStart"/>
            <w:r w:rsidRPr="00A157CD">
              <w:rPr>
                <w:color w:val="auto"/>
                <w:sz w:val="22"/>
                <w:szCs w:val="22"/>
              </w:rPr>
              <w:t>2  SAFETY</w:t>
            </w:r>
            <w:proofErr w:type="gramEnd"/>
            <w:r w:rsidRPr="00A157CD">
              <w:rPr>
                <w:color w:val="auto"/>
                <w:sz w:val="22"/>
                <w:szCs w:val="22"/>
              </w:rPr>
              <w:t xml:space="preserve"> FIRST- BASIC TIRE MAINTENANCE</w:t>
            </w:r>
            <w:bookmarkEnd w:id="54"/>
          </w:p>
        </w:tc>
        <w:tc>
          <w:tcPr>
            <w:tcW w:w="5093" w:type="dxa"/>
            <w:shd w:val="clear" w:color="auto" w:fill="FBE4D5" w:themeFill="accent2" w:themeFillTint="33"/>
            <w:vAlign w:val="center"/>
          </w:tcPr>
          <w:p w14:paraId="2DBCB6C0" w14:textId="574B39CE" w:rsidR="00EA70FF" w:rsidRPr="00A157CD" w:rsidRDefault="00F4450F" w:rsidP="00A157CD">
            <w:pPr>
              <w:pStyle w:val="Balk2"/>
              <w:jc w:val="center"/>
              <w:outlineLvl w:val="1"/>
              <w:rPr>
                <w:color w:val="auto"/>
                <w:sz w:val="22"/>
                <w:szCs w:val="22"/>
              </w:rPr>
            </w:pPr>
            <w:r w:rsidRPr="00A157CD">
              <w:rPr>
                <w:color w:val="auto"/>
                <w:sz w:val="22"/>
                <w:szCs w:val="22"/>
              </w:rPr>
              <w:t xml:space="preserve"> </w:t>
            </w:r>
            <w:bookmarkStart w:id="55" w:name="_Toc162193897"/>
            <w:r w:rsidRPr="00A157CD">
              <w:rPr>
                <w:color w:val="auto"/>
                <w:sz w:val="22"/>
                <w:szCs w:val="22"/>
              </w:rPr>
              <w:t>ÖNCE GÜVENLİK - TEMEL LASTİK BAKIMI</w:t>
            </w:r>
            <w:bookmarkEnd w:id="55"/>
          </w:p>
        </w:tc>
      </w:tr>
      <w:tr w:rsidR="00EA70FF" w:rsidRPr="00F21B7B" w14:paraId="5BF375A1" w14:textId="77777777" w:rsidTr="004B698F">
        <w:trPr>
          <w:trHeight w:val="567"/>
        </w:trPr>
        <w:tc>
          <w:tcPr>
            <w:tcW w:w="5115" w:type="dxa"/>
            <w:tcBorders>
              <w:right w:val="single" w:sz="4" w:space="0" w:color="auto"/>
            </w:tcBorders>
          </w:tcPr>
          <w:p w14:paraId="43897233" w14:textId="77777777" w:rsidR="00EA70FF" w:rsidRPr="003D2322" w:rsidRDefault="004B698F" w:rsidP="00EA70FF">
            <w:pPr>
              <w:spacing w:before="120" w:line="300" w:lineRule="atLeast"/>
              <w:ind w:left="-103" w:right="176"/>
              <w:jc w:val="both"/>
              <w:rPr>
                <w:rFonts w:ascii="Times New Roman" w:hAnsi="Times New Roman" w:cs="Times New Roman"/>
              </w:rPr>
            </w:pPr>
            <w:r w:rsidRPr="003D2322">
              <w:rPr>
                <w:rFonts w:ascii="Times New Roman" w:hAnsi="Times New Roman" w:cs="Times New Roman"/>
              </w:rPr>
              <w:t>It is important to check your vehicle’s tire pressure at least once a month for the following reasons:</w:t>
            </w:r>
          </w:p>
          <w:p w14:paraId="64BABA18" w14:textId="34A387D1" w:rsidR="004B698F" w:rsidRPr="003D2322" w:rsidRDefault="004B698F" w:rsidP="00EE7C69">
            <w:pPr>
              <w:pStyle w:val="ListeParagraf"/>
              <w:numPr>
                <w:ilvl w:val="0"/>
                <w:numId w:val="40"/>
              </w:numPr>
              <w:spacing w:before="120" w:line="300" w:lineRule="atLeast"/>
              <w:ind w:left="317" w:right="176" w:hanging="357"/>
              <w:contextualSpacing w:val="0"/>
              <w:jc w:val="both"/>
              <w:rPr>
                <w:rFonts w:ascii="Times New Roman" w:hAnsi="Times New Roman" w:cs="Times New Roman"/>
              </w:rPr>
            </w:pPr>
            <w:r w:rsidRPr="003D2322">
              <w:rPr>
                <w:rFonts w:ascii="Times New Roman" w:hAnsi="Times New Roman" w:cs="Times New Roman"/>
              </w:rPr>
              <w:t>Most tires may naturally lose air over time.</w:t>
            </w:r>
          </w:p>
          <w:p w14:paraId="6A820621" w14:textId="6A51628B" w:rsidR="004B698F" w:rsidRPr="003D2322" w:rsidRDefault="004B698F" w:rsidP="00EE7C69">
            <w:pPr>
              <w:pStyle w:val="ListeParagraf"/>
              <w:numPr>
                <w:ilvl w:val="0"/>
                <w:numId w:val="40"/>
              </w:numPr>
              <w:spacing w:before="120" w:line="300" w:lineRule="atLeast"/>
              <w:ind w:left="317" w:right="176" w:hanging="357"/>
              <w:contextualSpacing w:val="0"/>
              <w:jc w:val="both"/>
              <w:rPr>
                <w:rFonts w:ascii="Times New Roman" w:hAnsi="Times New Roman" w:cs="Times New Roman"/>
              </w:rPr>
            </w:pPr>
            <w:r w:rsidRPr="003D2322">
              <w:rPr>
                <w:rFonts w:ascii="Times New Roman" w:hAnsi="Times New Roman" w:cs="Times New Roman"/>
              </w:rPr>
              <w:t>Tires can lose air suddenly if you drive over a pothole or other object or if you strike the curb when parking.</w:t>
            </w:r>
          </w:p>
          <w:p w14:paraId="1A00AEDD" w14:textId="77777777" w:rsidR="004B698F" w:rsidRPr="003D2322" w:rsidRDefault="004B698F" w:rsidP="00EE7C69">
            <w:pPr>
              <w:pStyle w:val="ListeParagraf"/>
              <w:numPr>
                <w:ilvl w:val="0"/>
                <w:numId w:val="40"/>
              </w:numPr>
              <w:spacing w:before="120" w:line="300" w:lineRule="atLeast"/>
              <w:ind w:left="317" w:right="176" w:hanging="357"/>
              <w:contextualSpacing w:val="0"/>
              <w:jc w:val="both"/>
              <w:rPr>
                <w:rFonts w:ascii="Times New Roman" w:hAnsi="Times New Roman" w:cs="Times New Roman"/>
              </w:rPr>
            </w:pPr>
            <w:r w:rsidRPr="003D2322">
              <w:rPr>
                <w:rFonts w:ascii="Times New Roman" w:hAnsi="Times New Roman" w:cs="Times New Roman"/>
              </w:rPr>
              <w:t>With radial tires, it is usually not possible to determine under infl ation by visual inspection.</w:t>
            </w:r>
          </w:p>
          <w:p w14:paraId="75D440E1" w14:textId="4FBC5B01" w:rsidR="004B698F" w:rsidRPr="003D2322" w:rsidRDefault="004B698F" w:rsidP="004B698F">
            <w:pPr>
              <w:spacing w:before="120" w:line="300" w:lineRule="atLeast"/>
              <w:ind w:left="-103" w:right="176"/>
              <w:jc w:val="both"/>
              <w:rPr>
                <w:rFonts w:ascii="Times New Roman" w:hAnsi="Times New Roman" w:cs="Times New Roman"/>
              </w:rPr>
            </w:pPr>
            <w:r w:rsidRPr="003D2322">
              <w:rPr>
                <w:rFonts w:ascii="Times New Roman" w:hAnsi="Times New Roman" w:cs="Times New Roman"/>
              </w:rPr>
              <w:t xml:space="preserve">For convenience, purchase a tire pressure gauge to keep in your vehicle. Gauges can be purchased at tire dealerships, auto supply stores, and other retail outlets. The recommended tire inflation pressure that vehicle manufacturers provide </w:t>
            </w:r>
            <w:proofErr w:type="gramStart"/>
            <w:r w:rsidRPr="003D2322">
              <w:rPr>
                <w:rFonts w:ascii="Times New Roman" w:hAnsi="Times New Roman" w:cs="Times New Roman"/>
              </w:rPr>
              <w:t>reflects  the</w:t>
            </w:r>
            <w:proofErr w:type="gramEnd"/>
            <w:r w:rsidRPr="003D2322">
              <w:rPr>
                <w:rFonts w:ascii="Times New Roman" w:hAnsi="Times New Roman" w:cs="Times New Roman"/>
              </w:rPr>
              <w:t xml:space="preserve"> proper psi when a tire is cold. The term cold does not relate to the outside temperature. Rather, a cold tire is one that has not been driven on for at least three hours. When you drive, your tires get warmer, causing the air pressure within them to increase. Therefore, to get an accurate tire pressure reading, you must measure tire pressure when the tires are cold or compensate for the extra pressure in warm tires.</w:t>
            </w:r>
          </w:p>
        </w:tc>
        <w:tc>
          <w:tcPr>
            <w:tcW w:w="5093" w:type="dxa"/>
            <w:tcBorders>
              <w:left w:val="single" w:sz="4" w:space="0" w:color="auto"/>
            </w:tcBorders>
          </w:tcPr>
          <w:p w14:paraId="56770880" w14:textId="77777777" w:rsidR="00EA70FF" w:rsidRPr="003D2322" w:rsidRDefault="004B698F" w:rsidP="00EA70FF">
            <w:pPr>
              <w:spacing w:before="120" w:line="300" w:lineRule="atLeast"/>
              <w:ind w:left="34" w:right="-109"/>
              <w:jc w:val="both"/>
              <w:rPr>
                <w:rFonts w:ascii="Times New Roman" w:hAnsi="Times New Roman" w:cs="Times New Roman"/>
                <w:i/>
              </w:rPr>
            </w:pPr>
            <w:r w:rsidRPr="003D2322">
              <w:rPr>
                <w:rFonts w:ascii="Times New Roman" w:hAnsi="Times New Roman" w:cs="Times New Roman"/>
                <w:i/>
              </w:rPr>
              <w:t>Aşağıdaki nedenlerden dolayı aracınızın lastik basıncını en az ayda bir kontrol etmeniz önemlidir:</w:t>
            </w:r>
          </w:p>
          <w:p w14:paraId="1D7260AA" w14:textId="20AF093D" w:rsidR="004B698F" w:rsidRPr="003D2322" w:rsidRDefault="004B698F" w:rsidP="00EE7C69">
            <w:pPr>
              <w:pStyle w:val="ListeParagraf"/>
              <w:numPr>
                <w:ilvl w:val="0"/>
                <w:numId w:val="40"/>
              </w:numPr>
              <w:spacing w:before="120" w:line="300" w:lineRule="atLeast"/>
              <w:ind w:left="317" w:right="-111" w:hanging="297"/>
              <w:contextualSpacing w:val="0"/>
              <w:jc w:val="both"/>
              <w:rPr>
                <w:rFonts w:ascii="Times New Roman" w:hAnsi="Times New Roman" w:cs="Times New Roman"/>
                <w:i/>
                <w:iCs/>
              </w:rPr>
            </w:pPr>
            <w:r w:rsidRPr="003D2322">
              <w:rPr>
                <w:rFonts w:ascii="Times New Roman" w:hAnsi="Times New Roman" w:cs="Times New Roman"/>
                <w:i/>
                <w:iCs/>
              </w:rPr>
              <w:t>Çoğu lastik doğal olarak hava kaybedebilir.</w:t>
            </w:r>
          </w:p>
          <w:p w14:paraId="47F313D4" w14:textId="42BE7E1F" w:rsidR="004B698F" w:rsidRPr="003D2322" w:rsidRDefault="004B698F" w:rsidP="00EE7C69">
            <w:pPr>
              <w:pStyle w:val="ListeParagraf"/>
              <w:numPr>
                <w:ilvl w:val="0"/>
                <w:numId w:val="40"/>
              </w:numPr>
              <w:spacing w:before="120" w:line="300" w:lineRule="atLeast"/>
              <w:ind w:left="317" w:right="-111" w:hanging="297"/>
              <w:contextualSpacing w:val="0"/>
              <w:jc w:val="both"/>
              <w:rPr>
                <w:rFonts w:ascii="Times New Roman" w:hAnsi="Times New Roman" w:cs="Times New Roman"/>
                <w:i/>
                <w:iCs/>
              </w:rPr>
            </w:pPr>
            <w:r w:rsidRPr="003D2322">
              <w:rPr>
                <w:rFonts w:ascii="Times New Roman" w:hAnsi="Times New Roman" w:cs="Times New Roman"/>
                <w:i/>
                <w:iCs/>
              </w:rPr>
              <w:t>Bir çukurun veya başka bir nesnenin üzerinden geçtiğinizde veya park ederken kaldırıma çarptığınızda lastikler aniden hava kaybedebilir.</w:t>
            </w:r>
          </w:p>
          <w:p w14:paraId="4FB0D20E" w14:textId="79722B4D" w:rsidR="004B698F" w:rsidRPr="003D2322" w:rsidRDefault="004B698F" w:rsidP="00EE7C69">
            <w:pPr>
              <w:pStyle w:val="ListeParagraf"/>
              <w:numPr>
                <w:ilvl w:val="0"/>
                <w:numId w:val="40"/>
              </w:numPr>
              <w:spacing w:before="120" w:line="300" w:lineRule="atLeast"/>
              <w:ind w:left="317" w:right="-111" w:hanging="297"/>
              <w:contextualSpacing w:val="0"/>
              <w:jc w:val="both"/>
              <w:rPr>
                <w:rFonts w:ascii="Times New Roman" w:hAnsi="Times New Roman" w:cs="Times New Roman"/>
                <w:i/>
              </w:rPr>
            </w:pPr>
            <w:r w:rsidRPr="003D2322">
              <w:rPr>
                <w:rFonts w:ascii="Times New Roman" w:hAnsi="Times New Roman" w:cs="Times New Roman"/>
                <w:i/>
                <w:iCs/>
              </w:rPr>
              <w:t xml:space="preserve">Radyal lastiklerde, şişkinliğin görsel inceleme ile tespit </w:t>
            </w:r>
            <w:r w:rsidR="009D47D5">
              <w:rPr>
                <w:rFonts w:ascii="Times New Roman" w:hAnsi="Times New Roman" w:cs="Times New Roman"/>
                <w:i/>
                <w:iCs/>
              </w:rPr>
              <w:t>e</w:t>
            </w:r>
            <w:r w:rsidR="000B3948" w:rsidRPr="003D2322">
              <w:rPr>
                <w:rFonts w:ascii="Times New Roman" w:hAnsi="Times New Roman" w:cs="Times New Roman"/>
                <w:i/>
                <w:iCs/>
              </w:rPr>
              <w:t>dilmesi</w:t>
            </w:r>
            <w:r w:rsidRPr="003D2322">
              <w:rPr>
                <w:rFonts w:ascii="Times New Roman" w:hAnsi="Times New Roman" w:cs="Times New Roman"/>
                <w:i/>
                <w:iCs/>
              </w:rPr>
              <w:t xml:space="preserve"> genellikle mümkün değildir.</w:t>
            </w:r>
          </w:p>
          <w:p w14:paraId="18D5C501" w14:textId="4C841D09" w:rsidR="004B698F" w:rsidRPr="004B698F" w:rsidRDefault="004B698F" w:rsidP="004B698F">
            <w:pPr>
              <w:spacing w:before="120" w:line="300" w:lineRule="atLeast"/>
              <w:ind w:left="34" w:right="-109"/>
              <w:jc w:val="both"/>
              <w:rPr>
                <w:rFonts w:ascii="Times New Roman" w:hAnsi="Times New Roman" w:cs="Times New Roman"/>
                <w:i/>
                <w:highlight w:val="yellow"/>
              </w:rPr>
            </w:pPr>
            <w:r w:rsidRPr="003D2322">
              <w:rPr>
                <w:rFonts w:ascii="Times New Roman" w:hAnsi="Times New Roman" w:cs="Times New Roman"/>
                <w:i/>
              </w:rPr>
              <w:t>Kolaylık sağlama adına, aracınızda bulundurmak için bir lastik basınç göstergesi satın alın. Göstergeler lastik bayilerinden, otomobil tedarik mağazalarından ve diğer perakende satış noktalarından satın alınabilir. Araç üreticilerinin sağladığı önerilen lastik şişirme basıncı, bir lastik soğukken uygun psi değerini yansıtır. Soğuk terimi, dış hava sıcaklığıyla ilgili değildir. Daha ziyade, soğuk bir lastik, en az üç saattir sürülmemiş olan lastiktir. Sürüş sırasında lastikleriniz ısınır ve içlerindeki hava basıncının artmasına neden olur. Bu nedenle, doğru bir lastik basıncı okuması almak için, lastikler soğukken lastik basıncını ölçmeli veya sıcak lastiklerdeki ekstra basıncı telafi etmelisiniz.</w:t>
            </w:r>
          </w:p>
        </w:tc>
      </w:tr>
    </w:tbl>
    <w:p w14:paraId="16CF23B1" w14:textId="77777777" w:rsidR="00EA70FF" w:rsidRDefault="00EA70FF" w:rsidP="003D2322">
      <w:pPr>
        <w:spacing w:after="0"/>
        <w:ind w:right="284"/>
        <w:jc w:val="center"/>
        <w:rPr>
          <w:rFonts w:ascii="Times New Roman" w:hAnsi="Times New Roman" w:cs="Times New Roman"/>
        </w:rPr>
      </w:pPr>
    </w:p>
    <w:tbl>
      <w:tblPr>
        <w:tblStyle w:val="TabloKlavuzu"/>
        <w:tblW w:w="10208" w:type="dxa"/>
        <w:tblInd w:w="-3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15"/>
        <w:gridCol w:w="5093"/>
      </w:tblGrid>
      <w:tr w:rsidR="004B698F" w:rsidRPr="00F4450F" w14:paraId="7F206623" w14:textId="77777777" w:rsidTr="00F4450F">
        <w:trPr>
          <w:trHeight w:val="340"/>
        </w:trPr>
        <w:tc>
          <w:tcPr>
            <w:tcW w:w="5115" w:type="dxa"/>
            <w:shd w:val="clear" w:color="auto" w:fill="FBE4D5" w:themeFill="accent2" w:themeFillTint="33"/>
            <w:vAlign w:val="center"/>
          </w:tcPr>
          <w:p w14:paraId="6A28DA85" w14:textId="1F934EB7" w:rsidR="004B698F" w:rsidRPr="00A157CD" w:rsidRDefault="00F4450F" w:rsidP="00A157CD">
            <w:pPr>
              <w:pStyle w:val="Balk2"/>
              <w:jc w:val="center"/>
              <w:outlineLvl w:val="1"/>
              <w:rPr>
                <w:color w:val="auto"/>
                <w:sz w:val="22"/>
                <w:szCs w:val="22"/>
              </w:rPr>
            </w:pPr>
            <w:bookmarkStart w:id="56" w:name="_Toc162193898"/>
            <w:r w:rsidRPr="00A157CD">
              <w:rPr>
                <w:color w:val="auto"/>
                <w:sz w:val="22"/>
                <w:szCs w:val="22"/>
              </w:rPr>
              <w:lastRenderedPageBreak/>
              <w:t>3.</w:t>
            </w:r>
            <w:proofErr w:type="gramStart"/>
            <w:r w:rsidRPr="00A157CD">
              <w:rPr>
                <w:color w:val="auto"/>
                <w:sz w:val="22"/>
                <w:szCs w:val="22"/>
              </w:rPr>
              <w:t>3  TIRE</w:t>
            </w:r>
            <w:proofErr w:type="gramEnd"/>
            <w:r w:rsidRPr="00A157CD">
              <w:rPr>
                <w:color w:val="auto"/>
                <w:sz w:val="22"/>
                <w:szCs w:val="22"/>
              </w:rPr>
              <w:t xml:space="preserve"> REPAIR</w:t>
            </w:r>
            <w:bookmarkEnd w:id="56"/>
          </w:p>
        </w:tc>
        <w:tc>
          <w:tcPr>
            <w:tcW w:w="5093" w:type="dxa"/>
            <w:shd w:val="clear" w:color="auto" w:fill="FBE4D5" w:themeFill="accent2" w:themeFillTint="33"/>
            <w:vAlign w:val="center"/>
          </w:tcPr>
          <w:p w14:paraId="3C540A6A" w14:textId="2257112C" w:rsidR="004B698F" w:rsidRPr="00A157CD" w:rsidRDefault="00F4450F" w:rsidP="00A157CD">
            <w:pPr>
              <w:pStyle w:val="Balk2"/>
              <w:jc w:val="center"/>
              <w:outlineLvl w:val="1"/>
              <w:rPr>
                <w:color w:val="auto"/>
                <w:sz w:val="22"/>
                <w:szCs w:val="22"/>
              </w:rPr>
            </w:pPr>
            <w:r w:rsidRPr="00A157CD">
              <w:rPr>
                <w:color w:val="auto"/>
                <w:sz w:val="22"/>
                <w:szCs w:val="22"/>
              </w:rPr>
              <w:t xml:space="preserve"> </w:t>
            </w:r>
            <w:bookmarkStart w:id="57" w:name="_Toc162193899"/>
            <w:r w:rsidRPr="00A157CD">
              <w:rPr>
                <w:color w:val="auto"/>
                <w:sz w:val="22"/>
                <w:szCs w:val="22"/>
              </w:rPr>
              <w:t>LASTİK TAMİRİ</w:t>
            </w:r>
            <w:bookmarkEnd w:id="57"/>
          </w:p>
        </w:tc>
      </w:tr>
      <w:tr w:rsidR="004B698F" w:rsidRPr="00F21B7B" w14:paraId="6EA05460" w14:textId="77777777" w:rsidTr="0092524B">
        <w:trPr>
          <w:trHeight w:val="567"/>
        </w:trPr>
        <w:tc>
          <w:tcPr>
            <w:tcW w:w="5115" w:type="dxa"/>
            <w:tcBorders>
              <w:right w:val="single" w:sz="4" w:space="0" w:color="auto"/>
            </w:tcBorders>
          </w:tcPr>
          <w:p w14:paraId="0B6E4F9D" w14:textId="77777777" w:rsidR="00AA7C42" w:rsidRPr="003D2322" w:rsidRDefault="00AA7C42" w:rsidP="00AA7C42">
            <w:pPr>
              <w:spacing w:before="120" w:line="300" w:lineRule="atLeast"/>
              <w:ind w:left="-103" w:right="176"/>
              <w:jc w:val="both"/>
              <w:rPr>
                <w:rFonts w:ascii="Times New Roman" w:hAnsi="Times New Roman" w:cs="Times New Roman"/>
              </w:rPr>
            </w:pPr>
            <w:r w:rsidRPr="003D2322">
              <w:rPr>
                <w:rFonts w:ascii="Times New Roman" w:hAnsi="Times New Roman" w:cs="Times New Roman"/>
              </w:rPr>
              <w:t>The proper repair of a punctured tire requires a plug for the hole and a patch for the area inside the tire that surrounds the puncture hole. Punctures through the tread can be repaired if they are not too large,</w:t>
            </w:r>
          </w:p>
          <w:p w14:paraId="7D4437D0" w14:textId="21F0FE72" w:rsidR="004B698F" w:rsidRPr="004B698F" w:rsidRDefault="00AA7C42" w:rsidP="00AA7C42">
            <w:pPr>
              <w:spacing w:before="120" w:line="300" w:lineRule="atLeast"/>
              <w:ind w:left="-103" w:right="176"/>
              <w:jc w:val="both"/>
              <w:rPr>
                <w:rFonts w:ascii="Times New Roman" w:hAnsi="Times New Roman" w:cs="Times New Roman"/>
                <w:highlight w:val="yellow"/>
              </w:rPr>
            </w:pPr>
            <w:proofErr w:type="gramStart"/>
            <w:r w:rsidRPr="003D2322">
              <w:rPr>
                <w:rFonts w:ascii="Times New Roman" w:hAnsi="Times New Roman" w:cs="Times New Roman"/>
              </w:rPr>
              <w:t>but</w:t>
            </w:r>
            <w:proofErr w:type="gramEnd"/>
            <w:r w:rsidRPr="003D2322">
              <w:rPr>
                <w:rFonts w:ascii="Times New Roman" w:hAnsi="Times New Roman" w:cs="Times New Roman"/>
              </w:rPr>
              <w:t xml:space="preserve"> punctures to the sidewall should not be repaired. Tires must be removed from the rim to be properly inspected before being plugged and patched.</w:t>
            </w:r>
          </w:p>
        </w:tc>
        <w:tc>
          <w:tcPr>
            <w:tcW w:w="5093" w:type="dxa"/>
            <w:tcBorders>
              <w:left w:val="single" w:sz="4" w:space="0" w:color="auto"/>
            </w:tcBorders>
          </w:tcPr>
          <w:p w14:paraId="113EF372" w14:textId="7D23E8F9" w:rsidR="00AA7C42" w:rsidRPr="003D2322" w:rsidRDefault="00AA7C42" w:rsidP="00AA7C42">
            <w:pPr>
              <w:spacing w:before="120" w:line="300" w:lineRule="atLeast"/>
              <w:ind w:left="34" w:right="-109"/>
              <w:jc w:val="both"/>
              <w:rPr>
                <w:rFonts w:ascii="Times New Roman" w:hAnsi="Times New Roman" w:cs="Times New Roman"/>
                <w:i/>
              </w:rPr>
            </w:pPr>
            <w:r w:rsidRPr="003D2322">
              <w:rPr>
                <w:rFonts w:ascii="Times New Roman" w:hAnsi="Times New Roman" w:cs="Times New Roman"/>
                <w:i/>
              </w:rPr>
              <w:t>Patlamış bir lastiğin uygun şekilde onarımı, patlak için bir tıpa ve</w:t>
            </w:r>
            <w:r w:rsidR="007C54D8">
              <w:rPr>
                <w:rFonts w:ascii="Times New Roman" w:hAnsi="Times New Roman" w:cs="Times New Roman"/>
                <w:i/>
              </w:rPr>
              <w:t>ya</w:t>
            </w:r>
            <w:r w:rsidRPr="003D2322">
              <w:rPr>
                <w:rFonts w:ascii="Times New Roman" w:hAnsi="Times New Roman" w:cs="Times New Roman"/>
                <w:i/>
              </w:rPr>
              <w:t xml:space="preserve"> patlama deliğini çevreleyen lastik içindeki alan için bir yama gerektirir. Sırt üzerindeki delikler çok büyük değilse tamir </w:t>
            </w:r>
            <w:r w:rsidR="003D2322" w:rsidRPr="003D2322">
              <w:rPr>
                <w:rFonts w:ascii="Times New Roman" w:hAnsi="Times New Roman" w:cs="Times New Roman"/>
                <w:i/>
              </w:rPr>
              <w:t>edilebilir</w:t>
            </w:r>
            <w:r w:rsidRPr="003D2322">
              <w:rPr>
                <w:rFonts w:ascii="Times New Roman" w:hAnsi="Times New Roman" w:cs="Times New Roman"/>
                <w:i/>
              </w:rPr>
              <w:t>,</w:t>
            </w:r>
          </w:p>
          <w:p w14:paraId="755C3D15" w14:textId="241199B6" w:rsidR="004B698F" w:rsidRPr="004B698F" w:rsidRDefault="00AA7C42" w:rsidP="00AA7C42">
            <w:pPr>
              <w:spacing w:before="120" w:line="300" w:lineRule="atLeast"/>
              <w:ind w:left="34" w:right="-109"/>
              <w:jc w:val="both"/>
              <w:rPr>
                <w:rFonts w:ascii="Times New Roman" w:hAnsi="Times New Roman" w:cs="Times New Roman"/>
                <w:i/>
                <w:highlight w:val="yellow"/>
              </w:rPr>
            </w:pPr>
            <w:proofErr w:type="gramStart"/>
            <w:r w:rsidRPr="003D2322">
              <w:rPr>
                <w:rFonts w:ascii="Times New Roman" w:hAnsi="Times New Roman" w:cs="Times New Roman"/>
                <w:i/>
              </w:rPr>
              <w:t>ancak</w:t>
            </w:r>
            <w:proofErr w:type="gramEnd"/>
            <w:r w:rsidRPr="003D2322">
              <w:rPr>
                <w:rFonts w:ascii="Times New Roman" w:hAnsi="Times New Roman" w:cs="Times New Roman"/>
                <w:i/>
              </w:rPr>
              <w:t xml:space="preserve"> yan duvardaki delikler tamir </w:t>
            </w:r>
            <w:r w:rsidR="003D2322" w:rsidRPr="003D2322">
              <w:rPr>
                <w:rFonts w:ascii="Times New Roman" w:hAnsi="Times New Roman" w:cs="Times New Roman"/>
                <w:i/>
              </w:rPr>
              <w:t>edilmemelidir</w:t>
            </w:r>
            <w:r w:rsidRPr="003D2322">
              <w:rPr>
                <w:rFonts w:ascii="Times New Roman" w:hAnsi="Times New Roman" w:cs="Times New Roman"/>
                <w:i/>
              </w:rPr>
              <w:t>. Tıkanmadan ve yamalamadan önce uygun şekilde incelenmek için lastikler janttan çıkarılmalıdır.</w:t>
            </w:r>
          </w:p>
        </w:tc>
      </w:tr>
    </w:tbl>
    <w:p w14:paraId="0414B9FB" w14:textId="38BFEC97" w:rsidR="00F62AD8" w:rsidRDefault="00F62AD8" w:rsidP="003D2322">
      <w:pPr>
        <w:spacing w:after="0" w:line="240" w:lineRule="atLeast"/>
        <w:ind w:right="284"/>
        <w:jc w:val="center"/>
        <w:rPr>
          <w:rFonts w:ascii="Times New Roman" w:hAnsi="Times New Roman" w:cs="Times New Roman"/>
        </w:rPr>
      </w:pPr>
    </w:p>
    <w:tbl>
      <w:tblPr>
        <w:tblStyle w:val="TabloKlavuzu"/>
        <w:tblW w:w="10242" w:type="dxa"/>
        <w:tblInd w:w="-3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15"/>
        <w:gridCol w:w="5127"/>
      </w:tblGrid>
      <w:tr w:rsidR="00AA7C42" w:rsidRPr="00F4450F" w14:paraId="5C2D4BB5" w14:textId="77777777" w:rsidTr="00970AB2">
        <w:trPr>
          <w:trHeight w:val="340"/>
        </w:trPr>
        <w:tc>
          <w:tcPr>
            <w:tcW w:w="5115" w:type="dxa"/>
            <w:shd w:val="clear" w:color="auto" w:fill="FBE4D5" w:themeFill="accent2" w:themeFillTint="33"/>
            <w:vAlign w:val="center"/>
          </w:tcPr>
          <w:p w14:paraId="040DCE2B" w14:textId="6A9E0C5B" w:rsidR="00AA7C42" w:rsidRPr="00A157CD" w:rsidRDefault="00DB2E83" w:rsidP="00A157CD">
            <w:pPr>
              <w:pStyle w:val="Balk2"/>
              <w:jc w:val="center"/>
              <w:outlineLvl w:val="1"/>
              <w:rPr>
                <w:color w:val="auto"/>
                <w:sz w:val="22"/>
                <w:szCs w:val="22"/>
              </w:rPr>
            </w:pPr>
            <w:bookmarkStart w:id="58" w:name="_Toc162193900"/>
            <w:r w:rsidRPr="00A157CD">
              <w:rPr>
                <w:color w:val="auto"/>
                <w:sz w:val="22"/>
                <w:szCs w:val="22"/>
              </w:rPr>
              <w:t>3.4 TIRE SAFETY TIPS</w:t>
            </w:r>
            <w:bookmarkEnd w:id="58"/>
          </w:p>
        </w:tc>
        <w:tc>
          <w:tcPr>
            <w:tcW w:w="5127" w:type="dxa"/>
            <w:shd w:val="clear" w:color="auto" w:fill="FBE4D5" w:themeFill="accent2" w:themeFillTint="33"/>
            <w:vAlign w:val="center"/>
          </w:tcPr>
          <w:p w14:paraId="20AB06B7" w14:textId="2321B9F3" w:rsidR="00AA7C42" w:rsidRPr="00A157CD" w:rsidRDefault="00DB2E83" w:rsidP="00A157CD">
            <w:pPr>
              <w:pStyle w:val="Balk2"/>
              <w:jc w:val="center"/>
              <w:outlineLvl w:val="1"/>
              <w:rPr>
                <w:color w:val="auto"/>
                <w:sz w:val="22"/>
                <w:szCs w:val="22"/>
              </w:rPr>
            </w:pPr>
            <w:r w:rsidRPr="00A157CD">
              <w:rPr>
                <w:color w:val="auto"/>
                <w:sz w:val="22"/>
                <w:szCs w:val="22"/>
              </w:rPr>
              <w:t xml:space="preserve"> </w:t>
            </w:r>
            <w:bookmarkStart w:id="59" w:name="_Toc162193901"/>
            <w:r w:rsidRPr="00A157CD">
              <w:rPr>
                <w:color w:val="auto"/>
                <w:sz w:val="22"/>
                <w:szCs w:val="22"/>
              </w:rPr>
              <w:t>LASTİK GÜVENLİĞİ İPUÇLARI</w:t>
            </w:r>
            <w:bookmarkEnd w:id="59"/>
          </w:p>
        </w:tc>
      </w:tr>
      <w:tr w:rsidR="00AA7C42" w:rsidRPr="00F21B7B" w14:paraId="2E1735A1" w14:textId="77777777" w:rsidTr="00970AB2">
        <w:trPr>
          <w:trHeight w:val="567"/>
        </w:trPr>
        <w:tc>
          <w:tcPr>
            <w:tcW w:w="5115" w:type="dxa"/>
            <w:tcBorders>
              <w:right w:val="single" w:sz="4" w:space="0" w:color="auto"/>
            </w:tcBorders>
          </w:tcPr>
          <w:p w14:paraId="757CFBD5" w14:textId="77777777" w:rsidR="00AA7C42" w:rsidRPr="00F345CE" w:rsidRDefault="00AA7C42" w:rsidP="00DB2E83">
            <w:pPr>
              <w:spacing w:before="120" w:line="300" w:lineRule="atLeast"/>
              <w:ind w:left="-102" w:right="176"/>
              <w:jc w:val="both"/>
              <w:rPr>
                <w:rFonts w:ascii="Times New Roman" w:hAnsi="Times New Roman" w:cs="Times New Roman"/>
                <w:b/>
                <w:bCs/>
                <w:u w:val="single"/>
              </w:rPr>
            </w:pPr>
            <w:r w:rsidRPr="00F345CE">
              <w:rPr>
                <w:rFonts w:ascii="Times New Roman" w:hAnsi="Times New Roman" w:cs="Times New Roman"/>
                <w:b/>
                <w:bCs/>
                <w:u w:val="single"/>
              </w:rPr>
              <w:t>Preventing Tire Damage</w:t>
            </w:r>
          </w:p>
          <w:p w14:paraId="56D61BDB" w14:textId="11344EF4" w:rsidR="00AA7C42" w:rsidRPr="00F345CE" w:rsidRDefault="00AA7C42" w:rsidP="00DB2E83">
            <w:pPr>
              <w:pStyle w:val="ListeParagraf"/>
              <w:numPr>
                <w:ilvl w:val="0"/>
                <w:numId w:val="41"/>
              </w:numPr>
              <w:spacing w:before="120" w:line="300" w:lineRule="atLeast"/>
              <w:ind w:left="317" w:right="176" w:hanging="357"/>
              <w:contextualSpacing w:val="0"/>
              <w:jc w:val="both"/>
              <w:rPr>
                <w:rFonts w:ascii="Times New Roman" w:hAnsi="Times New Roman" w:cs="Times New Roman"/>
              </w:rPr>
            </w:pPr>
            <w:r w:rsidRPr="00F345CE">
              <w:rPr>
                <w:rFonts w:ascii="Times New Roman" w:hAnsi="Times New Roman" w:cs="Times New Roman"/>
              </w:rPr>
              <w:t>Slow down if you have to go over a pothole or other object in the road.</w:t>
            </w:r>
          </w:p>
          <w:p w14:paraId="58A9B639" w14:textId="77777777" w:rsidR="00AA7C42" w:rsidRPr="00F345CE" w:rsidRDefault="00AA7C42" w:rsidP="00DB2E83">
            <w:pPr>
              <w:pStyle w:val="ListeParagraf"/>
              <w:numPr>
                <w:ilvl w:val="0"/>
                <w:numId w:val="41"/>
              </w:numPr>
              <w:spacing w:before="120" w:line="300" w:lineRule="atLeast"/>
              <w:ind w:left="317" w:right="176" w:hanging="357"/>
              <w:contextualSpacing w:val="0"/>
              <w:jc w:val="both"/>
              <w:rPr>
                <w:rFonts w:ascii="Times New Roman" w:hAnsi="Times New Roman" w:cs="Times New Roman"/>
              </w:rPr>
            </w:pPr>
            <w:r w:rsidRPr="00F345CE">
              <w:rPr>
                <w:rFonts w:ascii="Times New Roman" w:hAnsi="Times New Roman" w:cs="Times New Roman"/>
              </w:rPr>
              <w:t>Do not run over curbs or foreign objects in the roads, and try not to strike the curb when parking.</w:t>
            </w:r>
          </w:p>
          <w:p w14:paraId="30E9E0F1" w14:textId="77777777" w:rsidR="00AA7C42" w:rsidRPr="00F345CE" w:rsidRDefault="00AA7C42" w:rsidP="00DB2E83">
            <w:pPr>
              <w:spacing w:before="120" w:line="300" w:lineRule="atLeast"/>
              <w:ind w:left="-102" w:right="176"/>
              <w:jc w:val="both"/>
              <w:rPr>
                <w:rFonts w:ascii="Times New Roman" w:hAnsi="Times New Roman" w:cs="Times New Roman"/>
                <w:b/>
                <w:bCs/>
                <w:u w:val="single"/>
              </w:rPr>
            </w:pPr>
            <w:r w:rsidRPr="00F345CE">
              <w:rPr>
                <w:rFonts w:ascii="Times New Roman" w:hAnsi="Times New Roman" w:cs="Times New Roman"/>
                <w:b/>
                <w:bCs/>
                <w:u w:val="single"/>
              </w:rPr>
              <w:t>Tire Safety Checklist</w:t>
            </w:r>
          </w:p>
          <w:p w14:paraId="17674BDB" w14:textId="38D30EF0" w:rsidR="00AA7C42" w:rsidRPr="00F345CE" w:rsidRDefault="00AA7C42" w:rsidP="00DB2E83">
            <w:pPr>
              <w:pStyle w:val="ListeParagraf"/>
              <w:numPr>
                <w:ilvl w:val="0"/>
                <w:numId w:val="41"/>
              </w:numPr>
              <w:spacing w:before="120" w:line="300" w:lineRule="atLeast"/>
              <w:ind w:left="317" w:right="176" w:hanging="357"/>
              <w:contextualSpacing w:val="0"/>
              <w:jc w:val="both"/>
              <w:rPr>
                <w:rFonts w:ascii="Times New Roman" w:hAnsi="Times New Roman" w:cs="Times New Roman"/>
              </w:rPr>
            </w:pPr>
            <w:r w:rsidRPr="00F345CE">
              <w:rPr>
                <w:rFonts w:ascii="Times New Roman" w:hAnsi="Times New Roman" w:cs="Times New Roman"/>
              </w:rPr>
              <w:t>Check tire pressure regularly (at least once a month), including the spare.</w:t>
            </w:r>
          </w:p>
          <w:p w14:paraId="70D5BCEA" w14:textId="1B886CF8" w:rsidR="00AA7C42" w:rsidRPr="00F345CE" w:rsidRDefault="00AA7C42" w:rsidP="00DB2E83">
            <w:pPr>
              <w:pStyle w:val="ListeParagraf"/>
              <w:numPr>
                <w:ilvl w:val="0"/>
                <w:numId w:val="41"/>
              </w:numPr>
              <w:spacing w:before="120" w:line="300" w:lineRule="atLeast"/>
              <w:ind w:left="317" w:right="176" w:hanging="357"/>
              <w:contextualSpacing w:val="0"/>
              <w:jc w:val="both"/>
              <w:rPr>
                <w:rFonts w:ascii="Times New Roman" w:hAnsi="Times New Roman" w:cs="Times New Roman"/>
              </w:rPr>
            </w:pPr>
            <w:r w:rsidRPr="00F345CE">
              <w:rPr>
                <w:rFonts w:ascii="Times New Roman" w:hAnsi="Times New Roman" w:cs="Times New Roman"/>
              </w:rPr>
              <w:t>Inspect tires for uneven wear patterns on the tread, cracks, foreign objects, or other signs of wear or trauma.</w:t>
            </w:r>
          </w:p>
          <w:p w14:paraId="52BD4B3A" w14:textId="4D7F20DB" w:rsidR="00AA7C42" w:rsidRPr="00F345CE" w:rsidRDefault="00AA7C42" w:rsidP="00DB2E83">
            <w:pPr>
              <w:pStyle w:val="ListeParagraf"/>
              <w:numPr>
                <w:ilvl w:val="0"/>
                <w:numId w:val="41"/>
              </w:numPr>
              <w:spacing w:before="120" w:line="300" w:lineRule="atLeast"/>
              <w:ind w:left="317" w:right="176" w:hanging="357"/>
              <w:contextualSpacing w:val="0"/>
              <w:jc w:val="both"/>
              <w:rPr>
                <w:rFonts w:ascii="Times New Roman" w:hAnsi="Times New Roman" w:cs="Times New Roman"/>
              </w:rPr>
            </w:pPr>
            <w:r w:rsidRPr="00F345CE">
              <w:rPr>
                <w:rFonts w:ascii="Times New Roman" w:hAnsi="Times New Roman" w:cs="Times New Roman"/>
              </w:rPr>
              <w:t>Remove bits of glass and foreign objects wedged in the tread.</w:t>
            </w:r>
          </w:p>
          <w:p w14:paraId="42FBD167" w14:textId="57376632" w:rsidR="00AA7C42" w:rsidRPr="00F345CE" w:rsidRDefault="00AA7C42" w:rsidP="00DB2E83">
            <w:pPr>
              <w:pStyle w:val="ListeParagraf"/>
              <w:numPr>
                <w:ilvl w:val="0"/>
                <w:numId w:val="41"/>
              </w:numPr>
              <w:spacing w:before="120" w:line="300" w:lineRule="atLeast"/>
              <w:ind w:left="317" w:right="176" w:hanging="357"/>
              <w:contextualSpacing w:val="0"/>
              <w:jc w:val="both"/>
              <w:rPr>
                <w:rFonts w:ascii="Times New Roman" w:hAnsi="Times New Roman" w:cs="Times New Roman"/>
              </w:rPr>
            </w:pPr>
            <w:r w:rsidRPr="00F345CE">
              <w:rPr>
                <w:rFonts w:ascii="Times New Roman" w:hAnsi="Times New Roman" w:cs="Times New Roman"/>
              </w:rPr>
              <w:t>Make sure your tire valves have valve caps.</w:t>
            </w:r>
          </w:p>
          <w:p w14:paraId="519D3462" w14:textId="75B7B335" w:rsidR="00AA7C42" w:rsidRPr="00F345CE" w:rsidRDefault="00AA7C42" w:rsidP="00DB2E83">
            <w:pPr>
              <w:pStyle w:val="ListeParagraf"/>
              <w:numPr>
                <w:ilvl w:val="0"/>
                <w:numId w:val="41"/>
              </w:numPr>
              <w:spacing w:before="120" w:line="300" w:lineRule="atLeast"/>
              <w:ind w:left="317" w:right="176" w:hanging="357"/>
              <w:contextualSpacing w:val="0"/>
              <w:jc w:val="both"/>
              <w:rPr>
                <w:rFonts w:ascii="Times New Roman" w:hAnsi="Times New Roman" w:cs="Times New Roman"/>
              </w:rPr>
            </w:pPr>
            <w:r w:rsidRPr="00F345CE">
              <w:rPr>
                <w:rFonts w:ascii="Times New Roman" w:hAnsi="Times New Roman" w:cs="Times New Roman"/>
              </w:rPr>
              <w:t>Check tire pressure before going on a long trip.</w:t>
            </w:r>
          </w:p>
          <w:p w14:paraId="2E7F3A85" w14:textId="25922175" w:rsidR="00AA7C42" w:rsidRPr="00F345CE" w:rsidRDefault="00AA7C42" w:rsidP="00DB2E83">
            <w:pPr>
              <w:pStyle w:val="ListeParagraf"/>
              <w:numPr>
                <w:ilvl w:val="0"/>
                <w:numId w:val="41"/>
              </w:numPr>
              <w:spacing w:before="120" w:line="300" w:lineRule="atLeast"/>
              <w:ind w:left="317" w:right="176" w:hanging="357"/>
              <w:contextualSpacing w:val="0"/>
              <w:jc w:val="both"/>
              <w:rPr>
                <w:rFonts w:ascii="Times New Roman" w:hAnsi="Times New Roman" w:cs="Times New Roman"/>
              </w:rPr>
            </w:pPr>
            <w:r w:rsidRPr="00F345CE">
              <w:rPr>
                <w:rFonts w:ascii="Times New Roman" w:hAnsi="Times New Roman" w:cs="Times New Roman"/>
              </w:rPr>
              <w:t>Do not overload your vehicle. Check the Tire Information Placard or Owner’s Manual for the maximum recommended load for the vehicle.</w:t>
            </w:r>
          </w:p>
        </w:tc>
        <w:tc>
          <w:tcPr>
            <w:tcW w:w="5127" w:type="dxa"/>
            <w:tcBorders>
              <w:left w:val="single" w:sz="4" w:space="0" w:color="auto"/>
            </w:tcBorders>
          </w:tcPr>
          <w:p w14:paraId="0BC33B7E" w14:textId="06C84852" w:rsidR="00AA7C42" w:rsidRPr="00F345CE" w:rsidRDefault="00AA7C42" w:rsidP="00DB2E83">
            <w:pPr>
              <w:spacing w:before="120" w:line="300" w:lineRule="atLeast"/>
              <w:ind w:left="34" w:right="-109"/>
              <w:jc w:val="both"/>
              <w:rPr>
                <w:rFonts w:ascii="Times New Roman" w:hAnsi="Times New Roman" w:cs="Times New Roman"/>
                <w:b/>
                <w:bCs/>
                <w:i/>
                <w:u w:val="single"/>
              </w:rPr>
            </w:pPr>
            <w:r w:rsidRPr="00F345CE">
              <w:rPr>
                <w:rFonts w:ascii="Times New Roman" w:hAnsi="Times New Roman" w:cs="Times New Roman"/>
                <w:b/>
                <w:bCs/>
                <w:i/>
                <w:u w:val="single"/>
              </w:rPr>
              <w:t>Lastik Hasarının Önlenmesi</w:t>
            </w:r>
          </w:p>
          <w:p w14:paraId="5BCE1123" w14:textId="00AEDED9" w:rsidR="00AA7C42" w:rsidRPr="00F345CE" w:rsidRDefault="00AA7C42" w:rsidP="00DB2E83">
            <w:pPr>
              <w:pStyle w:val="ListeParagraf"/>
              <w:numPr>
                <w:ilvl w:val="0"/>
                <w:numId w:val="42"/>
              </w:numPr>
              <w:spacing w:before="120" w:line="300" w:lineRule="atLeast"/>
              <w:ind w:left="300" w:right="-108" w:hanging="357"/>
              <w:contextualSpacing w:val="0"/>
              <w:jc w:val="both"/>
              <w:rPr>
                <w:rFonts w:ascii="Times New Roman" w:hAnsi="Times New Roman" w:cs="Times New Roman"/>
                <w:i/>
              </w:rPr>
            </w:pPr>
            <w:r w:rsidRPr="00F345CE">
              <w:rPr>
                <w:rFonts w:ascii="Times New Roman" w:hAnsi="Times New Roman" w:cs="Times New Roman"/>
                <w:i/>
              </w:rPr>
              <w:t>Yoldaki bir çukurun veya başka bir nesnenin üzerinden geçmeniz gerekiyorsa yavaşlayın.</w:t>
            </w:r>
          </w:p>
          <w:p w14:paraId="41CCED3B" w14:textId="77777777" w:rsidR="00AA7C42" w:rsidRPr="00F345CE" w:rsidRDefault="00AA7C42" w:rsidP="00DB2E83">
            <w:pPr>
              <w:pStyle w:val="ListeParagraf"/>
              <w:numPr>
                <w:ilvl w:val="0"/>
                <w:numId w:val="42"/>
              </w:numPr>
              <w:spacing w:before="120" w:line="300" w:lineRule="atLeast"/>
              <w:ind w:left="300" w:right="-108" w:hanging="357"/>
              <w:contextualSpacing w:val="0"/>
              <w:jc w:val="both"/>
              <w:rPr>
                <w:rFonts w:ascii="Times New Roman" w:hAnsi="Times New Roman" w:cs="Times New Roman"/>
                <w:i/>
              </w:rPr>
            </w:pPr>
            <w:r w:rsidRPr="00F345CE">
              <w:rPr>
                <w:rFonts w:ascii="Times New Roman" w:hAnsi="Times New Roman" w:cs="Times New Roman"/>
                <w:i/>
              </w:rPr>
              <w:t>Kaldırım kenarlarına veya yabancı nesneler üzerine çıkmayın ve park esnasında kenarlara çarpmayın.</w:t>
            </w:r>
          </w:p>
          <w:p w14:paraId="7D84B30C" w14:textId="77777777" w:rsidR="00AA7C42" w:rsidRPr="00F345CE" w:rsidRDefault="00AA7C42" w:rsidP="00DB2E83">
            <w:pPr>
              <w:spacing w:before="120" w:line="300" w:lineRule="atLeast"/>
              <w:ind w:left="34" w:right="-109"/>
              <w:jc w:val="both"/>
              <w:rPr>
                <w:rFonts w:ascii="Times New Roman" w:hAnsi="Times New Roman" w:cs="Times New Roman"/>
                <w:b/>
                <w:bCs/>
                <w:i/>
                <w:u w:val="single"/>
              </w:rPr>
            </w:pPr>
            <w:r w:rsidRPr="00F345CE">
              <w:rPr>
                <w:rFonts w:ascii="Times New Roman" w:hAnsi="Times New Roman" w:cs="Times New Roman"/>
                <w:b/>
                <w:bCs/>
                <w:i/>
                <w:u w:val="single"/>
              </w:rPr>
              <w:t>Lastik Güvenliği Kontrol Listesi</w:t>
            </w:r>
          </w:p>
          <w:p w14:paraId="66D5D236" w14:textId="01AE139E" w:rsidR="00AA7C42" w:rsidRPr="00F345CE" w:rsidRDefault="00AA7C42" w:rsidP="00DB2E83">
            <w:pPr>
              <w:pStyle w:val="ListeParagraf"/>
              <w:numPr>
                <w:ilvl w:val="0"/>
                <w:numId w:val="42"/>
              </w:numPr>
              <w:spacing w:before="120" w:line="300" w:lineRule="atLeast"/>
              <w:ind w:left="300" w:right="-108" w:hanging="357"/>
              <w:contextualSpacing w:val="0"/>
              <w:jc w:val="both"/>
              <w:rPr>
                <w:rFonts w:ascii="Times New Roman" w:hAnsi="Times New Roman" w:cs="Times New Roman"/>
                <w:i/>
              </w:rPr>
            </w:pPr>
            <w:r w:rsidRPr="00F345CE">
              <w:rPr>
                <w:rFonts w:ascii="Times New Roman" w:hAnsi="Times New Roman" w:cs="Times New Roman"/>
                <w:i/>
              </w:rPr>
              <w:t xml:space="preserve">Yedek </w:t>
            </w:r>
            <w:proofErr w:type="gramStart"/>
            <w:r w:rsidRPr="00F345CE">
              <w:rPr>
                <w:rFonts w:ascii="Times New Roman" w:hAnsi="Times New Roman" w:cs="Times New Roman"/>
                <w:i/>
              </w:rPr>
              <w:t>dahil</w:t>
            </w:r>
            <w:proofErr w:type="gramEnd"/>
            <w:r w:rsidRPr="00F345CE">
              <w:rPr>
                <w:rFonts w:ascii="Times New Roman" w:hAnsi="Times New Roman" w:cs="Times New Roman"/>
                <w:i/>
              </w:rPr>
              <w:t xml:space="preserve"> olmak üzere lastik basıncını düzenli olarak (en az ayda bir) kontrol edin.</w:t>
            </w:r>
          </w:p>
          <w:p w14:paraId="33EE4F63" w14:textId="5EF1DE37" w:rsidR="00AA7C42" w:rsidRPr="00F345CE" w:rsidRDefault="00AA7C42" w:rsidP="00DB2E83">
            <w:pPr>
              <w:pStyle w:val="ListeParagraf"/>
              <w:numPr>
                <w:ilvl w:val="0"/>
                <w:numId w:val="42"/>
              </w:numPr>
              <w:spacing w:before="120" w:line="300" w:lineRule="atLeast"/>
              <w:ind w:left="300" w:right="-108" w:hanging="357"/>
              <w:contextualSpacing w:val="0"/>
              <w:jc w:val="both"/>
              <w:rPr>
                <w:rFonts w:ascii="Times New Roman" w:hAnsi="Times New Roman" w:cs="Times New Roman"/>
                <w:i/>
              </w:rPr>
            </w:pPr>
            <w:r w:rsidRPr="00F345CE">
              <w:rPr>
                <w:rFonts w:ascii="Times New Roman" w:hAnsi="Times New Roman" w:cs="Times New Roman"/>
                <w:i/>
              </w:rPr>
              <w:t xml:space="preserve">Lastik sırtında eşit olmayan aşınma desenleri, çatlaklar, yabancı nesneler veya diğer aşınma veya </w:t>
            </w:r>
            <w:proofErr w:type="gramStart"/>
            <w:r w:rsidRPr="00F345CE">
              <w:rPr>
                <w:rFonts w:ascii="Times New Roman" w:hAnsi="Times New Roman" w:cs="Times New Roman"/>
                <w:i/>
              </w:rPr>
              <w:t>travma</w:t>
            </w:r>
            <w:proofErr w:type="gramEnd"/>
            <w:r w:rsidRPr="00F345CE">
              <w:rPr>
                <w:rFonts w:ascii="Times New Roman" w:hAnsi="Times New Roman" w:cs="Times New Roman"/>
                <w:i/>
              </w:rPr>
              <w:t xml:space="preserve"> belirtileri olup olmadığını kontrol edin.</w:t>
            </w:r>
          </w:p>
          <w:p w14:paraId="586866C6" w14:textId="5223F1ED" w:rsidR="00AA7C42" w:rsidRPr="00F345CE" w:rsidRDefault="00AA7C42" w:rsidP="00DB2E83">
            <w:pPr>
              <w:pStyle w:val="ListeParagraf"/>
              <w:numPr>
                <w:ilvl w:val="0"/>
                <w:numId w:val="42"/>
              </w:numPr>
              <w:spacing w:before="120" w:line="300" w:lineRule="atLeast"/>
              <w:ind w:left="300" w:right="-108" w:hanging="357"/>
              <w:contextualSpacing w:val="0"/>
              <w:jc w:val="both"/>
              <w:rPr>
                <w:rFonts w:ascii="Times New Roman" w:hAnsi="Times New Roman" w:cs="Times New Roman"/>
                <w:i/>
              </w:rPr>
            </w:pPr>
            <w:r w:rsidRPr="00F345CE">
              <w:rPr>
                <w:rFonts w:ascii="Times New Roman" w:hAnsi="Times New Roman" w:cs="Times New Roman"/>
                <w:i/>
              </w:rPr>
              <w:t>Lastik sırtına sıkışmış cam parçalarını ve yabancı nesneleri çıkarın.</w:t>
            </w:r>
          </w:p>
          <w:p w14:paraId="383BA3A8" w14:textId="41B2D3EA" w:rsidR="00AA7C42" w:rsidRPr="00F345CE" w:rsidRDefault="00AA7C42" w:rsidP="00DB2E83">
            <w:pPr>
              <w:pStyle w:val="ListeParagraf"/>
              <w:numPr>
                <w:ilvl w:val="0"/>
                <w:numId w:val="42"/>
              </w:numPr>
              <w:spacing w:before="120" w:line="300" w:lineRule="atLeast"/>
              <w:ind w:left="300" w:right="-108" w:hanging="357"/>
              <w:contextualSpacing w:val="0"/>
              <w:jc w:val="both"/>
              <w:rPr>
                <w:rFonts w:ascii="Times New Roman" w:hAnsi="Times New Roman" w:cs="Times New Roman"/>
                <w:i/>
              </w:rPr>
            </w:pPr>
            <w:r w:rsidRPr="00F345CE">
              <w:rPr>
                <w:rFonts w:ascii="Times New Roman" w:hAnsi="Times New Roman" w:cs="Times New Roman"/>
                <w:i/>
              </w:rPr>
              <w:t>Lastik supap kapakları</w:t>
            </w:r>
            <w:r w:rsidR="00F345CE" w:rsidRPr="00F345CE">
              <w:rPr>
                <w:rFonts w:ascii="Times New Roman" w:hAnsi="Times New Roman" w:cs="Times New Roman"/>
                <w:i/>
              </w:rPr>
              <w:t>nın</w:t>
            </w:r>
            <w:r w:rsidRPr="00F345CE">
              <w:rPr>
                <w:rFonts w:ascii="Times New Roman" w:hAnsi="Times New Roman" w:cs="Times New Roman"/>
                <w:i/>
              </w:rPr>
              <w:t xml:space="preserve"> olduğundan emin olun.</w:t>
            </w:r>
          </w:p>
          <w:p w14:paraId="630222D2" w14:textId="2234EFD9" w:rsidR="00AA7C42" w:rsidRPr="00F345CE" w:rsidRDefault="00AA7C42" w:rsidP="00DB2E83">
            <w:pPr>
              <w:pStyle w:val="ListeParagraf"/>
              <w:numPr>
                <w:ilvl w:val="0"/>
                <w:numId w:val="42"/>
              </w:numPr>
              <w:spacing w:before="120" w:line="300" w:lineRule="atLeast"/>
              <w:ind w:left="300" w:right="-108" w:hanging="357"/>
              <w:contextualSpacing w:val="0"/>
              <w:jc w:val="both"/>
              <w:rPr>
                <w:rFonts w:ascii="Times New Roman" w:hAnsi="Times New Roman" w:cs="Times New Roman"/>
                <w:i/>
              </w:rPr>
            </w:pPr>
            <w:r w:rsidRPr="00F345CE">
              <w:rPr>
                <w:rFonts w:ascii="Times New Roman" w:hAnsi="Times New Roman" w:cs="Times New Roman"/>
                <w:i/>
              </w:rPr>
              <w:t>Uzun yolculu</w:t>
            </w:r>
            <w:r w:rsidR="000D2511" w:rsidRPr="00F345CE">
              <w:rPr>
                <w:rFonts w:ascii="Times New Roman" w:hAnsi="Times New Roman" w:cs="Times New Roman"/>
                <w:i/>
              </w:rPr>
              <w:t>klar</w:t>
            </w:r>
            <w:r w:rsidRPr="00F345CE">
              <w:rPr>
                <w:rFonts w:ascii="Times New Roman" w:hAnsi="Times New Roman" w:cs="Times New Roman"/>
                <w:i/>
              </w:rPr>
              <w:t xml:space="preserve"> önce</w:t>
            </w:r>
            <w:r w:rsidR="00F345CE" w:rsidRPr="00F345CE">
              <w:rPr>
                <w:rFonts w:ascii="Times New Roman" w:hAnsi="Times New Roman" w:cs="Times New Roman"/>
                <w:i/>
              </w:rPr>
              <w:t>si</w:t>
            </w:r>
            <w:r w:rsidRPr="00F345CE">
              <w:rPr>
                <w:rFonts w:ascii="Times New Roman" w:hAnsi="Times New Roman" w:cs="Times New Roman"/>
                <w:i/>
              </w:rPr>
              <w:t xml:space="preserve"> lastik basıncını kontrol edin.</w:t>
            </w:r>
          </w:p>
          <w:p w14:paraId="05F549A7" w14:textId="31F8BA39" w:rsidR="00AA7C42" w:rsidRPr="00970AB2" w:rsidRDefault="00AA7C42" w:rsidP="00970AB2">
            <w:pPr>
              <w:pStyle w:val="ListeParagraf"/>
              <w:numPr>
                <w:ilvl w:val="0"/>
                <w:numId w:val="42"/>
              </w:numPr>
              <w:spacing w:before="120" w:line="300" w:lineRule="atLeast"/>
              <w:ind w:left="300" w:right="-108" w:hanging="357"/>
              <w:contextualSpacing w:val="0"/>
              <w:jc w:val="both"/>
              <w:rPr>
                <w:rFonts w:ascii="Times New Roman" w:hAnsi="Times New Roman" w:cs="Times New Roman"/>
                <w:i/>
              </w:rPr>
            </w:pPr>
            <w:r w:rsidRPr="00F345CE">
              <w:rPr>
                <w:rFonts w:ascii="Times New Roman" w:hAnsi="Times New Roman" w:cs="Times New Roman"/>
                <w:i/>
              </w:rPr>
              <w:t xml:space="preserve">Aracınızı aşırı yüklemeyin. </w:t>
            </w:r>
            <w:r w:rsidR="00F345CE" w:rsidRPr="00F345CE">
              <w:rPr>
                <w:rFonts w:ascii="Times New Roman" w:hAnsi="Times New Roman" w:cs="Times New Roman"/>
                <w:i/>
              </w:rPr>
              <w:t xml:space="preserve">Önerilen maksimum </w:t>
            </w:r>
            <w:r w:rsidRPr="00F345CE">
              <w:rPr>
                <w:rFonts w:ascii="Times New Roman" w:hAnsi="Times New Roman" w:cs="Times New Roman"/>
                <w:i/>
              </w:rPr>
              <w:t xml:space="preserve">Araç </w:t>
            </w:r>
            <w:r w:rsidR="00F345CE" w:rsidRPr="00F345CE">
              <w:rPr>
                <w:rFonts w:ascii="Times New Roman" w:hAnsi="Times New Roman" w:cs="Times New Roman"/>
                <w:i/>
              </w:rPr>
              <w:t xml:space="preserve">yükü </w:t>
            </w:r>
            <w:proofErr w:type="gramStart"/>
            <w:r w:rsidR="00F345CE" w:rsidRPr="00F345CE">
              <w:rPr>
                <w:rFonts w:ascii="Times New Roman" w:hAnsi="Times New Roman" w:cs="Times New Roman"/>
                <w:i/>
              </w:rPr>
              <w:t xml:space="preserve">için </w:t>
            </w:r>
            <w:r w:rsidRPr="00F345CE">
              <w:rPr>
                <w:rFonts w:ascii="Times New Roman" w:hAnsi="Times New Roman" w:cs="Times New Roman"/>
                <w:i/>
              </w:rPr>
              <w:t xml:space="preserve"> Lastik</w:t>
            </w:r>
            <w:proofErr w:type="gramEnd"/>
            <w:r w:rsidRPr="00F345CE">
              <w:rPr>
                <w:rFonts w:ascii="Times New Roman" w:hAnsi="Times New Roman" w:cs="Times New Roman"/>
                <w:i/>
              </w:rPr>
              <w:t xml:space="preserve"> Bilgi </w:t>
            </w:r>
            <w:r w:rsidR="00F345CE" w:rsidRPr="00F345CE">
              <w:rPr>
                <w:rFonts w:ascii="Times New Roman" w:hAnsi="Times New Roman" w:cs="Times New Roman"/>
                <w:i/>
              </w:rPr>
              <w:t>Etiketi</w:t>
            </w:r>
            <w:r w:rsidRPr="00F345CE">
              <w:rPr>
                <w:rFonts w:ascii="Times New Roman" w:hAnsi="Times New Roman" w:cs="Times New Roman"/>
                <w:i/>
              </w:rPr>
              <w:t xml:space="preserve"> veya Kullanıcı </w:t>
            </w:r>
            <w:r w:rsidRPr="00970AB2">
              <w:rPr>
                <w:rFonts w:ascii="Times New Roman" w:hAnsi="Times New Roman" w:cs="Times New Roman"/>
                <w:i/>
              </w:rPr>
              <w:t>El Kitabına bakın.</w:t>
            </w:r>
          </w:p>
        </w:tc>
      </w:tr>
    </w:tbl>
    <w:p w14:paraId="35E42876" w14:textId="0CF0F4E9" w:rsidR="00AA7C42" w:rsidRDefault="00AA7C42" w:rsidP="009B3FFA">
      <w:pPr>
        <w:ind w:right="283"/>
        <w:jc w:val="center"/>
        <w:rPr>
          <w:rFonts w:ascii="Times New Roman" w:hAnsi="Times New Roman" w:cs="Times New Roman"/>
        </w:rPr>
      </w:pPr>
    </w:p>
    <w:p w14:paraId="12F05169" w14:textId="77777777" w:rsidR="00AA7C42" w:rsidRDefault="00AA7C42" w:rsidP="009B3FFA">
      <w:pPr>
        <w:ind w:right="283"/>
        <w:jc w:val="center"/>
        <w:rPr>
          <w:rFonts w:ascii="Times New Roman" w:hAnsi="Times New Roman" w:cs="Times New Roman"/>
        </w:rPr>
      </w:pPr>
    </w:p>
    <w:p w14:paraId="334C7300" w14:textId="16E4856B" w:rsidR="00EA70FF" w:rsidRDefault="00EA70FF" w:rsidP="009B3FFA">
      <w:pPr>
        <w:ind w:right="283"/>
        <w:jc w:val="center"/>
        <w:rPr>
          <w:rFonts w:ascii="Times New Roman" w:hAnsi="Times New Roman" w:cs="Times New Roman"/>
        </w:rPr>
      </w:pPr>
    </w:p>
    <w:p w14:paraId="00A45BEA" w14:textId="77777777" w:rsidR="00DB2E83" w:rsidRDefault="00DB2E83" w:rsidP="009B3FFA">
      <w:pPr>
        <w:ind w:right="283"/>
        <w:jc w:val="center"/>
        <w:rPr>
          <w:rFonts w:ascii="Times New Roman" w:hAnsi="Times New Roman" w:cs="Times New Roman"/>
        </w:rPr>
        <w:sectPr w:rsidR="00DB2E83" w:rsidSect="004523ED">
          <w:headerReference w:type="default" r:id="rId56"/>
          <w:pgSz w:w="11906" w:h="16838"/>
          <w:pgMar w:top="1534" w:right="1417" w:bottom="993" w:left="1417" w:header="567" w:footer="567" w:gutter="0"/>
          <w:cols w:space="708"/>
          <w:docGrid w:linePitch="360"/>
        </w:sectPr>
      </w:pPr>
    </w:p>
    <w:tbl>
      <w:tblPr>
        <w:tblStyle w:val="TabloKlavuzu"/>
        <w:tblW w:w="10242" w:type="dxa"/>
        <w:tblInd w:w="-319" w:type="dxa"/>
        <w:tblLayout w:type="fixed"/>
        <w:tblLook w:val="04A0" w:firstRow="1" w:lastRow="0" w:firstColumn="1" w:lastColumn="0" w:noHBand="0" w:noVBand="1"/>
      </w:tblPr>
      <w:tblGrid>
        <w:gridCol w:w="5103"/>
        <w:gridCol w:w="12"/>
        <w:gridCol w:w="5127"/>
      </w:tblGrid>
      <w:tr w:rsidR="00F62AD8" w:rsidRPr="00DB2E83" w14:paraId="2D18BD0C" w14:textId="77777777" w:rsidTr="008A3901">
        <w:trPr>
          <w:trHeight w:val="340"/>
        </w:trPr>
        <w:tc>
          <w:tcPr>
            <w:tcW w:w="5103" w:type="dxa"/>
            <w:tcBorders>
              <w:top w:val="nil"/>
              <w:left w:val="nil"/>
              <w:bottom w:val="nil"/>
              <w:right w:val="nil"/>
            </w:tcBorders>
            <w:shd w:val="clear" w:color="auto" w:fill="FBE4D5" w:themeFill="accent2" w:themeFillTint="33"/>
            <w:vAlign w:val="center"/>
          </w:tcPr>
          <w:p w14:paraId="7B1C2217" w14:textId="64F9D288" w:rsidR="00F62AD8" w:rsidRPr="00A157CD" w:rsidRDefault="00DB2E83" w:rsidP="00A157CD">
            <w:pPr>
              <w:pStyle w:val="Balk2"/>
              <w:jc w:val="center"/>
              <w:outlineLvl w:val="1"/>
              <w:rPr>
                <w:color w:val="auto"/>
                <w:sz w:val="22"/>
                <w:szCs w:val="22"/>
              </w:rPr>
            </w:pPr>
            <w:bookmarkStart w:id="60" w:name="_Toc162193902"/>
            <w:r w:rsidRPr="00A157CD">
              <w:rPr>
                <w:color w:val="auto"/>
                <w:sz w:val="22"/>
                <w:szCs w:val="22"/>
              </w:rPr>
              <w:lastRenderedPageBreak/>
              <w:t>GENERAL</w:t>
            </w:r>
            <w:bookmarkEnd w:id="60"/>
          </w:p>
        </w:tc>
        <w:tc>
          <w:tcPr>
            <w:tcW w:w="5139" w:type="dxa"/>
            <w:gridSpan w:val="2"/>
            <w:tcBorders>
              <w:top w:val="nil"/>
              <w:left w:val="nil"/>
              <w:bottom w:val="nil"/>
              <w:right w:val="nil"/>
            </w:tcBorders>
            <w:shd w:val="clear" w:color="auto" w:fill="FBE4D5" w:themeFill="accent2" w:themeFillTint="33"/>
            <w:vAlign w:val="center"/>
          </w:tcPr>
          <w:p w14:paraId="0154CBBD" w14:textId="3C022A4C" w:rsidR="00F62AD8" w:rsidRPr="00A157CD" w:rsidRDefault="00DB2E83" w:rsidP="00A157CD">
            <w:pPr>
              <w:pStyle w:val="Balk2"/>
              <w:jc w:val="center"/>
              <w:outlineLvl w:val="1"/>
              <w:rPr>
                <w:color w:val="auto"/>
                <w:sz w:val="22"/>
                <w:szCs w:val="22"/>
              </w:rPr>
            </w:pPr>
            <w:bookmarkStart w:id="61" w:name="_Toc162193903"/>
            <w:r w:rsidRPr="00A157CD">
              <w:rPr>
                <w:color w:val="auto"/>
                <w:sz w:val="22"/>
                <w:szCs w:val="22"/>
              </w:rPr>
              <w:t>GENEL</w:t>
            </w:r>
            <w:bookmarkEnd w:id="61"/>
          </w:p>
        </w:tc>
      </w:tr>
      <w:tr w:rsidR="00F62AD8" w:rsidRPr="005436B7" w14:paraId="798F214B" w14:textId="77777777" w:rsidTr="008A3901">
        <w:trPr>
          <w:trHeight w:val="454"/>
        </w:trPr>
        <w:tc>
          <w:tcPr>
            <w:tcW w:w="5103" w:type="dxa"/>
            <w:tcBorders>
              <w:top w:val="nil"/>
              <w:left w:val="nil"/>
              <w:bottom w:val="nil"/>
              <w:right w:val="single" w:sz="4" w:space="0" w:color="auto"/>
            </w:tcBorders>
            <w:shd w:val="clear" w:color="auto" w:fill="auto"/>
          </w:tcPr>
          <w:p w14:paraId="5DF697B3" w14:textId="41FDCDCC" w:rsidR="00F62AD8" w:rsidRPr="00221835" w:rsidRDefault="00221835" w:rsidP="00F345CE">
            <w:pPr>
              <w:spacing w:before="120" w:line="300" w:lineRule="atLeast"/>
              <w:ind w:left="-108"/>
              <w:jc w:val="both"/>
              <w:rPr>
                <w:rFonts w:ascii="Times New Roman" w:hAnsi="Times New Roman" w:cs="Times New Roman"/>
                <w:b/>
                <w:iCs/>
                <w:sz w:val="20"/>
                <w:szCs w:val="20"/>
              </w:rPr>
            </w:pPr>
            <w:r w:rsidRPr="00F345CE">
              <w:rPr>
                <w:rFonts w:ascii="Times New Roman" w:hAnsi="Times New Roman" w:cs="Times New Roman"/>
                <w:iCs/>
              </w:rPr>
              <w:t xml:space="preserve">Follow </w:t>
            </w:r>
            <w:proofErr w:type="gramStart"/>
            <w:r w:rsidRPr="00F345CE">
              <w:rPr>
                <w:rFonts w:ascii="Times New Roman" w:hAnsi="Times New Roman" w:cs="Times New Roman"/>
                <w:iCs/>
              </w:rPr>
              <w:t>all  safety</w:t>
            </w:r>
            <w:proofErr w:type="gramEnd"/>
            <w:r w:rsidRPr="00F345CE">
              <w:rPr>
                <w:rFonts w:ascii="Times New Roman" w:hAnsi="Times New Roman" w:cs="Times New Roman"/>
                <w:iCs/>
              </w:rPr>
              <w:t xml:space="preserve"> precautions and instructions in this manual </w:t>
            </w:r>
            <w:r w:rsidR="00BB039C">
              <w:rPr>
                <w:rFonts w:ascii="Times New Roman" w:hAnsi="Times New Roman" w:cs="Times New Roman"/>
                <w:iCs/>
              </w:rPr>
              <w:t>in order to</w:t>
            </w:r>
            <w:r w:rsidRPr="00F345CE">
              <w:rPr>
                <w:rFonts w:ascii="Times New Roman" w:hAnsi="Times New Roman" w:cs="Times New Roman"/>
                <w:iCs/>
              </w:rPr>
              <w:t xml:space="preserve"> ensure safety of persons, cargo, and</w:t>
            </w:r>
            <w:r w:rsidR="00BB039C">
              <w:rPr>
                <w:rFonts w:ascii="Times New Roman" w:hAnsi="Times New Roman" w:cs="Times New Roman"/>
                <w:iCs/>
              </w:rPr>
              <w:t xml:space="preserve"> to ensure that </w:t>
            </w:r>
            <w:r w:rsidRPr="00F345CE">
              <w:rPr>
                <w:rFonts w:ascii="Times New Roman" w:hAnsi="Times New Roman" w:cs="Times New Roman"/>
                <w:iCs/>
              </w:rPr>
              <w:t xml:space="preserve"> the trailer</w:t>
            </w:r>
            <w:r w:rsidR="00F24A4C">
              <w:rPr>
                <w:rFonts w:ascii="Times New Roman" w:hAnsi="Times New Roman" w:cs="Times New Roman"/>
                <w:iCs/>
              </w:rPr>
              <w:t xml:space="preserve"> can complete its expected life under normal conditions.</w:t>
            </w:r>
          </w:p>
        </w:tc>
        <w:tc>
          <w:tcPr>
            <w:tcW w:w="5139" w:type="dxa"/>
            <w:gridSpan w:val="2"/>
            <w:tcBorders>
              <w:top w:val="nil"/>
              <w:left w:val="single" w:sz="4" w:space="0" w:color="auto"/>
              <w:bottom w:val="nil"/>
              <w:right w:val="nil"/>
            </w:tcBorders>
            <w:shd w:val="clear" w:color="auto" w:fill="auto"/>
          </w:tcPr>
          <w:p w14:paraId="5B5C289E" w14:textId="58743CE1" w:rsidR="00F62AD8" w:rsidRPr="005436B7" w:rsidRDefault="00221835" w:rsidP="00F345CE">
            <w:pPr>
              <w:spacing w:before="120" w:line="300" w:lineRule="atLeast"/>
              <w:ind w:left="34" w:right="-108"/>
              <w:jc w:val="both"/>
              <w:rPr>
                <w:rFonts w:ascii="Times New Roman" w:hAnsi="Times New Roman" w:cs="Times New Roman"/>
                <w:b/>
                <w:i/>
                <w:sz w:val="20"/>
                <w:szCs w:val="20"/>
              </w:rPr>
            </w:pPr>
            <w:r w:rsidRPr="00BB039C">
              <w:rPr>
                <w:rFonts w:ascii="Times New Roman" w:hAnsi="Times New Roman" w:cs="Times New Roman"/>
                <w:i/>
              </w:rPr>
              <w:t>Kişileri</w:t>
            </w:r>
            <w:r w:rsidR="00BB039C" w:rsidRPr="00BB039C">
              <w:rPr>
                <w:rFonts w:ascii="Times New Roman" w:hAnsi="Times New Roman" w:cs="Times New Roman"/>
                <w:i/>
              </w:rPr>
              <w:t>n ve</w:t>
            </w:r>
            <w:r w:rsidRPr="00BB039C">
              <w:rPr>
                <w:rFonts w:ascii="Times New Roman" w:hAnsi="Times New Roman" w:cs="Times New Roman"/>
                <w:i/>
              </w:rPr>
              <w:t xml:space="preserve"> yükün güvenliğini</w:t>
            </w:r>
            <w:r w:rsidR="00BB039C" w:rsidRPr="00BB039C">
              <w:rPr>
                <w:rFonts w:ascii="Times New Roman" w:hAnsi="Times New Roman" w:cs="Times New Roman"/>
                <w:i/>
              </w:rPr>
              <w:t xml:space="preserve"> sağlamak,</w:t>
            </w:r>
            <w:r w:rsidRPr="00BB039C">
              <w:rPr>
                <w:rFonts w:ascii="Times New Roman" w:hAnsi="Times New Roman" w:cs="Times New Roman"/>
                <w:i/>
              </w:rPr>
              <w:t xml:space="preserve"> römorkun </w:t>
            </w:r>
            <w:r w:rsidR="00BB039C" w:rsidRPr="00BB039C">
              <w:rPr>
                <w:rFonts w:ascii="Times New Roman" w:hAnsi="Times New Roman" w:cs="Times New Roman"/>
                <w:i/>
              </w:rPr>
              <w:t xml:space="preserve">normal koşullarda öngörülen </w:t>
            </w:r>
            <w:r w:rsidRPr="00BB039C">
              <w:rPr>
                <w:rFonts w:ascii="Times New Roman" w:hAnsi="Times New Roman" w:cs="Times New Roman"/>
                <w:i/>
              </w:rPr>
              <w:t xml:space="preserve">ömrünü </w:t>
            </w:r>
            <w:proofErr w:type="gramStart"/>
            <w:r w:rsidR="00BB039C" w:rsidRPr="00BB039C">
              <w:rPr>
                <w:rFonts w:ascii="Times New Roman" w:hAnsi="Times New Roman" w:cs="Times New Roman"/>
                <w:i/>
              </w:rPr>
              <w:t xml:space="preserve">tamamlayabilmesi </w:t>
            </w:r>
            <w:r w:rsidRPr="00BB039C">
              <w:rPr>
                <w:rFonts w:ascii="Times New Roman" w:hAnsi="Times New Roman" w:cs="Times New Roman"/>
                <w:i/>
              </w:rPr>
              <w:t xml:space="preserve"> için</w:t>
            </w:r>
            <w:proofErr w:type="gramEnd"/>
            <w:r w:rsidRPr="00BB039C">
              <w:rPr>
                <w:rFonts w:ascii="Times New Roman" w:hAnsi="Times New Roman" w:cs="Times New Roman"/>
                <w:i/>
              </w:rPr>
              <w:t xml:space="preserve"> bu kılavuzdaki tüm güvenlik önlemlerine ve talimatlara uyun</w:t>
            </w:r>
            <w:r w:rsidRPr="00F345CE">
              <w:rPr>
                <w:rFonts w:ascii="Times New Roman" w:hAnsi="Times New Roman" w:cs="Times New Roman"/>
                <w:i/>
              </w:rPr>
              <w:t>.</w:t>
            </w:r>
          </w:p>
        </w:tc>
      </w:tr>
      <w:tr w:rsidR="00221835" w:rsidRPr="005436B7" w14:paraId="078FC1D6" w14:textId="77777777" w:rsidTr="008A3901">
        <w:trPr>
          <w:trHeight w:val="283"/>
        </w:trPr>
        <w:tc>
          <w:tcPr>
            <w:tcW w:w="5103" w:type="dxa"/>
            <w:tcBorders>
              <w:top w:val="nil"/>
              <w:left w:val="nil"/>
              <w:bottom w:val="nil"/>
              <w:right w:val="nil"/>
            </w:tcBorders>
            <w:shd w:val="clear" w:color="auto" w:fill="auto"/>
          </w:tcPr>
          <w:p w14:paraId="3913937B" w14:textId="77777777" w:rsidR="00221835" w:rsidRPr="00221835" w:rsidRDefault="00221835" w:rsidP="00297107">
            <w:pPr>
              <w:spacing w:line="300" w:lineRule="atLeast"/>
              <w:ind w:left="-106" w:right="-108"/>
              <w:jc w:val="both"/>
              <w:rPr>
                <w:rFonts w:ascii="Times New Roman" w:hAnsi="Times New Roman" w:cs="Times New Roman"/>
                <w:iCs/>
                <w:highlight w:val="yellow"/>
              </w:rPr>
            </w:pPr>
          </w:p>
        </w:tc>
        <w:tc>
          <w:tcPr>
            <w:tcW w:w="5139" w:type="dxa"/>
            <w:gridSpan w:val="2"/>
            <w:tcBorders>
              <w:top w:val="nil"/>
              <w:left w:val="nil"/>
              <w:bottom w:val="nil"/>
              <w:right w:val="nil"/>
            </w:tcBorders>
            <w:shd w:val="clear" w:color="auto" w:fill="auto"/>
          </w:tcPr>
          <w:p w14:paraId="3F0D9812" w14:textId="77777777" w:rsidR="00221835" w:rsidRPr="00221835" w:rsidRDefault="00221835" w:rsidP="00297107">
            <w:pPr>
              <w:spacing w:line="300" w:lineRule="atLeast"/>
              <w:ind w:left="34" w:right="-108"/>
              <w:jc w:val="both"/>
              <w:rPr>
                <w:rFonts w:ascii="Times New Roman" w:hAnsi="Times New Roman" w:cs="Times New Roman"/>
                <w:i/>
                <w:highlight w:val="yellow"/>
              </w:rPr>
            </w:pPr>
          </w:p>
        </w:tc>
      </w:tr>
      <w:tr w:rsidR="00221835" w:rsidRPr="00DB2E83" w14:paraId="2434072B" w14:textId="77777777" w:rsidTr="008A390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5115" w:type="dxa"/>
            <w:gridSpan w:val="2"/>
            <w:shd w:val="clear" w:color="auto" w:fill="FBE4D5" w:themeFill="accent2" w:themeFillTint="33"/>
            <w:vAlign w:val="center"/>
          </w:tcPr>
          <w:p w14:paraId="4198AF43" w14:textId="55915D24" w:rsidR="00221835" w:rsidRPr="00A157CD" w:rsidRDefault="00DB2E83" w:rsidP="00A157CD">
            <w:pPr>
              <w:pStyle w:val="Balk2"/>
              <w:jc w:val="center"/>
              <w:outlineLvl w:val="1"/>
              <w:rPr>
                <w:color w:val="auto"/>
                <w:sz w:val="22"/>
                <w:szCs w:val="22"/>
              </w:rPr>
            </w:pPr>
            <w:bookmarkStart w:id="62" w:name="_Toc162193904"/>
            <w:r w:rsidRPr="00A157CD">
              <w:rPr>
                <w:color w:val="auto"/>
                <w:sz w:val="22"/>
                <w:szCs w:val="22"/>
              </w:rPr>
              <w:t>4.</w:t>
            </w:r>
            <w:proofErr w:type="gramStart"/>
            <w:r w:rsidRPr="00A157CD">
              <w:rPr>
                <w:color w:val="auto"/>
                <w:sz w:val="22"/>
                <w:szCs w:val="22"/>
              </w:rPr>
              <w:t>1  TOW</w:t>
            </w:r>
            <w:proofErr w:type="gramEnd"/>
            <w:r w:rsidRPr="00A157CD">
              <w:rPr>
                <w:color w:val="auto"/>
                <w:sz w:val="22"/>
                <w:szCs w:val="22"/>
              </w:rPr>
              <w:t xml:space="preserve"> VEHICLE AND HITCH</w:t>
            </w:r>
            <w:bookmarkEnd w:id="62"/>
          </w:p>
        </w:tc>
        <w:tc>
          <w:tcPr>
            <w:tcW w:w="5127" w:type="dxa"/>
            <w:shd w:val="clear" w:color="auto" w:fill="FBE4D5" w:themeFill="accent2" w:themeFillTint="33"/>
            <w:vAlign w:val="center"/>
          </w:tcPr>
          <w:p w14:paraId="19887D1A" w14:textId="7D18917D" w:rsidR="00221835" w:rsidRPr="00A157CD" w:rsidRDefault="00DB2E83" w:rsidP="00A157CD">
            <w:pPr>
              <w:pStyle w:val="Balk2"/>
              <w:jc w:val="center"/>
              <w:outlineLvl w:val="1"/>
              <w:rPr>
                <w:color w:val="auto"/>
                <w:sz w:val="22"/>
                <w:szCs w:val="22"/>
              </w:rPr>
            </w:pPr>
            <w:r w:rsidRPr="00A157CD">
              <w:rPr>
                <w:color w:val="auto"/>
                <w:sz w:val="22"/>
                <w:szCs w:val="22"/>
              </w:rPr>
              <w:t xml:space="preserve"> </w:t>
            </w:r>
            <w:bookmarkStart w:id="63" w:name="_Toc162193905"/>
            <w:r w:rsidRPr="00A157CD">
              <w:rPr>
                <w:color w:val="auto"/>
                <w:sz w:val="22"/>
                <w:szCs w:val="22"/>
              </w:rPr>
              <w:t>ÇEKİCİ ARAÇ VE ÇEKİ SİSTEMİ</w:t>
            </w:r>
            <w:bookmarkEnd w:id="63"/>
          </w:p>
        </w:tc>
      </w:tr>
      <w:tr w:rsidR="00F62AD8" w:rsidRPr="005436B7" w14:paraId="44A0442F" w14:textId="77777777" w:rsidTr="008A3901">
        <w:trPr>
          <w:trHeight w:val="454"/>
        </w:trPr>
        <w:tc>
          <w:tcPr>
            <w:tcW w:w="5103" w:type="dxa"/>
            <w:tcBorders>
              <w:top w:val="nil"/>
              <w:left w:val="nil"/>
              <w:bottom w:val="nil"/>
              <w:right w:val="single" w:sz="4" w:space="0" w:color="auto"/>
            </w:tcBorders>
            <w:shd w:val="clear" w:color="auto" w:fill="auto"/>
          </w:tcPr>
          <w:p w14:paraId="45343C7E" w14:textId="4D8A03CC" w:rsidR="00F62AD8" w:rsidRPr="00F345CE" w:rsidRDefault="000E1506" w:rsidP="00F345CE">
            <w:pPr>
              <w:spacing w:before="120" w:line="300" w:lineRule="atLeast"/>
              <w:ind w:left="-108"/>
              <w:jc w:val="both"/>
              <w:rPr>
                <w:rFonts w:ascii="Times New Roman" w:hAnsi="Times New Roman" w:cs="Times New Roman"/>
                <w:iCs/>
              </w:rPr>
            </w:pPr>
            <w:r w:rsidRPr="00F345CE">
              <w:rPr>
                <w:rFonts w:ascii="Times New Roman" w:hAnsi="Times New Roman" w:cs="Times New Roman"/>
                <w:iCs/>
              </w:rPr>
              <w:t>If the vehicle and hitch are not properly selected and matched to the Gross Vehicle Weight Rating (GVWR) of your trailer, you can cause an accident that could lead to death or serious injury. If you already have a tow vehicle, know your vehicle tow rating and make certain the trailer’s rated capacity is less than or equal to the tow vehicle’s rated towing capacity.</w:t>
            </w:r>
          </w:p>
          <w:p w14:paraId="07BA3849" w14:textId="77777777" w:rsidR="00D54F4A" w:rsidRPr="00F345CE" w:rsidRDefault="00D54F4A" w:rsidP="00F345CE">
            <w:pPr>
              <w:spacing w:before="120" w:line="300" w:lineRule="atLeast"/>
              <w:ind w:left="-107" w:right="176"/>
              <w:jc w:val="both"/>
              <w:rPr>
                <w:rFonts w:ascii="Times New Roman" w:hAnsi="Times New Roman" w:cs="Times New Roman"/>
                <w:b/>
                <w:sz w:val="20"/>
                <w:szCs w:val="20"/>
              </w:rPr>
            </w:pPr>
            <w:r w:rsidRPr="00F345CE">
              <w:rPr>
                <w:noProof/>
                <w:lang w:eastAsia="tr-TR"/>
              </w:rPr>
              <w:drawing>
                <wp:inline distT="0" distB="0" distL="0" distR="0" wp14:anchorId="0E0DEB5D" wp14:editId="470B1405">
                  <wp:extent cx="400050" cy="323850"/>
                  <wp:effectExtent l="0" t="0" r="0" b="0"/>
                  <wp:docPr id="385"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400050" cy="323850"/>
                          </a:xfrm>
                          <a:prstGeom prst="rect">
                            <a:avLst/>
                          </a:prstGeom>
                        </pic:spPr>
                      </pic:pic>
                    </a:graphicData>
                  </a:graphic>
                </wp:inline>
              </w:drawing>
            </w:r>
            <w:r w:rsidRPr="00F345CE">
              <w:rPr>
                <w:rFonts w:ascii="Times New Roman" w:hAnsi="Times New Roman" w:cs="Times New Roman"/>
                <w:b/>
              </w:rPr>
              <w:t xml:space="preserve"> </w:t>
            </w:r>
            <w:r w:rsidRPr="00F345CE">
              <w:rPr>
                <w:rFonts w:ascii="Times New Roman" w:hAnsi="Times New Roman" w:cs="Times New Roman"/>
                <w:b/>
                <w:sz w:val="20"/>
                <w:szCs w:val="20"/>
              </w:rPr>
              <w:t xml:space="preserve">DANGER! </w:t>
            </w:r>
          </w:p>
          <w:p w14:paraId="38717F76" w14:textId="77777777" w:rsidR="00D54F4A" w:rsidRPr="00DB2E83" w:rsidRDefault="00D54F4A" w:rsidP="00F345CE">
            <w:pPr>
              <w:spacing w:before="120" w:line="300" w:lineRule="atLeast"/>
              <w:ind w:left="-108"/>
              <w:jc w:val="both"/>
              <w:rPr>
                <w:rFonts w:ascii="Times New Roman" w:hAnsi="Times New Roman" w:cs="Times New Roman"/>
                <w:b/>
                <w:bCs/>
                <w:iCs/>
                <w:sz w:val="20"/>
                <w:szCs w:val="20"/>
              </w:rPr>
            </w:pPr>
            <w:r w:rsidRPr="00DB2E83">
              <w:rPr>
                <w:rFonts w:ascii="Times New Roman" w:hAnsi="Times New Roman" w:cs="Times New Roman"/>
                <w:b/>
                <w:bCs/>
                <w:iCs/>
                <w:sz w:val="20"/>
                <w:szCs w:val="20"/>
              </w:rPr>
              <w:t>Use of a tow vehicle with a towing capacity less than the load rating of the trailer can result in loss of control, and may lead to death or serious injury.</w:t>
            </w:r>
          </w:p>
          <w:p w14:paraId="7533978C" w14:textId="77777777" w:rsidR="00D54F4A" w:rsidRPr="00DB2E83" w:rsidRDefault="00D54F4A" w:rsidP="00F345CE">
            <w:pPr>
              <w:spacing w:before="120" w:line="300" w:lineRule="atLeast"/>
              <w:ind w:left="-108"/>
              <w:jc w:val="both"/>
              <w:rPr>
                <w:rFonts w:ascii="Times New Roman" w:hAnsi="Times New Roman" w:cs="Times New Roman"/>
                <w:b/>
                <w:bCs/>
                <w:iCs/>
                <w:sz w:val="20"/>
                <w:szCs w:val="20"/>
              </w:rPr>
            </w:pPr>
            <w:r w:rsidRPr="00DB2E83">
              <w:rPr>
                <w:rFonts w:ascii="Times New Roman" w:hAnsi="Times New Roman" w:cs="Times New Roman"/>
                <w:b/>
                <w:bCs/>
                <w:iCs/>
                <w:sz w:val="20"/>
                <w:szCs w:val="20"/>
              </w:rPr>
              <w:t>Use of a hitch with a load rating less than the load rating of the trailer can result in loss of control and may lead to death or serious injury.</w:t>
            </w:r>
          </w:p>
          <w:p w14:paraId="57128B52" w14:textId="776656D9" w:rsidR="00B047ED" w:rsidRPr="00B047ED" w:rsidRDefault="00D54F4A" w:rsidP="00F345CE">
            <w:pPr>
              <w:spacing w:before="120" w:line="300" w:lineRule="atLeast"/>
              <w:ind w:left="-108"/>
              <w:jc w:val="both"/>
              <w:rPr>
                <w:rFonts w:ascii="Times New Roman" w:hAnsi="Times New Roman" w:cs="Times New Roman"/>
                <w:b/>
                <w:bCs/>
                <w:iCs/>
              </w:rPr>
            </w:pPr>
            <w:r w:rsidRPr="00DB2E83">
              <w:rPr>
                <w:rFonts w:ascii="Times New Roman" w:hAnsi="Times New Roman" w:cs="Times New Roman"/>
                <w:b/>
                <w:bCs/>
                <w:iCs/>
                <w:sz w:val="20"/>
                <w:szCs w:val="20"/>
              </w:rPr>
              <w:t>Verify hitch and tow vehicle are rated for the Gross Vehicle Weight Rating of your trailer.</w:t>
            </w:r>
          </w:p>
        </w:tc>
        <w:tc>
          <w:tcPr>
            <w:tcW w:w="5139" w:type="dxa"/>
            <w:gridSpan w:val="2"/>
            <w:tcBorders>
              <w:top w:val="nil"/>
              <w:left w:val="single" w:sz="4" w:space="0" w:color="auto"/>
              <w:bottom w:val="nil"/>
              <w:right w:val="nil"/>
            </w:tcBorders>
            <w:shd w:val="clear" w:color="auto" w:fill="auto"/>
          </w:tcPr>
          <w:p w14:paraId="5451D291" w14:textId="77777777" w:rsidR="00F62AD8" w:rsidRPr="00F345CE" w:rsidRDefault="000E1506" w:rsidP="00F345CE">
            <w:pPr>
              <w:spacing w:before="120" w:line="300" w:lineRule="atLeast"/>
              <w:ind w:left="34" w:right="-109"/>
              <w:jc w:val="both"/>
              <w:rPr>
                <w:rFonts w:ascii="Times New Roman" w:hAnsi="Times New Roman" w:cs="Times New Roman"/>
                <w:i/>
              </w:rPr>
            </w:pPr>
            <w:r w:rsidRPr="00F345CE">
              <w:rPr>
                <w:rFonts w:ascii="Times New Roman" w:hAnsi="Times New Roman" w:cs="Times New Roman"/>
                <w:i/>
              </w:rPr>
              <w:t xml:space="preserve">Araç ve </w:t>
            </w:r>
            <w:r w:rsidR="00D54F4A" w:rsidRPr="00F345CE">
              <w:rPr>
                <w:rFonts w:ascii="Times New Roman" w:hAnsi="Times New Roman" w:cs="Times New Roman"/>
                <w:i/>
              </w:rPr>
              <w:t>römork</w:t>
            </w:r>
            <w:r w:rsidRPr="00F345CE">
              <w:rPr>
                <w:rFonts w:ascii="Times New Roman" w:hAnsi="Times New Roman" w:cs="Times New Roman"/>
                <w:i/>
              </w:rPr>
              <w:t xml:space="preserve"> uygun şekilde seçilmez ve </w:t>
            </w:r>
            <w:proofErr w:type="gramStart"/>
            <w:r w:rsidRPr="00F345CE">
              <w:rPr>
                <w:rFonts w:ascii="Times New Roman" w:hAnsi="Times New Roman" w:cs="Times New Roman"/>
                <w:i/>
              </w:rPr>
              <w:t>römorkun</w:t>
            </w:r>
            <w:r w:rsidR="00D54F4A" w:rsidRPr="00F345CE">
              <w:rPr>
                <w:rFonts w:ascii="Times New Roman" w:hAnsi="Times New Roman" w:cs="Times New Roman"/>
                <w:i/>
              </w:rPr>
              <w:t xml:space="preserve"> </w:t>
            </w:r>
            <w:r w:rsidRPr="00F345CE">
              <w:rPr>
                <w:rFonts w:ascii="Times New Roman" w:hAnsi="Times New Roman" w:cs="Times New Roman"/>
                <w:i/>
              </w:rPr>
              <w:t xml:space="preserve"> Brüt</w:t>
            </w:r>
            <w:proofErr w:type="gramEnd"/>
            <w:r w:rsidRPr="00F345CE">
              <w:rPr>
                <w:rFonts w:ascii="Times New Roman" w:hAnsi="Times New Roman" w:cs="Times New Roman"/>
                <w:i/>
              </w:rPr>
              <w:t xml:space="preserve"> Araç Ağırlı</w:t>
            </w:r>
            <w:r w:rsidR="00D54F4A" w:rsidRPr="00F345CE">
              <w:rPr>
                <w:rFonts w:ascii="Times New Roman" w:hAnsi="Times New Roman" w:cs="Times New Roman"/>
                <w:i/>
              </w:rPr>
              <w:t xml:space="preserve">ğı </w:t>
            </w:r>
            <w:r w:rsidRPr="00F345CE">
              <w:rPr>
                <w:rFonts w:ascii="Times New Roman" w:hAnsi="Times New Roman" w:cs="Times New Roman"/>
                <w:i/>
              </w:rPr>
              <w:t>(GVWR) ile eşleşmez</w:t>
            </w:r>
            <w:r w:rsidR="00D54F4A" w:rsidRPr="00F345CE">
              <w:rPr>
                <w:rFonts w:ascii="Times New Roman" w:hAnsi="Times New Roman" w:cs="Times New Roman"/>
                <w:i/>
              </w:rPr>
              <w:t xml:space="preserve"> i</w:t>
            </w:r>
            <w:r w:rsidRPr="00F345CE">
              <w:rPr>
                <w:rFonts w:ascii="Times New Roman" w:hAnsi="Times New Roman" w:cs="Times New Roman"/>
                <w:i/>
              </w:rPr>
              <w:t>se, ölüm veya ciddi yaralanmaya yol açabilecek bir kazaya neden olabilir. Halihazırda bir çekici</w:t>
            </w:r>
            <w:r w:rsidR="00D54F4A" w:rsidRPr="00F345CE">
              <w:rPr>
                <w:rFonts w:ascii="Times New Roman" w:hAnsi="Times New Roman" w:cs="Times New Roman"/>
                <w:i/>
              </w:rPr>
              <w:t>niz</w:t>
            </w:r>
            <w:r w:rsidRPr="00F345CE">
              <w:rPr>
                <w:rFonts w:ascii="Times New Roman" w:hAnsi="Times New Roman" w:cs="Times New Roman"/>
                <w:i/>
              </w:rPr>
              <w:t xml:space="preserve"> varsa, aracınızın çekme </w:t>
            </w:r>
            <w:r w:rsidR="00D54F4A" w:rsidRPr="00F345CE">
              <w:rPr>
                <w:rFonts w:ascii="Times New Roman" w:hAnsi="Times New Roman" w:cs="Times New Roman"/>
                <w:i/>
              </w:rPr>
              <w:t>yük kapasitesini</w:t>
            </w:r>
            <w:r w:rsidRPr="00F345CE">
              <w:rPr>
                <w:rFonts w:ascii="Times New Roman" w:hAnsi="Times New Roman" w:cs="Times New Roman"/>
                <w:i/>
              </w:rPr>
              <w:t xml:space="preserve"> öğrenin ve römorkun </w:t>
            </w:r>
            <w:proofErr w:type="gramStart"/>
            <w:r w:rsidRPr="00F345CE">
              <w:rPr>
                <w:rFonts w:ascii="Times New Roman" w:hAnsi="Times New Roman" w:cs="Times New Roman"/>
                <w:i/>
              </w:rPr>
              <w:t>nominal</w:t>
            </w:r>
            <w:proofErr w:type="gramEnd"/>
            <w:r w:rsidRPr="00F345CE">
              <w:rPr>
                <w:rFonts w:ascii="Times New Roman" w:hAnsi="Times New Roman" w:cs="Times New Roman"/>
                <w:i/>
              </w:rPr>
              <w:t xml:space="preserve"> kapasitesi</w:t>
            </w:r>
            <w:r w:rsidR="00D54F4A" w:rsidRPr="00F345CE">
              <w:rPr>
                <w:rFonts w:ascii="Times New Roman" w:hAnsi="Times New Roman" w:cs="Times New Roman"/>
                <w:i/>
              </w:rPr>
              <w:t>,</w:t>
            </w:r>
            <w:r w:rsidRPr="00F345CE">
              <w:rPr>
                <w:rFonts w:ascii="Times New Roman" w:hAnsi="Times New Roman" w:cs="Times New Roman"/>
                <w:i/>
              </w:rPr>
              <w:t xml:space="preserve"> çekici aracın</w:t>
            </w:r>
            <w:r w:rsidR="00D54F4A" w:rsidRPr="00F345CE">
              <w:rPr>
                <w:rFonts w:ascii="Times New Roman" w:hAnsi="Times New Roman" w:cs="Times New Roman"/>
                <w:i/>
              </w:rPr>
              <w:t xml:space="preserve"> </w:t>
            </w:r>
            <w:r w:rsidRPr="00F345CE">
              <w:rPr>
                <w:rFonts w:ascii="Times New Roman" w:hAnsi="Times New Roman" w:cs="Times New Roman"/>
                <w:i/>
              </w:rPr>
              <w:t xml:space="preserve">çekme </w:t>
            </w:r>
            <w:r w:rsidR="00D54F4A" w:rsidRPr="00F345CE">
              <w:rPr>
                <w:rFonts w:ascii="Times New Roman" w:hAnsi="Times New Roman" w:cs="Times New Roman"/>
                <w:i/>
              </w:rPr>
              <w:t>yükünden</w:t>
            </w:r>
            <w:r w:rsidRPr="00F345CE">
              <w:rPr>
                <w:rFonts w:ascii="Times New Roman" w:hAnsi="Times New Roman" w:cs="Times New Roman"/>
                <w:i/>
              </w:rPr>
              <w:t xml:space="preserve"> az veya ona eşit olduğundan emin olun.</w:t>
            </w:r>
          </w:p>
          <w:p w14:paraId="4B6C31DC" w14:textId="23871ABE" w:rsidR="00D54F4A" w:rsidRPr="00F345CE" w:rsidRDefault="00D54F4A" w:rsidP="00F345CE">
            <w:pPr>
              <w:spacing w:before="120" w:line="300" w:lineRule="atLeast"/>
              <w:ind w:left="40" w:right="176"/>
              <w:jc w:val="both"/>
              <w:rPr>
                <w:rFonts w:ascii="Times New Roman" w:hAnsi="Times New Roman" w:cs="Times New Roman"/>
                <w:b/>
                <w:sz w:val="20"/>
                <w:szCs w:val="20"/>
              </w:rPr>
            </w:pPr>
            <w:r w:rsidRPr="00F345CE">
              <w:rPr>
                <w:noProof/>
                <w:lang w:eastAsia="tr-TR"/>
              </w:rPr>
              <w:drawing>
                <wp:inline distT="0" distB="0" distL="0" distR="0" wp14:anchorId="10C19566" wp14:editId="6D8D20AD">
                  <wp:extent cx="400050" cy="323850"/>
                  <wp:effectExtent l="0" t="0" r="0" b="0"/>
                  <wp:docPr id="395"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400050" cy="323850"/>
                          </a:xfrm>
                          <a:prstGeom prst="rect">
                            <a:avLst/>
                          </a:prstGeom>
                        </pic:spPr>
                      </pic:pic>
                    </a:graphicData>
                  </a:graphic>
                </wp:inline>
              </w:drawing>
            </w:r>
            <w:r w:rsidRPr="00F345CE">
              <w:rPr>
                <w:rFonts w:ascii="Times New Roman" w:hAnsi="Times New Roman" w:cs="Times New Roman"/>
                <w:b/>
              </w:rPr>
              <w:t xml:space="preserve"> </w:t>
            </w:r>
            <w:r w:rsidRPr="00F345CE">
              <w:rPr>
                <w:rFonts w:ascii="Times New Roman" w:hAnsi="Times New Roman" w:cs="Times New Roman"/>
                <w:b/>
                <w:i/>
                <w:iCs/>
                <w:sz w:val="20"/>
                <w:szCs w:val="20"/>
              </w:rPr>
              <w:t>TEHLİKE!</w:t>
            </w:r>
            <w:r w:rsidRPr="00F345CE">
              <w:rPr>
                <w:rFonts w:ascii="Times New Roman" w:hAnsi="Times New Roman" w:cs="Times New Roman"/>
                <w:b/>
                <w:sz w:val="20"/>
                <w:szCs w:val="20"/>
              </w:rPr>
              <w:t xml:space="preserve"> </w:t>
            </w:r>
          </w:p>
          <w:p w14:paraId="1FBBF14E" w14:textId="563BEF0C" w:rsidR="00D54F4A" w:rsidRPr="00DB2E83" w:rsidRDefault="00D54F4A" w:rsidP="00F345CE">
            <w:pPr>
              <w:spacing w:before="120" w:line="300" w:lineRule="atLeast"/>
              <w:ind w:left="34" w:right="-109"/>
              <w:jc w:val="both"/>
              <w:rPr>
                <w:rFonts w:ascii="Times New Roman" w:hAnsi="Times New Roman" w:cs="Times New Roman"/>
                <w:b/>
                <w:bCs/>
                <w:i/>
                <w:sz w:val="20"/>
                <w:szCs w:val="20"/>
              </w:rPr>
            </w:pPr>
            <w:r w:rsidRPr="00DB2E83">
              <w:rPr>
                <w:rFonts w:ascii="Times New Roman" w:hAnsi="Times New Roman" w:cs="Times New Roman"/>
                <w:b/>
                <w:bCs/>
                <w:i/>
                <w:sz w:val="20"/>
                <w:szCs w:val="20"/>
              </w:rPr>
              <w:t xml:space="preserve">Römorkun ağırlığından daha az çekme kapasitesine sahip bir çekici kullanılması, kontrol kaybı ve </w:t>
            </w:r>
            <w:r w:rsidR="0072443E" w:rsidRPr="00DB2E83">
              <w:rPr>
                <w:rFonts w:ascii="Times New Roman" w:hAnsi="Times New Roman" w:cs="Times New Roman"/>
                <w:b/>
                <w:bCs/>
                <w:i/>
                <w:sz w:val="20"/>
                <w:szCs w:val="20"/>
              </w:rPr>
              <w:t>ölümcül veya ciddi yaralanma riski taşır</w:t>
            </w:r>
            <w:r w:rsidRPr="00DB2E83">
              <w:rPr>
                <w:rFonts w:ascii="Times New Roman" w:hAnsi="Times New Roman" w:cs="Times New Roman"/>
                <w:b/>
                <w:bCs/>
                <w:i/>
                <w:sz w:val="20"/>
                <w:szCs w:val="20"/>
              </w:rPr>
              <w:t>.</w:t>
            </w:r>
          </w:p>
          <w:p w14:paraId="0824EFC4" w14:textId="52657E3F" w:rsidR="00D54F4A" w:rsidRPr="00DB2E83" w:rsidRDefault="00D54F4A" w:rsidP="00F345CE">
            <w:pPr>
              <w:spacing w:before="120" w:line="300" w:lineRule="atLeast"/>
              <w:ind w:left="34" w:right="-109"/>
              <w:jc w:val="both"/>
              <w:rPr>
                <w:rFonts w:ascii="Times New Roman" w:hAnsi="Times New Roman" w:cs="Times New Roman"/>
                <w:b/>
                <w:bCs/>
                <w:i/>
                <w:sz w:val="20"/>
                <w:szCs w:val="20"/>
              </w:rPr>
            </w:pPr>
            <w:r w:rsidRPr="00DB2E83">
              <w:rPr>
                <w:rFonts w:ascii="Times New Roman" w:hAnsi="Times New Roman" w:cs="Times New Roman"/>
                <w:b/>
                <w:bCs/>
                <w:i/>
                <w:sz w:val="20"/>
                <w:szCs w:val="20"/>
              </w:rPr>
              <w:t xml:space="preserve">Römorkun ağırığından daha düşük yük oranına sahip bir askı kullanılması, kontrol kaybı ve </w:t>
            </w:r>
            <w:proofErr w:type="gramStart"/>
            <w:r w:rsidRPr="00DB2E83">
              <w:rPr>
                <w:rFonts w:ascii="Times New Roman" w:hAnsi="Times New Roman" w:cs="Times New Roman"/>
                <w:b/>
                <w:bCs/>
                <w:i/>
                <w:sz w:val="20"/>
                <w:szCs w:val="20"/>
              </w:rPr>
              <w:t>ölümcül  yaralanmalara</w:t>
            </w:r>
            <w:proofErr w:type="gramEnd"/>
            <w:r w:rsidRPr="00DB2E83">
              <w:rPr>
                <w:rFonts w:ascii="Times New Roman" w:hAnsi="Times New Roman" w:cs="Times New Roman"/>
                <w:b/>
                <w:bCs/>
                <w:i/>
                <w:sz w:val="20"/>
                <w:szCs w:val="20"/>
              </w:rPr>
              <w:t xml:space="preserve"> neden olabilir.</w:t>
            </w:r>
          </w:p>
          <w:p w14:paraId="20F9B445" w14:textId="77777777" w:rsidR="002439F6" w:rsidRDefault="00D54F4A" w:rsidP="00F345CE">
            <w:pPr>
              <w:spacing w:before="120" w:line="300" w:lineRule="atLeast"/>
              <w:ind w:left="34" w:right="-109"/>
              <w:jc w:val="both"/>
              <w:rPr>
                <w:rFonts w:ascii="Times New Roman" w:hAnsi="Times New Roman" w:cs="Times New Roman"/>
                <w:b/>
                <w:bCs/>
                <w:i/>
                <w:sz w:val="20"/>
                <w:szCs w:val="20"/>
              </w:rPr>
            </w:pPr>
            <w:r w:rsidRPr="00DB2E83">
              <w:rPr>
                <w:rFonts w:ascii="Times New Roman" w:hAnsi="Times New Roman" w:cs="Times New Roman"/>
                <w:b/>
                <w:bCs/>
                <w:i/>
                <w:sz w:val="20"/>
                <w:szCs w:val="20"/>
              </w:rPr>
              <w:t>Bağlantı ve çekici aracın kapasitesi</w:t>
            </w:r>
            <w:r w:rsidR="00B047ED" w:rsidRPr="00DB2E83">
              <w:rPr>
                <w:rFonts w:ascii="Times New Roman" w:hAnsi="Times New Roman" w:cs="Times New Roman"/>
                <w:b/>
                <w:bCs/>
                <w:i/>
                <w:sz w:val="20"/>
                <w:szCs w:val="20"/>
              </w:rPr>
              <w:t xml:space="preserve">nin römork </w:t>
            </w:r>
          </w:p>
          <w:p w14:paraId="7178DC17" w14:textId="3154E59E" w:rsidR="00B047ED" w:rsidRPr="00B047ED" w:rsidRDefault="00B047ED" w:rsidP="00F345CE">
            <w:pPr>
              <w:spacing w:before="120" w:line="300" w:lineRule="atLeast"/>
              <w:ind w:left="34" w:right="-109"/>
              <w:jc w:val="both"/>
              <w:rPr>
                <w:rFonts w:ascii="Times New Roman" w:hAnsi="Times New Roman" w:cs="Times New Roman"/>
                <w:b/>
                <w:bCs/>
                <w:i/>
              </w:rPr>
            </w:pPr>
            <w:proofErr w:type="gramStart"/>
            <w:r w:rsidRPr="00DB2E83">
              <w:rPr>
                <w:rFonts w:ascii="Times New Roman" w:hAnsi="Times New Roman" w:cs="Times New Roman"/>
                <w:b/>
                <w:bCs/>
                <w:i/>
                <w:sz w:val="20"/>
                <w:szCs w:val="20"/>
              </w:rPr>
              <w:t>b</w:t>
            </w:r>
            <w:r w:rsidR="002439F6">
              <w:rPr>
                <w:rFonts w:ascii="Times New Roman" w:hAnsi="Times New Roman" w:cs="Times New Roman"/>
                <w:b/>
                <w:bCs/>
                <w:i/>
                <w:sz w:val="20"/>
                <w:szCs w:val="20"/>
              </w:rPr>
              <w:t>r</w:t>
            </w:r>
            <w:r w:rsidR="00D54F4A" w:rsidRPr="00DB2E83">
              <w:rPr>
                <w:rFonts w:ascii="Times New Roman" w:hAnsi="Times New Roman" w:cs="Times New Roman"/>
                <w:b/>
                <w:bCs/>
                <w:i/>
                <w:sz w:val="20"/>
                <w:szCs w:val="20"/>
              </w:rPr>
              <w:t>ü</w:t>
            </w:r>
            <w:r w:rsidR="002439F6">
              <w:rPr>
                <w:rFonts w:ascii="Times New Roman" w:hAnsi="Times New Roman" w:cs="Times New Roman"/>
                <w:b/>
                <w:bCs/>
                <w:i/>
                <w:sz w:val="20"/>
                <w:szCs w:val="20"/>
              </w:rPr>
              <w:t>t</w:t>
            </w:r>
            <w:proofErr w:type="gramEnd"/>
            <w:r w:rsidR="00D54F4A" w:rsidRPr="00DB2E83">
              <w:rPr>
                <w:rFonts w:ascii="Times New Roman" w:hAnsi="Times New Roman" w:cs="Times New Roman"/>
                <w:b/>
                <w:bCs/>
                <w:i/>
                <w:sz w:val="20"/>
                <w:szCs w:val="20"/>
              </w:rPr>
              <w:t xml:space="preserve"> </w:t>
            </w:r>
            <w:r w:rsidRPr="00DB2E83">
              <w:rPr>
                <w:rFonts w:ascii="Times New Roman" w:hAnsi="Times New Roman" w:cs="Times New Roman"/>
                <w:b/>
                <w:bCs/>
                <w:i/>
                <w:sz w:val="20"/>
                <w:szCs w:val="20"/>
              </w:rPr>
              <w:t>ağırlığına uygun olduğunu</w:t>
            </w:r>
            <w:r w:rsidR="00D54F4A" w:rsidRPr="00DB2E83">
              <w:rPr>
                <w:rFonts w:ascii="Times New Roman" w:hAnsi="Times New Roman" w:cs="Times New Roman"/>
                <w:b/>
                <w:bCs/>
                <w:i/>
                <w:sz w:val="20"/>
                <w:szCs w:val="20"/>
              </w:rPr>
              <w:t xml:space="preserve"> doğrulayın.</w:t>
            </w:r>
          </w:p>
        </w:tc>
      </w:tr>
      <w:tr w:rsidR="00B047ED" w:rsidRPr="005436B7" w14:paraId="6B0D6C09" w14:textId="77777777" w:rsidTr="008A3901">
        <w:trPr>
          <w:trHeight w:val="340"/>
        </w:trPr>
        <w:tc>
          <w:tcPr>
            <w:tcW w:w="5103" w:type="dxa"/>
            <w:tcBorders>
              <w:top w:val="nil"/>
              <w:left w:val="nil"/>
              <w:bottom w:val="nil"/>
              <w:right w:val="nil"/>
            </w:tcBorders>
            <w:shd w:val="clear" w:color="auto" w:fill="auto"/>
          </w:tcPr>
          <w:p w14:paraId="40D1965B" w14:textId="77777777" w:rsidR="00B047ED" w:rsidRPr="000E1506" w:rsidRDefault="00B047ED" w:rsidP="00F345CE">
            <w:pPr>
              <w:spacing w:line="300" w:lineRule="atLeast"/>
              <w:ind w:left="-108"/>
              <w:jc w:val="both"/>
              <w:rPr>
                <w:rFonts w:ascii="Times New Roman" w:hAnsi="Times New Roman" w:cs="Times New Roman"/>
                <w:iCs/>
                <w:highlight w:val="yellow"/>
              </w:rPr>
            </w:pPr>
          </w:p>
        </w:tc>
        <w:tc>
          <w:tcPr>
            <w:tcW w:w="5139" w:type="dxa"/>
            <w:gridSpan w:val="2"/>
            <w:tcBorders>
              <w:top w:val="nil"/>
              <w:left w:val="nil"/>
              <w:bottom w:val="nil"/>
              <w:right w:val="nil"/>
            </w:tcBorders>
            <w:shd w:val="clear" w:color="auto" w:fill="auto"/>
          </w:tcPr>
          <w:p w14:paraId="4381F128" w14:textId="77777777" w:rsidR="00B047ED" w:rsidRPr="000E1506" w:rsidRDefault="00B047ED" w:rsidP="00F345CE">
            <w:pPr>
              <w:spacing w:line="300" w:lineRule="atLeast"/>
              <w:ind w:left="34" w:right="-109"/>
              <w:jc w:val="both"/>
              <w:rPr>
                <w:rFonts w:ascii="Times New Roman" w:hAnsi="Times New Roman" w:cs="Times New Roman"/>
                <w:i/>
                <w:highlight w:val="yellow"/>
              </w:rPr>
            </w:pPr>
          </w:p>
        </w:tc>
      </w:tr>
      <w:tr w:rsidR="00B047ED" w:rsidRPr="00DB2E83" w14:paraId="7BE8CE97" w14:textId="77777777" w:rsidTr="008A390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5115" w:type="dxa"/>
            <w:gridSpan w:val="2"/>
            <w:shd w:val="clear" w:color="auto" w:fill="FBE4D5" w:themeFill="accent2" w:themeFillTint="33"/>
            <w:vAlign w:val="center"/>
          </w:tcPr>
          <w:p w14:paraId="2EBCBF74" w14:textId="53E6F805" w:rsidR="00B047ED" w:rsidRPr="00A157CD" w:rsidRDefault="00DB2E83" w:rsidP="00A157CD">
            <w:pPr>
              <w:pStyle w:val="Balk2"/>
              <w:jc w:val="center"/>
              <w:outlineLvl w:val="1"/>
              <w:rPr>
                <w:color w:val="auto"/>
                <w:sz w:val="22"/>
                <w:szCs w:val="22"/>
              </w:rPr>
            </w:pPr>
            <w:bookmarkStart w:id="64" w:name="_Toc162193906"/>
            <w:r w:rsidRPr="00A157CD">
              <w:rPr>
                <w:color w:val="auto"/>
                <w:sz w:val="22"/>
                <w:szCs w:val="22"/>
              </w:rPr>
              <w:t>4.</w:t>
            </w:r>
            <w:proofErr w:type="gramStart"/>
            <w:r w:rsidRPr="00A157CD">
              <w:rPr>
                <w:color w:val="auto"/>
                <w:sz w:val="22"/>
                <w:szCs w:val="22"/>
              </w:rPr>
              <w:t>2  COUPLING</w:t>
            </w:r>
            <w:proofErr w:type="gramEnd"/>
            <w:r w:rsidRPr="00A157CD">
              <w:rPr>
                <w:color w:val="auto"/>
                <w:sz w:val="22"/>
                <w:szCs w:val="22"/>
              </w:rPr>
              <w:t xml:space="preserve"> AND UNCOUPLING THE TRAILER</w:t>
            </w:r>
            <w:bookmarkEnd w:id="64"/>
          </w:p>
        </w:tc>
        <w:tc>
          <w:tcPr>
            <w:tcW w:w="5127" w:type="dxa"/>
            <w:shd w:val="clear" w:color="auto" w:fill="FBE4D5" w:themeFill="accent2" w:themeFillTint="33"/>
            <w:vAlign w:val="center"/>
          </w:tcPr>
          <w:p w14:paraId="1A099012" w14:textId="6060EA01" w:rsidR="00B047ED" w:rsidRPr="00A157CD" w:rsidRDefault="00DB2E83" w:rsidP="00A157CD">
            <w:pPr>
              <w:pStyle w:val="Balk2"/>
              <w:jc w:val="center"/>
              <w:outlineLvl w:val="1"/>
              <w:rPr>
                <w:color w:val="auto"/>
                <w:sz w:val="22"/>
                <w:szCs w:val="22"/>
              </w:rPr>
            </w:pPr>
            <w:bookmarkStart w:id="65" w:name="_Toc162193907"/>
            <w:r w:rsidRPr="00A157CD">
              <w:rPr>
                <w:color w:val="auto"/>
                <w:sz w:val="22"/>
                <w:szCs w:val="22"/>
              </w:rPr>
              <w:t>RÖMORKUN BAĞLANMASI VE AYRILMASI</w:t>
            </w:r>
            <w:bookmarkEnd w:id="65"/>
          </w:p>
        </w:tc>
      </w:tr>
      <w:tr w:rsidR="00B047ED" w:rsidRPr="000E407A" w14:paraId="71E68EB8" w14:textId="77777777" w:rsidTr="008A3901">
        <w:trPr>
          <w:trHeight w:val="454"/>
        </w:trPr>
        <w:tc>
          <w:tcPr>
            <w:tcW w:w="5103" w:type="dxa"/>
            <w:tcBorders>
              <w:top w:val="nil"/>
              <w:left w:val="nil"/>
              <w:bottom w:val="nil"/>
              <w:right w:val="single" w:sz="4" w:space="0" w:color="auto"/>
            </w:tcBorders>
            <w:shd w:val="clear" w:color="auto" w:fill="auto"/>
          </w:tcPr>
          <w:p w14:paraId="22EF6658" w14:textId="77777777" w:rsidR="00B047ED" w:rsidRPr="000E407A" w:rsidRDefault="00B047ED" w:rsidP="00B047ED">
            <w:pPr>
              <w:spacing w:before="120" w:line="300" w:lineRule="atLeast"/>
              <w:ind w:left="-108"/>
              <w:jc w:val="both"/>
              <w:rPr>
                <w:rFonts w:ascii="Times New Roman" w:hAnsi="Times New Roman" w:cs="Times New Roman"/>
                <w:iCs/>
              </w:rPr>
            </w:pPr>
            <w:r w:rsidRPr="000E407A">
              <w:rPr>
                <w:rFonts w:ascii="Times New Roman" w:hAnsi="Times New Roman" w:cs="Times New Roman"/>
                <w:iCs/>
              </w:rPr>
              <w:t>A</w:t>
            </w:r>
            <w:r w:rsidRPr="000E407A">
              <w:rPr>
                <w:rFonts w:ascii="Times New Roman" w:hAnsi="Times New Roman" w:cs="Times New Roman"/>
                <w:b/>
                <w:bCs/>
                <w:iCs/>
              </w:rPr>
              <w:t xml:space="preserve"> </w:t>
            </w:r>
            <w:r w:rsidRPr="000E407A">
              <w:rPr>
                <w:rFonts w:ascii="Times New Roman" w:hAnsi="Times New Roman" w:cs="Times New Roman"/>
                <w:iCs/>
              </w:rPr>
              <w:t>secure coupling (or fastening) of the trailer to the tow vehicle is essential. A loss of coupling may result in death or serious injury. Therefore, you must understand and follow all of the instructions for coupling.</w:t>
            </w:r>
          </w:p>
          <w:p w14:paraId="29B04C42" w14:textId="77777777" w:rsidR="00B047ED" w:rsidRPr="000E407A" w:rsidRDefault="00B047ED" w:rsidP="00B047ED">
            <w:pPr>
              <w:spacing w:before="120" w:line="300" w:lineRule="atLeast"/>
              <w:ind w:left="-108"/>
              <w:jc w:val="both"/>
              <w:rPr>
                <w:rFonts w:ascii="Times New Roman" w:hAnsi="Times New Roman" w:cs="Times New Roman"/>
                <w:iCs/>
              </w:rPr>
            </w:pPr>
            <w:r w:rsidRPr="000E407A">
              <w:rPr>
                <w:rFonts w:ascii="Times New Roman" w:hAnsi="Times New Roman" w:cs="Times New Roman"/>
                <w:iCs/>
              </w:rPr>
              <w:t>The following parts are involved in making a secure coupling between the trailer and tow vehicle:</w:t>
            </w:r>
          </w:p>
          <w:p w14:paraId="71ABDE0B" w14:textId="77777777" w:rsidR="00B047ED" w:rsidRPr="000E407A" w:rsidRDefault="00B047ED" w:rsidP="00B047ED">
            <w:pPr>
              <w:spacing w:before="120" w:line="300" w:lineRule="atLeast"/>
              <w:ind w:left="-108"/>
              <w:jc w:val="both"/>
              <w:rPr>
                <w:rFonts w:ascii="Times New Roman" w:hAnsi="Times New Roman" w:cs="Times New Roman"/>
                <w:iCs/>
              </w:rPr>
            </w:pPr>
            <w:r w:rsidRPr="000E407A">
              <w:rPr>
                <w:rFonts w:ascii="Times New Roman" w:hAnsi="Times New Roman" w:cs="Times New Roman"/>
                <w:b/>
                <w:bCs/>
                <w:iCs/>
              </w:rPr>
              <w:t>Coupling:</w:t>
            </w:r>
            <w:r w:rsidRPr="000E407A">
              <w:rPr>
                <w:rFonts w:ascii="Times New Roman" w:hAnsi="Times New Roman" w:cs="Times New Roman"/>
                <w:iCs/>
              </w:rPr>
              <w:t xml:space="preserve"> The trailer connecting mechanism by which the connection is actually made to the trailer hitch. This does not include any structural member, extension of the trailer frame, or brake controller.</w:t>
            </w:r>
          </w:p>
          <w:p w14:paraId="58E045C2" w14:textId="77777777" w:rsidR="00B047ED" w:rsidRPr="000E407A" w:rsidRDefault="00B047ED" w:rsidP="00B047ED">
            <w:pPr>
              <w:spacing w:before="120" w:line="300" w:lineRule="atLeast"/>
              <w:ind w:left="-108"/>
              <w:jc w:val="both"/>
              <w:rPr>
                <w:rFonts w:ascii="Times New Roman" w:hAnsi="Times New Roman" w:cs="Times New Roman"/>
                <w:iCs/>
              </w:rPr>
            </w:pPr>
            <w:r w:rsidRPr="000E407A">
              <w:rPr>
                <w:rFonts w:ascii="Times New Roman" w:hAnsi="Times New Roman" w:cs="Times New Roman"/>
                <w:b/>
                <w:bCs/>
                <w:iCs/>
              </w:rPr>
              <w:t>Hitch:</w:t>
            </w:r>
            <w:r w:rsidRPr="000E407A">
              <w:rPr>
                <w:rFonts w:ascii="Times New Roman" w:hAnsi="Times New Roman" w:cs="Times New Roman"/>
                <w:iCs/>
              </w:rPr>
              <w:t xml:space="preserve"> The connecting mechanism including the ball support platform and ball and those components that extend and are attached to the towing vehicle, including bumpers intended to serve as hitches.</w:t>
            </w:r>
          </w:p>
          <w:p w14:paraId="4C17E770" w14:textId="77777777" w:rsidR="00B047ED" w:rsidRPr="000E407A" w:rsidRDefault="00B57665" w:rsidP="00B57665">
            <w:pPr>
              <w:spacing w:before="120" w:line="300" w:lineRule="atLeast"/>
              <w:ind w:left="-108"/>
              <w:jc w:val="both"/>
              <w:rPr>
                <w:rFonts w:ascii="Times New Roman" w:hAnsi="Times New Roman" w:cs="Times New Roman"/>
                <w:iCs/>
              </w:rPr>
            </w:pPr>
            <w:r w:rsidRPr="000E407A">
              <w:rPr>
                <w:rFonts w:ascii="Times New Roman" w:hAnsi="Times New Roman" w:cs="Times New Roman"/>
                <w:b/>
                <w:bCs/>
                <w:iCs/>
              </w:rPr>
              <w:lastRenderedPageBreak/>
              <w:t>Safety chains:</w:t>
            </w:r>
            <w:r w:rsidRPr="000E407A">
              <w:rPr>
                <w:rFonts w:ascii="Times New Roman" w:hAnsi="Times New Roman" w:cs="Times New Roman"/>
                <w:iCs/>
              </w:rPr>
              <w:t xml:space="preserve"> Chains permanently attached to the trailer such that if the coupler connection comes loose, the safety chains can keep the trailer attached to the tow vehicle. With properly rigged safety chains, it is possible to keep the tongue of the trailer from digging into the road pavement, even if the couplerto-hitch connection comes apart.</w:t>
            </w:r>
          </w:p>
          <w:p w14:paraId="1BC7A38B" w14:textId="77777777" w:rsidR="00B57665" w:rsidRPr="000E407A" w:rsidRDefault="00B57665" w:rsidP="00B57665">
            <w:pPr>
              <w:spacing w:before="120" w:line="300" w:lineRule="atLeast"/>
              <w:ind w:left="-108"/>
              <w:jc w:val="both"/>
              <w:rPr>
                <w:rFonts w:ascii="Times New Roman" w:hAnsi="Times New Roman" w:cs="Times New Roman"/>
                <w:iCs/>
              </w:rPr>
            </w:pPr>
            <w:r w:rsidRPr="000E407A">
              <w:rPr>
                <w:rFonts w:ascii="Times New Roman" w:hAnsi="Times New Roman" w:cs="Times New Roman"/>
                <w:b/>
                <w:bCs/>
                <w:iCs/>
              </w:rPr>
              <w:t>Trailer lighting (and braking) connector:</w:t>
            </w:r>
            <w:r w:rsidRPr="000E407A">
              <w:rPr>
                <w:rFonts w:ascii="Times New Roman" w:hAnsi="Times New Roman" w:cs="Times New Roman"/>
                <w:iCs/>
              </w:rPr>
              <w:t xml:space="preserve"> A device that connects electrical power from the tow vehicle to the trailer. In addition, if your trailer has a separate braking system, the electrical connector will also supply power to the trailer brakes from the tow vehicle.</w:t>
            </w:r>
          </w:p>
          <w:p w14:paraId="27A048BE" w14:textId="7E56AAEA" w:rsidR="00B57665" w:rsidRPr="000E407A" w:rsidRDefault="00B57665" w:rsidP="00B57665">
            <w:pPr>
              <w:spacing w:before="120" w:line="300" w:lineRule="atLeast"/>
              <w:ind w:left="-108"/>
              <w:jc w:val="both"/>
              <w:rPr>
                <w:rFonts w:ascii="Times New Roman" w:hAnsi="Times New Roman" w:cs="Times New Roman"/>
                <w:iCs/>
              </w:rPr>
            </w:pPr>
            <w:r w:rsidRPr="000E407A">
              <w:rPr>
                <w:rFonts w:ascii="Times New Roman" w:hAnsi="Times New Roman" w:cs="Times New Roman"/>
                <w:b/>
                <w:bCs/>
                <w:iCs/>
              </w:rPr>
              <w:t>Breakaway switch:</w:t>
            </w:r>
            <w:r w:rsidRPr="000E407A">
              <w:rPr>
                <w:rFonts w:ascii="Times New Roman" w:hAnsi="Times New Roman" w:cs="Times New Roman"/>
                <w:iCs/>
              </w:rPr>
              <w:t xml:space="preserve"> If the trailer becomes uncoupled from the tow vehicle, the breakaway switch lanyard, attached independently to the tow vehicle hitch, will pull a pin in the emergency electrical breakaway switch on the trailer. The breakaway switch is activated by a battery on the trailer to energize the trailer brakes independently of the towing vehicle.</w:t>
            </w:r>
          </w:p>
          <w:p w14:paraId="5DE7C100" w14:textId="02B3EBEF" w:rsidR="00B57665" w:rsidRPr="000E407A" w:rsidRDefault="00B57665" w:rsidP="00B57665">
            <w:pPr>
              <w:spacing w:before="120" w:line="300" w:lineRule="atLeast"/>
              <w:ind w:left="-108"/>
              <w:jc w:val="both"/>
              <w:rPr>
                <w:rFonts w:ascii="Times New Roman" w:hAnsi="Times New Roman" w:cs="Times New Roman"/>
                <w:iCs/>
              </w:rPr>
            </w:pPr>
            <w:r w:rsidRPr="000E407A">
              <w:rPr>
                <w:rFonts w:ascii="Times New Roman" w:hAnsi="Times New Roman" w:cs="Times New Roman"/>
                <w:iCs/>
              </w:rPr>
              <w:t>It is important to check the state of charge of the emergency breakaway battery before each trip. Simply pull the pin out of the switch by hand and then try to pull the trailer. If you feel a signifi cant drag force the brakes are activated. Be sure to re-insert the pin in the breakaway switch. Also be sure to allow enough slack in the breakaway brake lanyard such that the switch will only activate (pin pulls out) if the coupler connection comes loose.</w:t>
            </w:r>
          </w:p>
          <w:p w14:paraId="1998F3A1" w14:textId="1CDF2C43" w:rsidR="00B57665" w:rsidRPr="000E407A" w:rsidRDefault="002D707D" w:rsidP="00B57665">
            <w:pPr>
              <w:spacing w:before="120" w:line="300" w:lineRule="atLeast"/>
              <w:ind w:left="-108"/>
              <w:jc w:val="both"/>
              <w:rPr>
                <w:rFonts w:ascii="Times New Roman" w:hAnsi="Times New Roman" w:cs="Times New Roman"/>
                <w:iCs/>
              </w:rPr>
            </w:pPr>
            <w:r w:rsidRPr="000E407A">
              <w:rPr>
                <w:rFonts w:ascii="Times New Roman" w:hAnsi="Times New Roman" w:cs="Times New Roman"/>
                <w:b/>
                <w:bCs/>
                <w:iCs/>
              </w:rPr>
              <w:t>Jack:</w:t>
            </w:r>
            <w:r w:rsidRPr="000E407A">
              <w:rPr>
                <w:rFonts w:ascii="Times New Roman" w:hAnsi="Times New Roman" w:cs="Times New Roman"/>
                <w:iCs/>
              </w:rPr>
              <w:t xml:space="preserve"> A device on the trailer that is used to raise and lower the trailer tongue.</w:t>
            </w:r>
          </w:p>
          <w:p w14:paraId="5423E84B" w14:textId="114A199E" w:rsidR="00AF535F" w:rsidRPr="000E407A" w:rsidRDefault="00AF535F" w:rsidP="00AF535F">
            <w:pPr>
              <w:spacing w:before="120" w:line="300" w:lineRule="atLeast"/>
              <w:ind w:left="34" w:right="176"/>
              <w:rPr>
                <w:rFonts w:ascii="Times New Roman" w:hAnsi="Times New Roman" w:cs="Times New Roman"/>
                <w:b/>
                <w:bCs/>
                <w:iCs/>
              </w:rPr>
            </w:pPr>
            <w:r w:rsidRPr="000E407A">
              <w:rPr>
                <w:rFonts w:ascii="Times New Roman" w:hAnsi="Times New Roman" w:cs="Times New Roman"/>
                <w:b/>
                <w:bCs/>
                <w:iCs/>
                <w:noProof/>
                <w:lang w:eastAsia="tr-TR"/>
              </w:rPr>
              <w:drawing>
                <wp:inline distT="0" distB="0" distL="0" distR="0" wp14:anchorId="00936F6C" wp14:editId="33264479">
                  <wp:extent cx="419100" cy="419100"/>
                  <wp:effectExtent l="0" t="0" r="0" b="0"/>
                  <wp:docPr id="399"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0E407A">
              <w:rPr>
                <w:rFonts w:ascii="Times New Roman" w:hAnsi="Times New Roman" w:cs="Times New Roman"/>
                <w:b/>
                <w:bCs/>
                <w:iCs/>
              </w:rPr>
              <w:t xml:space="preserve"> WARNING!</w:t>
            </w:r>
          </w:p>
          <w:p w14:paraId="73ED0F17" w14:textId="77777777" w:rsidR="00AF535F" w:rsidRPr="00DB2E83" w:rsidRDefault="00AF535F" w:rsidP="00AF535F">
            <w:pPr>
              <w:spacing w:before="120" w:line="300" w:lineRule="atLeast"/>
              <w:ind w:left="-108" w:right="176"/>
              <w:jc w:val="both"/>
              <w:rPr>
                <w:rFonts w:ascii="Times New Roman" w:hAnsi="Times New Roman" w:cs="Times New Roman"/>
                <w:b/>
                <w:bCs/>
                <w:iCs/>
                <w:sz w:val="20"/>
                <w:szCs w:val="20"/>
              </w:rPr>
            </w:pPr>
            <w:r w:rsidRPr="00DB2E83">
              <w:rPr>
                <w:rFonts w:ascii="Times New Roman" w:hAnsi="Times New Roman" w:cs="Times New Roman"/>
                <w:b/>
                <w:bCs/>
                <w:iCs/>
                <w:sz w:val="20"/>
                <w:szCs w:val="20"/>
              </w:rPr>
              <w:t>An improperly coupled trailer can result in death or serious injury. Do not move the trailer until:</w:t>
            </w:r>
          </w:p>
          <w:p w14:paraId="6868D885" w14:textId="1660E92A" w:rsidR="00AF535F" w:rsidRPr="00DB2E83" w:rsidRDefault="00AF535F" w:rsidP="00EE7C69">
            <w:pPr>
              <w:pStyle w:val="ListeParagraf"/>
              <w:numPr>
                <w:ilvl w:val="0"/>
                <w:numId w:val="43"/>
              </w:numPr>
              <w:spacing w:before="120" w:line="300" w:lineRule="atLeast"/>
              <w:ind w:left="317" w:right="176" w:hanging="357"/>
              <w:contextualSpacing w:val="0"/>
              <w:jc w:val="both"/>
              <w:rPr>
                <w:rFonts w:ascii="Times New Roman" w:hAnsi="Times New Roman" w:cs="Times New Roman"/>
                <w:b/>
                <w:bCs/>
                <w:iCs/>
                <w:sz w:val="20"/>
                <w:szCs w:val="20"/>
              </w:rPr>
            </w:pPr>
            <w:r w:rsidRPr="00DB2E83">
              <w:rPr>
                <w:rFonts w:ascii="Times New Roman" w:hAnsi="Times New Roman" w:cs="Times New Roman"/>
                <w:b/>
                <w:bCs/>
                <w:iCs/>
                <w:sz w:val="20"/>
                <w:szCs w:val="20"/>
              </w:rPr>
              <w:t>Coupler is secured and locked to hitch.</w:t>
            </w:r>
          </w:p>
          <w:p w14:paraId="19474734" w14:textId="79C0887E" w:rsidR="00AF535F" w:rsidRPr="00DB2E83" w:rsidRDefault="00AF535F" w:rsidP="00EE7C69">
            <w:pPr>
              <w:pStyle w:val="ListeParagraf"/>
              <w:numPr>
                <w:ilvl w:val="0"/>
                <w:numId w:val="43"/>
              </w:numPr>
              <w:spacing w:before="120" w:line="300" w:lineRule="atLeast"/>
              <w:ind w:left="317" w:right="176" w:hanging="357"/>
              <w:contextualSpacing w:val="0"/>
              <w:jc w:val="both"/>
              <w:rPr>
                <w:rFonts w:ascii="Times New Roman" w:hAnsi="Times New Roman" w:cs="Times New Roman"/>
                <w:b/>
                <w:bCs/>
                <w:iCs/>
                <w:sz w:val="20"/>
                <w:szCs w:val="20"/>
              </w:rPr>
            </w:pPr>
            <w:r w:rsidRPr="00DB2E83">
              <w:rPr>
                <w:rFonts w:ascii="Times New Roman" w:hAnsi="Times New Roman" w:cs="Times New Roman"/>
                <w:b/>
                <w:bCs/>
                <w:iCs/>
                <w:sz w:val="20"/>
                <w:szCs w:val="20"/>
              </w:rPr>
              <w:t>Safety chains are secured to tow vehicle.</w:t>
            </w:r>
          </w:p>
          <w:p w14:paraId="5E83440B" w14:textId="1EAB1AF3" w:rsidR="00AF535F" w:rsidRPr="00DB2E83" w:rsidRDefault="00AF535F" w:rsidP="00EE7C69">
            <w:pPr>
              <w:pStyle w:val="ListeParagraf"/>
              <w:numPr>
                <w:ilvl w:val="0"/>
                <w:numId w:val="43"/>
              </w:numPr>
              <w:spacing w:before="120" w:line="300" w:lineRule="atLeast"/>
              <w:ind w:left="317" w:right="176" w:hanging="357"/>
              <w:contextualSpacing w:val="0"/>
              <w:jc w:val="both"/>
              <w:rPr>
                <w:rFonts w:ascii="Times New Roman" w:hAnsi="Times New Roman" w:cs="Times New Roman"/>
                <w:b/>
                <w:bCs/>
                <w:iCs/>
                <w:sz w:val="20"/>
                <w:szCs w:val="20"/>
              </w:rPr>
            </w:pPr>
            <w:r w:rsidRPr="00DB2E83">
              <w:rPr>
                <w:rFonts w:ascii="Times New Roman" w:hAnsi="Times New Roman" w:cs="Times New Roman"/>
                <w:b/>
                <w:bCs/>
                <w:iCs/>
                <w:sz w:val="20"/>
                <w:szCs w:val="20"/>
              </w:rPr>
              <w:t>Trailer jack(s) are fully retracted.</w:t>
            </w:r>
          </w:p>
          <w:p w14:paraId="6CD65600" w14:textId="68EE17F6" w:rsidR="00AF535F" w:rsidRPr="00DB2E83" w:rsidRDefault="00AF535F" w:rsidP="00EE7C69">
            <w:pPr>
              <w:pStyle w:val="ListeParagraf"/>
              <w:numPr>
                <w:ilvl w:val="0"/>
                <w:numId w:val="43"/>
              </w:numPr>
              <w:spacing w:before="120" w:line="300" w:lineRule="atLeast"/>
              <w:ind w:left="317" w:right="176" w:hanging="357"/>
              <w:contextualSpacing w:val="0"/>
              <w:rPr>
                <w:rFonts w:ascii="Times New Roman" w:hAnsi="Times New Roman" w:cs="Times New Roman"/>
                <w:b/>
                <w:bCs/>
                <w:iCs/>
                <w:sz w:val="20"/>
                <w:szCs w:val="20"/>
              </w:rPr>
            </w:pPr>
            <w:r w:rsidRPr="00DB2E83">
              <w:rPr>
                <w:rFonts w:ascii="Times New Roman" w:hAnsi="Times New Roman" w:cs="Times New Roman"/>
                <w:b/>
                <w:bCs/>
                <w:iCs/>
                <w:sz w:val="20"/>
                <w:szCs w:val="20"/>
              </w:rPr>
              <w:t>Trailer brakes are checked.</w:t>
            </w:r>
          </w:p>
          <w:p w14:paraId="75AE2F70" w14:textId="342FFF46" w:rsidR="00AF535F" w:rsidRPr="00DB2E83" w:rsidRDefault="00AF535F" w:rsidP="00EE7C69">
            <w:pPr>
              <w:pStyle w:val="ListeParagraf"/>
              <w:numPr>
                <w:ilvl w:val="0"/>
                <w:numId w:val="43"/>
              </w:numPr>
              <w:spacing w:before="120" w:line="300" w:lineRule="atLeast"/>
              <w:ind w:left="317" w:right="176" w:hanging="357"/>
              <w:contextualSpacing w:val="0"/>
              <w:rPr>
                <w:rFonts w:ascii="Times New Roman" w:hAnsi="Times New Roman" w:cs="Times New Roman"/>
                <w:b/>
                <w:bCs/>
                <w:iCs/>
                <w:sz w:val="20"/>
                <w:szCs w:val="20"/>
              </w:rPr>
            </w:pPr>
            <w:r w:rsidRPr="00DB2E83">
              <w:rPr>
                <w:rFonts w:ascii="Times New Roman" w:hAnsi="Times New Roman" w:cs="Times New Roman"/>
                <w:b/>
                <w:bCs/>
                <w:iCs/>
                <w:sz w:val="20"/>
                <w:szCs w:val="20"/>
              </w:rPr>
              <w:t>Tires and wheels are checked.</w:t>
            </w:r>
          </w:p>
          <w:p w14:paraId="365EDC31" w14:textId="13D29637" w:rsidR="00AF535F" w:rsidRPr="00DB2E83" w:rsidRDefault="00AF535F" w:rsidP="00EE7C69">
            <w:pPr>
              <w:pStyle w:val="ListeParagraf"/>
              <w:numPr>
                <w:ilvl w:val="0"/>
                <w:numId w:val="43"/>
              </w:numPr>
              <w:spacing w:before="120" w:line="300" w:lineRule="atLeast"/>
              <w:ind w:left="317" w:right="176" w:hanging="357"/>
              <w:contextualSpacing w:val="0"/>
              <w:rPr>
                <w:rFonts w:ascii="Times New Roman" w:hAnsi="Times New Roman" w:cs="Times New Roman"/>
                <w:b/>
                <w:bCs/>
                <w:iCs/>
                <w:sz w:val="20"/>
                <w:szCs w:val="20"/>
              </w:rPr>
            </w:pPr>
            <w:r w:rsidRPr="00DB2E83">
              <w:rPr>
                <w:rFonts w:ascii="Times New Roman" w:hAnsi="Times New Roman" w:cs="Times New Roman"/>
                <w:b/>
                <w:bCs/>
                <w:iCs/>
                <w:sz w:val="20"/>
                <w:szCs w:val="20"/>
              </w:rPr>
              <w:t>Breakaway switch is connected to tow vehicle;</w:t>
            </w:r>
          </w:p>
          <w:p w14:paraId="70320B0E" w14:textId="01E5FE0C" w:rsidR="00AF535F" w:rsidRPr="00DB2E83" w:rsidRDefault="00AF535F" w:rsidP="00EE7C69">
            <w:pPr>
              <w:pStyle w:val="ListeParagraf"/>
              <w:numPr>
                <w:ilvl w:val="0"/>
                <w:numId w:val="43"/>
              </w:numPr>
              <w:spacing w:before="120" w:line="300" w:lineRule="atLeast"/>
              <w:ind w:left="317" w:right="176" w:hanging="357"/>
              <w:contextualSpacing w:val="0"/>
              <w:rPr>
                <w:rFonts w:ascii="Times New Roman" w:hAnsi="Times New Roman" w:cs="Times New Roman"/>
                <w:b/>
                <w:bCs/>
                <w:iCs/>
                <w:sz w:val="20"/>
                <w:szCs w:val="20"/>
              </w:rPr>
            </w:pPr>
            <w:r w:rsidRPr="00DB2E83">
              <w:rPr>
                <w:rFonts w:ascii="Times New Roman" w:hAnsi="Times New Roman" w:cs="Times New Roman"/>
                <w:b/>
                <w:bCs/>
                <w:iCs/>
                <w:sz w:val="20"/>
                <w:szCs w:val="20"/>
              </w:rPr>
              <w:t>The trailer lights are connected and checked.</w:t>
            </w:r>
          </w:p>
          <w:p w14:paraId="0B7A3073" w14:textId="356839F5" w:rsidR="002D707D" w:rsidRPr="000E407A" w:rsidRDefault="00AF535F" w:rsidP="00EE7C69">
            <w:pPr>
              <w:pStyle w:val="ListeParagraf"/>
              <w:numPr>
                <w:ilvl w:val="0"/>
                <w:numId w:val="43"/>
              </w:numPr>
              <w:spacing w:before="120" w:line="300" w:lineRule="atLeast"/>
              <w:ind w:left="317" w:right="176" w:hanging="357"/>
              <w:contextualSpacing w:val="0"/>
              <w:rPr>
                <w:rFonts w:ascii="Times New Roman" w:hAnsi="Times New Roman" w:cs="Times New Roman"/>
                <w:b/>
                <w:bCs/>
                <w:iCs/>
              </w:rPr>
            </w:pPr>
            <w:r w:rsidRPr="00DB2E83">
              <w:rPr>
                <w:rFonts w:ascii="Times New Roman" w:hAnsi="Times New Roman" w:cs="Times New Roman"/>
                <w:b/>
                <w:bCs/>
                <w:iCs/>
                <w:sz w:val="20"/>
                <w:szCs w:val="20"/>
              </w:rPr>
              <w:lastRenderedPageBreak/>
              <w:t>Load is secured to trailer.</w:t>
            </w:r>
          </w:p>
        </w:tc>
        <w:tc>
          <w:tcPr>
            <w:tcW w:w="5139" w:type="dxa"/>
            <w:gridSpan w:val="2"/>
            <w:tcBorders>
              <w:top w:val="nil"/>
              <w:left w:val="single" w:sz="4" w:space="0" w:color="auto"/>
              <w:bottom w:val="nil"/>
              <w:right w:val="nil"/>
            </w:tcBorders>
            <w:shd w:val="clear" w:color="auto" w:fill="auto"/>
          </w:tcPr>
          <w:p w14:paraId="16D49BCE" w14:textId="369CB8C8" w:rsidR="00B047ED" w:rsidRPr="000E407A" w:rsidRDefault="00B047ED" w:rsidP="00B047ED">
            <w:pPr>
              <w:spacing w:before="120" w:line="300" w:lineRule="atLeast"/>
              <w:ind w:left="34" w:right="-108"/>
              <w:jc w:val="both"/>
              <w:rPr>
                <w:rFonts w:ascii="Times New Roman" w:hAnsi="Times New Roman" w:cs="Times New Roman"/>
                <w:i/>
              </w:rPr>
            </w:pPr>
            <w:r w:rsidRPr="000E407A">
              <w:rPr>
                <w:rFonts w:ascii="Times New Roman" w:hAnsi="Times New Roman" w:cs="Times New Roman"/>
                <w:i/>
              </w:rPr>
              <w:lastRenderedPageBreak/>
              <w:t xml:space="preserve">Römorkun çekici araca güvenli bir şekilde bağlanması (veya takılması) önemlidir. Hata, </w:t>
            </w:r>
            <w:r w:rsidR="003A6625">
              <w:rPr>
                <w:rFonts w:ascii="Times New Roman" w:hAnsi="Times New Roman" w:cs="Times New Roman"/>
                <w:i/>
              </w:rPr>
              <w:t>ölümcül veya ciddi yaralanma riski taşır</w:t>
            </w:r>
            <w:r w:rsidRPr="000E407A">
              <w:rPr>
                <w:rFonts w:ascii="Times New Roman" w:hAnsi="Times New Roman" w:cs="Times New Roman"/>
                <w:i/>
              </w:rPr>
              <w:t>. Bu nedenle, tüm bağlama talimatlarını anlamalı ve bunlara uymalısınız.</w:t>
            </w:r>
          </w:p>
          <w:p w14:paraId="6B244A4B" w14:textId="4686CDB7" w:rsidR="00B047ED" w:rsidRPr="000E407A" w:rsidRDefault="00B047ED" w:rsidP="00B047ED">
            <w:pPr>
              <w:spacing w:before="120" w:line="300" w:lineRule="atLeast"/>
              <w:ind w:left="34" w:right="-108"/>
              <w:jc w:val="both"/>
              <w:rPr>
                <w:rFonts w:ascii="Times New Roman" w:hAnsi="Times New Roman" w:cs="Times New Roman"/>
                <w:i/>
              </w:rPr>
            </w:pPr>
            <w:r w:rsidRPr="000E407A">
              <w:rPr>
                <w:rFonts w:ascii="Times New Roman" w:hAnsi="Times New Roman" w:cs="Times New Roman"/>
                <w:i/>
              </w:rPr>
              <w:t>Aşağıdaki parçalar, römork ve çekici araç arasında güvenli bir bağlantı</w:t>
            </w:r>
            <w:r w:rsidR="00F345CE" w:rsidRPr="000E407A">
              <w:rPr>
                <w:rFonts w:ascii="Times New Roman" w:hAnsi="Times New Roman" w:cs="Times New Roman"/>
                <w:i/>
              </w:rPr>
              <w:t>nın</w:t>
            </w:r>
            <w:r w:rsidRPr="000E407A">
              <w:rPr>
                <w:rFonts w:ascii="Times New Roman" w:hAnsi="Times New Roman" w:cs="Times New Roman"/>
                <w:i/>
              </w:rPr>
              <w:t xml:space="preserve"> yapılmasın</w:t>
            </w:r>
            <w:r w:rsidR="00F345CE" w:rsidRPr="000E407A">
              <w:rPr>
                <w:rFonts w:ascii="Times New Roman" w:hAnsi="Times New Roman" w:cs="Times New Roman"/>
                <w:i/>
              </w:rPr>
              <w:t>ı sağlar</w:t>
            </w:r>
            <w:r w:rsidRPr="000E407A">
              <w:rPr>
                <w:rFonts w:ascii="Times New Roman" w:hAnsi="Times New Roman" w:cs="Times New Roman"/>
                <w:i/>
              </w:rPr>
              <w:t>:</w:t>
            </w:r>
          </w:p>
          <w:p w14:paraId="05E7F757" w14:textId="35BB912D" w:rsidR="00B047ED" w:rsidRPr="000E407A" w:rsidRDefault="00B047ED" w:rsidP="00B047ED">
            <w:pPr>
              <w:spacing w:before="120" w:line="300" w:lineRule="atLeast"/>
              <w:ind w:left="34" w:right="-108"/>
              <w:jc w:val="both"/>
              <w:rPr>
                <w:rFonts w:ascii="Times New Roman" w:hAnsi="Times New Roman" w:cs="Times New Roman"/>
                <w:i/>
              </w:rPr>
            </w:pPr>
            <w:r w:rsidRPr="000E407A">
              <w:rPr>
                <w:rFonts w:ascii="Times New Roman" w:hAnsi="Times New Roman" w:cs="Times New Roman"/>
                <w:b/>
                <w:bCs/>
                <w:i/>
              </w:rPr>
              <w:t>Kaplin:</w:t>
            </w:r>
            <w:r w:rsidRPr="000E407A">
              <w:rPr>
                <w:rFonts w:ascii="Times New Roman" w:hAnsi="Times New Roman" w:cs="Times New Roman"/>
                <w:i/>
              </w:rPr>
              <w:t xml:space="preserve"> Bağlantının gerçekte römork </w:t>
            </w:r>
            <w:r w:rsidR="00F345CE" w:rsidRPr="000E407A">
              <w:rPr>
                <w:rFonts w:ascii="Times New Roman" w:hAnsi="Times New Roman" w:cs="Times New Roman"/>
                <w:i/>
              </w:rPr>
              <w:t>çeki sistemine</w:t>
            </w:r>
            <w:r w:rsidRPr="000E407A">
              <w:rPr>
                <w:rFonts w:ascii="Times New Roman" w:hAnsi="Times New Roman" w:cs="Times New Roman"/>
                <w:i/>
              </w:rPr>
              <w:t xml:space="preserve"> yapıldığı römork bağlantı mekanizması. Bu, herhangi bir yapısal elemanı, römork çerçevesinin uzantısını veya </w:t>
            </w:r>
            <w:r w:rsidR="00F345CE" w:rsidRPr="000E407A">
              <w:rPr>
                <w:rFonts w:ascii="Times New Roman" w:hAnsi="Times New Roman" w:cs="Times New Roman"/>
                <w:i/>
              </w:rPr>
              <w:t>f</w:t>
            </w:r>
            <w:r w:rsidR="00444542" w:rsidRPr="000E407A">
              <w:rPr>
                <w:rFonts w:ascii="Times New Roman" w:hAnsi="Times New Roman" w:cs="Times New Roman"/>
                <w:i/>
              </w:rPr>
              <w:t>ren kumandası</w:t>
            </w:r>
            <w:r w:rsidRPr="000E407A">
              <w:rPr>
                <w:rFonts w:ascii="Times New Roman" w:hAnsi="Times New Roman" w:cs="Times New Roman"/>
                <w:i/>
              </w:rPr>
              <w:t>nı içermez.</w:t>
            </w:r>
          </w:p>
          <w:p w14:paraId="7DB4D7D4" w14:textId="77777777" w:rsidR="00874E3D" w:rsidRDefault="00B57665" w:rsidP="00874E3D">
            <w:pPr>
              <w:spacing w:before="120" w:line="300" w:lineRule="atLeast"/>
              <w:ind w:left="34" w:right="-108"/>
              <w:jc w:val="both"/>
              <w:rPr>
                <w:rFonts w:ascii="Times New Roman" w:hAnsi="Times New Roman" w:cs="Times New Roman"/>
                <w:i/>
              </w:rPr>
            </w:pPr>
            <w:r w:rsidRPr="000E407A">
              <w:rPr>
                <w:rFonts w:ascii="Times New Roman" w:hAnsi="Times New Roman" w:cs="Times New Roman"/>
                <w:b/>
                <w:bCs/>
                <w:i/>
              </w:rPr>
              <w:t>Bağlantı mekanizması:</w:t>
            </w:r>
            <w:r w:rsidRPr="000E407A">
              <w:rPr>
                <w:rFonts w:ascii="Times New Roman" w:hAnsi="Times New Roman" w:cs="Times New Roman"/>
                <w:i/>
              </w:rPr>
              <w:t xml:space="preserve"> Destek platformu ve topuzu içeren bağlantı mekanizması ve kancalar olarak</w:t>
            </w:r>
          </w:p>
          <w:p w14:paraId="687568BD" w14:textId="7F235132" w:rsidR="00B047ED" w:rsidRPr="000E407A" w:rsidRDefault="00B57665" w:rsidP="00874E3D">
            <w:pPr>
              <w:spacing w:before="120" w:line="300" w:lineRule="atLeast"/>
              <w:ind w:left="34" w:right="-108"/>
              <w:jc w:val="both"/>
              <w:rPr>
                <w:rFonts w:ascii="Times New Roman" w:hAnsi="Times New Roman" w:cs="Times New Roman"/>
                <w:i/>
              </w:rPr>
            </w:pPr>
            <w:r w:rsidRPr="000E407A">
              <w:rPr>
                <w:rFonts w:ascii="Times New Roman" w:hAnsi="Times New Roman" w:cs="Times New Roman"/>
                <w:i/>
              </w:rPr>
              <w:t xml:space="preserve"> </w:t>
            </w:r>
            <w:proofErr w:type="gramStart"/>
            <w:r w:rsidRPr="000E407A">
              <w:rPr>
                <w:rFonts w:ascii="Times New Roman" w:hAnsi="Times New Roman" w:cs="Times New Roman"/>
                <w:i/>
              </w:rPr>
              <w:t>işlev</w:t>
            </w:r>
            <w:proofErr w:type="gramEnd"/>
            <w:r w:rsidRPr="000E407A">
              <w:rPr>
                <w:rFonts w:ascii="Times New Roman" w:hAnsi="Times New Roman" w:cs="Times New Roman"/>
                <w:i/>
              </w:rPr>
              <w:t xml:space="preserve"> görmesi amaçlanan tamponlar dahil olmak üzere çekici araca uzanan ve bağlanan bileşenler</w:t>
            </w:r>
            <w:r w:rsidR="00874E3D">
              <w:rPr>
                <w:rFonts w:ascii="Times New Roman" w:hAnsi="Times New Roman" w:cs="Times New Roman"/>
                <w:i/>
              </w:rPr>
              <w:t>dir.</w:t>
            </w:r>
          </w:p>
          <w:p w14:paraId="3F395DB6" w14:textId="1FC743E0" w:rsidR="00B57665" w:rsidRPr="000E407A" w:rsidRDefault="00B57665" w:rsidP="00B047ED">
            <w:pPr>
              <w:spacing w:before="120" w:line="300" w:lineRule="atLeast"/>
              <w:ind w:left="34" w:right="-108"/>
              <w:jc w:val="both"/>
              <w:rPr>
                <w:rFonts w:ascii="Times New Roman" w:hAnsi="Times New Roman" w:cs="Times New Roman"/>
                <w:i/>
              </w:rPr>
            </w:pPr>
            <w:r w:rsidRPr="000E407A">
              <w:rPr>
                <w:rFonts w:ascii="Times New Roman" w:hAnsi="Times New Roman" w:cs="Times New Roman"/>
                <w:b/>
                <w:bCs/>
                <w:i/>
              </w:rPr>
              <w:lastRenderedPageBreak/>
              <w:t>Emniyet Zincirleri:</w:t>
            </w:r>
            <w:r w:rsidRPr="000E407A">
              <w:rPr>
                <w:rFonts w:ascii="Times New Roman" w:hAnsi="Times New Roman" w:cs="Times New Roman"/>
                <w:i/>
              </w:rPr>
              <w:t xml:space="preserve"> Römorka kalıcı olarak bağlanmış zincirler, böylece kaplin bağlantısı gevşerse, emniyet zincirleri römorku çekici araca bağlı tutabilir</w:t>
            </w:r>
            <w:r w:rsidRPr="008A3901">
              <w:rPr>
                <w:rFonts w:ascii="Times New Roman" w:hAnsi="Times New Roman" w:cs="Times New Roman"/>
                <w:i/>
              </w:rPr>
              <w:t xml:space="preserve">. Düzgün bir şekilde donatılmış emniyet </w:t>
            </w:r>
            <w:proofErr w:type="gramStart"/>
            <w:r w:rsidRPr="008A3901">
              <w:rPr>
                <w:rFonts w:ascii="Times New Roman" w:hAnsi="Times New Roman" w:cs="Times New Roman"/>
                <w:i/>
              </w:rPr>
              <w:t xml:space="preserve">zincirleri , </w:t>
            </w:r>
            <w:r w:rsidR="000E407A" w:rsidRPr="008A3901">
              <w:rPr>
                <w:rFonts w:ascii="Times New Roman" w:hAnsi="Times New Roman" w:cs="Times New Roman"/>
                <w:i/>
              </w:rPr>
              <w:t>römork</w:t>
            </w:r>
            <w:proofErr w:type="gramEnd"/>
            <w:r w:rsidR="000E407A" w:rsidRPr="008A3901">
              <w:rPr>
                <w:rFonts w:ascii="Times New Roman" w:hAnsi="Times New Roman" w:cs="Times New Roman"/>
                <w:i/>
              </w:rPr>
              <w:t xml:space="preserve"> bağlantısını sağlayan çeki oku </w:t>
            </w:r>
            <w:r w:rsidRPr="008A3901">
              <w:rPr>
                <w:rFonts w:ascii="Times New Roman" w:hAnsi="Times New Roman" w:cs="Times New Roman"/>
                <w:i/>
              </w:rPr>
              <w:t xml:space="preserve">kopsa bile römork </w:t>
            </w:r>
            <w:r w:rsidR="00936F5E" w:rsidRPr="008A3901">
              <w:rPr>
                <w:rFonts w:ascii="Times New Roman" w:hAnsi="Times New Roman" w:cs="Times New Roman"/>
                <w:i/>
              </w:rPr>
              <w:t>çek</w:t>
            </w:r>
            <w:r w:rsidR="005D7D38" w:rsidRPr="008A3901">
              <w:rPr>
                <w:rFonts w:ascii="Times New Roman" w:hAnsi="Times New Roman" w:cs="Times New Roman"/>
                <w:i/>
              </w:rPr>
              <w:t>i</w:t>
            </w:r>
            <w:r w:rsidR="00936F5E" w:rsidRPr="008A3901">
              <w:rPr>
                <w:rFonts w:ascii="Times New Roman" w:hAnsi="Times New Roman" w:cs="Times New Roman"/>
                <w:i/>
              </w:rPr>
              <w:t xml:space="preserve"> okunun</w:t>
            </w:r>
            <w:r w:rsidRPr="008A3901">
              <w:rPr>
                <w:rFonts w:ascii="Times New Roman" w:hAnsi="Times New Roman" w:cs="Times New Roman"/>
                <w:i/>
              </w:rPr>
              <w:t xml:space="preserve"> yol zemin</w:t>
            </w:r>
            <w:r w:rsidR="000E407A" w:rsidRPr="008A3901">
              <w:rPr>
                <w:rFonts w:ascii="Times New Roman" w:hAnsi="Times New Roman" w:cs="Times New Roman"/>
                <w:i/>
              </w:rPr>
              <w:t>i</w:t>
            </w:r>
            <w:r w:rsidR="008A3901" w:rsidRPr="008A3901">
              <w:rPr>
                <w:rFonts w:ascii="Times New Roman" w:hAnsi="Times New Roman" w:cs="Times New Roman"/>
                <w:i/>
              </w:rPr>
              <w:t xml:space="preserve">ndeki </w:t>
            </w:r>
            <w:r w:rsidR="000E407A" w:rsidRPr="008A3901">
              <w:rPr>
                <w:rFonts w:ascii="Times New Roman" w:hAnsi="Times New Roman" w:cs="Times New Roman"/>
                <w:i/>
              </w:rPr>
              <w:t xml:space="preserve"> yüzey</w:t>
            </w:r>
            <w:r w:rsidRPr="008A3901">
              <w:rPr>
                <w:rFonts w:ascii="Times New Roman" w:hAnsi="Times New Roman" w:cs="Times New Roman"/>
                <w:i/>
              </w:rPr>
              <w:t xml:space="preserve"> kaplamasına girmesini önlemek mümkündür.</w:t>
            </w:r>
          </w:p>
          <w:p w14:paraId="440D25E0" w14:textId="7140EE2F" w:rsidR="00B57665" w:rsidRPr="000E407A" w:rsidRDefault="00B57665" w:rsidP="00B047ED">
            <w:pPr>
              <w:spacing w:before="120" w:line="300" w:lineRule="atLeast"/>
              <w:ind w:left="34" w:right="-108"/>
              <w:jc w:val="both"/>
              <w:rPr>
                <w:rFonts w:ascii="Times New Roman" w:hAnsi="Times New Roman" w:cs="Times New Roman"/>
                <w:i/>
              </w:rPr>
            </w:pPr>
            <w:r w:rsidRPr="000E407A">
              <w:rPr>
                <w:rFonts w:ascii="Times New Roman" w:hAnsi="Times New Roman" w:cs="Times New Roman"/>
                <w:b/>
                <w:bCs/>
                <w:i/>
              </w:rPr>
              <w:t>Römork aydınlatma (ve frenleme) soketi:</w:t>
            </w:r>
            <w:r w:rsidRPr="000E407A">
              <w:rPr>
                <w:rFonts w:ascii="Times New Roman" w:hAnsi="Times New Roman" w:cs="Times New Roman"/>
                <w:i/>
              </w:rPr>
              <w:t xml:space="preserve"> Çekme aracından gelen elektrik gücünü römorka bağlayan bir </w:t>
            </w:r>
            <w:r w:rsidR="000E407A" w:rsidRPr="000E407A">
              <w:rPr>
                <w:rFonts w:ascii="Times New Roman" w:hAnsi="Times New Roman" w:cs="Times New Roman"/>
                <w:i/>
              </w:rPr>
              <w:t>soket</w:t>
            </w:r>
            <w:r w:rsidRPr="000E407A">
              <w:rPr>
                <w:rFonts w:ascii="Times New Roman" w:hAnsi="Times New Roman" w:cs="Times New Roman"/>
                <w:i/>
              </w:rPr>
              <w:t>. Ek olarak, römorkunuzda ayrı bir fren sistemi varsa, elektrik soketi de römork frenlerine çekici araçtan güç sağlayacaktır.</w:t>
            </w:r>
          </w:p>
          <w:p w14:paraId="2E3BBCD8" w14:textId="3B712083" w:rsidR="00B57665" w:rsidRPr="000E407A" w:rsidRDefault="00FE617B" w:rsidP="00B047ED">
            <w:pPr>
              <w:spacing w:before="120" w:line="300" w:lineRule="atLeast"/>
              <w:ind w:left="34" w:right="-108"/>
              <w:jc w:val="both"/>
              <w:rPr>
                <w:rFonts w:ascii="Times New Roman" w:hAnsi="Times New Roman" w:cs="Times New Roman"/>
                <w:i/>
              </w:rPr>
            </w:pPr>
            <w:r w:rsidRPr="000E407A">
              <w:rPr>
                <w:rFonts w:ascii="Times New Roman" w:hAnsi="Times New Roman" w:cs="Times New Roman"/>
                <w:b/>
                <w:bCs/>
                <w:i/>
              </w:rPr>
              <w:t xml:space="preserve">Kopma </w:t>
            </w:r>
            <w:proofErr w:type="gramStart"/>
            <w:r w:rsidR="000E407A" w:rsidRPr="000E407A">
              <w:rPr>
                <w:rFonts w:ascii="Times New Roman" w:hAnsi="Times New Roman" w:cs="Times New Roman"/>
                <w:b/>
                <w:bCs/>
                <w:i/>
              </w:rPr>
              <w:t>F</w:t>
            </w:r>
            <w:r w:rsidRPr="000E407A">
              <w:rPr>
                <w:rFonts w:ascii="Times New Roman" w:hAnsi="Times New Roman" w:cs="Times New Roman"/>
                <w:b/>
                <w:bCs/>
                <w:i/>
              </w:rPr>
              <w:t xml:space="preserve">ren  </w:t>
            </w:r>
            <w:r w:rsidR="002D707D" w:rsidRPr="000E407A">
              <w:rPr>
                <w:rFonts w:ascii="Times New Roman" w:hAnsi="Times New Roman" w:cs="Times New Roman"/>
                <w:b/>
                <w:bCs/>
                <w:i/>
              </w:rPr>
              <w:t>Soketi</w:t>
            </w:r>
            <w:proofErr w:type="gramEnd"/>
            <w:r w:rsidR="00B57665" w:rsidRPr="000E407A">
              <w:rPr>
                <w:rFonts w:ascii="Times New Roman" w:hAnsi="Times New Roman" w:cs="Times New Roman"/>
                <w:b/>
                <w:bCs/>
                <w:i/>
              </w:rPr>
              <w:t>:</w:t>
            </w:r>
            <w:r w:rsidR="00B57665" w:rsidRPr="000E407A">
              <w:rPr>
                <w:rFonts w:ascii="Times New Roman" w:hAnsi="Times New Roman" w:cs="Times New Roman"/>
                <w:i/>
              </w:rPr>
              <w:t xml:space="preserve"> Römork çekici araçtan ayrılırsa, çekici araç bağlantısına bağımsız olarak bağlanan </w:t>
            </w:r>
            <w:r w:rsidRPr="000E407A">
              <w:rPr>
                <w:rFonts w:ascii="Times New Roman" w:hAnsi="Times New Roman" w:cs="Times New Roman"/>
                <w:i/>
              </w:rPr>
              <w:t xml:space="preserve">kopma fren  </w:t>
            </w:r>
            <w:r w:rsidR="002D707D" w:rsidRPr="000E407A">
              <w:rPr>
                <w:rFonts w:ascii="Times New Roman" w:hAnsi="Times New Roman" w:cs="Times New Roman"/>
                <w:i/>
              </w:rPr>
              <w:t>soketi</w:t>
            </w:r>
            <w:r w:rsidR="00B57665" w:rsidRPr="000E407A">
              <w:rPr>
                <w:rFonts w:ascii="Times New Roman" w:hAnsi="Times New Roman" w:cs="Times New Roman"/>
                <w:i/>
              </w:rPr>
              <w:t xml:space="preserve"> kordonu, römorktaki acil durum elektrik</w:t>
            </w:r>
            <w:r w:rsidR="009E669B" w:rsidRPr="000E407A">
              <w:rPr>
                <w:rFonts w:ascii="Times New Roman" w:hAnsi="Times New Roman" w:cs="Times New Roman"/>
                <w:i/>
              </w:rPr>
              <w:t>li</w:t>
            </w:r>
            <w:r w:rsidR="00B57665" w:rsidRPr="000E407A">
              <w:rPr>
                <w:rFonts w:ascii="Times New Roman" w:hAnsi="Times New Roman" w:cs="Times New Roman"/>
                <w:i/>
              </w:rPr>
              <w:t xml:space="preserve"> </w:t>
            </w:r>
            <w:r w:rsidR="009E669B" w:rsidRPr="000E407A">
              <w:rPr>
                <w:rFonts w:ascii="Times New Roman" w:hAnsi="Times New Roman" w:cs="Times New Roman"/>
                <w:i/>
              </w:rPr>
              <w:t>kopma</w:t>
            </w:r>
            <w:r w:rsidR="00B57665" w:rsidRPr="000E407A">
              <w:rPr>
                <w:rFonts w:ascii="Times New Roman" w:hAnsi="Times New Roman" w:cs="Times New Roman"/>
                <w:i/>
              </w:rPr>
              <w:t xml:space="preserve"> anahtarındaki bir pimi çekecektir. </w:t>
            </w:r>
            <w:r w:rsidRPr="000E407A">
              <w:rPr>
                <w:rFonts w:ascii="Times New Roman" w:hAnsi="Times New Roman" w:cs="Times New Roman"/>
                <w:i/>
              </w:rPr>
              <w:t xml:space="preserve">Kopma </w:t>
            </w:r>
            <w:proofErr w:type="gramStart"/>
            <w:r w:rsidRPr="000E407A">
              <w:rPr>
                <w:rFonts w:ascii="Times New Roman" w:hAnsi="Times New Roman" w:cs="Times New Roman"/>
                <w:i/>
              </w:rPr>
              <w:t xml:space="preserve">fren  </w:t>
            </w:r>
            <w:r w:rsidR="002D707D" w:rsidRPr="000E407A">
              <w:rPr>
                <w:rFonts w:ascii="Times New Roman" w:hAnsi="Times New Roman" w:cs="Times New Roman"/>
                <w:i/>
              </w:rPr>
              <w:t>soketi</w:t>
            </w:r>
            <w:proofErr w:type="gramEnd"/>
            <w:r w:rsidR="00B57665" w:rsidRPr="000E407A">
              <w:rPr>
                <w:rFonts w:ascii="Times New Roman" w:hAnsi="Times New Roman" w:cs="Times New Roman"/>
                <w:i/>
              </w:rPr>
              <w:t xml:space="preserve">, römork frenlerine çekici araçtan bağımsız olarak enerji vermek için römorktaki bir </w:t>
            </w:r>
            <w:r w:rsidR="009E669B" w:rsidRPr="000E407A">
              <w:rPr>
                <w:rFonts w:ascii="Times New Roman" w:hAnsi="Times New Roman" w:cs="Times New Roman"/>
                <w:i/>
              </w:rPr>
              <w:t>akü</w:t>
            </w:r>
            <w:r w:rsidR="00B57665" w:rsidRPr="000E407A">
              <w:rPr>
                <w:rFonts w:ascii="Times New Roman" w:hAnsi="Times New Roman" w:cs="Times New Roman"/>
                <w:i/>
              </w:rPr>
              <w:t xml:space="preserve"> tarafından etkinleştirilir.</w:t>
            </w:r>
          </w:p>
          <w:p w14:paraId="3FE0ED39" w14:textId="2B169426" w:rsidR="00B57665" w:rsidRPr="000E407A" w:rsidRDefault="00F47C7C" w:rsidP="00B047ED">
            <w:pPr>
              <w:spacing w:before="120" w:line="300" w:lineRule="atLeast"/>
              <w:ind w:left="34" w:right="-108"/>
              <w:jc w:val="both"/>
              <w:rPr>
                <w:rFonts w:ascii="Times New Roman" w:hAnsi="Times New Roman" w:cs="Times New Roman"/>
                <w:i/>
              </w:rPr>
            </w:pPr>
            <w:r w:rsidRPr="000E407A">
              <w:rPr>
                <w:rFonts w:ascii="Times New Roman" w:hAnsi="Times New Roman" w:cs="Times New Roman"/>
                <w:i/>
              </w:rPr>
              <w:t xml:space="preserve">Her yolculuktan önce acil durum </w:t>
            </w:r>
            <w:r w:rsidR="009E669B" w:rsidRPr="000E407A">
              <w:rPr>
                <w:rFonts w:ascii="Times New Roman" w:hAnsi="Times New Roman" w:cs="Times New Roman"/>
                <w:i/>
              </w:rPr>
              <w:t>kopma</w:t>
            </w:r>
            <w:r w:rsidRPr="000E407A">
              <w:rPr>
                <w:rFonts w:ascii="Times New Roman" w:hAnsi="Times New Roman" w:cs="Times New Roman"/>
                <w:i/>
              </w:rPr>
              <w:t xml:space="preserve"> </w:t>
            </w:r>
            <w:r w:rsidR="009E669B" w:rsidRPr="000E407A">
              <w:rPr>
                <w:rFonts w:ascii="Times New Roman" w:hAnsi="Times New Roman" w:cs="Times New Roman"/>
                <w:i/>
              </w:rPr>
              <w:t>aküsünün</w:t>
            </w:r>
            <w:r w:rsidRPr="000E407A">
              <w:rPr>
                <w:rFonts w:ascii="Times New Roman" w:hAnsi="Times New Roman" w:cs="Times New Roman"/>
                <w:i/>
              </w:rPr>
              <w:t xml:space="preserve"> şarj durumunu kontrol etmek önemlidir. Pimi elinizle </w:t>
            </w:r>
            <w:r w:rsidR="002D707D" w:rsidRPr="000E407A">
              <w:rPr>
                <w:rFonts w:ascii="Times New Roman" w:hAnsi="Times New Roman" w:cs="Times New Roman"/>
                <w:i/>
              </w:rPr>
              <w:t>soketten</w:t>
            </w:r>
            <w:r w:rsidRPr="000E407A">
              <w:rPr>
                <w:rFonts w:ascii="Times New Roman" w:hAnsi="Times New Roman" w:cs="Times New Roman"/>
                <w:i/>
              </w:rPr>
              <w:t xml:space="preserve"> çekin ve ardından römorku çekmeyi deneyin. Önemli bir sürükleme kuvveti hissederseniz, frenler devreye girer. </w:t>
            </w:r>
            <w:r w:rsidR="00FE617B" w:rsidRPr="000E407A">
              <w:rPr>
                <w:rFonts w:ascii="Times New Roman" w:hAnsi="Times New Roman" w:cs="Times New Roman"/>
                <w:i/>
              </w:rPr>
              <w:t xml:space="preserve">Kopma </w:t>
            </w:r>
            <w:proofErr w:type="gramStart"/>
            <w:r w:rsidR="00FE617B" w:rsidRPr="000E407A">
              <w:rPr>
                <w:rFonts w:ascii="Times New Roman" w:hAnsi="Times New Roman" w:cs="Times New Roman"/>
                <w:i/>
              </w:rPr>
              <w:t xml:space="preserve">fren  </w:t>
            </w:r>
            <w:r w:rsidR="002D707D" w:rsidRPr="000E407A">
              <w:rPr>
                <w:rFonts w:ascii="Times New Roman" w:hAnsi="Times New Roman" w:cs="Times New Roman"/>
                <w:i/>
              </w:rPr>
              <w:t>soketindeki</w:t>
            </w:r>
            <w:proofErr w:type="gramEnd"/>
            <w:r w:rsidRPr="000E407A">
              <w:rPr>
                <w:rFonts w:ascii="Times New Roman" w:hAnsi="Times New Roman" w:cs="Times New Roman"/>
                <w:i/>
              </w:rPr>
              <w:t xml:space="preserve"> pimi yeniden taktığınızdan emin olun. </w:t>
            </w:r>
            <w:r w:rsidR="00FE617B" w:rsidRPr="000E407A">
              <w:rPr>
                <w:rFonts w:ascii="Times New Roman" w:hAnsi="Times New Roman" w:cs="Times New Roman"/>
                <w:i/>
              </w:rPr>
              <w:t xml:space="preserve">Kopma </w:t>
            </w:r>
            <w:proofErr w:type="gramStart"/>
            <w:r w:rsidR="00FE617B" w:rsidRPr="000E407A">
              <w:rPr>
                <w:rFonts w:ascii="Times New Roman" w:hAnsi="Times New Roman" w:cs="Times New Roman"/>
                <w:i/>
              </w:rPr>
              <w:t xml:space="preserve">fren  </w:t>
            </w:r>
            <w:r w:rsidRPr="000E407A">
              <w:rPr>
                <w:rFonts w:ascii="Times New Roman" w:hAnsi="Times New Roman" w:cs="Times New Roman"/>
                <w:i/>
              </w:rPr>
              <w:t>kordonunda</w:t>
            </w:r>
            <w:proofErr w:type="gramEnd"/>
            <w:r w:rsidRPr="000E407A">
              <w:rPr>
                <w:rFonts w:ascii="Times New Roman" w:hAnsi="Times New Roman" w:cs="Times New Roman"/>
                <w:i/>
              </w:rPr>
              <w:t xml:space="preserve">, </w:t>
            </w:r>
            <w:r w:rsidR="002D707D" w:rsidRPr="000E407A">
              <w:rPr>
                <w:rFonts w:ascii="Times New Roman" w:hAnsi="Times New Roman" w:cs="Times New Roman"/>
                <w:i/>
              </w:rPr>
              <w:t>soketin</w:t>
            </w:r>
            <w:r w:rsidRPr="000E407A">
              <w:rPr>
                <w:rFonts w:ascii="Times New Roman" w:hAnsi="Times New Roman" w:cs="Times New Roman"/>
                <w:i/>
              </w:rPr>
              <w:t xml:space="preserve"> yalnızca </w:t>
            </w:r>
            <w:r w:rsidR="002D707D" w:rsidRPr="000E407A">
              <w:rPr>
                <w:rFonts w:ascii="Times New Roman" w:hAnsi="Times New Roman" w:cs="Times New Roman"/>
                <w:i/>
              </w:rPr>
              <w:t>kaplin</w:t>
            </w:r>
            <w:r w:rsidRPr="000E407A">
              <w:rPr>
                <w:rFonts w:ascii="Times New Roman" w:hAnsi="Times New Roman" w:cs="Times New Roman"/>
                <w:i/>
              </w:rPr>
              <w:t xml:space="preserve"> bağlantısı gevşediğinde devreye girecek (pim dışarı çekilecek) şekilde yeterince gevşeklik bıraktığınızdan emin olun.</w:t>
            </w:r>
          </w:p>
          <w:p w14:paraId="6DE705E1" w14:textId="46463DA6" w:rsidR="002D707D" w:rsidRPr="000E407A" w:rsidRDefault="002D707D" w:rsidP="00B047ED">
            <w:pPr>
              <w:spacing w:before="120" w:line="300" w:lineRule="atLeast"/>
              <w:ind w:left="34" w:right="-108"/>
              <w:jc w:val="both"/>
              <w:rPr>
                <w:rFonts w:ascii="Times New Roman" w:hAnsi="Times New Roman" w:cs="Times New Roman"/>
                <w:i/>
              </w:rPr>
            </w:pPr>
            <w:r w:rsidRPr="000E407A">
              <w:rPr>
                <w:rFonts w:ascii="Times New Roman" w:hAnsi="Times New Roman" w:cs="Times New Roman"/>
                <w:b/>
                <w:bCs/>
                <w:i/>
              </w:rPr>
              <w:t>Kriko:</w:t>
            </w:r>
            <w:r w:rsidRPr="000E407A">
              <w:rPr>
                <w:rFonts w:ascii="Times New Roman" w:hAnsi="Times New Roman" w:cs="Times New Roman"/>
                <w:i/>
              </w:rPr>
              <w:t xml:space="preserve"> Römorkun </w:t>
            </w:r>
            <w:r w:rsidR="00936F5E" w:rsidRPr="000E407A">
              <w:rPr>
                <w:rFonts w:ascii="Times New Roman" w:hAnsi="Times New Roman" w:cs="Times New Roman"/>
                <w:i/>
              </w:rPr>
              <w:t>çeki okunu</w:t>
            </w:r>
            <w:r w:rsidRPr="000E407A">
              <w:rPr>
                <w:rFonts w:ascii="Times New Roman" w:hAnsi="Times New Roman" w:cs="Times New Roman"/>
                <w:i/>
              </w:rPr>
              <w:t xml:space="preserve"> kaldırmak ve indirmek için kullanılan bir </w:t>
            </w:r>
            <w:r w:rsidR="000E407A" w:rsidRPr="000E407A">
              <w:rPr>
                <w:rFonts w:ascii="Times New Roman" w:hAnsi="Times New Roman" w:cs="Times New Roman"/>
                <w:i/>
              </w:rPr>
              <w:t>mekanizma</w:t>
            </w:r>
            <w:r w:rsidR="005D7D38">
              <w:rPr>
                <w:rFonts w:ascii="Times New Roman" w:hAnsi="Times New Roman" w:cs="Times New Roman"/>
                <w:i/>
              </w:rPr>
              <w:t>dır</w:t>
            </w:r>
            <w:proofErr w:type="gramStart"/>
            <w:r w:rsidR="005D7D38">
              <w:rPr>
                <w:rFonts w:ascii="Times New Roman" w:hAnsi="Times New Roman" w:cs="Times New Roman"/>
                <w:i/>
              </w:rPr>
              <w:t>.</w:t>
            </w:r>
            <w:r w:rsidRPr="000E407A">
              <w:rPr>
                <w:rFonts w:ascii="Times New Roman" w:hAnsi="Times New Roman" w:cs="Times New Roman"/>
                <w:i/>
              </w:rPr>
              <w:t>.</w:t>
            </w:r>
            <w:proofErr w:type="gramEnd"/>
          </w:p>
          <w:p w14:paraId="5E1D9F50" w14:textId="72F63CD8" w:rsidR="00AF535F" w:rsidRPr="000E407A" w:rsidRDefault="00AF535F" w:rsidP="00AF535F">
            <w:pPr>
              <w:spacing w:before="120" w:line="300" w:lineRule="atLeast"/>
              <w:ind w:left="34" w:right="176"/>
              <w:rPr>
                <w:rFonts w:ascii="Times New Roman" w:hAnsi="Times New Roman" w:cs="Times New Roman"/>
                <w:b/>
                <w:i/>
                <w:iCs/>
              </w:rPr>
            </w:pPr>
            <w:r w:rsidRPr="000E407A">
              <w:rPr>
                <w:noProof/>
                <w:lang w:eastAsia="tr-TR"/>
              </w:rPr>
              <w:drawing>
                <wp:inline distT="0" distB="0" distL="0" distR="0" wp14:anchorId="31759EBC" wp14:editId="08576C37">
                  <wp:extent cx="419100" cy="419100"/>
                  <wp:effectExtent l="0" t="0" r="0" b="0"/>
                  <wp:docPr id="401"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0E407A">
              <w:rPr>
                <w:rFonts w:ascii="Times New Roman" w:hAnsi="Times New Roman" w:cs="Times New Roman"/>
                <w:b/>
              </w:rPr>
              <w:t xml:space="preserve"> </w:t>
            </w:r>
            <w:r w:rsidRPr="000E407A">
              <w:rPr>
                <w:rFonts w:ascii="Times New Roman" w:hAnsi="Times New Roman" w:cs="Times New Roman"/>
                <w:b/>
                <w:i/>
                <w:iCs/>
              </w:rPr>
              <w:t>UYARI/İKAZ!</w:t>
            </w:r>
          </w:p>
          <w:p w14:paraId="0392B42E" w14:textId="3EB689EB" w:rsidR="00AF535F" w:rsidRPr="000E407A" w:rsidRDefault="00AF535F" w:rsidP="00AF535F">
            <w:pPr>
              <w:spacing w:before="120" w:line="300" w:lineRule="atLeast"/>
              <w:ind w:left="34" w:right="-108"/>
              <w:jc w:val="both"/>
              <w:rPr>
                <w:rFonts w:ascii="Times New Roman" w:hAnsi="Times New Roman" w:cs="Times New Roman"/>
                <w:b/>
                <w:bCs/>
                <w:i/>
              </w:rPr>
            </w:pPr>
            <w:r w:rsidRPr="000E407A">
              <w:rPr>
                <w:rFonts w:ascii="Times New Roman" w:hAnsi="Times New Roman" w:cs="Times New Roman"/>
                <w:b/>
                <w:bCs/>
                <w:i/>
              </w:rPr>
              <w:t xml:space="preserve">Yanlış </w:t>
            </w:r>
            <w:r w:rsidR="000E407A" w:rsidRPr="000E407A">
              <w:rPr>
                <w:rFonts w:ascii="Times New Roman" w:hAnsi="Times New Roman" w:cs="Times New Roman"/>
                <w:b/>
                <w:bCs/>
                <w:i/>
              </w:rPr>
              <w:t>bağlantı</w:t>
            </w:r>
            <w:r w:rsidRPr="000E407A">
              <w:rPr>
                <w:rFonts w:ascii="Times New Roman" w:hAnsi="Times New Roman" w:cs="Times New Roman"/>
                <w:b/>
                <w:bCs/>
                <w:i/>
              </w:rPr>
              <w:t xml:space="preserve"> ölüm veya ciddi yaralanmalara neden olabilir. Aşağıdakileri uygulayın:</w:t>
            </w:r>
          </w:p>
          <w:p w14:paraId="2E16F020" w14:textId="3CF881FA" w:rsidR="00AF535F" w:rsidRPr="000E407A" w:rsidRDefault="00AF535F" w:rsidP="00EE7C69">
            <w:pPr>
              <w:pStyle w:val="ListeParagraf"/>
              <w:numPr>
                <w:ilvl w:val="0"/>
                <w:numId w:val="44"/>
              </w:numPr>
              <w:spacing w:before="120" w:line="300" w:lineRule="atLeast"/>
              <w:ind w:left="465" w:right="-108" w:hanging="357"/>
              <w:contextualSpacing w:val="0"/>
              <w:jc w:val="both"/>
              <w:rPr>
                <w:rFonts w:ascii="Times New Roman" w:hAnsi="Times New Roman" w:cs="Times New Roman"/>
                <w:b/>
                <w:bCs/>
                <w:i/>
              </w:rPr>
            </w:pPr>
            <w:r w:rsidRPr="000E407A">
              <w:rPr>
                <w:rFonts w:ascii="Times New Roman" w:hAnsi="Times New Roman" w:cs="Times New Roman"/>
                <w:b/>
                <w:bCs/>
                <w:i/>
              </w:rPr>
              <w:t>Kaplin sabitlenir ve kilitlenir.</w:t>
            </w:r>
          </w:p>
          <w:p w14:paraId="4106C3EE" w14:textId="2AD398E7" w:rsidR="00AF535F" w:rsidRPr="000E407A" w:rsidRDefault="00AF535F" w:rsidP="00EE7C69">
            <w:pPr>
              <w:pStyle w:val="ListeParagraf"/>
              <w:numPr>
                <w:ilvl w:val="0"/>
                <w:numId w:val="44"/>
              </w:numPr>
              <w:spacing w:before="120" w:line="300" w:lineRule="atLeast"/>
              <w:ind w:left="465" w:right="-108" w:hanging="357"/>
              <w:contextualSpacing w:val="0"/>
              <w:jc w:val="both"/>
              <w:rPr>
                <w:rFonts w:ascii="Times New Roman" w:hAnsi="Times New Roman" w:cs="Times New Roman"/>
                <w:b/>
                <w:bCs/>
                <w:i/>
              </w:rPr>
            </w:pPr>
            <w:r w:rsidRPr="000E407A">
              <w:rPr>
                <w:rFonts w:ascii="Times New Roman" w:hAnsi="Times New Roman" w:cs="Times New Roman"/>
                <w:b/>
                <w:bCs/>
                <w:i/>
              </w:rPr>
              <w:t>Emniyet zincirleri çekici araca sabitlenir.</w:t>
            </w:r>
          </w:p>
          <w:p w14:paraId="3B97662A" w14:textId="7A0C2278" w:rsidR="00AF535F" w:rsidRPr="000E407A" w:rsidRDefault="00AF535F" w:rsidP="00EE7C69">
            <w:pPr>
              <w:pStyle w:val="ListeParagraf"/>
              <w:numPr>
                <w:ilvl w:val="0"/>
                <w:numId w:val="44"/>
              </w:numPr>
              <w:spacing w:before="120" w:line="300" w:lineRule="atLeast"/>
              <w:ind w:left="465" w:right="-108" w:hanging="357"/>
              <w:contextualSpacing w:val="0"/>
              <w:jc w:val="both"/>
              <w:rPr>
                <w:rFonts w:ascii="Times New Roman" w:hAnsi="Times New Roman" w:cs="Times New Roman"/>
                <w:b/>
                <w:bCs/>
                <w:i/>
              </w:rPr>
            </w:pPr>
            <w:r w:rsidRPr="000E407A">
              <w:rPr>
                <w:rFonts w:ascii="Times New Roman" w:hAnsi="Times New Roman" w:cs="Times New Roman"/>
                <w:b/>
                <w:bCs/>
                <w:i/>
              </w:rPr>
              <w:t>Römork kriko(lar)ı tamamen geri çekil</w:t>
            </w:r>
            <w:r w:rsidR="000E407A" w:rsidRPr="000E407A">
              <w:rPr>
                <w:rFonts w:ascii="Times New Roman" w:hAnsi="Times New Roman" w:cs="Times New Roman"/>
                <w:b/>
                <w:bCs/>
                <w:i/>
              </w:rPr>
              <w:t>ir</w:t>
            </w:r>
            <w:r w:rsidRPr="000E407A">
              <w:rPr>
                <w:rFonts w:ascii="Times New Roman" w:hAnsi="Times New Roman" w:cs="Times New Roman"/>
                <w:b/>
                <w:bCs/>
                <w:i/>
              </w:rPr>
              <w:t>.</w:t>
            </w:r>
          </w:p>
          <w:p w14:paraId="3A3737E5" w14:textId="21A27EB6" w:rsidR="00AF535F" w:rsidRPr="000E407A" w:rsidRDefault="00AF535F" w:rsidP="00EE7C69">
            <w:pPr>
              <w:pStyle w:val="ListeParagraf"/>
              <w:numPr>
                <w:ilvl w:val="0"/>
                <w:numId w:val="44"/>
              </w:numPr>
              <w:spacing w:before="120" w:line="300" w:lineRule="atLeast"/>
              <w:ind w:left="465" w:right="-108" w:hanging="357"/>
              <w:contextualSpacing w:val="0"/>
              <w:jc w:val="both"/>
              <w:rPr>
                <w:rFonts w:ascii="Times New Roman" w:hAnsi="Times New Roman" w:cs="Times New Roman"/>
                <w:b/>
                <w:bCs/>
                <w:i/>
              </w:rPr>
            </w:pPr>
            <w:r w:rsidRPr="000E407A">
              <w:rPr>
                <w:rFonts w:ascii="Times New Roman" w:hAnsi="Times New Roman" w:cs="Times New Roman"/>
                <w:b/>
                <w:bCs/>
                <w:i/>
              </w:rPr>
              <w:t xml:space="preserve">Römork frenleri kontrol </w:t>
            </w:r>
            <w:r w:rsidR="00936F5E" w:rsidRPr="000E407A">
              <w:rPr>
                <w:rFonts w:ascii="Times New Roman" w:hAnsi="Times New Roman" w:cs="Times New Roman"/>
                <w:b/>
                <w:bCs/>
                <w:i/>
              </w:rPr>
              <w:t>edilir</w:t>
            </w:r>
            <w:r w:rsidRPr="000E407A">
              <w:rPr>
                <w:rFonts w:ascii="Times New Roman" w:hAnsi="Times New Roman" w:cs="Times New Roman"/>
                <w:b/>
                <w:bCs/>
                <w:i/>
              </w:rPr>
              <w:t>.</w:t>
            </w:r>
          </w:p>
          <w:p w14:paraId="73680F79" w14:textId="4CFFD070" w:rsidR="00AF535F" w:rsidRPr="000E407A" w:rsidRDefault="00AF535F" w:rsidP="00EE7C69">
            <w:pPr>
              <w:pStyle w:val="ListeParagraf"/>
              <w:numPr>
                <w:ilvl w:val="0"/>
                <w:numId w:val="44"/>
              </w:numPr>
              <w:spacing w:before="120" w:line="300" w:lineRule="atLeast"/>
              <w:ind w:left="465" w:right="-108" w:hanging="357"/>
              <w:contextualSpacing w:val="0"/>
              <w:jc w:val="both"/>
              <w:rPr>
                <w:rFonts w:ascii="Times New Roman" w:hAnsi="Times New Roman" w:cs="Times New Roman"/>
                <w:b/>
                <w:bCs/>
                <w:i/>
              </w:rPr>
            </w:pPr>
            <w:r w:rsidRPr="000E407A">
              <w:rPr>
                <w:rFonts w:ascii="Times New Roman" w:hAnsi="Times New Roman" w:cs="Times New Roman"/>
                <w:b/>
                <w:bCs/>
                <w:i/>
              </w:rPr>
              <w:t xml:space="preserve">Lastikler ve tekerlekler kontrol </w:t>
            </w:r>
            <w:r w:rsidR="00936F5E" w:rsidRPr="000E407A">
              <w:rPr>
                <w:rFonts w:ascii="Times New Roman" w:hAnsi="Times New Roman" w:cs="Times New Roman"/>
                <w:b/>
                <w:bCs/>
                <w:i/>
              </w:rPr>
              <w:t>edilir</w:t>
            </w:r>
            <w:r w:rsidRPr="000E407A">
              <w:rPr>
                <w:rFonts w:ascii="Times New Roman" w:hAnsi="Times New Roman" w:cs="Times New Roman"/>
                <w:b/>
                <w:bCs/>
                <w:i/>
              </w:rPr>
              <w:t>.</w:t>
            </w:r>
          </w:p>
          <w:p w14:paraId="7A269981" w14:textId="192CB089" w:rsidR="00AF535F" w:rsidRPr="000E407A" w:rsidRDefault="00FE617B" w:rsidP="00EE7C69">
            <w:pPr>
              <w:pStyle w:val="ListeParagraf"/>
              <w:numPr>
                <w:ilvl w:val="0"/>
                <w:numId w:val="44"/>
              </w:numPr>
              <w:spacing w:before="120" w:line="300" w:lineRule="atLeast"/>
              <w:ind w:left="465" w:right="-108" w:hanging="357"/>
              <w:contextualSpacing w:val="0"/>
              <w:jc w:val="both"/>
              <w:rPr>
                <w:rFonts w:ascii="Times New Roman" w:hAnsi="Times New Roman" w:cs="Times New Roman"/>
                <w:b/>
                <w:bCs/>
                <w:i/>
              </w:rPr>
            </w:pPr>
            <w:r w:rsidRPr="000E407A">
              <w:rPr>
                <w:rFonts w:ascii="Times New Roman" w:hAnsi="Times New Roman" w:cs="Times New Roman"/>
                <w:b/>
                <w:bCs/>
                <w:i/>
              </w:rPr>
              <w:t xml:space="preserve">Kopma </w:t>
            </w:r>
            <w:proofErr w:type="gramStart"/>
            <w:r w:rsidRPr="000E407A">
              <w:rPr>
                <w:rFonts w:ascii="Times New Roman" w:hAnsi="Times New Roman" w:cs="Times New Roman"/>
                <w:b/>
                <w:bCs/>
                <w:i/>
              </w:rPr>
              <w:t xml:space="preserve">fren  </w:t>
            </w:r>
            <w:r w:rsidR="00AF535F" w:rsidRPr="000E407A">
              <w:rPr>
                <w:rFonts w:ascii="Times New Roman" w:hAnsi="Times New Roman" w:cs="Times New Roman"/>
                <w:b/>
                <w:bCs/>
                <w:i/>
              </w:rPr>
              <w:t>soketi</w:t>
            </w:r>
            <w:proofErr w:type="gramEnd"/>
            <w:r w:rsidR="00AF535F" w:rsidRPr="000E407A">
              <w:rPr>
                <w:rFonts w:ascii="Times New Roman" w:hAnsi="Times New Roman" w:cs="Times New Roman"/>
                <w:b/>
                <w:bCs/>
                <w:i/>
              </w:rPr>
              <w:t xml:space="preserve"> çekici araca bağlanır;</w:t>
            </w:r>
          </w:p>
          <w:p w14:paraId="35DBD024" w14:textId="5BC5BD70" w:rsidR="00AF535F" w:rsidRPr="00DB2E83" w:rsidRDefault="00AF535F" w:rsidP="00EE7C69">
            <w:pPr>
              <w:pStyle w:val="ListeParagraf"/>
              <w:numPr>
                <w:ilvl w:val="0"/>
                <w:numId w:val="44"/>
              </w:numPr>
              <w:spacing w:before="120" w:line="300" w:lineRule="atLeast"/>
              <w:ind w:left="465" w:right="-108" w:hanging="357"/>
              <w:contextualSpacing w:val="0"/>
              <w:jc w:val="both"/>
              <w:rPr>
                <w:rFonts w:ascii="Times New Roman" w:hAnsi="Times New Roman" w:cs="Times New Roman"/>
                <w:b/>
                <w:bCs/>
                <w:i/>
                <w:sz w:val="20"/>
                <w:szCs w:val="20"/>
              </w:rPr>
            </w:pPr>
            <w:r w:rsidRPr="00DB2E83">
              <w:rPr>
                <w:rFonts w:ascii="Times New Roman" w:hAnsi="Times New Roman" w:cs="Times New Roman"/>
                <w:b/>
                <w:bCs/>
                <w:i/>
                <w:sz w:val="20"/>
                <w:szCs w:val="20"/>
              </w:rPr>
              <w:t xml:space="preserve">Römork ışıkları bağlanır ve kontrol </w:t>
            </w:r>
            <w:r w:rsidR="00936F5E" w:rsidRPr="00DB2E83">
              <w:rPr>
                <w:rFonts w:ascii="Times New Roman" w:hAnsi="Times New Roman" w:cs="Times New Roman"/>
                <w:b/>
                <w:bCs/>
                <w:i/>
                <w:sz w:val="20"/>
                <w:szCs w:val="20"/>
              </w:rPr>
              <w:t>edilir</w:t>
            </w:r>
            <w:r w:rsidRPr="00DB2E83">
              <w:rPr>
                <w:rFonts w:ascii="Times New Roman" w:hAnsi="Times New Roman" w:cs="Times New Roman"/>
                <w:b/>
                <w:bCs/>
                <w:i/>
                <w:sz w:val="20"/>
                <w:szCs w:val="20"/>
              </w:rPr>
              <w:t>.</w:t>
            </w:r>
          </w:p>
          <w:p w14:paraId="69A173DB" w14:textId="678B1054" w:rsidR="00AF535F" w:rsidRPr="000E407A" w:rsidRDefault="00AF535F" w:rsidP="00EE7C69">
            <w:pPr>
              <w:pStyle w:val="ListeParagraf"/>
              <w:numPr>
                <w:ilvl w:val="0"/>
                <w:numId w:val="44"/>
              </w:numPr>
              <w:spacing w:before="120" w:line="300" w:lineRule="atLeast"/>
              <w:ind w:left="465" w:right="-108" w:hanging="357"/>
              <w:contextualSpacing w:val="0"/>
              <w:jc w:val="both"/>
              <w:rPr>
                <w:rFonts w:ascii="Times New Roman" w:hAnsi="Times New Roman" w:cs="Times New Roman"/>
                <w:i/>
              </w:rPr>
            </w:pPr>
            <w:r w:rsidRPr="00DB2E83">
              <w:rPr>
                <w:rFonts w:ascii="Times New Roman" w:hAnsi="Times New Roman" w:cs="Times New Roman"/>
                <w:b/>
                <w:bCs/>
                <w:i/>
                <w:sz w:val="20"/>
                <w:szCs w:val="20"/>
              </w:rPr>
              <w:lastRenderedPageBreak/>
              <w:t>Yük römorka sabitlenmiştir.</w:t>
            </w:r>
          </w:p>
        </w:tc>
      </w:tr>
    </w:tbl>
    <w:p w14:paraId="632EDA89" w14:textId="11076D48" w:rsidR="00F24BDE" w:rsidRDefault="00F24BDE" w:rsidP="000E407A">
      <w:pPr>
        <w:spacing w:after="0" w:line="240" w:lineRule="atLeast"/>
        <w:ind w:right="284"/>
        <w:jc w:val="center"/>
        <w:rPr>
          <w:rFonts w:ascii="Times New Roman" w:hAnsi="Times New Roman" w:cs="Times New Roman"/>
          <w:highlight w:val="yellow"/>
        </w:rPr>
      </w:pPr>
    </w:p>
    <w:tbl>
      <w:tblPr>
        <w:tblStyle w:val="TabloKlavuzu"/>
        <w:tblW w:w="10066" w:type="dxa"/>
        <w:tblInd w:w="-3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03"/>
        <w:gridCol w:w="12"/>
        <w:gridCol w:w="4951"/>
      </w:tblGrid>
      <w:tr w:rsidR="00D24DAB" w:rsidRPr="00DB2E83" w14:paraId="5FF058EA" w14:textId="77777777" w:rsidTr="00DB2E83">
        <w:trPr>
          <w:trHeight w:val="340"/>
        </w:trPr>
        <w:tc>
          <w:tcPr>
            <w:tcW w:w="5115" w:type="dxa"/>
            <w:gridSpan w:val="2"/>
            <w:shd w:val="clear" w:color="auto" w:fill="FBE4D5" w:themeFill="accent2" w:themeFillTint="33"/>
            <w:vAlign w:val="center"/>
          </w:tcPr>
          <w:p w14:paraId="4494E7C4" w14:textId="2D899AAD" w:rsidR="00D24DAB" w:rsidRPr="00A157CD" w:rsidRDefault="00DB2E83" w:rsidP="00A157CD">
            <w:pPr>
              <w:pStyle w:val="Balk2"/>
              <w:jc w:val="center"/>
              <w:outlineLvl w:val="1"/>
              <w:rPr>
                <w:color w:val="auto"/>
                <w:sz w:val="22"/>
                <w:szCs w:val="22"/>
              </w:rPr>
            </w:pPr>
            <w:bookmarkStart w:id="66" w:name="_Toc162193908"/>
            <w:r w:rsidRPr="00A157CD">
              <w:rPr>
                <w:color w:val="auto"/>
                <w:sz w:val="22"/>
                <w:szCs w:val="22"/>
              </w:rPr>
              <w:t>4.</w:t>
            </w:r>
            <w:proofErr w:type="gramStart"/>
            <w:r w:rsidRPr="00A157CD">
              <w:rPr>
                <w:color w:val="auto"/>
                <w:sz w:val="22"/>
                <w:szCs w:val="22"/>
              </w:rPr>
              <w:t>3  COUPLE</w:t>
            </w:r>
            <w:proofErr w:type="gramEnd"/>
            <w:r w:rsidRPr="00A157CD">
              <w:rPr>
                <w:color w:val="auto"/>
                <w:sz w:val="22"/>
                <w:szCs w:val="22"/>
              </w:rPr>
              <w:t xml:space="preserve"> TRAILER TO TOW VEHICLE</w:t>
            </w:r>
            <w:bookmarkEnd w:id="66"/>
          </w:p>
        </w:tc>
        <w:tc>
          <w:tcPr>
            <w:tcW w:w="4951" w:type="dxa"/>
            <w:shd w:val="clear" w:color="auto" w:fill="FBE4D5" w:themeFill="accent2" w:themeFillTint="33"/>
            <w:vAlign w:val="center"/>
          </w:tcPr>
          <w:p w14:paraId="1F8C2EE9" w14:textId="55A4C7C0" w:rsidR="00D24DAB" w:rsidRPr="00A157CD" w:rsidRDefault="00DB2E83" w:rsidP="00A157CD">
            <w:pPr>
              <w:pStyle w:val="Balk2"/>
              <w:jc w:val="center"/>
              <w:outlineLvl w:val="1"/>
              <w:rPr>
                <w:color w:val="auto"/>
                <w:sz w:val="22"/>
                <w:szCs w:val="22"/>
              </w:rPr>
            </w:pPr>
            <w:bookmarkStart w:id="67" w:name="_Toc162193909"/>
            <w:r w:rsidRPr="00A157CD">
              <w:rPr>
                <w:color w:val="auto"/>
                <w:sz w:val="22"/>
                <w:szCs w:val="22"/>
              </w:rPr>
              <w:t>RÖMORKUN ÇEKİCİ ARACA BAĞLANMASI</w:t>
            </w:r>
            <w:bookmarkEnd w:id="67"/>
          </w:p>
        </w:tc>
      </w:tr>
      <w:tr w:rsidR="00D24DAB" w:rsidRPr="005436B7" w14:paraId="7F8C94B8" w14:textId="77777777" w:rsidTr="009252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5103" w:type="dxa"/>
            <w:tcBorders>
              <w:top w:val="nil"/>
              <w:left w:val="nil"/>
              <w:bottom w:val="nil"/>
              <w:right w:val="single" w:sz="4" w:space="0" w:color="auto"/>
            </w:tcBorders>
            <w:shd w:val="clear" w:color="auto" w:fill="auto"/>
          </w:tcPr>
          <w:p w14:paraId="08C8E5AA" w14:textId="48A2C031" w:rsidR="00D24DAB" w:rsidRPr="00AF535F" w:rsidRDefault="00D24DAB" w:rsidP="0092524B">
            <w:pPr>
              <w:spacing w:before="120" w:line="300" w:lineRule="atLeast"/>
              <w:ind w:left="-108"/>
              <w:jc w:val="both"/>
              <w:rPr>
                <w:rFonts w:ascii="Times New Roman" w:hAnsi="Times New Roman" w:cs="Times New Roman"/>
                <w:b/>
                <w:bCs/>
                <w:iCs/>
                <w:highlight w:val="yellow"/>
              </w:rPr>
            </w:pPr>
            <w:r w:rsidRPr="000E407A">
              <w:rPr>
                <w:rFonts w:ascii="Times New Roman" w:hAnsi="Times New Roman" w:cs="Times New Roman"/>
                <w:iCs/>
              </w:rPr>
              <w:t>The trailer may be equipped with a ball hitch coupler or a ring and pintle coupler. See the appropriate section for the coupler on your trailer.</w:t>
            </w:r>
          </w:p>
        </w:tc>
        <w:tc>
          <w:tcPr>
            <w:tcW w:w="4963" w:type="dxa"/>
            <w:gridSpan w:val="2"/>
            <w:tcBorders>
              <w:top w:val="nil"/>
              <w:left w:val="single" w:sz="4" w:space="0" w:color="auto"/>
              <w:bottom w:val="nil"/>
              <w:right w:val="nil"/>
            </w:tcBorders>
            <w:shd w:val="clear" w:color="auto" w:fill="auto"/>
          </w:tcPr>
          <w:p w14:paraId="7934F449" w14:textId="28A4FD3E" w:rsidR="00D24DAB" w:rsidRPr="000E407A" w:rsidRDefault="00D24DAB" w:rsidP="00D24DAB">
            <w:pPr>
              <w:spacing w:before="120" w:line="300" w:lineRule="atLeast"/>
              <w:ind w:left="34" w:right="-108"/>
              <w:jc w:val="both"/>
              <w:rPr>
                <w:rFonts w:ascii="Times New Roman" w:hAnsi="Times New Roman" w:cs="Times New Roman"/>
                <w:i/>
              </w:rPr>
            </w:pPr>
            <w:r w:rsidRPr="000E407A">
              <w:rPr>
                <w:rFonts w:ascii="Times New Roman" w:hAnsi="Times New Roman" w:cs="Times New Roman"/>
                <w:i/>
              </w:rPr>
              <w:t xml:space="preserve">Römork, bir topuzlu çeki bağlantısı veya bir </w:t>
            </w:r>
            <w:r w:rsidR="009E6D1A" w:rsidRPr="000E407A">
              <w:rPr>
                <w:rFonts w:ascii="Times New Roman" w:hAnsi="Times New Roman" w:cs="Times New Roman"/>
                <w:i/>
              </w:rPr>
              <w:t>çeki kancası</w:t>
            </w:r>
            <w:r w:rsidRPr="000E407A">
              <w:rPr>
                <w:rFonts w:ascii="Times New Roman" w:hAnsi="Times New Roman" w:cs="Times New Roman"/>
                <w:i/>
              </w:rPr>
              <w:t xml:space="preserve"> </w:t>
            </w:r>
            <w:r w:rsidR="009E6D1A" w:rsidRPr="000E407A">
              <w:rPr>
                <w:rFonts w:ascii="Times New Roman" w:hAnsi="Times New Roman" w:cs="Times New Roman"/>
                <w:i/>
              </w:rPr>
              <w:t>&amp;</w:t>
            </w:r>
            <w:r w:rsidRPr="000E407A">
              <w:rPr>
                <w:rFonts w:ascii="Times New Roman" w:hAnsi="Times New Roman" w:cs="Times New Roman"/>
                <w:i/>
              </w:rPr>
              <w:t xml:space="preserve"> </w:t>
            </w:r>
            <w:r w:rsidR="009E6D1A" w:rsidRPr="000E407A">
              <w:rPr>
                <w:rFonts w:ascii="Times New Roman" w:hAnsi="Times New Roman" w:cs="Times New Roman"/>
                <w:i/>
              </w:rPr>
              <w:t>çeki gözlü</w:t>
            </w:r>
            <w:r w:rsidRPr="000E407A">
              <w:rPr>
                <w:rFonts w:ascii="Times New Roman" w:hAnsi="Times New Roman" w:cs="Times New Roman"/>
                <w:i/>
              </w:rPr>
              <w:t xml:space="preserve"> ile donatıl</w:t>
            </w:r>
            <w:r w:rsidR="009E6D1A" w:rsidRPr="000E407A">
              <w:rPr>
                <w:rFonts w:ascii="Times New Roman" w:hAnsi="Times New Roman" w:cs="Times New Roman"/>
                <w:i/>
              </w:rPr>
              <w:t>mış ola</w:t>
            </w:r>
            <w:r w:rsidRPr="000E407A">
              <w:rPr>
                <w:rFonts w:ascii="Times New Roman" w:hAnsi="Times New Roman" w:cs="Times New Roman"/>
                <w:i/>
              </w:rPr>
              <w:t>bilir. Römorkunuzdaki bağlantı için uygun bölüme bakın</w:t>
            </w:r>
            <w:r w:rsidR="00F94C35">
              <w:rPr>
                <w:rFonts w:ascii="Times New Roman" w:hAnsi="Times New Roman" w:cs="Times New Roman"/>
                <w:i/>
              </w:rPr>
              <w:t>ız.</w:t>
            </w:r>
          </w:p>
        </w:tc>
      </w:tr>
    </w:tbl>
    <w:p w14:paraId="64F8179B" w14:textId="414B55B9" w:rsidR="00D54F4A" w:rsidRDefault="00D54F4A" w:rsidP="000E407A">
      <w:pPr>
        <w:spacing w:after="0" w:line="240" w:lineRule="atLeast"/>
        <w:ind w:right="284"/>
        <w:jc w:val="center"/>
        <w:rPr>
          <w:rFonts w:ascii="Times New Roman" w:hAnsi="Times New Roman" w:cs="Times New Roman"/>
          <w:highlight w:val="yellow"/>
        </w:rPr>
      </w:pPr>
    </w:p>
    <w:tbl>
      <w:tblPr>
        <w:tblStyle w:val="TabloKlavuzu"/>
        <w:tblW w:w="10066" w:type="dxa"/>
        <w:tblInd w:w="-3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03"/>
        <w:gridCol w:w="12"/>
        <w:gridCol w:w="4951"/>
      </w:tblGrid>
      <w:tr w:rsidR="00D24DAB" w:rsidRPr="008B0059" w14:paraId="3ED1E91B" w14:textId="77777777" w:rsidTr="008B0059">
        <w:trPr>
          <w:trHeight w:val="340"/>
        </w:trPr>
        <w:tc>
          <w:tcPr>
            <w:tcW w:w="5115" w:type="dxa"/>
            <w:gridSpan w:val="2"/>
            <w:shd w:val="clear" w:color="auto" w:fill="FBE4D5" w:themeFill="accent2" w:themeFillTint="33"/>
            <w:vAlign w:val="center"/>
          </w:tcPr>
          <w:p w14:paraId="4D6A8C2D" w14:textId="5D84AB24" w:rsidR="00D24DAB" w:rsidRPr="00A157CD" w:rsidRDefault="00D24DAB" w:rsidP="00A157CD">
            <w:pPr>
              <w:pStyle w:val="Balk2"/>
              <w:jc w:val="center"/>
              <w:outlineLvl w:val="1"/>
              <w:rPr>
                <w:color w:val="auto"/>
                <w:sz w:val="22"/>
                <w:szCs w:val="22"/>
              </w:rPr>
            </w:pPr>
            <w:bookmarkStart w:id="68" w:name="_Toc162193910"/>
            <w:r w:rsidRPr="00A157CD">
              <w:rPr>
                <w:color w:val="auto"/>
                <w:sz w:val="22"/>
                <w:szCs w:val="22"/>
              </w:rPr>
              <w:t>4.3.</w:t>
            </w:r>
            <w:proofErr w:type="gramStart"/>
            <w:r w:rsidRPr="00A157CD">
              <w:rPr>
                <w:color w:val="auto"/>
                <w:sz w:val="22"/>
                <w:szCs w:val="22"/>
              </w:rPr>
              <w:t xml:space="preserve">1 </w:t>
            </w:r>
            <w:r w:rsidR="008B0059" w:rsidRPr="00A157CD">
              <w:rPr>
                <w:color w:val="auto"/>
                <w:sz w:val="22"/>
                <w:szCs w:val="22"/>
              </w:rPr>
              <w:t xml:space="preserve"> </w:t>
            </w:r>
            <w:r w:rsidRPr="00A157CD">
              <w:rPr>
                <w:color w:val="auto"/>
                <w:sz w:val="22"/>
                <w:szCs w:val="22"/>
              </w:rPr>
              <w:t>Ball</w:t>
            </w:r>
            <w:proofErr w:type="gramEnd"/>
            <w:r w:rsidRPr="00A157CD">
              <w:rPr>
                <w:color w:val="auto"/>
                <w:sz w:val="22"/>
                <w:szCs w:val="22"/>
              </w:rPr>
              <w:t xml:space="preserve"> Hitch Coupler</w:t>
            </w:r>
            <w:bookmarkEnd w:id="68"/>
          </w:p>
        </w:tc>
        <w:tc>
          <w:tcPr>
            <w:tcW w:w="4951" w:type="dxa"/>
            <w:shd w:val="clear" w:color="auto" w:fill="FBE4D5" w:themeFill="accent2" w:themeFillTint="33"/>
            <w:vAlign w:val="center"/>
          </w:tcPr>
          <w:p w14:paraId="0B906DD3" w14:textId="0DA6E8D2" w:rsidR="00D24DAB" w:rsidRPr="00A157CD" w:rsidRDefault="00D24DAB" w:rsidP="00A157CD">
            <w:pPr>
              <w:pStyle w:val="Balk2"/>
              <w:jc w:val="center"/>
              <w:outlineLvl w:val="1"/>
              <w:rPr>
                <w:color w:val="auto"/>
                <w:sz w:val="22"/>
                <w:szCs w:val="22"/>
              </w:rPr>
            </w:pPr>
            <w:bookmarkStart w:id="69" w:name="_Toc162193911"/>
            <w:r w:rsidRPr="00A157CD">
              <w:rPr>
                <w:color w:val="auto"/>
                <w:sz w:val="22"/>
                <w:szCs w:val="22"/>
              </w:rPr>
              <w:t>Topuzlu Çeki Bağlantısı</w:t>
            </w:r>
            <w:bookmarkEnd w:id="69"/>
          </w:p>
        </w:tc>
      </w:tr>
      <w:tr w:rsidR="00D24DAB" w:rsidRPr="005436B7" w14:paraId="0F1F25C6" w14:textId="77777777" w:rsidTr="009252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5103" w:type="dxa"/>
            <w:tcBorders>
              <w:top w:val="nil"/>
              <w:left w:val="nil"/>
              <w:bottom w:val="nil"/>
              <w:right w:val="single" w:sz="4" w:space="0" w:color="auto"/>
            </w:tcBorders>
            <w:shd w:val="clear" w:color="auto" w:fill="auto"/>
          </w:tcPr>
          <w:p w14:paraId="0EE1A580" w14:textId="77777777" w:rsidR="00D24DAB" w:rsidRPr="000E407A" w:rsidRDefault="00D24DAB" w:rsidP="00D24DAB">
            <w:pPr>
              <w:spacing w:before="120" w:line="300" w:lineRule="atLeast"/>
              <w:ind w:left="-108"/>
              <w:jc w:val="both"/>
              <w:rPr>
                <w:rFonts w:ascii="Times New Roman" w:hAnsi="Times New Roman" w:cs="Times New Roman"/>
                <w:iCs/>
              </w:rPr>
            </w:pPr>
            <w:r w:rsidRPr="000E407A">
              <w:rPr>
                <w:rFonts w:ascii="Times New Roman" w:hAnsi="Times New Roman" w:cs="Times New Roman"/>
                <w:iCs/>
              </w:rPr>
              <w:t>A ball hitch coupler connects to a ball that is located on or under the rear bumper of tow vehicle.</w:t>
            </w:r>
          </w:p>
          <w:p w14:paraId="0196E3B0" w14:textId="77777777" w:rsidR="00D24DAB" w:rsidRPr="000E407A" w:rsidRDefault="00D24DAB" w:rsidP="00D24DAB">
            <w:pPr>
              <w:spacing w:before="120" w:line="300" w:lineRule="atLeast"/>
              <w:ind w:left="-108"/>
              <w:jc w:val="both"/>
              <w:rPr>
                <w:rFonts w:ascii="Times New Roman" w:hAnsi="Times New Roman" w:cs="Times New Roman"/>
                <w:iCs/>
              </w:rPr>
            </w:pPr>
            <w:r w:rsidRPr="000E407A">
              <w:rPr>
                <w:rFonts w:ascii="Times New Roman" w:hAnsi="Times New Roman" w:cs="Times New Roman"/>
                <w:iCs/>
              </w:rPr>
              <w:t>We have utilized a ball hitch coupler that is suitable for the size and weight of the trailer. The load rating of the coupler and the necessary ball size are listed on the trailer tongue.</w:t>
            </w:r>
          </w:p>
          <w:p w14:paraId="14A995A8" w14:textId="77777777" w:rsidR="00D24DAB" w:rsidRPr="000E407A" w:rsidRDefault="00D24DAB" w:rsidP="00D24DAB">
            <w:pPr>
              <w:spacing w:before="120" w:line="300" w:lineRule="atLeast"/>
              <w:ind w:left="-108"/>
              <w:jc w:val="both"/>
              <w:rPr>
                <w:rFonts w:ascii="Times New Roman" w:hAnsi="Times New Roman" w:cs="Times New Roman"/>
                <w:iCs/>
              </w:rPr>
            </w:pPr>
            <w:r w:rsidRPr="000E407A">
              <w:rPr>
                <w:rFonts w:ascii="Times New Roman" w:hAnsi="Times New Roman" w:cs="Times New Roman"/>
                <w:iCs/>
              </w:rPr>
              <w:t>You must provide a hitch and ball for your tow vehicle, that meets or exceeds the GVWR of the trailer.</w:t>
            </w:r>
          </w:p>
          <w:p w14:paraId="292714BD" w14:textId="77777777" w:rsidR="00D24DAB" w:rsidRPr="000E407A" w:rsidRDefault="00D24DAB" w:rsidP="00D24DAB">
            <w:pPr>
              <w:spacing w:before="120" w:line="300" w:lineRule="atLeast"/>
              <w:ind w:left="-108"/>
              <w:jc w:val="both"/>
              <w:rPr>
                <w:rFonts w:ascii="Times New Roman" w:hAnsi="Times New Roman" w:cs="Times New Roman"/>
                <w:iCs/>
              </w:rPr>
            </w:pPr>
            <w:r w:rsidRPr="000E407A">
              <w:rPr>
                <w:rFonts w:ascii="Times New Roman" w:hAnsi="Times New Roman" w:cs="Times New Roman"/>
                <w:iCs/>
              </w:rPr>
              <w:t>The ball size must be the same as the coupler size. If the hitch ball is too small, too large, is underrated, is loose or is worn, the trailer can come loose from the tow vehicle, and may cause death or serious injury.</w:t>
            </w:r>
          </w:p>
          <w:p w14:paraId="017B4035" w14:textId="77777777" w:rsidR="00787B0C" w:rsidRPr="00787B0C" w:rsidRDefault="00787B0C" w:rsidP="00787B0C">
            <w:pPr>
              <w:spacing w:before="120" w:line="300" w:lineRule="atLeast"/>
              <w:ind w:left="34" w:right="176"/>
              <w:rPr>
                <w:rFonts w:ascii="Times New Roman" w:hAnsi="Times New Roman" w:cs="Times New Roman"/>
                <w:b/>
                <w:bCs/>
                <w:iCs/>
              </w:rPr>
            </w:pPr>
            <w:r w:rsidRPr="00787B0C">
              <w:rPr>
                <w:rFonts w:ascii="Times New Roman" w:hAnsi="Times New Roman" w:cs="Times New Roman"/>
                <w:b/>
                <w:bCs/>
                <w:iCs/>
                <w:noProof/>
                <w:lang w:eastAsia="tr-TR"/>
              </w:rPr>
              <w:drawing>
                <wp:inline distT="0" distB="0" distL="0" distR="0" wp14:anchorId="705AF3DD" wp14:editId="6C4A517B">
                  <wp:extent cx="419100" cy="419100"/>
                  <wp:effectExtent l="0" t="0" r="0" b="0"/>
                  <wp:docPr id="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787B0C">
              <w:rPr>
                <w:rFonts w:ascii="Times New Roman" w:hAnsi="Times New Roman" w:cs="Times New Roman"/>
                <w:b/>
                <w:bCs/>
                <w:iCs/>
              </w:rPr>
              <w:t xml:space="preserve"> WARNING!</w:t>
            </w:r>
          </w:p>
          <w:p w14:paraId="78C6D349" w14:textId="77777777" w:rsidR="007E752D" w:rsidRPr="008B0059" w:rsidRDefault="007E752D" w:rsidP="007E752D">
            <w:pPr>
              <w:spacing w:before="120" w:line="300" w:lineRule="atLeast"/>
              <w:ind w:left="-108"/>
              <w:jc w:val="both"/>
              <w:rPr>
                <w:rFonts w:ascii="Times New Roman" w:hAnsi="Times New Roman" w:cs="Times New Roman"/>
                <w:b/>
                <w:bCs/>
                <w:iCs/>
                <w:sz w:val="20"/>
                <w:szCs w:val="20"/>
              </w:rPr>
            </w:pPr>
            <w:r w:rsidRPr="008B0059">
              <w:rPr>
                <w:rFonts w:ascii="Times New Roman" w:hAnsi="Times New Roman" w:cs="Times New Roman"/>
                <w:b/>
                <w:bCs/>
                <w:iCs/>
                <w:sz w:val="20"/>
                <w:szCs w:val="20"/>
              </w:rPr>
              <w:t>The tow vehicle, hitch and ball must have a rated towing capacity equal to or greater than the trailer gross vehicle weight rating (GVWR).</w:t>
            </w:r>
          </w:p>
          <w:p w14:paraId="217716E8" w14:textId="7EA49A31" w:rsidR="00D24DAB" w:rsidRPr="008B0059" w:rsidRDefault="007E752D" w:rsidP="007E752D">
            <w:pPr>
              <w:spacing w:before="120" w:line="300" w:lineRule="atLeast"/>
              <w:ind w:left="-108"/>
              <w:jc w:val="both"/>
              <w:rPr>
                <w:rFonts w:ascii="Times New Roman" w:hAnsi="Times New Roman" w:cs="Times New Roman"/>
                <w:b/>
                <w:bCs/>
                <w:iCs/>
                <w:sz w:val="20"/>
                <w:szCs w:val="20"/>
              </w:rPr>
            </w:pPr>
            <w:r w:rsidRPr="008B0059">
              <w:rPr>
                <w:rFonts w:ascii="Times New Roman" w:hAnsi="Times New Roman" w:cs="Times New Roman"/>
                <w:b/>
                <w:bCs/>
                <w:iCs/>
                <w:sz w:val="20"/>
                <w:szCs w:val="20"/>
              </w:rPr>
              <w:t>It is essential that the hitch ball be the same size as the coupler.</w:t>
            </w:r>
          </w:p>
          <w:p w14:paraId="15E88628" w14:textId="4C13BBAA" w:rsidR="007E752D" w:rsidRPr="008A0B05" w:rsidRDefault="007E752D" w:rsidP="008A0B05">
            <w:pPr>
              <w:spacing w:before="120" w:line="300" w:lineRule="atLeast"/>
              <w:ind w:left="-108"/>
              <w:jc w:val="both"/>
              <w:rPr>
                <w:rFonts w:ascii="Times New Roman" w:hAnsi="Times New Roman" w:cs="Times New Roman"/>
                <w:iCs/>
                <w:highlight w:val="yellow"/>
              </w:rPr>
            </w:pPr>
            <w:r w:rsidRPr="00787B0C">
              <w:rPr>
                <w:rFonts w:ascii="Times New Roman" w:hAnsi="Times New Roman" w:cs="Times New Roman"/>
                <w:iCs/>
              </w:rPr>
              <w:t>The ball size and load rating (capacity) are marked on the ball; hitch capacity is marked on the hitch</w:t>
            </w:r>
            <w:r w:rsidR="008A0B05" w:rsidRPr="00787B0C">
              <w:rPr>
                <w:rFonts w:ascii="Times New Roman" w:hAnsi="Times New Roman" w:cs="Times New Roman"/>
                <w:iCs/>
              </w:rPr>
              <w:t>.</w:t>
            </w:r>
          </w:p>
        </w:tc>
        <w:tc>
          <w:tcPr>
            <w:tcW w:w="4963" w:type="dxa"/>
            <w:gridSpan w:val="2"/>
            <w:tcBorders>
              <w:top w:val="nil"/>
              <w:left w:val="single" w:sz="4" w:space="0" w:color="auto"/>
              <w:bottom w:val="nil"/>
              <w:right w:val="nil"/>
            </w:tcBorders>
            <w:shd w:val="clear" w:color="auto" w:fill="auto"/>
          </w:tcPr>
          <w:p w14:paraId="2B810F3C" w14:textId="4A2201AD" w:rsidR="007E752D" w:rsidRPr="000E407A" w:rsidRDefault="007E752D" w:rsidP="007E752D">
            <w:pPr>
              <w:spacing w:before="120" w:line="300" w:lineRule="atLeast"/>
              <w:ind w:left="34" w:right="-108"/>
              <w:jc w:val="both"/>
              <w:rPr>
                <w:rFonts w:ascii="Times New Roman" w:hAnsi="Times New Roman" w:cs="Times New Roman"/>
                <w:i/>
              </w:rPr>
            </w:pPr>
            <w:r w:rsidRPr="000E407A">
              <w:rPr>
                <w:rFonts w:ascii="Times New Roman" w:hAnsi="Times New Roman" w:cs="Times New Roman"/>
                <w:i/>
              </w:rPr>
              <w:t>Topuzlu çeki bağlantısı, çekici aracın arka tamponu üzerinde veya altında bulun</w:t>
            </w:r>
            <w:r w:rsidR="000E407A">
              <w:rPr>
                <w:rFonts w:ascii="Times New Roman" w:hAnsi="Times New Roman" w:cs="Times New Roman"/>
                <w:i/>
              </w:rPr>
              <w:t>u</w:t>
            </w:r>
            <w:r w:rsidRPr="000E407A">
              <w:rPr>
                <w:rFonts w:ascii="Times New Roman" w:hAnsi="Times New Roman" w:cs="Times New Roman"/>
                <w:i/>
              </w:rPr>
              <w:t>r.</w:t>
            </w:r>
          </w:p>
          <w:p w14:paraId="113234C3" w14:textId="7AF3ED88" w:rsidR="007E752D" w:rsidRPr="000E407A" w:rsidRDefault="007E752D" w:rsidP="007E752D">
            <w:pPr>
              <w:spacing w:before="120" w:line="300" w:lineRule="atLeast"/>
              <w:ind w:left="34" w:right="-108"/>
              <w:jc w:val="both"/>
              <w:rPr>
                <w:rFonts w:ascii="Times New Roman" w:hAnsi="Times New Roman" w:cs="Times New Roman"/>
                <w:i/>
              </w:rPr>
            </w:pPr>
            <w:r w:rsidRPr="000E407A">
              <w:rPr>
                <w:rFonts w:ascii="Times New Roman" w:hAnsi="Times New Roman" w:cs="Times New Roman"/>
                <w:i/>
              </w:rPr>
              <w:t xml:space="preserve">Römorkun boyutuna ve ağırlığına uygun bir topuzlu çeki bağlantısı kullanılır. Bağlantı yük değeri ve gerekli topuz boyutu </w:t>
            </w:r>
            <w:r w:rsidR="00821657" w:rsidRPr="000E407A">
              <w:rPr>
                <w:rFonts w:ascii="Times New Roman" w:hAnsi="Times New Roman" w:cs="Times New Roman"/>
                <w:i/>
              </w:rPr>
              <w:t>römork çeki oku</w:t>
            </w:r>
            <w:r w:rsidRPr="000E407A">
              <w:rPr>
                <w:rFonts w:ascii="Times New Roman" w:hAnsi="Times New Roman" w:cs="Times New Roman"/>
                <w:i/>
              </w:rPr>
              <w:t xml:space="preserve"> üzerinde listelenmiştir.</w:t>
            </w:r>
          </w:p>
          <w:p w14:paraId="4E1EC6A6" w14:textId="77777777" w:rsidR="007E752D" w:rsidRPr="000E407A" w:rsidRDefault="007E752D" w:rsidP="007E752D">
            <w:pPr>
              <w:spacing w:before="120" w:line="300" w:lineRule="atLeast"/>
              <w:ind w:left="34" w:right="-108"/>
              <w:jc w:val="both"/>
              <w:rPr>
                <w:rFonts w:ascii="Times New Roman" w:hAnsi="Times New Roman" w:cs="Times New Roman"/>
                <w:i/>
              </w:rPr>
            </w:pPr>
            <w:r w:rsidRPr="000E407A">
              <w:rPr>
                <w:rFonts w:ascii="Times New Roman" w:hAnsi="Times New Roman" w:cs="Times New Roman"/>
                <w:i/>
              </w:rPr>
              <w:t>Çekici aracınız için, römorkun GVWR'sini karşılayan veya aşan bir bağlantı ve topuz sağlamalısınız.</w:t>
            </w:r>
          </w:p>
          <w:p w14:paraId="7EF1F1BA" w14:textId="38769A9A" w:rsidR="00D24DAB" w:rsidRPr="000E407A" w:rsidRDefault="007E752D" w:rsidP="007E752D">
            <w:pPr>
              <w:spacing w:before="120" w:line="300" w:lineRule="atLeast"/>
              <w:ind w:left="34" w:right="-108"/>
              <w:jc w:val="both"/>
              <w:rPr>
                <w:rFonts w:ascii="Times New Roman" w:hAnsi="Times New Roman" w:cs="Times New Roman"/>
                <w:i/>
              </w:rPr>
            </w:pPr>
            <w:r w:rsidRPr="000E407A">
              <w:rPr>
                <w:rFonts w:ascii="Times New Roman" w:hAnsi="Times New Roman" w:cs="Times New Roman"/>
                <w:i/>
              </w:rPr>
              <w:t>Topuz boyutu, kaplin ile aynı olmalıdır. Bağlantı topuzu çok küçük veya büyük, küçü</w:t>
            </w:r>
            <w:r w:rsidR="000E407A">
              <w:rPr>
                <w:rFonts w:ascii="Times New Roman" w:hAnsi="Times New Roman" w:cs="Times New Roman"/>
                <w:i/>
              </w:rPr>
              <w:t>k</w:t>
            </w:r>
            <w:r w:rsidRPr="000E407A">
              <w:rPr>
                <w:rFonts w:ascii="Times New Roman" w:hAnsi="Times New Roman" w:cs="Times New Roman"/>
                <w:i/>
              </w:rPr>
              <w:t xml:space="preserve">, gevşek veya aşınmışsa, römork çekici araçtan çıkabilir ve </w:t>
            </w:r>
            <w:r w:rsidR="00AD2E76">
              <w:rPr>
                <w:rFonts w:ascii="Times New Roman" w:hAnsi="Times New Roman" w:cs="Times New Roman"/>
                <w:i/>
              </w:rPr>
              <w:t>ölümcül ve ciddi yaralanma riski taşır</w:t>
            </w:r>
            <w:r w:rsidRPr="000E407A">
              <w:rPr>
                <w:rFonts w:ascii="Times New Roman" w:hAnsi="Times New Roman" w:cs="Times New Roman"/>
                <w:i/>
              </w:rPr>
              <w:t>.</w:t>
            </w:r>
          </w:p>
          <w:p w14:paraId="1E775E4B" w14:textId="77777777" w:rsidR="00787B0C" w:rsidRPr="00787B0C" w:rsidRDefault="00787B0C" w:rsidP="00787B0C">
            <w:pPr>
              <w:spacing w:before="120" w:line="300" w:lineRule="atLeast"/>
              <w:ind w:left="34" w:right="176"/>
              <w:rPr>
                <w:rFonts w:ascii="Times New Roman" w:hAnsi="Times New Roman" w:cs="Times New Roman"/>
                <w:b/>
                <w:i/>
                <w:iCs/>
              </w:rPr>
            </w:pPr>
            <w:r w:rsidRPr="00787B0C">
              <w:rPr>
                <w:noProof/>
                <w:lang w:eastAsia="tr-TR"/>
              </w:rPr>
              <w:drawing>
                <wp:inline distT="0" distB="0" distL="0" distR="0" wp14:anchorId="64691692" wp14:editId="2E93C924">
                  <wp:extent cx="419100" cy="419100"/>
                  <wp:effectExtent l="0" t="0" r="0" b="0"/>
                  <wp:docPr id="11"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787B0C">
              <w:rPr>
                <w:rFonts w:ascii="Times New Roman" w:hAnsi="Times New Roman" w:cs="Times New Roman"/>
                <w:b/>
              </w:rPr>
              <w:t xml:space="preserve"> </w:t>
            </w:r>
            <w:r w:rsidRPr="00787B0C">
              <w:rPr>
                <w:rFonts w:ascii="Times New Roman" w:hAnsi="Times New Roman" w:cs="Times New Roman"/>
                <w:b/>
                <w:i/>
                <w:iCs/>
              </w:rPr>
              <w:t>UYARI/İKAZ!</w:t>
            </w:r>
          </w:p>
          <w:p w14:paraId="12CB4174" w14:textId="3430BD56" w:rsidR="007E752D" w:rsidRPr="008B0059" w:rsidRDefault="007E752D" w:rsidP="007E752D">
            <w:pPr>
              <w:spacing w:before="120" w:line="300" w:lineRule="atLeast"/>
              <w:ind w:left="34" w:right="-108"/>
              <w:jc w:val="both"/>
              <w:rPr>
                <w:rFonts w:ascii="Times New Roman" w:hAnsi="Times New Roman" w:cs="Times New Roman"/>
                <w:b/>
                <w:bCs/>
                <w:i/>
                <w:sz w:val="20"/>
                <w:szCs w:val="20"/>
              </w:rPr>
            </w:pPr>
            <w:r w:rsidRPr="008B0059">
              <w:rPr>
                <w:rFonts w:ascii="Times New Roman" w:hAnsi="Times New Roman" w:cs="Times New Roman"/>
                <w:b/>
                <w:bCs/>
                <w:i/>
                <w:sz w:val="20"/>
                <w:szCs w:val="20"/>
              </w:rPr>
              <w:t xml:space="preserve">Çekici aracı, çeki demiri ve topuz, römork brüt araç ağırlığına (GVWR) eşit veya daha yüksek bir </w:t>
            </w:r>
            <w:proofErr w:type="gramStart"/>
            <w:r w:rsidRPr="008B0059">
              <w:rPr>
                <w:rFonts w:ascii="Times New Roman" w:hAnsi="Times New Roman" w:cs="Times New Roman"/>
                <w:b/>
                <w:bCs/>
                <w:i/>
                <w:sz w:val="20"/>
                <w:szCs w:val="20"/>
              </w:rPr>
              <w:t>nominal</w:t>
            </w:r>
            <w:proofErr w:type="gramEnd"/>
            <w:r w:rsidRPr="008B0059">
              <w:rPr>
                <w:rFonts w:ascii="Times New Roman" w:hAnsi="Times New Roman" w:cs="Times New Roman"/>
                <w:b/>
                <w:bCs/>
                <w:i/>
                <w:sz w:val="20"/>
                <w:szCs w:val="20"/>
              </w:rPr>
              <w:t xml:space="preserve"> çekme kapasitesine sahip olmalıdır.</w:t>
            </w:r>
          </w:p>
          <w:p w14:paraId="1B619203" w14:textId="77777777" w:rsidR="007E752D" w:rsidRPr="008B0059" w:rsidRDefault="007E752D" w:rsidP="007E752D">
            <w:pPr>
              <w:spacing w:before="120" w:line="300" w:lineRule="atLeast"/>
              <w:ind w:left="34" w:right="-108"/>
              <w:jc w:val="both"/>
              <w:rPr>
                <w:rFonts w:ascii="Times New Roman" w:hAnsi="Times New Roman" w:cs="Times New Roman"/>
                <w:b/>
                <w:bCs/>
                <w:i/>
                <w:sz w:val="20"/>
                <w:szCs w:val="20"/>
              </w:rPr>
            </w:pPr>
            <w:r w:rsidRPr="008B0059">
              <w:rPr>
                <w:rFonts w:ascii="Times New Roman" w:hAnsi="Times New Roman" w:cs="Times New Roman"/>
                <w:b/>
                <w:bCs/>
                <w:i/>
                <w:sz w:val="20"/>
                <w:szCs w:val="20"/>
              </w:rPr>
              <w:t>Bağlantı topuzunun kaplin ile aynı boyutta olması önemlidir.</w:t>
            </w:r>
          </w:p>
          <w:p w14:paraId="146F5BBD" w14:textId="2C1347D8" w:rsidR="007E752D" w:rsidRPr="00B3744F" w:rsidRDefault="007E752D" w:rsidP="008A0B05">
            <w:pPr>
              <w:spacing w:before="120" w:line="300" w:lineRule="atLeast"/>
              <w:ind w:left="34" w:right="-108"/>
              <w:jc w:val="both"/>
              <w:rPr>
                <w:rFonts w:ascii="Times New Roman" w:hAnsi="Times New Roman" w:cs="Times New Roman"/>
                <w:i/>
              </w:rPr>
            </w:pPr>
            <w:r w:rsidRPr="00787B0C">
              <w:rPr>
                <w:rFonts w:ascii="Times New Roman" w:hAnsi="Times New Roman" w:cs="Times New Roman"/>
                <w:i/>
              </w:rPr>
              <w:t>Topuzun boyutu ve yük kapasitesi topuz üzerinde bulunur; askı kapasitesi, askı üzerinde bulunur.</w:t>
            </w:r>
          </w:p>
        </w:tc>
      </w:tr>
    </w:tbl>
    <w:p w14:paraId="022480B7" w14:textId="77777777" w:rsidR="00D24DAB" w:rsidRDefault="00D24DAB" w:rsidP="00787B0C">
      <w:pPr>
        <w:spacing w:after="0" w:line="240" w:lineRule="atLeast"/>
        <w:ind w:right="284"/>
        <w:jc w:val="center"/>
        <w:rPr>
          <w:rFonts w:ascii="Times New Roman" w:hAnsi="Times New Roman" w:cs="Times New Roman"/>
          <w:highlight w:val="yellow"/>
        </w:rPr>
      </w:pPr>
    </w:p>
    <w:tbl>
      <w:tblPr>
        <w:tblStyle w:val="TabloKlavuzu"/>
        <w:tblW w:w="10066" w:type="dxa"/>
        <w:tblInd w:w="-3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03"/>
        <w:gridCol w:w="12"/>
        <w:gridCol w:w="4951"/>
      </w:tblGrid>
      <w:tr w:rsidR="007E752D" w:rsidRPr="008B0059" w14:paraId="3E00CFE5" w14:textId="77777777" w:rsidTr="008B0059">
        <w:trPr>
          <w:trHeight w:val="340"/>
        </w:trPr>
        <w:tc>
          <w:tcPr>
            <w:tcW w:w="5115" w:type="dxa"/>
            <w:gridSpan w:val="2"/>
            <w:shd w:val="clear" w:color="auto" w:fill="FBE4D5" w:themeFill="accent2" w:themeFillTint="33"/>
            <w:vAlign w:val="center"/>
          </w:tcPr>
          <w:p w14:paraId="7212E1D3" w14:textId="204C6E6F" w:rsidR="00B3744F" w:rsidRPr="00A157CD" w:rsidRDefault="00F262FD" w:rsidP="00A157CD">
            <w:pPr>
              <w:pStyle w:val="Balk2"/>
              <w:jc w:val="center"/>
              <w:outlineLvl w:val="1"/>
              <w:rPr>
                <w:color w:val="auto"/>
                <w:sz w:val="22"/>
                <w:szCs w:val="22"/>
              </w:rPr>
            </w:pPr>
            <w:bookmarkStart w:id="70" w:name="_Toc162193912"/>
            <w:r>
              <w:rPr>
                <w:color w:val="auto"/>
                <w:sz w:val="22"/>
                <w:szCs w:val="22"/>
              </w:rPr>
              <w:t>4.3.1.1</w:t>
            </w:r>
            <w:r w:rsidR="008B0059" w:rsidRPr="00A157CD">
              <w:rPr>
                <w:color w:val="auto"/>
                <w:sz w:val="22"/>
                <w:szCs w:val="22"/>
              </w:rPr>
              <w:t xml:space="preserve"> </w:t>
            </w:r>
            <w:r w:rsidR="007E752D" w:rsidRPr="00A157CD">
              <w:rPr>
                <w:color w:val="auto"/>
                <w:sz w:val="22"/>
                <w:szCs w:val="22"/>
              </w:rPr>
              <w:t>Before Coupling Trailer To Tow</w:t>
            </w:r>
            <w:bookmarkEnd w:id="70"/>
          </w:p>
          <w:p w14:paraId="18E07D6A" w14:textId="61CEE22E" w:rsidR="00B3744F" w:rsidRPr="00A157CD" w:rsidRDefault="007E752D" w:rsidP="00A157CD">
            <w:pPr>
              <w:pStyle w:val="Balk2"/>
              <w:jc w:val="center"/>
              <w:outlineLvl w:val="1"/>
              <w:rPr>
                <w:color w:val="auto"/>
                <w:sz w:val="22"/>
                <w:szCs w:val="22"/>
              </w:rPr>
            </w:pPr>
            <w:bookmarkStart w:id="71" w:name="_Toc95234650"/>
            <w:bookmarkStart w:id="72" w:name="_Toc162193913"/>
            <w:r w:rsidRPr="00A157CD">
              <w:rPr>
                <w:color w:val="auto"/>
                <w:sz w:val="22"/>
                <w:szCs w:val="22"/>
              </w:rPr>
              <w:t>Vehicle</w:t>
            </w:r>
            <w:bookmarkEnd w:id="71"/>
            <w:bookmarkEnd w:id="72"/>
          </w:p>
        </w:tc>
        <w:tc>
          <w:tcPr>
            <w:tcW w:w="4951" w:type="dxa"/>
            <w:shd w:val="clear" w:color="auto" w:fill="FBE4D5" w:themeFill="accent2" w:themeFillTint="33"/>
            <w:vAlign w:val="center"/>
          </w:tcPr>
          <w:p w14:paraId="7F9581C2" w14:textId="77777777" w:rsidR="00B3744F" w:rsidRPr="00A157CD" w:rsidRDefault="00B3744F" w:rsidP="00A157CD">
            <w:pPr>
              <w:pStyle w:val="Balk2"/>
              <w:jc w:val="center"/>
              <w:outlineLvl w:val="1"/>
              <w:rPr>
                <w:color w:val="auto"/>
                <w:sz w:val="22"/>
                <w:szCs w:val="22"/>
              </w:rPr>
            </w:pPr>
            <w:bookmarkStart w:id="73" w:name="_Toc162193914"/>
            <w:r w:rsidRPr="00A157CD">
              <w:rPr>
                <w:color w:val="auto"/>
                <w:sz w:val="22"/>
                <w:szCs w:val="22"/>
              </w:rPr>
              <w:t>Römorku Çekici Araca Bağlamadan</w:t>
            </w:r>
            <w:bookmarkEnd w:id="73"/>
            <w:r w:rsidRPr="00A157CD">
              <w:rPr>
                <w:color w:val="auto"/>
                <w:sz w:val="22"/>
                <w:szCs w:val="22"/>
              </w:rPr>
              <w:t xml:space="preserve"> </w:t>
            </w:r>
          </w:p>
          <w:p w14:paraId="77381815" w14:textId="37E8F897" w:rsidR="007E752D" w:rsidRPr="00A157CD" w:rsidRDefault="00B3744F" w:rsidP="00A157CD">
            <w:pPr>
              <w:pStyle w:val="Balk2"/>
              <w:jc w:val="center"/>
              <w:outlineLvl w:val="1"/>
              <w:rPr>
                <w:color w:val="auto"/>
                <w:sz w:val="22"/>
                <w:szCs w:val="22"/>
              </w:rPr>
            </w:pPr>
            <w:bookmarkStart w:id="74" w:name="_Toc95234652"/>
            <w:bookmarkStart w:id="75" w:name="_Toc162193915"/>
            <w:r w:rsidRPr="00A157CD">
              <w:rPr>
                <w:color w:val="auto"/>
                <w:sz w:val="22"/>
                <w:szCs w:val="22"/>
              </w:rPr>
              <w:t>Önce</w:t>
            </w:r>
            <w:bookmarkEnd w:id="74"/>
            <w:bookmarkEnd w:id="75"/>
          </w:p>
        </w:tc>
      </w:tr>
      <w:tr w:rsidR="007E752D" w:rsidRPr="00787B0C" w14:paraId="14E31CF0" w14:textId="77777777" w:rsidTr="009252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5103" w:type="dxa"/>
            <w:tcBorders>
              <w:top w:val="nil"/>
              <w:left w:val="nil"/>
              <w:bottom w:val="nil"/>
              <w:right w:val="single" w:sz="4" w:space="0" w:color="auto"/>
            </w:tcBorders>
            <w:shd w:val="clear" w:color="auto" w:fill="auto"/>
          </w:tcPr>
          <w:p w14:paraId="57B696BF" w14:textId="77777777" w:rsidR="007E752D" w:rsidRPr="00787B0C" w:rsidRDefault="00B3744F" w:rsidP="00EE7C69">
            <w:pPr>
              <w:pStyle w:val="ListeParagraf"/>
              <w:numPr>
                <w:ilvl w:val="0"/>
                <w:numId w:val="45"/>
              </w:numPr>
              <w:spacing w:before="120" w:line="300" w:lineRule="atLeast"/>
              <w:ind w:left="317" w:right="144" w:hanging="357"/>
              <w:contextualSpacing w:val="0"/>
              <w:jc w:val="both"/>
              <w:rPr>
                <w:rFonts w:ascii="Times New Roman" w:hAnsi="Times New Roman" w:cs="Times New Roman"/>
                <w:b/>
                <w:bCs/>
                <w:iCs/>
              </w:rPr>
            </w:pPr>
            <w:r w:rsidRPr="00787B0C">
              <w:rPr>
                <w:rFonts w:ascii="Times New Roman" w:hAnsi="Times New Roman" w:cs="Times New Roman"/>
                <w:iCs/>
              </w:rPr>
              <w:t>Be sure the size and rating of hitch ball match the size and rating of the coupler. Hitch balls and couplers are marked with their size and rating.</w:t>
            </w:r>
          </w:p>
          <w:p w14:paraId="0165874C" w14:textId="77777777" w:rsidR="007A3E49" w:rsidRPr="00787B0C" w:rsidRDefault="007A3E49" w:rsidP="007A3E49">
            <w:pPr>
              <w:spacing w:before="120" w:line="300" w:lineRule="atLeast"/>
              <w:ind w:left="34" w:right="176"/>
              <w:rPr>
                <w:rFonts w:ascii="Times New Roman" w:hAnsi="Times New Roman" w:cs="Times New Roman"/>
                <w:b/>
                <w:bCs/>
                <w:iCs/>
              </w:rPr>
            </w:pPr>
            <w:r w:rsidRPr="00787B0C">
              <w:rPr>
                <w:rFonts w:ascii="Times New Roman" w:hAnsi="Times New Roman" w:cs="Times New Roman"/>
                <w:b/>
                <w:bCs/>
                <w:iCs/>
                <w:noProof/>
                <w:lang w:eastAsia="tr-TR"/>
              </w:rPr>
              <w:drawing>
                <wp:inline distT="0" distB="0" distL="0" distR="0" wp14:anchorId="2F04211D" wp14:editId="4C771959">
                  <wp:extent cx="419100" cy="419100"/>
                  <wp:effectExtent l="0" t="0" r="0" b="0"/>
                  <wp:docPr id="409"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787B0C">
              <w:rPr>
                <w:rFonts w:ascii="Times New Roman" w:hAnsi="Times New Roman" w:cs="Times New Roman"/>
                <w:b/>
                <w:bCs/>
                <w:iCs/>
              </w:rPr>
              <w:t xml:space="preserve"> WARNING!</w:t>
            </w:r>
          </w:p>
          <w:p w14:paraId="65E1FD29" w14:textId="77777777" w:rsidR="007A3E49" w:rsidRPr="008B0059" w:rsidRDefault="007A3E49" w:rsidP="00787B0C">
            <w:pPr>
              <w:spacing w:before="120" w:line="300" w:lineRule="atLeast"/>
              <w:ind w:left="-106" w:right="144"/>
              <w:jc w:val="both"/>
              <w:rPr>
                <w:rFonts w:ascii="Times New Roman" w:hAnsi="Times New Roman" w:cs="Times New Roman"/>
                <w:b/>
                <w:bCs/>
                <w:iCs/>
                <w:sz w:val="20"/>
                <w:szCs w:val="20"/>
              </w:rPr>
            </w:pPr>
            <w:r w:rsidRPr="008B0059">
              <w:rPr>
                <w:rFonts w:ascii="Times New Roman" w:hAnsi="Times New Roman" w:cs="Times New Roman"/>
                <w:b/>
                <w:bCs/>
                <w:iCs/>
                <w:sz w:val="20"/>
                <w:szCs w:val="20"/>
              </w:rPr>
              <w:t>Coupler-to-hitch mismatch can result in uncoupling, leading to death or serious injury.</w:t>
            </w:r>
          </w:p>
          <w:p w14:paraId="29BA0C4D" w14:textId="77777777" w:rsidR="007A3E49" w:rsidRPr="008B0059" w:rsidRDefault="007A3E49" w:rsidP="00787B0C">
            <w:pPr>
              <w:spacing w:before="120" w:line="300" w:lineRule="atLeast"/>
              <w:ind w:left="-106" w:right="144"/>
              <w:jc w:val="both"/>
              <w:rPr>
                <w:rFonts w:ascii="Times New Roman" w:hAnsi="Times New Roman" w:cs="Times New Roman"/>
                <w:b/>
                <w:bCs/>
                <w:iCs/>
                <w:sz w:val="20"/>
                <w:szCs w:val="20"/>
              </w:rPr>
            </w:pPr>
            <w:r w:rsidRPr="008B0059">
              <w:rPr>
                <w:rFonts w:ascii="Times New Roman" w:hAnsi="Times New Roman" w:cs="Times New Roman"/>
                <w:b/>
                <w:bCs/>
                <w:iCs/>
                <w:sz w:val="20"/>
                <w:szCs w:val="20"/>
              </w:rPr>
              <w:lastRenderedPageBreak/>
              <w:t>Be sure the LOAD RATING of the hitch ball is equal or greater than the load rating of the coupler.</w:t>
            </w:r>
          </w:p>
          <w:p w14:paraId="52951E62" w14:textId="77777777" w:rsidR="007A3E49" w:rsidRPr="008B0059" w:rsidRDefault="007A3E49" w:rsidP="00787B0C">
            <w:pPr>
              <w:spacing w:before="120" w:line="300" w:lineRule="atLeast"/>
              <w:ind w:left="-106" w:right="144"/>
              <w:jc w:val="both"/>
              <w:rPr>
                <w:rFonts w:ascii="Times New Roman" w:hAnsi="Times New Roman" w:cs="Times New Roman"/>
                <w:b/>
                <w:bCs/>
                <w:iCs/>
                <w:sz w:val="20"/>
                <w:szCs w:val="20"/>
              </w:rPr>
            </w:pPr>
            <w:r w:rsidRPr="008B0059">
              <w:rPr>
                <w:rFonts w:ascii="Times New Roman" w:hAnsi="Times New Roman" w:cs="Times New Roman"/>
                <w:b/>
                <w:bCs/>
                <w:iCs/>
                <w:sz w:val="20"/>
                <w:szCs w:val="20"/>
              </w:rPr>
              <w:t>Be sure the SIZE of the hitch ball matches the size of the coupler.</w:t>
            </w:r>
          </w:p>
          <w:p w14:paraId="03EC3872" w14:textId="77777777" w:rsidR="007A3E49" w:rsidRPr="00787B0C" w:rsidRDefault="00DF31FA" w:rsidP="00EE7C69">
            <w:pPr>
              <w:pStyle w:val="ListeParagraf"/>
              <w:numPr>
                <w:ilvl w:val="0"/>
                <w:numId w:val="45"/>
              </w:numPr>
              <w:spacing w:before="120" w:line="300" w:lineRule="atLeast"/>
              <w:ind w:left="317" w:right="144" w:hanging="357"/>
              <w:contextualSpacing w:val="0"/>
              <w:jc w:val="both"/>
              <w:rPr>
                <w:rFonts w:ascii="Times New Roman" w:hAnsi="Times New Roman" w:cs="Times New Roman"/>
                <w:b/>
                <w:bCs/>
                <w:iCs/>
              </w:rPr>
            </w:pPr>
            <w:r w:rsidRPr="00787B0C">
              <w:rPr>
                <w:rFonts w:ascii="Times New Roman" w:hAnsi="Times New Roman" w:cs="Times New Roman"/>
                <w:iCs/>
              </w:rPr>
              <w:t>Wipe the hitch ball clean and inspect it visually and by feel for fl at spots, cracks and pits.</w:t>
            </w:r>
          </w:p>
          <w:p w14:paraId="5D1357F9" w14:textId="77777777" w:rsidR="00DF31FA" w:rsidRPr="00787B0C" w:rsidRDefault="00DF31FA" w:rsidP="00DF31FA">
            <w:pPr>
              <w:spacing w:before="120" w:line="300" w:lineRule="atLeast"/>
              <w:ind w:left="34" w:right="176"/>
              <w:rPr>
                <w:rFonts w:ascii="Times New Roman" w:hAnsi="Times New Roman" w:cs="Times New Roman"/>
                <w:b/>
                <w:bCs/>
                <w:iCs/>
              </w:rPr>
            </w:pPr>
            <w:r w:rsidRPr="00787B0C">
              <w:rPr>
                <w:rFonts w:ascii="Times New Roman" w:hAnsi="Times New Roman" w:cs="Times New Roman"/>
                <w:b/>
                <w:bCs/>
                <w:iCs/>
                <w:noProof/>
                <w:lang w:eastAsia="tr-TR"/>
              </w:rPr>
              <w:drawing>
                <wp:inline distT="0" distB="0" distL="0" distR="0" wp14:anchorId="4A22DA20" wp14:editId="3616E254">
                  <wp:extent cx="419100" cy="419100"/>
                  <wp:effectExtent l="0" t="0" r="0" b="0"/>
                  <wp:docPr id="415"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787B0C">
              <w:rPr>
                <w:rFonts w:ascii="Times New Roman" w:hAnsi="Times New Roman" w:cs="Times New Roman"/>
                <w:b/>
                <w:bCs/>
                <w:iCs/>
              </w:rPr>
              <w:t xml:space="preserve"> WARNING!</w:t>
            </w:r>
          </w:p>
          <w:p w14:paraId="22A486EB" w14:textId="77777777" w:rsidR="00DF31FA" w:rsidRPr="008B0059" w:rsidRDefault="00DF31FA" w:rsidP="00DF31FA">
            <w:pPr>
              <w:spacing w:before="120" w:line="300" w:lineRule="atLeast"/>
              <w:ind w:left="-106"/>
              <w:jc w:val="both"/>
              <w:rPr>
                <w:rFonts w:ascii="Times New Roman" w:hAnsi="Times New Roman" w:cs="Times New Roman"/>
                <w:b/>
                <w:bCs/>
                <w:iCs/>
                <w:sz w:val="20"/>
                <w:szCs w:val="20"/>
              </w:rPr>
            </w:pPr>
            <w:r w:rsidRPr="008B0059">
              <w:rPr>
                <w:rFonts w:ascii="Times New Roman" w:hAnsi="Times New Roman" w:cs="Times New Roman"/>
                <w:b/>
                <w:bCs/>
                <w:iCs/>
                <w:sz w:val="20"/>
                <w:szCs w:val="20"/>
              </w:rPr>
              <w:t>A worn, cracked or corroded hitch ball can fail while towing, and may result in death or serious injury.</w:t>
            </w:r>
          </w:p>
          <w:p w14:paraId="1CD89BB2" w14:textId="77777777" w:rsidR="00DF31FA" w:rsidRPr="008B0059" w:rsidRDefault="00DF31FA" w:rsidP="00DF31FA">
            <w:pPr>
              <w:spacing w:before="120" w:line="300" w:lineRule="atLeast"/>
              <w:ind w:left="-106"/>
              <w:jc w:val="both"/>
              <w:rPr>
                <w:rFonts w:ascii="Times New Roman" w:hAnsi="Times New Roman" w:cs="Times New Roman"/>
                <w:b/>
                <w:bCs/>
                <w:iCs/>
                <w:sz w:val="20"/>
                <w:szCs w:val="20"/>
              </w:rPr>
            </w:pPr>
            <w:r w:rsidRPr="008B0059">
              <w:rPr>
                <w:rFonts w:ascii="Times New Roman" w:hAnsi="Times New Roman" w:cs="Times New Roman"/>
                <w:b/>
                <w:bCs/>
                <w:iCs/>
                <w:sz w:val="20"/>
                <w:szCs w:val="20"/>
              </w:rPr>
              <w:t>Before coupling trailer, inspect the hitch ball for wear, corrosion and cracks.</w:t>
            </w:r>
          </w:p>
          <w:p w14:paraId="12FBCB4F" w14:textId="77777777" w:rsidR="00DF31FA" w:rsidRPr="008B0059" w:rsidRDefault="00DF31FA" w:rsidP="00DF31FA">
            <w:pPr>
              <w:spacing w:before="120" w:line="300" w:lineRule="atLeast"/>
              <w:ind w:left="-106"/>
              <w:jc w:val="both"/>
              <w:rPr>
                <w:rFonts w:ascii="Times New Roman" w:hAnsi="Times New Roman" w:cs="Times New Roman"/>
                <w:b/>
                <w:bCs/>
                <w:iCs/>
                <w:sz w:val="20"/>
                <w:szCs w:val="20"/>
              </w:rPr>
            </w:pPr>
            <w:r w:rsidRPr="008B0059">
              <w:rPr>
                <w:rFonts w:ascii="Times New Roman" w:hAnsi="Times New Roman" w:cs="Times New Roman"/>
                <w:b/>
                <w:bCs/>
                <w:iCs/>
                <w:sz w:val="20"/>
                <w:szCs w:val="20"/>
              </w:rPr>
              <w:t>Replace worn or damaged hitch ball.</w:t>
            </w:r>
          </w:p>
          <w:p w14:paraId="0A661D26" w14:textId="6635DECB" w:rsidR="008A08CB" w:rsidRPr="00787B0C" w:rsidRDefault="008A08CB" w:rsidP="00EE7C69">
            <w:pPr>
              <w:pStyle w:val="ListeParagraf"/>
              <w:numPr>
                <w:ilvl w:val="0"/>
                <w:numId w:val="45"/>
              </w:numPr>
              <w:spacing w:before="120" w:line="300" w:lineRule="atLeast"/>
              <w:ind w:left="317" w:right="144" w:hanging="357"/>
              <w:contextualSpacing w:val="0"/>
              <w:jc w:val="both"/>
              <w:rPr>
                <w:rFonts w:ascii="Times New Roman" w:hAnsi="Times New Roman" w:cs="Times New Roman"/>
                <w:iCs/>
              </w:rPr>
            </w:pPr>
            <w:r w:rsidRPr="00787B0C">
              <w:rPr>
                <w:rFonts w:ascii="Times New Roman" w:hAnsi="Times New Roman" w:cs="Times New Roman"/>
                <w:iCs/>
              </w:rPr>
              <w:t>Rock the ball to make sure it is tight to the hitch, and visually check that the hitch ball nut is solid against the lock washer and hitch frame.</w:t>
            </w:r>
          </w:p>
          <w:p w14:paraId="0A78DE66" w14:textId="373F9061" w:rsidR="008A08CB" w:rsidRPr="00787B0C" w:rsidRDefault="008A08CB" w:rsidP="00EE7C69">
            <w:pPr>
              <w:pStyle w:val="ListeParagraf"/>
              <w:numPr>
                <w:ilvl w:val="0"/>
                <w:numId w:val="45"/>
              </w:numPr>
              <w:spacing w:before="120" w:line="300" w:lineRule="atLeast"/>
              <w:ind w:left="317" w:right="144" w:hanging="357"/>
              <w:contextualSpacing w:val="0"/>
              <w:jc w:val="both"/>
              <w:rPr>
                <w:rFonts w:ascii="Times New Roman" w:hAnsi="Times New Roman" w:cs="Times New Roman"/>
                <w:iCs/>
              </w:rPr>
            </w:pPr>
            <w:r w:rsidRPr="00787B0C">
              <w:rPr>
                <w:rFonts w:ascii="Times New Roman" w:hAnsi="Times New Roman" w:cs="Times New Roman"/>
                <w:iCs/>
              </w:rPr>
              <w:t>Wipe the inside and outside of the coupler clean and inspect it visually for cracks and deformations; feel the inside of the coupler for worn spots and pits.</w:t>
            </w:r>
          </w:p>
          <w:p w14:paraId="32A993B4" w14:textId="77777777" w:rsidR="00DF31FA" w:rsidRPr="00787B0C" w:rsidRDefault="008A08CB" w:rsidP="00EE7C69">
            <w:pPr>
              <w:pStyle w:val="ListeParagraf"/>
              <w:numPr>
                <w:ilvl w:val="0"/>
                <w:numId w:val="45"/>
              </w:numPr>
              <w:spacing w:before="120" w:line="300" w:lineRule="atLeast"/>
              <w:ind w:left="317" w:right="144" w:hanging="357"/>
              <w:contextualSpacing w:val="0"/>
              <w:jc w:val="both"/>
              <w:rPr>
                <w:rFonts w:ascii="Times New Roman" w:hAnsi="Times New Roman" w:cs="Times New Roman"/>
                <w:b/>
                <w:bCs/>
                <w:iCs/>
              </w:rPr>
            </w:pPr>
            <w:r w:rsidRPr="00787B0C">
              <w:rPr>
                <w:rFonts w:ascii="Times New Roman" w:hAnsi="Times New Roman" w:cs="Times New Roman"/>
                <w:iCs/>
              </w:rPr>
              <w:t>Be sure the coupler is tight to the tongue of the trailer. All coupler fasteners must be visibly solid against the trailer frame.</w:t>
            </w:r>
          </w:p>
          <w:p w14:paraId="08AE72AF" w14:textId="77777777" w:rsidR="001F5478" w:rsidRPr="00787B0C" w:rsidRDefault="001F5478" w:rsidP="00787B0C">
            <w:pPr>
              <w:spacing w:before="120" w:line="300" w:lineRule="atLeast"/>
              <w:ind w:left="34" w:right="176"/>
              <w:rPr>
                <w:rFonts w:ascii="Times New Roman" w:hAnsi="Times New Roman" w:cs="Times New Roman"/>
                <w:b/>
                <w:bCs/>
                <w:iCs/>
              </w:rPr>
            </w:pPr>
            <w:r w:rsidRPr="00787B0C">
              <w:rPr>
                <w:rFonts w:ascii="Times New Roman" w:hAnsi="Times New Roman" w:cs="Times New Roman"/>
                <w:b/>
                <w:bCs/>
                <w:iCs/>
                <w:noProof/>
                <w:lang w:eastAsia="tr-TR"/>
              </w:rPr>
              <w:drawing>
                <wp:inline distT="0" distB="0" distL="0" distR="0" wp14:anchorId="27724C56" wp14:editId="66E751E3">
                  <wp:extent cx="419100" cy="419100"/>
                  <wp:effectExtent l="0" t="0" r="0" b="0"/>
                  <wp:docPr id="422"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787B0C">
              <w:rPr>
                <w:rFonts w:ascii="Times New Roman" w:hAnsi="Times New Roman" w:cs="Times New Roman"/>
                <w:b/>
                <w:bCs/>
                <w:iCs/>
              </w:rPr>
              <w:t xml:space="preserve"> WARNING!</w:t>
            </w:r>
          </w:p>
          <w:p w14:paraId="5D413145" w14:textId="77777777" w:rsidR="001F5478" w:rsidRPr="008B0059" w:rsidRDefault="001F5478" w:rsidP="00787B0C">
            <w:pPr>
              <w:spacing w:before="120" w:line="300" w:lineRule="atLeast"/>
              <w:ind w:left="-106" w:right="176"/>
              <w:jc w:val="both"/>
              <w:rPr>
                <w:rFonts w:ascii="Times New Roman" w:hAnsi="Times New Roman" w:cs="Times New Roman"/>
                <w:b/>
                <w:bCs/>
                <w:iCs/>
                <w:sz w:val="20"/>
                <w:szCs w:val="20"/>
              </w:rPr>
            </w:pPr>
            <w:r w:rsidRPr="008B0059">
              <w:rPr>
                <w:rFonts w:ascii="Times New Roman" w:hAnsi="Times New Roman" w:cs="Times New Roman"/>
                <w:b/>
                <w:bCs/>
                <w:iCs/>
                <w:sz w:val="20"/>
                <w:szCs w:val="20"/>
              </w:rPr>
              <w:t>A loose hitch ball nut can result in uncoupling, leading to death or serious injury.</w:t>
            </w:r>
          </w:p>
          <w:p w14:paraId="19263353" w14:textId="2BF14049" w:rsidR="001F5478" w:rsidRPr="008B0059" w:rsidRDefault="001F5478" w:rsidP="00787B0C">
            <w:pPr>
              <w:spacing w:before="120" w:line="300" w:lineRule="atLeast"/>
              <w:ind w:left="-106" w:right="176"/>
              <w:jc w:val="both"/>
              <w:rPr>
                <w:rFonts w:ascii="Times New Roman" w:hAnsi="Times New Roman" w:cs="Times New Roman"/>
                <w:b/>
                <w:bCs/>
                <w:iCs/>
                <w:sz w:val="20"/>
                <w:szCs w:val="20"/>
              </w:rPr>
            </w:pPr>
            <w:r w:rsidRPr="008B0059">
              <w:rPr>
                <w:rFonts w:ascii="Times New Roman" w:hAnsi="Times New Roman" w:cs="Times New Roman"/>
                <w:b/>
                <w:bCs/>
                <w:iCs/>
                <w:sz w:val="20"/>
                <w:szCs w:val="20"/>
              </w:rPr>
              <w:t>Make sure the hitch ball is tight to the hitch before coupling the trailer.</w:t>
            </w:r>
          </w:p>
          <w:p w14:paraId="40345E2E" w14:textId="076D787F" w:rsidR="001F5478" w:rsidRPr="00787B0C" w:rsidRDefault="001F5478" w:rsidP="00EE7C69">
            <w:pPr>
              <w:pStyle w:val="ListeParagraf"/>
              <w:numPr>
                <w:ilvl w:val="0"/>
                <w:numId w:val="45"/>
              </w:numPr>
              <w:spacing w:before="120" w:line="300" w:lineRule="atLeast"/>
              <w:ind w:left="317" w:right="176" w:hanging="357"/>
              <w:contextualSpacing w:val="0"/>
              <w:jc w:val="both"/>
              <w:rPr>
                <w:rFonts w:ascii="Times New Roman" w:hAnsi="Times New Roman" w:cs="Times New Roman"/>
                <w:b/>
                <w:bCs/>
                <w:iCs/>
              </w:rPr>
            </w:pPr>
            <w:r w:rsidRPr="00787B0C">
              <w:rPr>
                <w:rFonts w:ascii="Times New Roman" w:hAnsi="Times New Roman" w:cs="Times New Roman"/>
                <w:iCs/>
              </w:rPr>
              <w:t>Raise the bottom surface of the coupler to be above the top of the hitch ball.</w:t>
            </w:r>
          </w:p>
        </w:tc>
        <w:tc>
          <w:tcPr>
            <w:tcW w:w="4963" w:type="dxa"/>
            <w:gridSpan w:val="2"/>
            <w:tcBorders>
              <w:top w:val="nil"/>
              <w:left w:val="single" w:sz="4" w:space="0" w:color="auto"/>
              <w:bottom w:val="nil"/>
              <w:right w:val="nil"/>
            </w:tcBorders>
            <w:shd w:val="clear" w:color="auto" w:fill="auto"/>
          </w:tcPr>
          <w:p w14:paraId="0FBF9E50" w14:textId="77777777" w:rsidR="007A3E49" w:rsidRPr="00787B0C" w:rsidRDefault="00B3744F" w:rsidP="00EE7C69">
            <w:pPr>
              <w:pStyle w:val="ListeParagraf"/>
              <w:numPr>
                <w:ilvl w:val="0"/>
                <w:numId w:val="46"/>
              </w:numPr>
              <w:spacing w:before="120" w:line="300" w:lineRule="atLeast"/>
              <w:ind w:left="323"/>
              <w:contextualSpacing w:val="0"/>
              <w:jc w:val="both"/>
              <w:rPr>
                <w:rFonts w:ascii="Times New Roman" w:hAnsi="Times New Roman" w:cs="Times New Roman"/>
                <w:i/>
              </w:rPr>
            </w:pPr>
            <w:r w:rsidRPr="00787B0C">
              <w:rPr>
                <w:rFonts w:ascii="Times New Roman" w:hAnsi="Times New Roman" w:cs="Times New Roman"/>
                <w:i/>
              </w:rPr>
              <w:lastRenderedPageBreak/>
              <w:t xml:space="preserve">Topuz ve kaplin boyutu ile yük kapasitesinin eşleştiğinden emin olun. Bağlantı topuzu ve kaplin boyutları ile kapasitesi </w:t>
            </w:r>
            <w:r w:rsidR="007A3E49" w:rsidRPr="00787B0C">
              <w:rPr>
                <w:rFonts w:ascii="Times New Roman" w:hAnsi="Times New Roman" w:cs="Times New Roman"/>
                <w:i/>
              </w:rPr>
              <w:t>tanımlanmıştır</w:t>
            </w:r>
            <w:r w:rsidRPr="00787B0C">
              <w:rPr>
                <w:rFonts w:ascii="Times New Roman" w:hAnsi="Times New Roman" w:cs="Times New Roman"/>
                <w:i/>
              </w:rPr>
              <w:t>.</w:t>
            </w:r>
          </w:p>
          <w:p w14:paraId="46B9E982" w14:textId="77777777" w:rsidR="007A3E49" w:rsidRPr="00787B0C" w:rsidRDefault="007A3E49" w:rsidP="007A3E49">
            <w:pPr>
              <w:spacing w:before="120" w:line="300" w:lineRule="atLeast"/>
              <w:ind w:left="34" w:right="176"/>
              <w:rPr>
                <w:rFonts w:ascii="Times New Roman" w:hAnsi="Times New Roman" w:cs="Times New Roman"/>
                <w:b/>
                <w:i/>
                <w:iCs/>
              </w:rPr>
            </w:pPr>
            <w:r w:rsidRPr="00787B0C">
              <w:rPr>
                <w:noProof/>
                <w:lang w:eastAsia="tr-TR"/>
              </w:rPr>
              <w:drawing>
                <wp:inline distT="0" distB="0" distL="0" distR="0" wp14:anchorId="653FF7F7" wp14:editId="6218B378">
                  <wp:extent cx="419100" cy="419100"/>
                  <wp:effectExtent l="0" t="0" r="0" b="0"/>
                  <wp:docPr id="412"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787B0C">
              <w:rPr>
                <w:rFonts w:ascii="Times New Roman" w:hAnsi="Times New Roman" w:cs="Times New Roman"/>
                <w:b/>
              </w:rPr>
              <w:t xml:space="preserve"> </w:t>
            </w:r>
            <w:r w:rsidRPr="00787B0C">
              <w:rPr>
                <w:rFonts w:ascii="Times New Roman" w:hAnsi="Times New Roman" w:cs="Times New Roman"/>
                <w:b/>
                <w:i/>
                <w:iCs/>
              </w:rPr>
              <w:t>UYARI/İKAZ!</w:t>
            </w:r>
          </w:p>
          <w:p w14:paraId="3F3A48A7" w14:textId="212D229B" w:rsidR="007A3E49" w:rsidRPr="008B0059" w:rsidRDefault="007A3E49" w:rsidP="007A3E49">
            <w:pPr>
              <w:spacing w:before="120" w:line="300" w:lineRule="atLeast"/>
              <w:ind w:left="-37"/>
              <w:jc w:val="both"/>
              <w:rPr>
                <w:rFonts w:ascii="Times New Roman" w:hAnsi="Times New Roman" w:cs="Times New Roman"/>
                <w:b/>
                <w:bCs/>
                <w:i/>
                <w:sz w:val="20"/>
                <w:szCs w:val="20"/>
              </w:rPr>
            </w:pPr>
            <w:r w:rsidRPr="008B0059">
              <w:rPr>
                <w:rFonts w:ascii="Times New Roman" w:hAnsi="Times New Roman" w:cs="Times New Roman"/>
                <w:b/>
                <w:bCs/>
                <w:i/>
                <w:sz w:val="20"/>
                <w:szCs w:val="20"/>
              </w:rPr>
              <w:t xml:space="preserve">Kaplin uyumsuzluğu, ayrılma ile sonuçlanarak </w:t>
            </w:r>
            <w:r w:rsidR="00AD2E76" w:rsidRPr="008B0059">
              <w:rPr>
                <w:rFonts w:ascii="Times New Roman" w:hAnsi="Times New Roman" w:cs="Times New Roman"/>
                <w:b/>
                <w:bCs/>
                <w:i/>
                <w:sz w:val="20"/>
                <w:szCs w:val="20"/>
              </w:rPr>
              <w:t>ölümcül ve ciddi yaralanma riski taşır</w:t>
            </w:r>
            <w:r w:rsidRPr="008B0059">
              <w:rPr>
                <w:rFonts w:ascii="Times New Roman" w:hAnsi="Times New Roman" w:cs="Times New Roman"/>
                <w:b/>
                <w:bCs/>
                <w:i/>
                <w:sz w:val="20"/>
                <w:szCs w:val="20"/>
              </w:rPr>
              <w:t>.</w:t>
            </w:r>
          </w:p>
          <w:p w14:paraId="3A021732" w14:textId="09E2A3D0" w:rsidR="007A3E49" w:rsidRPr="008B0059" w:rsidRDefault="007A3E49" w:rsidP="007A3E49">
            <w:pPr>
              <w:spacing w:before="120" w:line="300" w:lineRule="atLeast"/>
              <w:ind w:left="-37"/>
              <w:jc w:val="both"/>
              <w:rPr>
                <w:rFonts w:ascii="Times New Roman" w:hAnsi="Times New Roman" w:cs="Times New Roman"/>
                <w:b/>
                <w:bCs/>
                <w:i/>
                <w:sz w:val="20"/>
                <w:szCs w:val="20"/>
              </w:rPr>
            </w:pPr>
            <w:r w:rsidRPr="008B0059">
              <w:rPr>
                <w:rFonts w:ascii="Times New Roman" w:hAnsi="Times New Roman" w:cs="Times New Roman"/>
                <w:b/>
                <w:bCs/>
                <w:i/>
                <w:sz w:val="20"/>
                <w:szCs w:val="20"/>
              </w:rPr>
              <w:lastRenderedPageBreak/>
              <w:t>Topuzun YÜK KAPASİTESİ kaplin yük oranına eşit veya daha büyük olduğundan emin olun.</w:t>
            </w:r>
          </w:p>
          <w:p w14:paraId="162374F0" w14:textId="77777777" w:rsidR="007E752D" w:rsidRPr="008B0059" w:rsidRDefault="007A3E49" w:rsidP="007A3E49">
            <w:pPr>
              <w:spacing w:before="120" w:line="300" w:lineRule="atLeast"/>
              <w:ind w:left="-37"/>
              <w:jc w:val="both"/>
              <w:rPr>
                <w:rFonts w:ascii="Times New Roman" w:hAnsi="Times New Roman" w:cs="Times New Roman"/>
                <w:b/>
                <w:bCs/>
                <w:i/>
                <w:sz w:val="20"/>
                <w:szCs w:val="20"/>
              </w:rPr>
            </w:pPr>
            <w:r w:rsidRPr="008B0059">
              <w:rPr>
                <w:rFonts w:ascii="Times New Roman" w:hAnsi="Times New Roman" w:cs="Times New Roman"/>
                <w:b/>
                <w:bCs/>
                <w:i/>
                <w:sz w:val="20"/>
                <w:szCs w:val="20"/>
              </w:rPr>
              <w:t>Bağlantı topuzu BOYUTU'nun kaplin boyutuna uyduğundan emin olun.</w:t>
            </w:r>
          </w:p>
          <w:p w14:paraId="79E75EE7" w14:textId="77777777" w:rsidR="007A3E49" w:rsidRPr="00787B0C" w:rsidRDefault="00DF31FA" w:rsidP="00EE7C69">
            <w:pPr>
              <w:pStyle w:val="ListeParagraf"/>
              <w:numPr>
                <w:ilvl w:val="0"/>
                <w:numId w:val="46"/>
              </w:numPr>
              <w:spacing w:before="120" w:line="300" w:lineRule="atLeast"/>
              <w:ind w:left="323"/>
              <w:contextualSpacing w:val="0"/>
              <w:jc w:val="both"/>
              <w:rPr>
                <w:rFonts w:ascii="Times New Roman" w:hAnsi="Times New Roman" w:cs="Times New Roman"/>
                <w:i/>
              </w:rPr>
            </w:pPr>
            <w:r w:rsidRPr="00787B0C">
              <w:rPr>
                <w:rFonts w:ascii="Times New Roman" w:hAnsi="Times New Roman" w:cs="Times New Roman"/>
                <w:i/>
              </w:rPr>
              <w:t>Bağlantı topuzunu temizleyin ve görsel olarak yüzey pürüzleri, çatlak ve çukurları inceleyin.</w:t>
            </w:r>
          </w:p>
          <w:p w14:paraId="5112E296" w14:textId="77777777" w:rsidR="00DF31FA" w:rsidRPr="00787B0C" w:rsidRDefault="00DF31FA" w:rsidP="00787B0C">
            <w:pPr>
              <w:spacing w:before="120" w:line="300" w:lineRule="atLeast"/>
              <w:ind w:left="34" w:right="1"/>
              <w:rPr>
                <w:rFonts w:ascii="Times New Roman" w:hAnsi="Times New Roman" w:cs="Times New Roman"/>
                <w:b/>
                <w:i/>
                <w:iCs/>
              </w:rPr>
            </w:pPr>
            <w:r w:rsidRPr="00787B0C">
              <w:rPr>
                <w:noProof/>
                <w:lang w:eastAsia="tr-TR"/>
              </w:rPr>
              <w:drawing>
                <wp:inline distT="0" distB="0" distL="0" distR="0" wp14:anchorId="5C8B736D" wp14:editId="6CD7FBC1">
                  <wp:extent cx="419100" cy="419100"/>
                  <wp:effectExtent l="0" t="0" r="0" b="0"/>
                  <wp:docPr id="418"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787B0C">
              <w:rPr>
                <w:rFonts w:ascii="Times New Roman" w:hAnsi="Times New Roman" w:cs="Times New Roman"/>
                <w:b/>
              </w:rPr>
              <w:t xml:space="preserve"> </w:t>
            </w:r>
            <w:r w:rsidRPr="00787B0C">
              <w:rPr>
                <w:rFonts w:ascii="Times New Roman" w:hAnsi="Times New Roman" w:cs="Times New Roman"/>
                <w:b/>
                <w:i/>
                <w:iCs/>
              </w:rPr>
              <w:t>UYARI/İKAZ!</w:t>
            </w:r>
          </w:p>
          <w:p w14:paraId="0FA5309A" w14:textId="325D7CE1" w:rsidR="00DF31FA" w:rsidRPr="008B0059" w:rsidRDefault="00DF31FA" w:rsidP="00787B0C">
            <w:pPr>
              <w:spacing w:before="120" w:line="300" w:lineRule="atLeast"/>
              <w:ind w:left="-37" w:right="1"/>
              <w:jc w:val="both"/>
              <w:rPr>
                <w:rFonts w:ascii="Times New Roman" w:hAnsi="Times New Roman" w:cs="Times New Roman"/>
                <w:b/>
                <w:bCs/>
                <w:i/>
                <w:sz w:val="20"/>
                <w:szCs w:val="20"/>
              </w:rPr>
            </w:pPr>
            <w:r w:rsidRPr="008B0059">
              <w:rPr>
                <w:rFonts w:ascii="Times New Roman" w:hAnsi="Times New Roman" w:cs="Times New Roman"/>
                <w:b/>
                <w:bCs/>
                <w:i/>
                <w:sz w:val="20"/>
                <w:szCs w:val="20"/>
              </w:rPr>
              <w:t xml:space="preserve">Aşınmış, çatlak veya paslı bir topuz </w:t>
            </w:r>
            <w:r w:rsidR="00AD2E76" w:rsidRPr="008B0059">
              <w:rPr>
                <w:rFonts w:ascii="Times New Roman" w:hAnsi="Times New Roman" w:cs="Times New Roman"/>
                <w:b/>
                <w:bCs/>
                <w:i/>
                <w:sz w:val="20"/>
                <w:szCs w:val="20"/>
              </w:rPr>
              <w:t>ölümcül ve ciddi yaralanma riski taşır</w:t>
            </w:r>
            <w:r w:rsidRPr="008B0059">
              <w:rPr>
                <w:rFonts w:ascii="Times New Roman" w:hAnsi="Times New Roman" w:cs="Times New Roman"/>
                <w:b/>
                <w:bCs/>
                <w:i/>
                <w:sz w:val="20"/>
                <w:szCs w:val="20"/>
              </w:rPr>
              <w:t>.</w:t>
            </w:r>
          </w:p>
          <w:p w14:paraId="4F464B6D" w14:textId="53FA983D" w:rsidR="00DF31FA" w:rsidRPr="008B0059" w:rsidRDefault="00DF31FA" w:rsidP="00787B0C">
            <w:pPr>
              <w:spacing w:before="120" w:line="300" w:lineRule="atLeast"/>
              <w:ind w:left="-37" w:right="1"/>
              <w:jc w:val="both"/>
              <w:rPr>
                <w:rFonts w:ascii="Times New Roman" w:hAnsi="Times New Roman" w:cs="Times New Roman"/>
                <w:b/>
                <w:bCs/>
                <w:i/>
                <w:sz w:val="20"/>
                <w:szCs w:val="20"/>
              </w:rPr>
            </w:pPr>
            <w:r w:rsidRPr="008B0059">
              <w:rPr>
                <w:rFonts w:ascii="Times New Roman" w:hAnsi="Times New Roman" w:cs="Times New Roman"/>
                <w:b/>
                <w:bCs/>
                <w:i/>
                <w:sz w:val="20"/>
                <w:szCs w:val="20"/>
              </w:rPr>
              <w:t xml:space="preserve">Römorku bağlamadan önce, </w:t>
            </w:r>
            <w:r w:rsidR="008A08CB" w:rsidRPr="008B0059">
              <w:rPr>
                <w:rFonts w:ascii="Times New Roman" w:hAnsi="Times New Roman" w:cs="Times New Roman"/>
                <w:b/>
                <w:bCs/>
                <w:i/>
                <w:sz w:val="20"/>
                <w:szCs w:val="20"/>
              </w:rPr>
              <w:t>topuzda</w:t>
            </w:r>
            <w:r w:rsidRPr="008B0059">
              <w:rPr>
                <w:rFonts w:ascii="Times New Roman" w:hAnsi="Times New Roman" w:cs="Times New Roman"/>
                <w:b/>
                <w:bCs/>
                <w:i/>
                <w:sz w:val="20"/>
                <w:szCs w:val="20"/>
              </w:rPr>
              <w:t xml:space="preserve"> aşınma, korozyon ve çatlak olup olmadığını kontrol edin.</w:t>
            </w:r>
          </w:p>
          <w:p w14:paraId="3EB3811E" w14:textId="77777777" w:rsidR="00DF31FA" w:rsidRPr="008B0059" w:rsidRDefault="00DF31FA" w:rsidP="00787B0C">
            <w:pPr>
              <w:spacing w:before="120" w:line="300" w:lineRule="atLeast"/>
              <w:ind w:left="-37" w:right="1"/>
              <w:jc w:val="both"/>
              <w:rPr>
                <w:rFonts w:ascii="Times New Roman" w:hAnsi="Times New Roman" w:cs="Times New Roman"/>
                <w:b/>
                <w:bCs/>
                <w:i/>
                <w:sz w:val="20"/>
                <w:szCs w:val="20"/>
              </w:rPr>
            </w:pPr>
            <w:r w:rsidRPr="008B0059">
              <w:rPr>
                <w:rFonts w:ascii="Times New Roman" w:hAnsi="Times New Roman" w:cs="Times New Roman"/>
                <w:b/>
                <w:bCs/>
                <w:i/>
                <w:sz w:val="20"/>
                <w:szCs w:val="20"/>
              </w:rPr>
              <w:t>Aşınmış veya hasarlı bağlantı topu</w:t>
            </w:r>
            <w:r w:rsidR="008A08CB" w:rsidRPr="008B0059">
              <w:rPr>
                <w:rFonts w:ascii="Times New Roman" w:hAnsi="Times New Roman" w:cs="Times New Roman"/>
                <w:b/>
                <w:bCs/>
                <w:i/>
                <w:sz w:val="20"/>
                <w:szCs w:val="20"/>
              </w:rPr>
              <w:t>zu</w:t>
            </w:r>
            <w:r w:rsidRPr="008B0059">
              <w:rPr>
                <w:rFonts w:ascii="Times New Roman" w:hAnsi="Times New Roman" w:cs="Times New Roman"/>
                <w:b/>
                <w:bCs/>
                <w:i/>
                <w:sz w:val="20"/>
                <w:szCs w:val="20"/>
              </w:rPr>
              <w:t>nu değiştirin</w:t>
            </w:r>
            <w:r w:rsidR="008A08CB" w:rsidRPr="008B0059">
              <w:rPr>
                <w:rFonts w:ascii="Times New Roman" w:hAnsi="Times New Roman" w:cs="Times New Roman"/>
                <w:b/>
                <w:bCs/>
                <w:i/>
                <w:sz w:val="20"/>
                <w:szCs w:val="20"/>
              </w:rPr>
              <w:t>.</w:t>
            </w:r>
          </w:p>
          <w:p w14:paraId="4C9E87C2" w14:textId="3EDE91A0" w:rsidR="008A08CB" w:rsidRPr="00787B0C" w:rsidRDefault="008A08CB" w:rsidP="00EE7C69">
            <w:pPr>
              <w:pStyle w:val="ListeParagraf"/>
              <w:numPr>
                <w:ilvl w:val="0"/>
                <w:numId w:val="46"/>
              </w:numPr>
              <w:spacing w:before="120" w:line="300" w:lineRule="atLeast"/>
              <w:ind w:left="317" w:hanging="357"/>
              <w:contextualSpacing w:val="0"/>
              <w:jc w:val="both"/>
              <w:rPr>
                <w:rFonts w:ascii="Times New Roman" w:hAnsi="Times New Roman" w:cs="Times New Roman"/>
                <w:i/>
              </w:rPr>
            </w:pPr>
            <w:r w:rsidRPr="00787B0C">
              <w:rPr>
                <w:rFonts w:ascii="Times New Roman" w:hAnsi="Times New Roman" w:cs="Times New Roman"/>
                <w:i/>
              </w:rPr>
              <w:t xml:space="preserve">Bağlantının sıkı olduğundan emin olmak için topuzu sallayın, somun, kilit rondelası </w:t>
            </w:r>
            <w:proofErr w:type="gramStart"/>
            <w:r w:rsidRPr="00787B0C">
              <w:rPr>
                <w:rFonts w:ascii="Times New Roman" w:hAnsi="Times New Roman" w:cs="Times New Roman"/>
                <w:i/>
              </w:rPr>
              <w:t>ve  çerçeveyi</w:t>
            </w:r>
            <w:proofErr w:type="gramEnd"/>
            <w:r w:rsidRPr="00787B0C">
              <w:rPr>
                <w:rFonts w:ascii="Times New Roman" w:hAnsi="Times New Roman" w:cs="Times New Roman"/>
                <w:i/>
              </w:rPr>
              <w:t xml:space="preserve"> görsel olarak kontrol edin.</w:t>
            </w:r>
          </w:p>
          <w:p w14:paraId="78CAEE8C" w14:textId="4F661F7D" w:rsidR="008A08CB" w:rsidRPr="00787B0C" w:rsidRDefault="008A08CB" w:rsidP="00EE7C69">
            <w:pPr>
              <w:pStyle w:val="ListeParagraf"/>
              <w:numPr>
                <w:ilvl w:val="0"/>
                <w:numId w:val="46"/>
              </w:numPr>
              <w:spacing w:before="120" w:line="300" w:lineRule="atLeast"/>
              <w:ind w:left="317" w:hanging="357"/>
              <w:contextualSpacing w:val="0"/>
              <w:jc w:val="both"/>
              <w:rPr>
                <w:rFonts w:ascii="Times New Roman" w:hAnsi="Times New Roman" w:cs="Times New Roman"/>
                <w:i/>
              </w:rPr>
            </w:pPr>
            <w:r w:rsidRPr="00787B0C">
              <w:rPr>
                <w:rFonts w:ascii="Times New Roman" w:hAnsi="Times New Roman" w:cs="Times New Roman"/>
                <w:i/>
              </w:rPr>
              <w:t>Kaplinin içini ve dışını silerek temizleyin, çatlak ve deformasyonlara karşı görsel olarak inceleyin; Kaplin için</w:t>
            </w:r>
            <w:r w:rsidR="00787B0C" w:rsidRPr="00787B0C">
              <w:rPr>
                <w:rFonts w:ascii="Times New Roman" w:hAnsi="Times New Roman" w:cs="Times New Roman"/>
                <w:i/>
              </w:rPr>
              <w:t>d</w:t>
            </w:r>
            <w:r w:rsidRPr="00787B0C">
              <w:rPr>
                <w:rFonts w:ascii="Times New Roman" w:hAnsi="Times New Roman" w:cs="Times New Roman"/>
                <w:i/>
              </w:rPr>
              <w:t>e aşınmış noktalar ve çukurları elinizle hissedin.</w:t>
            </w:r>
          </w:p>
          <w:p w14:paraId="164A9C12" w14:textId="3AA32820" w:rsidR="008A08CB" w:rsidRPr="00787B0C" w:rsidRDefault="008A08CB" w:rsidP="00EE7C69">
            <w:pPr>
              <w:pStyle w:val="ListeParagraf"/>
              <w:numPr>
                <w:ilvl w:val="0"/>
                <w:numId w:val="46"/>
              </w:numPr>
              <w:spacing w:before="120" w:line="300" w:lineRule="atLeast"/>
              <w:ind w:left="317" w:hanging="357"/>
              <w:contextualSpacing w:val="0"/>
              <w:jc w:val="both"/>
              <w:rPr>
                <w:rFonts w:ascii="Times New Roman" w:hAnsi="Times New Roman" w:cs="Times New Roman"/>
                <w:i/>
              </w:rPr>
            </w:pPr>
            <w:r w:rsidRPr="00787B0C">
              <w:rPr>
                <w:rFonts w:ascii="Times New Roman" w:hAnsi="Times New Roman" w:cs="Times New Roman"/>
                <w:i/>
              </w:rPr>
              <w:t xml:space="preserve">Römork bağlantı </w:t>
            </w:r>
            <w:r w:rsidR="00936F5E" w:rsidRPr="00787B0C">
              <w:rPr>
                <w:rFonts w:ascii="Times New Roman" w:hAnsi="Times New Roman" w:cs="Times New Roman"/>
                <w:i/>
              </w:rPr>
              <w:t>çeki okunun</w:t>
            </w:r>
            <w:r w:rsidRPr="00787B0C">
              <w:rPr>
                <w:rFonts w:ascii="Times New Roman" w:hAnsi="Times New Roman" w:cs="Times New Roman"/>
                <w:i/>
              </w:rPr>
              <w:t xml:space="preserve"> sıkı olduğundan emin olun. Tüm </w:t>
            </w:r>
            <w:r w:rsidR="001F5478" w:rsidRPr="00787B0C">
              <w:rPr>
                <w:rFonts w:ascii="Times New Roman" w:hAnsi="Times New Roman" w:cs="Times New Roman"/>
                <w:i/>
              </w:rPr>
              <w:t>kaplin bağlantıları</w:t>
            </w:r>
            <w:r w:rsidRPr="00787B0C">
              <w:rPr>
                <w:rFonts w:ascii="Times New Roman" w:hAnsi="Times New Roman" w:cs="Times New Roman"/>
                <w:i/>
              </w:rPr>
              <w:t>, römork şasisine karşı görünür şekilde sağlam olmalıdır.</w:t>
            </w:r>
          </w:p>
          <w:p w14:paraId="60DAB86B" w14:textId="77777777" w:rsidR="001F5478" w:rsidRPr="00787B0C" w:rsidRDefault="001F5478" w:rsidP="001F5478">
            <w:pPr>
              <w:spacing w:before="120" w:line="300" w:lineRule="atLeast"/>
              <w:ind w:left="34" w:right="176"/>
              <w:rPr>
                <w:rFonts w:ascii="Times New Roman" w:hAnsi="Times New Roman" w:cs="Times New Roman"/>
                <w:b/>
                <w:i/>
                <w:iCs/>
              </w:rPr>
            </w:pPr>
            <w:r w:rsidRPr="00787B0C">
              <w:rPr>
                <w:noProof/>
                <w:lang w:eastAsia="tr-TR"/>
              </w:rPr>
              <w:drawing>
                <wp:inline distT="0" distB="0" distL="0" distR="0" wp14:anchorId="41E1C26E" wp14:editId="0CECBC79">
                  <wp:extent cx="419100" cy="419100"/>
                  <wp:effectExtent l="0" t="0" r="0" b="0"/>
                  <wp:docPr id="425"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787B0C">
              <w:rPr>
                <w:rFonts w:ascii="Times New Roman" w:hAnsi="Times New Roman" w:cs="Times New Roman"/>
                <w:b/>
              </w:rPr>
              <w:t xml:space="preserve"> </w:t>
            </w:r>
            <w:r w:rsidRPr="00787B0C">
              <w:rPr>
                <w:rFonts w:ascii="Times New Roman" w:hAnsi="Times New Roman" w:cs="Times New Roman"/>
                <w:b/>
                <w:i/>
                <w:iCs/>
              </w:rPr>
              <w:t>UYARI/İKAZ!</w:t>
            </w:r>
          </w:p>
          <w:p w14:paraId="76160A32" w14:textId="15038D0B" w:rsidR="001F5478" w:rsidRPr="008B0059" w:rsidRDefault="001F5478" w:rsidP="001F5478">
            <w:pPr>
              <w:spacing w:before="120" w:line="300" w:lineRule="atLeast"/>
              <w:ind w:left="-37"/>
              <w:jc w:val="both"/>
              <w:rPr>
                <w:rFonts w:ascii="Times New Roman" w:hAnsi="Times New Roman" w:cs="Times New Roman"/>
                <w:b/>
                <w:bCs/>
                <w:i/>
                <w:sz w:val="20"/>
                <w:szCs w:val="20"/>
              </w:rPr>
            </w:pPr>
            <w:r w:rsidRPr="008B0059">
              <w:rPr>
                <w:rFonts w:ascii="Times New Roman" w:hAnsi="Times New Roman" w:cs="Times New Roman"/>
                <w:b/>
                <w:bCs/>
                <w:i/>
                <w:sz w:val="20"/>
                <w:szCs w:val="20"/>
              </w:rPr>
              <w:t xml:space="preserve">Gevşek topuz somunu, bağlantının kopmasına ve </w:t>
            </w:r>
            <w:r w:rsidR="00AD2E76" w:rsidRPr="008B0059">
              <w:rPr>
                <w:rFonts w:ascii="Times New Roman" w:hAnsi="Times New Roman" w:cs="Times New Roman"/>
                <w:b/>
                <w:bCs/>
                <w:i/>
                <w:sz w:val="20"/>
                <w:szCs w:val="20"/>
              </w:rPr>
              <w:t>ölümcül ve ciddi yaralanma riski taşır</w:t>
            </w:r>
            <w:r w:rsidRPr="008B0059">
              <w:rPr>
                <w:rFonts w:ascii="Times New Roman" w:hAnsi="Times New Roman" w:cs="Times New Roman"/>
                <w:b/>
                <w:bCs/>
                <w:i/>
                <w:sz w:val="20"/>
                <w:szCs w:val="20"/>
              </w:rPr>
              <w:t>.</w:t>
            </w:r>
          </w:p>
          <w:p w14:paraId="44F4CC35" w14:textId="77777777" w:rsidR="001F5478" w:rsidRPr="008B0059" w:rsidRDefault="001F5478" w:rsidP="001F5478">
            <w:pPr>
              <w:spacing w:before="120" w:line="300" w:lineRule="atLeast"/>
              <w:ind w:left="-37"/>
              <w:jc w:val="both"/>
              <w:rPr>
                <w:rFonts w:ascii="Times New Roman" w:hAnsi="Times New Roman" w:cs="Times New Roman"/>
                <w:b/>
                <w:bCs/>
                <w:i/>
                <w:sz w:val="20"/>
                <w:szCs w:val="20"/>
              </w:rPr>
            </w:pPr>
            <w:r w:rsidRPr="008B0059">
              <w:rPr>
                <w:rFonts w:ascii="Times New Roman" w:hAnsi="Times New Roman" w:cs="Times New Roman"/>
                <w:b/>
                <w:bCs/>
                <w:i/>
                <w:sz w:val="20"/>
                <w:szCs w:val="20"/>
              </w:rPr>
              <w:t>Römorku bağlamadan önce topuzun bağlantı noktasına sıkı olduğundan emin olun.</w:t>
            </w:r>
          </w:p>
          <w:p w14:paraId="340DEA52" w14:textId="0949DCB5" w:rsidR="001F5478" w:rsidRPr="00787B0C" w:rsidRDefault="001F5478" w:rsidP="00EE7C69">
            <w:pPr>
              <w:pStyle w:val="ListeParagraf"/>
              <w:numPr>
                <w:ilvl w:val="0"/>
                <w:numId w:val="46"/>
              </w:numPr>
              <w:spacing w:before="120" w:line="300" w:lineRule="atLeast"/>
              <w:ind w:left="323"/>
              <w:contextualSpacing w:val="0"/>
              <w:jc w:val="both"/>
              <w:rPr>
                <w:rFonts w:ascii="Times New Roman" w:hAnsi="Times New Roman" w:cs="Times New Roman"/>
                <w:i/>
              </w:rPr>
            </w:pPr>
            <w:r w:rsidRPr="00787B0C">
              <w:rPr>
                <w:rFonts w:ascii="Times New Roman" w:hAnsi="Times New Roman" w:cs="Times New Roman"/>
                <w:i/>
              </w:rPr>
              <w:t>Bağlantı alt yüzeyini bağlantı topuzunun üst kısmının üzerine gelecek şekilde kaldırın.</w:t>
            </w:r>
          </w:p>
        </w:tc>
      </w:tr>
    </w:tbl>
    <w:p w14:paraId="6BC54CA5" w14:textId="0B1A4F67" w:rsidR="00D54F4A" w:rsidRPr="00787B0C" w:rsidRDefault="00D54F4A" w:rsidP="00787B0C">
      <w:pPr>
        <w:spacing w:after="0" w:line="240" w:lineRule="atLeast"/>
        <w:ind w:right="284"/>
        <w:jc w:val="center"/>
        <w:rPr>
          <w:rFonts w:ascii="Times New Roman" w:hAnsi="Times New Roman" w:cs="Times New Roman"/>
        </w:rPr>
      </w:pPr>
    </w:p>
    <w:tbl>
      <w:tblPr>
        <w:tblStyle w:val="TabloKlavuzu"/>
        <w:tblW w:w="10066" w:type="dxa"/>
        <w:tblInd w:w="-3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03"/>
        <w:gridCol w:w="12"/>
        <w:gridCol w:w="4951"/>
      </w:tblGrid>
      <w:tr w:rsidR="001F5478" w:rsidRPr="008B0059" w14:paraId="352D1FF4" w14:textId="77777777" w:rsidTr="008B0059">
        <w:trPr>
          <w:trHeight w:val="340"/>
        </w:trPr>
        <w:tc>
          <w:tcPr>
            <w:tcW w:w="5115" w:type="dxa"/>
            <w:gridSpan w:val="2"/>
            <w:shd w:val="clear" w:color="auto" w:fill="FBE4D5" w:themeFill="accent2" w:themeFillTint="33"/>
            <w:vAlign w:val="center"/>
          </w:tcPr>
          <w:p w14:paraId="1C1866FE" w14:textId="2DC8E531" w:rsidR="001F5478" w:rsidRPr="00A157CD" w:rsidRDefault="00A157CD" w:rsidP="00A157CD">
            <w:pPr>
              <w:pStyle w:val="Balk2"/>
              <w:jc w:val="center"/>
              <w:outlineLvl w:val="1"/>
              <w:rPr>
                <w:color w:val="auto"/>
                <w:sz w:val="22"/>
                <w:szCs w:val="22"/>
              </w:rPr>
            </w:pPr>
            <w:bookmarkStart w:id="76" w:name="_Toc162193916"/>
            <w:r w:rsidRPr="00A157CD">
              <w:rPr>
                <w:color w:val="auto"/>
                <w:sz w:val="22"/>
                <w:szCs w:val="22"/>
              </w:rPr>
              <w:t>4.3.1.</w:t>
            </w:r>
            <w:r w:rsidR="00F262FD">
              <w:rPr>
                <w:color w:val="auto"/>
                <w:sz w:val="22"/>
                <w:szCs w:val="22"/>
              </w:rPr>
              <w:t>2</w:t>
            </w:r>
            <w:r w:rsidR="008B0059" w:rsidRPr="00A157CD">
              <w:rPr>
                <w:color w:val="auto"/>
                <w:sz w:val="22"/>
                <w:szCs w:val="22"/>
              </w:rPr>
              <w:t>P</w:t>
            </w:r>
            <w:r w:rsidR="001F5478" w:rsidRPr="00A157CD">
              <w:rPr>
                <w:color w:val="auto"/>
                <w:sz w:val="22"/>
                <w:szCs w:val="22"/>
              </w:rPr>
              <w:t>repare Coupler And Hitch</w:t>
            </w:r>
            <w:bookmarkEnd w:id="76"/>
          </w:p>
        </w:tc>
        <w:tc>
          <w:tcPr>
            <w:tcW w:w="4951" w:type="dxa"/>
            <w:shd w:val="clear" w:color="auto" w:fill="FBE4D5" w:themeFill="accent2" w:themeFillTint="33"/>
            <w:vAlign w:val="center"/>
          </w:tcPr>
          <w:p w14:paraId="6F33E6E0" w14:textId="354A5A6B" w:rsidR="001F5478" w:rsidRPr="00A157CD" w:rsidRDefault="00B119D4" w:rsidP="00A157CD">
            <w:pPr>
              <w:pStyle w:val="Balk2"/>
              <w:jc w:val="center"/>
              <w:outlineLvl w:val="1"/>
              <w:rPr>
                <w:color w:val="auto"/>
                <w:sz w:val="22"/>
                <w:szCs w:val="22"/>
              </w:rPr>
            </w:pPr>
            <w:bookmarkStart w:id="77" w:name="_Toc162193917"/>
            <w:r w:rsidRPr="00A157CD">
              <w:rPr>
                <w:color w:val="auto"/>
                <w:sz w:val="22"/>
                <w:szCs w:val="22"/>
              </w:rPr>
              <w:t>Kaplin ve Çekinin</w:t>
            </w:r>
            <w:r w:rsidR="006C762E" w:rsidRPr="00A157CD">
              <w:rPr>
                <w:color w:val="auto"/>
                <w:sz w:val="22"/>
                <w:szCs w:val="22"/>
              </w:rPr>
              <w:t xml:space="preserve"> </w:t>
            </w:r>
            <w:r w:rsidRPr="00A157CD">
              <w:rPr>
                <w:color w:val="auto"/>
                <w:sz w:val="22"/>
                <w:szCs w:val="22"/>
              </w:rPr>
              <w:t>Hazırlanması</w:t>
            </w:r>
            <w:bookmarkEnd w:id="77"/>
          </w:p>
        </w:tc>
      </w:tr>
      <w:tr w:rsidR="001F5478" w:rsidRPr="00787B0C" w14:paraId="28340A82" w14:textId="77777777" w:rsidTr="009252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5103" w:type="dxa"/>
            <w:tcBorders>
              <w:top w:val="nil"/>
              <w:left w:val="nil"/>
              <w:bottom w:val="nil"/>
              <w:right w:val="single" w:sz="4" w:space="0" w:color="auto"/>
            </w:tcBorders>
            <w:shd w:val="clear" w:color="auto" w:fill="auto"/>
          </w:tcPr>
          <w:p w14:paraId="1D7335C5" w14:textId="6DE50209" w:rsidR="001F5478" w:rsidRPr="00787B0C" w:rsidRDefault="001F5478" w:rsidP="00EE7C69">
            <w:pPr>
              <w:pStyle w:val="ListeParagraf"/>
              <w:numPr>
                <w:ilvl w:val="0"/>
                <w:numId w:val="47"/>
              </w:numPr>
              <w:spacing w:before="120" w:line="300" w:lineRule="atLeast"/>
              <w:ind w:left="317" w:right="142" w:hanging="357"/>
              <w:contextualSpacing w:val="0"/>
              <w:jc w:val="both"/>
              <w:rPr>
                <w:rFonts w:ascii="Times New Roman" w:hAnsi="Times New Roman" w:cs="Times New Roman"/>
                <w:iCs/>
              </w:rPr>
            </w:pPr>
            <w:r w:rsidRPr="00787B0C">
              <w:rPr>
                <w:rFonts w:ascii="Times New Roman" w:hAnsi="Times New Roman" w:cs="Times New Roman"/>
                <w:iCs/>
              </w:rPr>
              <w:t>Lubricate hitch ball and inside of coupler with a thin layer of automotive bearing grease.</w:t>
            </w:r>
          </w:p>
          <w:p w14:paraId="67E27C5D" w14:textId="0BBA5003" w:rsidR="001F5478" w:rsidRPr="00787B0C" w:rsidRDefault="001F5478" w:rsidP="00EE7C69">
            <w:pPr>
              <w:pStyle w:val="ListeParagraf"/>
              <w:numPr>
                <w:ilvl w:val="0"/>
                <w:numId w:val="47"/>
              </w:numPr>
              <w:spacing w:before="120" w:line="300" w:lineRule="atLeast"/>
              <w:ind w:left="317" w:right="144" w:hanging="357"/>
              <w:contextualSpacing w:val="0"/>
              <w:jc w:val="both"/>
              <w:rPr>
                <w:rFonts w:ascii="Times New Roman" w:hAnsi="Times New Roman" w:cs="Times New Roman"/>
                <w:iCs/>
              </w:rPr>
            </w:pPr>
            <w:r w:rsidRPr="00787B0C">
              <w:rPr>
                <w:rFonts w:ascii="Times New Roman" w:hAnsi="Times New Roman" w:cs="Times New Roman"/>
                <w:iCs/>
              </w:rPr>
              <w:t xml:space="preserve">Remove safety latch pin and open coupler locking mechanism. In the open position, coupler is able to drop fully onto hitch ball. See the coupler </w:t>
            </w:r>
            <w:r w:rsidRPr="00787B0C">
              <w:rPr>
                <w:rFonts w:ascii="Times New Roman" w:hAnsi="Times New Roman" w:cs="Times New Roman"/>
                <w:iCs/>
              </w:rPr>
              <w:lastRenderedPageBreak/>
              <w:t>instructions for details of placing the coupler in the “open” position.</w:t>
            </w:r>
          </w:p>
          <w:p w14:paraId="1F2FA1CB" w14:textId="1E984E2C" w:rsidR="001F5478" w:rsidRPr="00787B0C" w:rsidRDefault="001F5478" w:rsidP="00EE7C69">
            <w:pPr>
              <w:pStyle w:val="ListeParagraf"/>
              <w:numPr>
                <w:ilvl w:val="0"/>
                <w:numId w:val="47"/>
              </w:numPr>
              <w:spacing w:before="120" w:line="300" w:lineRule="atLeast"/>
              <w:ind w:left="317" w:right="144" w:hanging="357"/>
              <w:contextualSpacing w:val="0"/>
              <w:jc w:val="both"/>
              <w:rPr>
                <w:rFonts w:ascii="Times New Roman" w:hAnsi="Times New Roman" w:cs="Times New Roman"/>
                <w:iCs/>
              </w:rPr>
            </w:pPr>
            <w:r w:rsidRPr="00787B0C">
              <w:rPr>
                <w:rFonts w:ascii="Times New Roman" w:hAnsi="Times New Roman" w:cs="Times New Roman"/>
                <w:iCs/>
              </w:rPr>
              <w:t>Slowly back up tow vehicle so that hitch ball is near or aligned under coupler.</w:t>
            </w:r>
          </w:p>
        </w:tc>
        <w:tc>
          <w:tcPr>
            <w:tcW w:w="4963" w:type="dxa"/>
            <w:gridSpan w:val="2"/>
            <w:tcBorders>
              <w:top w:val="nil"/>
              <w:left w:val="single" w:sz="4" w:space="0" w:color="auto"/>
              <w:bottom w:val="nil"/>
              <w:right w:val="nil"/>
            </w:tcBorders>
            <w:shd w:val="clear" w:color="auto" w:fill="auto"/>
          </w:tcPr>
          <w:p w14:paraId="270397D6" w14:textId="7B3B1A2B" w:rsidR="0092524B" w:rsidRPr="00787B0C" w:rsidRDefault="0092524B" w:rsidP="00EE7C69">
            <w:pPr>
              <w:pStyle w:val="ListeParagraf"/>
              <w:numPr>
                <w:ilvl w:val="0"/>
                <w:numId w:val="48"/>
              </w:numPr>
              <w:spacing w:before="120" w:line="300" w:lineRule="atLeast"/>
              <w:ind w:left="317" w:hanging="357"/>
              <w:contextualSpacing w:val="0"/>
              <w:jc w:val="both"/>
              <w:rPr>
                <w:rFonts w:ascii="Times New Roman" w:hAnsi="Times New Roman" w:cs="Times New Roman"/>
                <w:i/>
              </w:rPr>
            </w:pPr>
            <w:r w:rsidRPr="00787B0C">
              <w:rPr>
                <w:rFonts w:ascii="Times New Roman" w:hAnsi="Times New Roman" w:cs="Times New Roman"/>
                <w:i/>
              </w:rPr>
              <w:lastRenderedPageBreak/>
              <w:t>Bağlantı topuzu ve kaplin için ince bir otomotiv</w:t>
            </w:r>
            <w:r w:rsidR="0002276B">
              <w:rPr>
                <w:rFonts w:ascii="Times New Roman" w:hAnsi="Times New Roman" w:cs="Times New Roman"/>
                <w:i/>
              </w:rPr>
              <w:t xml:space="preserve"> sektörün</w:t>
            </w:r>
            <w:r w:rsidRPr="00787B0C">
              <w:rPr>
                <w:rFonts w:ascii="Times New Roman" w:hAnsi="Times New Roman" w:cs="Times New Roman"/>
                <w:i/>
              </w:rPr>
              <w:t>de kullanılan yatak gresi ile yağlayın.</w:t>
            </w:r>
          </w:p>
          <w:p w14:paraId="4FE4A89C" w14:textId="151AFD01" w:rsidR="0092524B" w:rsidRPr="00787B0C" w:rsidRDefault="0092524B" w:rsidP="00EE7C69">
            <w:pPr>
              <w:pStyle w:val="ListeParagraf"/>
              <w:numPr>
                <w:ilvl w:val="0"/>
                <w:numId w:val="48"/>
              </w:numPr>
              <w:spacing w:before="120" w:line="300" w:lineRule="atLeast"/>
              <w:ind w:left="317" w:hanging="357"/>
              <w:contextualSpacing w:val="0"/>
              <w:jc w:val="both"/>
              <w:rPr>
                <w:rFonts w:ascii="Times New Roman" w:hAnsi="Times New Roman" w:cs="Times New Roman"/>
                <w:i/>
              </w:rPr>
            </w:pPr>
            <w:r w:rsidRPr="00787B0C">
              <w:rPr>
                <w:rFonts w:ascii="Times New Roman" w:hAnsi="Times New Roman" w:cs="Times New Roman"/>
                <w:i/>
              </w:rPr>
              <w:t xml:space="preserve">Emniyet mandalı pimini çıkarın ve kaplin kilitleme mekanizmasını açın. Açık pozisyonda, bağlantı topuzun üzerine tamamen düşebilir. Kaplini "açık" </w:t>
            </w:r>
            <w:r w:rsidRPr="00787B0C">
              <w:rPr>
                <w:rFonts w:ascii="Times New Roman" w:hAnsi="Times New Roman" w:cs="Times New Roman"/>
                <w:i/>
              </w:rPr>
              <w:lastRenderedPageBreak/>
              <w:t>konuma yerleştirmenin ayrıntıları için kaplin talimatlarına bakın.</w:t>
            </w:r>
          </w:p>
          <w:p w14:paraId="015EAD89" w14:textId="5DC3F19E" w:rsidR="001F5478" w:rsidRPr="00787B0C" w:rsidRDefault="0092524B" w:rsidP="00EE7C69">
            <w:pPr>
              <w:pStyle w:val="ListeParagraf"/>
              <w:numPr>
                <w:ilvl w:val="0"/>
                <w:numId w:val="48"/>
              </w:numPr>
              <w:spacing w:before="120" w:line="300" w:lineRule="atLeast"/>
              <w:ind w:left="317" w:hanging="357"/>
              <w:contextualSpacing w:val="0"/>
              <w:jc w:val="both"/>
              <w:rPr>
                <w:rFonts w:ascii="Times New Roman" w:hAnsi="Times New Roman" w:cs="Times New Roman"/>
                <w:i/>
              </w:rPr>
            </w:pPr>
            <w:r w:rsidRPr="00787B0C">
              <w:rPr>
                <w:rFonts w:ascii="Times New Roman" w:hAnsi="Times New Roman" w:cs="Times New Roman"/>
                <w:i/>
              </w:rPr>
              <w:t>Çekici aracı, bağlantı topuzu kaplin yakınına veya altına hizalanacak şekilde yavaşça sürün.</w:t>
            </w:r>
          </w:p>
        </w:tc>
      </w:tr>
      <w:tr w:rsidR="0092524B" w:rsidRPr="00787B0C" w14:paraId="1452DF1C" w14:textId="77777777" w:rsidTr="009252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10066" w:type="dxa"/>
            <w:gridSpan w:val="3"/>
            <w:tcBorders>
              <w:top w:val="nil"/>
              <w:left w:val="nil"/>
              <w:bottom w:val="nil"/>
              <w:right w:val="nil"/>
            </w:tcBorders>
            <w:shd w:val="clear" w:color="auto" w:fill="auto"/>
          </w:tcPr>
          <w:p w14:paraId="23A88DC1" w14:textId="479E989C" w:rsidR="0092524B" w:rsidRPr="00787B0C" w:rsidRDefault="0092524B" w:rsidP="0092524B">
            <w:pPr>
              <w:pStyle w:val="ListeParagraf"/>
              <w:spacing w:before="120" w:line="300" w:lineRule="atLeast"/>
              <w:ind w:left="323"/>
              <w:contextualSpacing w:val="0"/>
              <w:jc w:val="center"/>
              <w:rPr>
                <w:rFonts w:ascii="Times New Roman" w:hAnsi="Times New Roman" w:cs="Times New Roman"/>
                <w:i/>
              </w:rPr>
            </w:pPr>
            <w:r w:rsidRPr="00787B0C">
              <w:rPr>
                <w:noProof/>
                <w:lang w:eastAsia="tr-TR"/>
              </w:rPr>
              <w:lastRenderedPageBreak/>
              <w:drawing>
                <wp:inline distT="0" distB="0" distL="0" distR="0" wp14:anchorId="2A518339" wp14:editId="545093B3">
                  <wp:extent cx="3605005" cy="996950"/>
                  <wp:effectExtent l="0" t="0" r="0" b="0"/>
                  <wp:docPr id="428" name="Resim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3638279" cy="1006152"/>
                          </a:xfrm>
                          <a:prstGeom prst="rect">
                            <a:avLst/>
                          </a:prstGeom>
                        </pic:spPr>
                      </pic:pic>
                    </a:graphicData>
                  </a:graphic>
                </wp:inline>
              </w:drawing>
            </w:r>
          </w:p>
        </w:tc>
      </w:tr>
      <w:tr w:rsidR="0092524B" w:rsidRPr="00787B0C" w14:paraId="2D82F988" w14:textId="77777777" w:rsidTr="009252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5103" w:type="dxa"/>
            <w:tcBorders>
              <w:top w:val="nil"/>
              <w:left w:val="nil"/>
              <w:bottom w:val="nil"/>
              <w:right w:val="single" w:sz="4" w:space="0" w:color="auto"/>
            </w:tcBorders>
            <w:shd w:val="clear" w:color="auto" w:fill="auto"/>
          </w:tcPr>
          <w:p w14:paraId="2C65B031" w14:textId="195036A8" w:rsidR="0092524B" w:rsidRPr="00787B0C" w:rsidRDefault="0092524B" w:rsidP="00787B0C">
            <w:pPr>
              <w:spacing w:before="120" w:line="300" w:lineRule="atLeast"/>
              <w:ind w:left="-108" w:right="144"/>
              <w:jc w:val="both"/>
              <w:rPr>
                <w:rFonts w:ascii="Times New Roman" w:hAnsi="Times New Roman" w:cs="Times New Roman"/>
                <w:iCs/>
              </w:rPr>
            </w:pPr>
            <w:r w:rsidRPr="00787B0C">
              <w:rPr>
                <w:rFonts w:ascii="Times New Roman" w:hAnsi="Times New Roman" w:cs="Times New Roman"/>
                <w:iCs/>
              </w:rPr>
              <w:t>Your trailer may be equipped with a different style coupler. If so, see the coupler manufacturers operating instructions.</w:t>
            </w:r>
          </w:p>
        </w:tc>
        <w:tc>
          <w:tcPr>
            <w:tcW w:w="4963" w:type="dxa"/>
            <w:gridSpan w:val="2"/>
            <w:tcBorders>
              <w:top w:val="nil"/>
              <w:left w:val="single" w:sz="4" w:space="0" w:color="auto"/>
              <w:bottom w:val="nil"/>
              <w:right w:val="nil"/>
            </w:tcBorders>
            <w:shd w:val="clear" w:color="auto" w:fill="auto"/>
          </w:tcPr>
          <w:p w14:paraId="54251427" w14:textId="38D106ED" w:rsidR="0092524B" w:rsidRPr="00787B0C" w:rsidRDefault="0092524B" w:rsidP="0092524B">
            <w:pPr>
              <w:spacing w:before="120" w:line="300" w:lineRule="atLeast"/>
              <w:ind w:left="40"/>
              <w:jc w:val="both"/>
              <w:rPr>
                <w:rFonts w:ascii="Times New Roman" w:hAnsi="Times New Roman" w:cs="Times New Roman"/>
                <w:i/>
              </w:rPr>
            </w:pPr>
            <w:r w:rsidRPr="00787B0C">
              <w:rPr>
                <w:rFonts w:ascii="Times New Roman" w:hAnsi="Times New Roman" w:cs="Times New Roman"/>
                <w:i/>
              </w:rPr>
              <w:t>Römorkunuz farklı tarzda bir kaplin ile donatılmış olabilir. Eğer öyleyse, kaplin üreticisinin çalıştırma talimatlarına bakın.</w:t>
            </w:r>
          </w:p>
        </w:tc>
      </w:tr>
    </w:tbl>
    <w:p w14:paraId="0B64E6D5" w14:textId="38F826A3" w:rsidR="00D54F4A" w:rsidRDefault="00D54F4A" w:rsidP="00787B0C">
      <w:pPr>
        <w:spacing w:after="0" w:line="240" w:lineRule="atLeast"/>
        <w:ind w:right="284"/>
        <w:jc w:val="center"/>
        <w:rPr>
          <w:rFonts w:ascii="Times New Roman" w:hAnsi="Times New Roman" w:cs="Times New Roman"/>
          <w:highlight w:val="yellow"/>
        </w:rPr>
      </w:pPr>
    </w:p>
    <w:tbl>
      <w:tblPr>
        <w:tblStyle w:val="TabloKlavuzu"/>
        <w:tblW w:w="10066" w:type="dxa"/>
        <w:tblInd w:w="-3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03"/>
        <w:gridCol w:w="12"/>
        <w:gridCol w:w="4951"/>
      </w:tblGrid>
      <w:tr w:rsidR="0092524B" w:rsidRPr="008B0059" w14:paraId="3393F3E4" w14:textId="77777777" w:rsidTr="008B0059">
        <w:trPr>
          <w:trHeight w:val="340"/>
        </w:trPr>
        <w:tc>
          <w:tcPr>
            <w:tcW w:w="5115" w:type="dxa"/>
            <w:gridSpan w:val="2"/>
            <w:shd w:val="clear" w:color="auto" w:fill="FBE4D5" w:themeFill="accent2" w:themeFillTint="33"/>
            <w:vAlign w:val="center"/>
          </w:tcPr>
          <w:p w14:paraId="3101C4D8" w14:textId="3D421118" w:rsidR="0092524B" w:rsidRPr="00D150F7" w:rsidRDefault="00A157CD" w:rsidP="00A157CD">
            <w:pPr>
              <w:pStyle w:val="Balk2"/>
              <w:jc w:val="center"/>
              <w:outlineLvl w:val="1"/>
              <w:rPr>
                <w:rFonts w:ascii="Times New Roman" w:hAnsi="Times New Roman" w:cs="Times New Roman"/>
                <w:b w:val="0"/>
                <w:sz w:val="24"/>
                <w:szCs w:val="24"/>
              </w:rPr>
            </w:pPr>
            <w:bookmarkStart w:id="78" w:name="_Toc162193918"/>
            <w:r w:rsidRPr="00A157CD">
              <w:rPr>
                <w:color w:val="auto"/>
                <w:sz w:val="22"/>
                <w:szCs w:val="22"/>
              </w:rPr>
              <w:t>4.3.1.</w:t>
            </w:r>
            <w:r w:rsidR="00F0540F">
              <w:rPr>
                <w:color w:val="auto"/>
                <w:sz w:val="22"/>
                <w:szCs w:val="22"/>
              </w:rPr>
              <w:t>3</w:t>
            </w:r>
            <w:r w:rsidRPr="00A157CD">
              <w:rPr>
                <w:color w:val="auto"/>
                <w:sz w:val="22"/>
                <w:szCs w:val="22"/>
              </w:rPr>
              <w:t xml:space="preserve"> </w:t>
            </w:r>
            <w:r w:rsidR="006C762E" w:rsidRPr="00A157CD">
              <w:rPr>
                <w:color w:val="auto"/>
                <w:sz w:val="22"/>
                <w:szCs w:val="22"/>
              </w:rPr>
              <w:t>Couple Trailer To Tow Vehicle</w:t>
            </w:r>
            <w:bookmarkEnd w:id="78"/>
          </w:p>
        </w:tc>
        <w:tc>
          <w:tcPr>
            <w:tcW w:w="4951" w:type="dxa"/>
            <w:shd w:val="clear" w:color="auto" w:fill="FBE4D5" w:themeFill="accent2" w:themeFillTint="33"/>
            <w:vAlign w:val="center"/>
          </w:tcPr>
          <w:p w14:paraId="2BE96351" w14:textId="550C78D4" w:rsidR="0092524B" w:rsidRPr="008B0059" w:rsidRDefault="00135B45" w:rsidP="00A157CD">
            <w:pPr>
              <w:pStyle w:val="Balk2"/>
              <w:jc w:val="center"/>
              <w:outlineLvl w:val="1"/>
              <w:rPr>
                <w:rFonts w:ascii="Times New Roman" w:hAnsi="Times New Roman" w:cs="Times New Roman"/>
                <w:b w:val="0"/>
                <w:sz w:val="24"/>
                <w:szCs w:val="24"/>
              </w:rPr>
            </w:pPr>
            <w:bookmarkStart w:id="79" w:name="_Toc162193919"/>
            <w:r w:rsidRPr="00A157CD">
              <w:rPr>
                <w:color w:val="auto"/>
                <w:sz w:val="22"/>
                <w:szCs w:val="22"/>
              </w:rPr>
              <w:t>Römorkun</w:t>
            </w:r>
            <w:r w:rsidR="00B119D4" w:rsidRPr="00A157CD">
              <w:rPr>
                <w:color w:val="auto"/>
                <w:sz w:val="22"/>
                <w:szCs w:val="22"/>
              </w:rPr>
              <w:t xml:space="preserve"> Çeki</w:t>
            </w:r>
            <w:r w:rsidRPr="00A157CD">
              <w:rPr>
                <w:color w:val="auto"/>
                <w:sz w:val="22"/>
                <w:szCs w:val="22"/>
              </w:rPr>
              <w:t>ci Araca Bağlanması</w:t>
            </w:r>
            <w:bookmarkEnd w:id="79"/>
          </w:p>
        </w:tc>
      </w:tr>
      <w:tr w:rsidR="0092524B" w:rsidRPr="005436B7" w14:paraId="4F722292" w14:textId="77777777" w:rsidTr="009252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5103" w:type="dxa"/>
            <w:tcBorders>
              <w:top w:val="nil"/>
              <w:left w:val="nil"/>
              <w:bottom w:val="nil"/>
              <w:right w:val="single" w:sz="4" w:space="0" w:color="auto"/>
            </w:tcBorders>
            <w:shd w:val="clear" w:color="auto" w:fill="auto"/>
          </w:tcPr>
          <w:p w14:paraId="6733DE13" w14:textId="3290537C" w:rsidR="006C762E" w:rsidRPr="00787B0C" w:rsidRDefault="006C762E" w:rsidP="00EE7C69">
            <w:pPr>
              <w:pStyle w:val="ListeParagraf"/>
              <w:numPr>
                <w:ilvl w:val="0"/>
                <w:numId w:val="49"/>
              </w:numPr>
              <w:spacing w:before="120" w:line="300" w:lineRule="atLeast"/>
              <w:ind w:left="317" w:right="144" w:hanging="357"/>
              <w:contextualSpacing w:val="0"/>
              <w:jc w:val="both"/>
              <w:rPr>
                <w:rFonts w:ascii="Times New Roman" w:hAnsi="Times New Roman" w:cs="Times New Roman"/>
                <w:iCs/>
              </w:rPr>
            </w:pPr>
            <w:r w:rsidRPr="00787B0C">
              <w:rPr>
                <w:rFonts w:ascii="Times New Roman" w:hAnsi="Times New Roman" w:cs="Times New Roman"/>
                <w:iCs/>
              </w:rPr>
              <w:t>Lower the trailer tongue until the coupler fully engages the hitch ball. If the coupler does not line up with the hitch ball, adjust the position of the tow vehicle.</w:t>
            </w:r>
          </w:p>
          <w:p w14:paraId="4BDB6D1F" w14:textId="0DF28FA3" w:rsidR="006C762E" w:rsidRPr="00787B0C" w:rsidRDefault="006C762E" w:rsidP="00EE7C69">
            <w:pPr>
              <w:pStyle w:val="ListeParagraf"/>
              <w:numPr>
                <w:ilvl w:val="0"/>
                <w:numId w:val="49"/>
              </w:numPr>
              <w:spacing w:before="120" w:line="300" w:lineRule="atLeast"/>
              <w:ind w:left="317" w:right="144" w:hanging="357"/>
              <w:contextualSpacing w:val="0"/>
              <w:jc w:val="both"/>
              <w:rPr>
                <w:rFonts w:ascii="Times New Roman" w:hAnsi="Times New Roman" w:cs="Times New Roman"/>
                <w:iCs/>
              </w:rPr>
            </w:pPr>
            <w:r w:rsidRPr="00787B0C">
              <w:rPr>
                <w:rFonts w:ascii="Times New Roman" w:hAnsi="Times New Roman" w:cs="Times New Roman"/>
                <w:iCs/>
              </w:rPr>
              <w:t>Close latch and engage the coupler locking mechanism. In the engaged position, the locking mechanism securely holds the coupler to the hitch ball.</w:t>
            </w:r>
          </w:p>
          <w:p w14:paraId="3BF61F85" w14:textId="538E0974" w:rsidR="006C762E" w:rsidRPr="00787B0C" w:rsidRDefault="006C762E" w:rsidP="00EE7C69">
            <w:pPr>
              <w:pStyle w:val="ListeParagraf"/>
              <w:numPr>
                <w:ilvl w:val="0"/>
                <w:numId w:val="49"/>
              </w:numPr>
              <w:spacing w:before="120" w:line="300" w:lineRule="atLeast"/>
              <w:ind w:left="317" w:right="144" w:hanging="357"/>
              <w:contextualSpacing w:val="0"/>
              <w:jc w:val="both"/>
              <w:rPr>
                <w:rFonts w:ascii="Times New Roman" w:hAnsi="Times New Roman" w:cs="Times New Roman"/>
                <w:iCs/>
              </w:rPr>
            </w:pPr>
            <w:r w:rsidRPr="00787B0C">
              <w:rPr>
                <w:rFonts w:ascii="Times New Roman" w:hAnsi="Times New Roman" w:cs="Times New Roman"/>
                <w:iCs/>
              </w:rPr>
              <w:t>Insert the safety lock pin through the hole in the locking mechanism.</w:t>
            </w:r>
          </w:p>
          <w:p w14:paraId="62748FEA" w14:textId="246BF308" w:rsidR="0092524B" w:rsidRPr="00787B0C" w:rsidRDefault="006C762E" w:rsidP="00EE7C69">
            <w:pPr>
              <w:pStyle w:val="ListeParagraf"/>
              <w:numPr>
                <w:ilvl w:val="0"/>
                <w:numId w:val="49"/>
              </w:numPr>
              <w:spacing w:before="120" w:line="300" w:lineRule="atLeast"/>
              <w:ind w:left="317" w:right="144" w:hanging="357"/>
              <w:contextualSpacing w:val="0"/>
              <w:jc w:val="both"/>
              <w:rPr>
                <w:rFonts w:ascii="Times New Roman" w:hAnsi="Times New Roman" w:cs="Times New Roman"/>
                <w:iCs/>
              </w:rPr>
            </w:pPr>
            <w:r w:rsidRPr="00787B0C">
              <w:rPr>
                <w:rFonts w:ascii="Times New Roman" w:hAnsi="Times New Roman" w:cs="Times New Roman"/>
                <w:iCs/>
              </w:rPr>
              <w:t xml:space="preserve">Be sure the coupler is all the way on the hitch ball and the locking mechanism is engaged. A properly engaged locking mechanism will allow the coupler to raise the rear of the tow vehicle. Using the trailer jack, test to see that you can raise the rear of the tow vehicle by </w:t>
            </w:r>
            <w:r w:rsidR="00531C4B" w:rsidRPr="00787B0C">
              <w:rPr>
                <w:rFonts w:ascii="Times New Roman" w:hAnsi="Times New Roman" w:cs="Times New Roman"/>
                <w:iCs/>
              </w:rPr>
              <w:t>3 cm (</w:t>
            </w:r>
            <w:r w:rsidRPr="00787B0C">
              <w:rPr>
                <w:rFonts w:ascii="Times New Roman" w:hAnsi="Times New Roman" w:cs="Times New Roman"/>
                <w:iCs/>
              </w:rPr>
              <w:t>1 inch</w:t>
            </w:r>
            <w:r w:rsidR="00531C4B" w:rsidRPr="00787B0C">
              <w:rPr>
                <w:rFonts w:ascii="Times New Roman" w:hAnsi="Times New Roman" w:cs="Times New Roman"/>
                <w:iCs/>
              </w:rPr>
              <w:t>)</w:t>
            </w:r>
            <w:r w:rsidRPr="00787B0C">
              <w:rPr>
                <w:rFonts w:ascii="Times New Roman" w:hAnsi="Times New Roman" w:cs="Times New Roman"/>
                <w:iCs/>
              </w:rPr>
              <w:t>, after the coupler is locked to the hitch.</w:t>
            </w:r>
          </w:p>
        </w:tc>
        <w:tc>
          <w:tcPr>
            <w:tcW w:w="4963" w:type="dxa"/>
            <w:gridSpan w:val="2"/>
            <w:tcBorders>
              <w:top w:val="nil"/>
              <w:left w:val="single" w:sz="4" w:space="0" w:color="auto"/>
              <w:bottom w:val="nil"/>
              <w:right w:val="nil"/>
            </w:tcBorders>
            <w:shd w:val="clear" w:color="auto" w:fill="auto"/>
          </w:tcPr>
          <w:p w14:paraId="647F8BC3" w14:textId="46A80124" w:rsidR="006C762E" w:rsidRPr="00787B0C" w:rsidRDefault="006C762E" w:rsidP="00EE7C69">
            <w:pPr>
              <w:pStyle w:val="ListeParagraf"/>
              <w:numPr>
                <w:ilvl w:val="0"/>
                <w:numId w:val="50"/>
              </w:numPr>
              <w:spacing w:before="120" w:line="300" w:lineRule="atLeast"/>
              <w:ind w:left="317" w:right="34" w:hanging="357"/>
              <w:contextualSpacing w:val="0"/>
              <w:jc w:val="both"/>
              <w:rPr>
                <w:rFonts w:ascii="Times New Roman" w:hAnsi="Times New Roman" w:cs="Times New Roman"/>
                <w:i/>
              </w:rPr>
            </w:pPr>
            <w:r w:rsidRPr="00787B0C">
              <w:rPr>
                <w:rFonts w:ascii="Times New Roman" w:hAnsi="Times New Roman" w:cs="Times New Roman"/>
                <w:i/>
              </w:rPr>
              <w:t xml:space="preserve">Bağlantı, topuza tam olarak oturana kadar </w:t>
            </w:r>
            <w:r w:rsidR="00821657" w:rsidRPr="00787B0C">
              <w:rPr>
                <w:rFonts w:ascii="Times New Roman" w:hAnsi="Times New Roman" w:cs="Times New Roman"/>
                <w:i/>
              </w:rPr>
              <w:t xml:space="preserve">römork </w:t>
            </w:r>
            <w:r w:rsidR="00936F5E" w:rsidRPr="00787B0C">
              <w:rPr>
                <w:rFonts w:ascii="Times New Roman" w:hAnsi="Times New Roman" w:cs="Times New Roman"/>
                <w:i/>
              </w:rPr>
              <w:t>çeki okunu</w:t>
            </w:r>
            <w:r w:rsidRPr="00787B0C">
              <w:rPr>
                <w:rFonts w:ascii="Times New Roman" w:hAnsi="Times New Roman" w:cs="Times New Roman"/>
                <w:i/>
              </w:rPr>
              <w:t xml:space="preserve"> indirin. Bağlantı topuzula aynı hizada değilse, çekici aracının konumunu ayarlayın.</w:t>
            </w:r>
          </w:p>
          <w:p w14:paraId="0C21B74C" w14:textId="69729714" w:rsidR="006C762E" w:rsidRPr="00787B0C" w:rsidRDefault="006C762E" w:rsidP="00EE7C69">
            <w:pPr>
              <w:pStyle w:val="ListeParagraf"/>
              <w:numPr>
                <w:ilvl w:val="0"/>
                <w:numId w:val="50"/>
              </w:numPr>
              <w:spacing w:before="120" w:line="300" w:lineRule="atLeast"/>
              <w:ind w:left="317" w:right="34" w:hanging="357"/>
              <w:contextualSpacing w:val="0"/>
              <w:jc w:val="both"/>
              <w:rPr>
                <w:rFonts w:ascii="Times New Roman" w:hAnsi="Times New Roman" w:cs="Times New Roman"/>
                <w:i/>
              </w:rPr>
            </w:pPr>
            <w:r w:rsidRPr="00787B0C">
              <w:rPr>
                <w:rFonts w:ascii="Times New Roman" w:hAnsi="Times New Roman" w:cs="Times New Roman"/>
                <w:i/>
              </w:rPr>
              <w:t>Mandalı kapatın ve k</w:t>
            </w:r>
            <w:r w:rsidR="00531C4B" w:rsidRPr="00787B0C">
              <w:rPr>
                <w:rFonts w:ascii="Times New Roman" w:hAnsi="Times New Roman" w:cs="Times New Roman"/>
                <w:i/>
              </w:rPr>
              <w:t>aplin</w:t>
            </w:r>
            <w:r w:rsidRPr="00787B0C">
              <w:rPr>
                <w:rFonts w:ascii="Times New Roman" w:hAnsi="Times New Roman" w:cs="Times New Roman"/>
                <w:i/>
              </w:rPr>
              <w:t xml:space="preserve"> kilitleme mekanizmasını devreye alın. Takılı pozisyonda, kilitleme mekanizması k</w:t>
            </w:r>
            <w:r w:rsidR="00531C4B" w:rsidRPr="00787B0C">
              <w:rPr>
                <w:rFonts w:ascii="Times New Roman" w:hAnsi="Times New Roman" w:cs="Times New Roman"/>
                <w:i/>
              </w:rPr>
              <w:t>aplin</w:t>
            </w:r>
            <w:r w:rsidRPr="00787B0C">
              <w:rPr>
                <w:rFonts w:ascii="Times New Roman" w:hAnsi="Times New Roman" w:cs="Times New Roman"/>
                <w:i/>
              </w:rPr>
              <w:t xml:space="preserve"> bağlantı topu</w:t>
            </w:r>
            <w:r w:rsidR="00531C4B" w:rsidRPr="00787B0C">
              <w:rPr>
                <w:rFonts w:ascii="Times New Roman" w:hAnsi="Times New Roman" w:cs="Times New Roman"/>
                <w:i/>
              </w:rPr>
              <w:t>zu</w:t>
            </w:r>
            <w:r w:rsidRPr="00787B0C">
              <w:rPr>
                <w:rFonts w:ascii="Times New Roman" w:hAnsi="Times New Roman" w:cs="Times New Roman"/>
                <w:i/>
              </w:rPr>
              <w:t>na güvenli bir şekilde tutar.</w:t>
            </w:r>
          </w:p>
          <w:p w14:paraId="048190F7" w14:textId="77001692" w:rsidR="006C762E" w:rsidRPr="00787B0C" w:rsidRDefault="00531C4B" w:rsidP="00EE7C69">
            <w:pPr>
              <w:pStyle w:val="ListeParagraf"/>
              <w:numPr>
                <w:ilvl w:val="0"/>
                <w:numId w:val="50"/>
              </w:numPr>
              <w:spacing w:before="120" w:line="300" w:lineRule="atLeast"/>
              <w:ind w:left="317" w:right="34" w:hanging="357"/>
              <w:contextualSpacing w:val="0"/>
              <w:jc w:val="both"/>
              <w:rPr>
                <w:rFonts w:ascii="Times New Roman" w:hAnsi="Times New Roman" w:cs="Times New Roman"/>
                <w:i/>
              </w:rPr>
            </w:pPr>
            <w:r w:rsidRPr="00787B0C">
              <w:rPr>
                <w:rFonts w:ascii="Times New Roman" w:hAnsi="Times New Roman" w:cs="Times New Roman"/>
                <w:i/>
              </w:rPr>
              <w:t>Emniyet</w:t>
            </w:r>
            <w:r w:rsidR="006C762E" w:rsidRPr="00787B0C">
              <w:rPr>
                <w:rFonts w:ascii="Times New Roman" w:hAnsi="Times New Roman" w:cs="Times New Roman"/>
                <w:i/>
              </w:rPr>
              <w:t xml:space="preserve"> kilidi pimini kilitle</w:t>
            </w:r>
            <w:r w:rsidR="00C75DD2">
              <w:rPr>
                <w:rFonts w:ascii="Times New Roman" w:hAnsi="Times New Roman" w:cs="Times New Roman"/>
                <w:i/>
              </w:rPr>
              <w:t xml:space="preserve">yin </w:t>
            </w:r>
            <w:proofErr w:type="gramStart"/>
            <w:r w:rsidR="00C75DD2">
              <w:rPr>
                <w:rFonts w:ascii="Times New Roman" w:hAnsi="Times New Roman" w:cs="Times New Roman"/>
                <w:i/>
              </w:rPr>
              <w:t xml:space="preserve">ve </w:t>
            </w:r>
            <w:r w:rsidR="006C762E" w:rsidRPr="00787B0C">
              <w:rPr>
                <w:rFonts w:ascii="Times New Roman" w:hAnsi="Times New Roman" w:cs="Times New Roman"/>
                <w:i/>
              </w:rPr>
              <w:t xml:space="preserve"> mekanizmasındaki</w:t>
            </w:r>
            <w:proofErr w:type="gramEnd"/>
            <w:r w:rsidR="006C762E" w:rsidRPr="00787B0C">
              <w:rPr>
                <w:rFonts w:ascii="Times New Roman" w:hAnsi="Times New Roman" w:cs="Times New Roman"/>
                <w:i/>
              </w:rPr>
              <w:t xml:space="preserve"> delikten geçirin.</w:t>
            </w:r>
          </w:p>
          <w:p w14:paraId="09EFCC02" w14:textId="69E42DC0" w:rsidR="0092524B" w:rsidRPr="00787B0C" w:rsidRDefault="006C762E" w:rsidP="00EE7C69">
            <w:pPr>
              <w:pStyle w:val="ListeParagraf"/>
              <w:numPr>
                <w:ilvl w:val="0"/>
                <w:numId w:val="50"/>
              </w:numPr>
              <w:spacing w:before="120" w:line="300" w:lineRule="atLeast"/>
              <w:ind w:left="323" w:right="142"/>
              <w:contextualSpacing w:val="0"/>
              <w:jc w:val="both"/>
              <w:rPr>
                <w:rFonts w:ascii="Times New Roman" w:hAnsi="Times New Roman" w:cs="Times New Roman"/>
                <w:i/>
              </w:rPr>
            </w:pPr>
            <w:r w:rsidRPr="00787B0C">
              <w:rPr>
                <w:rFonts w:ascii="Times New Roman" w:hAnsi="Times New Roman" w:cs="Times New Roman"/>
                <w:i/>
              </w:rPr>
              <w:t>Bağla</w:t>
            </w:r>
            <w:r w:rsidR="00531C4B" w:rsidRPr="00787B0C">
              <w:rPr>
                <w:rFonts w:ascii="Times New Roman" w:hAnsi="Times New Roman" w:cs="Times New Roman"/>
                <w:i/>
              </w:rPr>
              <w:t>ntının</w:t>
            </w:r>
            <w:r w:rsidRPr="00787B0C">
              <w:rPr>
                <w:rFonts w:ascii="Times New Roman" w:hAnsi="Times New Roman" w:cs="Times New Roman"/>
                <w:i/>
              </w:rPr>
              <w:t xml:space="preserve"> </w:t>
            </w:r>
            <w:r w:rsidR="00531C4B" w:rsidRPr="00787B0C">
              <w:rPr>
                <w:rFonts w:ascii="Times New Roman" w:hAnsi="Times New Roman" w:cs="Times New Roman"/>
                <w:i/>
              </w:rPr>
              <w:t>tam olarak</w:t>
            </w:r>
            <w:r w:rsidRPr="00787B0C">
              <w:rPr>
                <w:rFonts w:ascii="Times New Roman" w:hAnsi="Times New Roman" w:cs="Times New Roman"/>
                <w:i/>
              </w:rPr>
              <w:t xml:space="preserve"> topu</w:t>
            </w:r>
            <w:r w:rsidR="00531C4B" w:rsidRPr="00787B0C">
              <w:rPr>
                <w:rFonts w:ascii="Times New Roman" w:hAnsi="Times New Roman" w:cs="Times New Roman"/>
                <w:i/>
              </w:rPr>
              <w:t>z</w:t>
            </w:r>
            <w:r w:rsidRPr="00787B0C">
              <w:rPr>
                <w:rFonts w:ascii="Times New Roman" w:hAnsi="Times New Roman" w:cs="Times New Roman"/>
                <w:i/>
              </w:rPr>
              <w:t xml:space="preserve"> üzerinde ve kilitleme mekanizmasının takılı olduğundan emin olun. Düzgün bir şekilde takılmış bir kilitleme mekanizması, çekici aracının arkasını</w:t>
            </w:r>
            <w:r w:rsidR="00531C4B" w:rsidRPr="00787B0C">
              <w:rPr>
                <w:rFonts w:ascii="Times New Roman" w:hAnsi="Times New Roman" w:cs="Times New Roman"/>
                <w:i/>
              </w:rPr>
              <w:t xml:space="preserve"> </w:t>
            </w:r>
            <w:proofErr w:type="gramStart"/>
            <w:r w:rsidR="00531C4B" w:rsidRPr="00787B0C">
              <w:rPr>
                <w:rFonts w:ascii="Times New Roman" w:hAnsi="Times New Roman" w:cs="Times New Roman"/>
                <w:i/>
              </w:rPr>
              <w:t xml:space="preserve">kaplinin </w:t>
            </w:r>
            <w:r w:rsidRPr="00787B0C">
              <w:rPr>
                <w:rFonts w:ascii="Times New Roman" w:hAnsi="Times New Roman" w:cs="Times New Roman"/>
                <w:i/>
              </w:rPr>
              <w:t xml:space="preserve"> kaldırmasına</w:t>
            </w:r>
            <w:proofErr w:type="gramEnd"/>
            <w:r w:rsidRPr="00787B0C">
              <w:rPr>
                <w:rFonts w:ascii="Times New Roman" w:hAnsi="Times New Roman" w:cs="Times New Roman"/>
                <w:i/>
              </w:rPr>
              <w:t xml:space="preserve"> izin verecektir. Römork krikosunu kullanarak, </w:t>
            </w:r>
            <w:r w:rsidR="00531C4B" w:rsidRPr="00787B0C">
              <w:rPr>
                <w:rFonts w:ascii="Times New Roman" w:hAnsi="Times New Roman" w:cs="Times New Roman"/>
                <w:i/>
              </w:rPr>
              <w:t>b</w:t>
            </w:r>
            <w:r w:rsidRPr="00787B0C">
              <w:rPr>
                <w:rFonts w:ascii="Times New Roman" w:hAnsi="Times New Roman" w:cs="Times New Roman"/>
                <w:i/>
              </w:rPr>
              <w:t>ağlantı</w:t>
            </w:r>
            <w:r w:rsidR="00531C4B" w:rsidRPr="00787B0C">
              <w:rPr>
                <w:rFonts w:ascii="Times New Roman" w:hAnsi="Times New Roman" w:cs="Times New Roman"/>
                <w:i/>
              </w:rPr>
              <w:t>yı</w:t>
            </w:r>
            <w:r w:rsidRPr="00787B0C">
              <w:rPr>
                <w:rFonts w:ascii="Times New Roman" w:hAnsi="Times New Roman" w:cs="Times New Roman"/>
                <w:i/>
              </w:rPr>
              <w:t xml:space="preserve"> kilitledikten sonra çekici aracının arkasını</w:t>
            </w:r>
            <w:r w:rsidR="00AD2E76">
              <w:rPr>
                <w:rFonts w:ascii="Times New Roman" w:hAnsi="Times New Roman" w:cs="Times New Roman"/>
                <w:i/>
              </w:rPr>
              <w:t xml:space="preserve"> </w:t>
            </w:r>
            <w:r w:rsidR="00531C4B" w:rsidRPr="00787B0C">
              <w:rPr>
                <w:rFonts w:ascii="Times New Roman" w:hAnsi="Times New Roman" w:cs="Times New Roman"/>
                <w:i/>
              </w:rPr>
              <w:t>3 cm (</w:t>
            </w:r>
            <w:r w:rsidRPr="00787B0C">
              <w:rPr>
                <w:rFonts w:ascii="Times New Roman" w:hAnsi="Times New Roman" w:cs="Times New Roman"/>
                <w:i/>
              </w:rPr>
              <w:t>1 inç</w:t>
            </w:r>
            <w:r w:rsidR="00531C4B" w:rsidRPr="00787B0C">
              <w:rPr>
                <w:rFonts w:ascii="Times New Roman" w:hAnsi="Times New Roman" w:cs="Times New Roman"/>
                <w:i/>
              </w:rPr>
              <w:t>)</w:t>
            </w:r>
            <w:r w:rsidRPr="00787B0C">
              <w:rPr>
                <w:rFonts w:ascii="Times New Roman" w:hAnsi="Times New Roman" w:cs="Times New Roman"/>
                <w:i/>
              </w:rPr>
              <w:t xml:space="preserve"> kaldırıp test edin</w:t>
            </w:r>
            <w:r w:rsidR="0092524B" w:rsidRPr="00787B0C">
              <w:rPr>
                <w:rFonts w:ascii="Times New Roman" w:hAnsi="Times New Roman" w:cs="Times New Roman"/>
                <w:i/>
              </w:rPr>
              <w:t>.</w:t>
            </w:r>
          </w:p>
        </w:tc>
      </w:tr>
      <w:tr w:rsidR="0092524B" w:rsidRPr="005436B7" w14:paraId="20027832" w14:textId="77777777" w:rsidTr="009252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5103" w:type="dxa"/>
            <w:tcBorders>
              <w:top w:val="nil"/>
              <w:left w:val="nil"/>
              <w:bottom w:val="nil"/>
              <w:right w:val="single" w:sz="4" w:space="0" w:color="auto"/>
            </w:tcBorders>
            <w:shd w:val="clear" w:color="auto" w:fill="auto"/>
          </w:tcPr>
          <w:p w14:paraId="3B17FB9C" w14:textId="77777777" w:rsidR="00531C4B" w:rsidRPr="008B0059" w:rsidRDefault="00531C4B" w:rsidP="0092524B">
            <w:pPr>
              <w:spacing w:before="120" w:line="300" w:lineRule="atLeast"/>
              <w:ind w:left="-108"/>
              <w:jc w:val="both"/>
              <w:rPr>
                <w:rFonts w:ascii="Times New Roman" w:hAnsi="Times New Roman" w:cs="Times New Roman"/>
                <w:b/>
                <w:bCs/>
                <w:iCs/>
              </w:rPr>
            </w:pPr>
            <w:r w:rsidRPr="00787B0C">
              <w:rPr>
                <w:noProof/>
                <w:lang w:eastAsia="tr-TR"/>
              </w:rPr>
              <w:drawing>
                <wp:inline distT="0" distB="0" distL="0" distR="0" wp14:anchorId="06AA8081" wp14:editId="56108843">
                  <wp:extent cx="445135" cy="408305"/>
                  <wp:effectExtent l="0" t="0" r="0" b="0"/>
                  <wp:docPr id="434"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45135" cy="408305"/>
                          </a:xfrm>
                          <a:prstGeom prst="rect">
                            <a:avLst/>
                          </a:prstGeom>
                          <a:noFill/>
                        </pic:spPr>
                      </pic:pic>
                    </a:graphicData>
                  </a:graphic>
                </wp:inline>
              </w:drawing>
            </w:r>
            <w:r w:rsidRPr="008B0059">
              <w:rPr>
                <w:rFonts w:ascii="Times New Roman" w:hAnsi="Times New Roman" w:cs="Times New Roman"/>
                <w:b/>
                <w:bCs/>
                <w:iCs/>
              </w:rPr>
              <w:t>NOTICE!</w:t>
            </w:r>
          </w:p>
          <w:p w14:paraId="40FA7DCD" w14:textId="5EAA7A1B" w:rsidR="0092524B" w:rsidRPr="008B0059" w:rsidRDefault="00531C4B" w:rsidP="00787B0C">
            <w:pPr>
              <w:spacing w:before="120" w:line="300" w:lineRule="atLeast"/>
              <w:ind w:left="-108" w:right="144"/>
              <w:jc w:val="both"/>
              <w:rPr>
                <w:rFonts w:ascii="Times New Roman" w:hAnsi="Times New Roman" w:cs="Times New Roman"/>
                <w:b/>
                <w:bCs/>
                <w:iCs/>
                <w:sz w:val="20"/>
                <w:szCs w:val="20"/>
              </w:rPr>
            </w:pPr>
            <w:r w:rsidRPr="008B0059">
              <w:rPr>
                <w:rFonts w:ascii="Times New Roman" w:hAnsi="Times New Roman" w:cs="Times New Roman"/>
                <w:b/>
                <w:bCs/>
                <w:iCs/>
                <w:sz w:val="20"/>
                <w:szCs w:val="20"/>
              </w:rPr>
              <w:t>The tongue jack can be damaged by overloading. Do not use the tongue jack to raise the tow vehicle more than 3 cm (1 inch).</w:t>
            </w:r>
          </w:p>
          <w:p w14:paraId="26880709" w14:textId="77777777" w:rsidR="00531C4B" w:rsidRPr="00787B0C" w:rsidRDefault="00531C4B" w:rsidP="00EE7C69">
            <w:pPr>
              <w:pStyle w:val="ListeParagraf"/>
              <w:numPr>
                <w:ilvl w:val="0"/>
                <w:numId w:val="49"/>
              </w:numPr>
              <w:spacing w:before="120" w:line="300" w:lineRule="atLeast"/>
              <w:ind w:left="317" w:right="144" w:hanging="357"/>
              <w:contextualSpacing w:val="0"/>
              <w:jc w:val="both"/>
              <w:rPr>
                <w:rFonts w:ascii="Times New Roman" w:hAnsi="Times New Roman" w:cs="Times New Roman"/>
                <w:iCs/>
              </w:rPr>
            </w:pPr>
            <w:r w:rsidRPr="00787B0C">
              <w:rPr>
                <w:rFonts w:ascii="Times New Roman" w:hAnsi="Times New Roman" w:cs="Times New Roman"/>
                <w:iCs/>
              </w:rPr>
              <w:t xml:space="preserve">If the coupler cannot be secured to the hitch ball, do not tow the trailer. Contact your </w:t>
            </w:r>
            <w:proofErr w:type="gramStart"/>
            <w:r w:rsidRPr="00787B0C">
              <w:rPr>
                <w:rFonts w:ascii="Times New Roman" w:hAnsi="Times New Roman" w:cs="Times New Roman"/>
                <w:iCs/>
              </w:rPr>
              <w:t>dealer</w:t>
            </w:r>
            <w:proofErr w:type="gramEnd"/>
            <w:r w:rsidRPr="00787B0C">
              <w:rPr>
                <w:rFonts w:ascii="Times New Roman" w:hAnsi="Times New Roman" w:cs="Times New Roman"/>
                <w:iCs/>
              </w:rPr>
              <w:t xml:space="preserve"> for assistance.</w:t>
            </w:r>
          </w:p>
          <w:p w14:paraId="5E33D725" w14:textId="77777777" w:rsidR="00531C4B" w:rsidRPr="00787B0C" w:rsidRDefault="00531C4B" w:rsidP="00EE7C69">
            <w:pPr>
              <w:pStyle w:val="ListeParagraf"/>
              <w:numPr>
                <w:ilvl w:val="0"/>
                <w:numId w:val="49"/>
              </w:numPr>
              <w:spacing w:before="120" w:line="300" w:lineRule="atLeast"/>
              <w:ind w:left="317" w:right="144" w:hanging="357"/>
              <w:contextualSpacing w:val="0"/>
              <w:jc w:val="both"/>
              <w:rPr>
                <w:rFonts w:ascii="Times New Roman" w:hAnsi="Times New Roman" w:cs="Times New Roman"/>
                <w:b/>
                <w:bCs/>
                <w:iCs/>
              </w:rPr>
            </w:pPr>
            <w:r w:rsidRPr="00787B0C">
              <w:rPr>
                <w:rFonts w:ascii="Times New Roman" w:hAnsi="Times New Roman" w:cs="Times New Roman"/>
                <w:iCs/>
              </w:rPr>
              <w:lastRenderedPageBreak/>
              <w:t>Lower the trailer so that its entire tongue weight is held by the hitch, and continue retracting the jack to its fully retraced position.</w:t>
            </w:r>
          </w:p>
          <w:p w14:paraId="06F187E3" w14:textId="77777777" w:rsidR="00662D72" w:rsidRPr="00787B0C" w:rsidRDefault="00662D72" w:rsidP="00AD2E76">
            <w:pPr>
              <w:pStyle w:val="ListeParagraf"/>
              <w:spacing w:before="120" w:line="300" w:lineRule="atLeast"/>
              <w:ind w:left="-106" w:right="144"/>
              <w:contextualSpacing w:val="0"/>
              <w:jc w:val="both"/>
              <w:rPr>
                <w:rFonts w:ascii="Times New Roman" w:hAnsi="Times New Roman" w:cs="Times New Roman"/>
                <w:b/>
                <w:bCs/>
                <w:iCs/>
              </w:rPr>
            </w:pPr>
            <w:r w:rsidRPr="00787B0C">
              <w:rPr>
                <w:noProof/>
                <w:lang w:eastAsia="tr-TR"/>
              </w:rPr>
              <w:drawing>
                <wp:inline distT="0" distB="0" distL="0" distR="0" wp14:anchorId="3D234297" wp14:editId="0CBE6FD4">
                  <wp:extent cx="476250" cy="419100"/>
                  <wp:effectExtent l="0" t="0" r="0" b="0"/>
                  <wp:docPr id="5"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476250" cy="419100"/>
                          </a:xfrm>
                          <a:prstGeom prst="rect">
                            <a:avLst/>
                          </a:prstGeom>
                        </pic:spPr>
                      </pic:pic>
                    </a:graphicData>
                  </a:graphic>
                </wp:inline>
              </w:drawing>
            </w:r>
            <w:r w:rsidRPr="00787B0C">
              <w:rPr>
                <w:rFonts w:ascii="Times New Roman" w:hAnsi="Times New Roman" w:cs="Times New Roman"/>
                <w:b/>
                <w:bCs/>
                <w:iCs/>
              </w:rPr>
              <w:t xml:space="preserve"> CAUTION!</w:t>
            </w:r>
          </w:p>
          <w:p w14:paraId="463AC833" w14:textId="77777777" w:rsidR="00662D72" w:rsidRPr="008B0059" w:rsidRDefault="00662D72" w:rsidP="00AD2E76">
            <w:pPr>
              <w:pStyle w:val="ListeParagraf"/>
              <w:spacing w:before="120" w:line="300" w:lineRule="atLeast"/>
              <w:ind w:left="-106" w:right="144"/>
              <w:contextualSpacing w:val="0"/>
              <w:jc w:val="both"/>
              <w:rPr>
                <w:rFonts w:ascii="Times New Roman" w:hAnsi="Times New Roman" w:cs="Times New Roman"/>
                <w:b/>
                <w:bCs/>
                <w:iCs/>
                <w:sz w:val="20"/>
                <w:szCs w:val="20"/>
              </w:rPr>
            </w:pPr>
            <w:r w:rsidRPr="008B0059">
              <w:rPr>
                <w:rFonts w:ascii="Times New Roman" w:hAnsi="Times New Roman" w:cs="Times New Roman"/>
                <w:b/>
                <w:bCs/>
                <w:iCs/>
                <w:sz w:val="20"/>
                <w:szCs w:val="20"/>
              </w:rPr>
              <w:t>Drop leg jacks may be spring loaded and may rapidly return to the raise position when released.</w:t>
            </w:r>
          </w:p>
          <w:p w14:paraId="7A6EF28B" w14:textId="77777777" w:rsidR="00662D72" w:rsidRPr="008B0059" w:rsidRDefault="00662D72" w:rsidP="00AD2E76">
            <w:pPr>
              <w:pStyle w:val="ListeParagraf"/>
              <w:spacing w:before="120" w:line="300" w:lineRule="atLeast"/>
              <w:ind w:left="-106" w:right="144"/>
              <w:contextualSpacing w:val="0"/>
              <w:jc w:val="both"/>
              <w:rPr>
                <w:rFonts w:ascii="Times New Roman" w:hAnsi="Times New Roman" w:cs="Times New Roman"/>
                <w:b/>
                <w:bCs/>
                <w:iCs/>
                <w:sz w:val="20"/>
                <w:szCs w:val="20"/>
              </w:rPr>
            </w:pPr>
            <w:r w:rsidRPr="008B0059">
              <w:rPr>
                <w:rFonts w:ascii="Times New Roman" w:hAnsi="Times New Roman" w:cs="Times New Roman"/>
                <w:b/>
                <w:bCs/>
                <w:iCs/>
                <w:sz w:val="20"/>
                <w:szCs w:val="20"/>
              </w:rPr>
              <w:t>Keep clear when releasing drop legs</w:t>
            </w:r>
            <w:r w:rsidR="00E107D9" w:rsidRPr="008B0059">
              <w:rPr>
                <w:rFonts w:ascii="Times New Roman" w:hAnsi="Times New Roman" w:cs="Times New Roman"/>
                <w:b/>
                <w:bCs/>
                <w:iCs/>
                <w:sz w:val="20"/>
                <w:szCs w:val="20"/>
              </w:rPr>
              <w:t>.</w:t>
            </w:r>
          </w:p>
          <w:p w14:paraId="50A309DA" w14:textId="33345668" w:rsidR="00E107D9" w:rsidRPr="00787B0C" w:rsidRDefault="00E107D9" w:rsidP="00EE7C69">
            <w:pPr>
              <w:pStyle w:val="ListeParagraf"/>
              <w:numPr>
                <w:ilvl w:val="0"/>
                <w:numId w:val="49"/>
              </w:numPr>
              <w:spacing w:before="120" w:line="300" w:lineRule="atLeast"/>
              <w:ind w:left="317" w:right="144" w:hanging="357"/>
              <w:contextualSpacing w:val="0"/>
              <w:jc w:val="both"/>
              <w:rPr>
                <w:rFonts w:ascii="Times New Roman" w:hAnsi="Times New Roman" w:cs="Times New Roman"/>
                <w:b/>
                <w:bCs/>
                <w:iCs/>
              </w:rPr>
            </w:pPr>
            <w:r w:rsidRPr="00787B0C">
              <w:rPr>
                <w:rFonts w:ascii="Times New Roman" w:hAnsi="Times New Roman" w:cs="Times New Roman"/>
                <w:iCs/>
              </w:rPr>
              <w:t xml:space="preserve">Fully retract jack drop leg if equipped. </w:t>
            </w:r>
          </w:p>
        </w:tc>
        <w:tc>
          <w:tcPr>
            <w:tcW w:w="4963" w:type="dxa"/>
            <w:gridSpan w:val="2"/>
            <w:tcBorders>
              <w:top w:val="nil"/>
              <w:left w:val="single" w:sz="4" w:space="0" w:color="auto"/>
              <w:bottom w:val="nil"/>
              <w:right w:val="nil"/>
            </w:tcBorders>
            <w:shd w:val="clear" w:color="auto" w:fill="auto"/>
          </w:tcPr>
          <w:p w14:paraId="3C4AF8E3" w14:textId="77777777" w:rsidR="00531C4B" w:rsidRPr="008B0059" w:rsidRDefault="00531C4B" w:rsidP="0092524B">
            <w:pPr>
              <w:spacing w:before="120" w:line="300" w:lineRule="atLeast"/>
              <w:ind w:left="40"/>
              <w:jc w:val="both"/>
              <w:rPr>
                <w:rFonts w:ascii="Times New Roman" w:hAnsi="Times New Roman" w:cs="Times New Roman"/>
                <w:b/>
                <w:bCs/>
                <w:i/>
              </w:rPr>
            </w:pPr>
            <w:r w:rsidRPr="00787B0C">
              <w:rPr>
                <w:noProof/>
                <w:lang w:eastAsia="tr-TR"/>
              </w:rPr>
              <w:lastRenderedPageBreak/>
              <w:drawing>
                <wp:inline distT="0" distB="0" distL="0" distR="0" wp14:anchorId="347655E1" wp14:editId="3AC962C5">
                  <wp:extent cx="445135" cy="408305"/>
                  <wp:effectExtent l="0" t="0" r="0" b="0"/>
                  <wp:docPr id="435"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45135" cy="408305"/>
                          </a:xfrm>
                          <a:prstGeom prst="rect">
                            <a:avLst/>
                          </a:prstGeom>
                          <a:noFill/>
                        </pic:spPr>
                      </pic:pic>
                    </a:graphicData>
                  </a:graphic>
                </wp:inline>
              </w:drawing>
            </w:r>
            <w:r w:rsidRPr="008B0059">
              <w:rPr>
                <w:rFonts w:ascii="Times New Roman" w:hAnsi="Times New Roman" w:cs="Times New Roman"/>
                <w:b/>
                <w:bCs/>
                <w:i/>
              </w:rPr>
              <w:t>BİLDİRİM!</w:t>
            </w:r>
          </w:p>
          <w:p w14:paraId="3CF36D91" w14:textId="0523B0E5" w:rsidR="0092524B" w:rsidRPr="008B0059" w:rsidRDefault="00936F5E" w:rsidP="0092524B">
            <w:pPr>
              <w:spacing w:before="120" w:line="300" w:lineRule="atLeast"/>
              <w:ind w:left="40"/>
              <w:jc w:val="both"/>
              <w:rPr>
                <w:rFonts w:ascii="Times New Roman" w:hAnsi="Times New Roman" w:cs="Times New Roman"/>
                <w:b/>
                <w:bCs/>
                <w:i/>
                <w:sz w:val="20"/>
                <w:szCs w:val="20"/>
              </w:rPr>
            </w:pPr>
            <w:r w:rsidRPr="008B0059">
              <w:rPr>
                <w:rFonts w:ascii="Times New Roman" w:hAnsi="Times New Roman" w:cs="Times New Roman"/>
                <w:b/>
                <w:bCs/>
                <w:i/>
                <w:sz w:val="20"/>
                <w:szCs w:val="20"/>
              </w:rPr>
              <w:t>Çeki oku krikosu</w:t>
            </w:r>
            <w:r w:rsidR="00531C4B" w:rsidRPr="008B0059">
              <w:rPr>
                <w:rFonts w:ascii="Times New Roman" w:hAnsi="Times New Roman" w:cs="Times New Roman"/>
                <w:b/>
                <w:bCs/>
                <w:i/>
                <w:sz w:val="20"/>
                <w:szCs w:val="20"/>
              </w:rPr>
              <w:t xml:space="preserve"> aşırı yükleme nedeniyle hasar görebilir. Çekici aracını 3 cm (1 inç)ten fazla kaldırmak için kriko </w:t>
            </w:r>
            <w:r w:rsidR="00821657" w:rsidRPr="008B0059">
              <w:rPr>
                <w:rFonts w:ascii="Times New Roman" w:hAnsi="Times New Roman" w:cs="Times New Roman"/>
                <w:b/>
                <w:bCs/>
                <w:i/>
                <w:sz w:val="20"/>
                <w:szCs w:val="20"/>
              </w:rPr>
              <w:t xml:space="preserve">çeki </w:t>
            </w:r>
            <w:r w:rsidRPr="008B0059">
              <w:rPr>
                <w:rFonts w:ascii="Times New Roman" w:hAnsi="Times New Roman" w:cs="Times New Roman"/>
                <w:b/>
                <w:bCs/>
                <w:i/>
                <w:sz w:val="20"/>
                <w:szCs w:val="20"/>
              </w:rPr>
              <w:t>okunu</w:t>
            </w:r>
            <w:r w:rsidR="00531C4B" w:rsidRPr="008B0059">
              <w:rPr>
                <w:rFonts w:ascii="Times New Roman" w:hAnsi="Times New Roman" w:cs="Times New Roman"/>
                <w:b/>
                <w:bCs/>
                <w:i/>
                <w:sz w:val="20"/>
                <w:szCs w:val="20"/>
              </w:rPr>
              <w:t xml:space="preserve"> kullanmayın.</w:t>
            </w:r>
          </w:p>
          <w:p w14:paraId="34741B9D" w14:textId="02E13193" w:rsidR="00531C4B" w:rsidRPr="00787B0C" w:rsidRDefault="00531C4B" w:rsidP="00EE7C69">
            <w:pPr>
              <w:pStyle w:val="ListeParagraf"/>
              <w:numPr>
                <w:ilvl w:val="0"/>
                <w:numId w:val="50"/>
              </w:numPr>
              <w:spacing w:before="120" w:line="300" w:lineRule="atLeast"/>
              <w:ind w:left="323" w:right="34"/>
              <w:contextualSpacing w:val="0"/>
              <w:jc w:val="both"/>
              <w:rPr>
                <w:rFonts w:ascii="Times New Roman" w:hAnsi="Times New Roman" w:cs="Times New Roman"/>
                <w:i/>
              </w:rPr>
            </w:pPr>
            <w:r w:rsidRPr="00787B0C">
              <w:rPr>
                <w:rFonts w:ascii="Times New Roman" w:hAnsi="Times New Roman" w:cs="Times New Roman"/>
                <w:i/>
              </w:rPr>
              <w:t>Bağlantı</w:t>
            </w:r>
            <w:r w:rsidR="00AE6143" w:rsidRPr="00787B0C">
              <w:rPr>
                <w:rFonts w:ascii="Times New Roman" w:hAnsi="Times New Roman" w:cs="Times New Roman"/>
                <w:i/>
              </w:rPr>
              <w:t>, bağlantı</w:t>
            </w:r>
            <w:r w:rsidRPr="00787B0C">
              <w:rPr>
                <w:rFonts w:ascii="Times New Roman" w:hAnsi="Times New Roman" w:cs="Times New Roman"/>
                <w:i/>
              </w:rPr>
              <w:t xml:space="preserve"> topuzuna sabitlenemiyorsa, römorku çekmeyin. Yardım için bayinizle iletişime geçin.</w:t>
            </w:r>
          </w:p>
          <w:p w14:paraId="51E273F0" w14:textId="25853380" w:rsidR="00531C4B" w:rsidRPr="00787B0C" w:rsidRDefault="00AE6143" w:rsidP="00EE7C69">
            <w:pPr>
              <w:pStyle w:val="ListeParagraf"/>
              <w:numPr>
                <w:ilvl w:val="0"/>
                <w:numId w:val="50"/>
              </w:numPr>
              <w:spacing w:before="120" w:line="300" w:lineRule="atLeast"/>
              <w:ind w:left="323" w:right="34"/>
              <w:contextualSpacing w:val="0"/>
              <w:jc w:val="both"/>
              <w:rPr>
                <w:rFonts w:ascii="Times New Roman" w:hAnsi="Times New Roman" w:cs="Times New Roman"/>
                <w:b/>
                <w:bCs/>
                <w:i/>
              </w:rPr>
            </w:pPr>
            <w:r w:rsidRPr="00787B0C">
              <w:rPr>
                <w:rFonts w:ascii="Times New Roman" w:hAnsi="Times New Roman" w:cs="Times New Roman"/>
                <w:i/>
              </w:rPr>
              <w:lastRenderedPageBreak/>
              <w:t>T</w:t>
            </w:r>
            <w:r w:rsidR="00531C4B" w:rsidRPr="00787B0C">
              <w:rPr>
                <w:rFonts w:ascii="Times New Roman" w:hAnsi="Times New Roman" w:cs="Times New Roman"/>
                <w:i/>
              </w:rPr>
              <w:t xml:space="preserve">üm </w:t>
            </w:r>
            <w:r w:rsidR="00821657" w:rsidRPr="00787B0C">
              <w:rPr>
                <w:rFonts w:ascii="Times New Roman" w:hAnsi="Times New Roman" w:cs="Times New Roman"/>
                <w:i/>
              </w:rPr>
              <w:t>çeki oku</w:t>
            </w:r>
            <w:r w:rsidR="00531C4B" w:rsidRPr="00787B0C">
              <w:rPr>
                <w:rFonts w:ascii="Times New Roman" w:hAnsi="Times New Roman" w:cs="Times New Roman"/>
                <w:i/>
              </w:rPr>
              <w:t xml:space="preserve"> ağırlığı bağlantı tertibatı tarafından tutulacak şekilde </w:t>
            </w:r>
            <w:r w:rsidRPr="00787B0C">
              <w:rPr>
                <w:rFonts w:ascii="Times New Roman" w:hAnsi="Times New Roman" w:cs="Times New Roman"/>
                <w:i/>
              </w:rPr>
              <w:t xml:space="preserve">römorku </w:t>
            </w:r>
            <w:r w:rsidR="00531C4B" w:rsidRPr="00787B0C">
              <w:rPr>
                <w:rFonts w:ascii="Times New Roman" w:hAnsi="Times New Roman" w:cs="Times New Roman"/>
                <w:i/>
              </w:rPr>
              <w:t xml:space="preserve">alçaltın ve krikoyu tamamen geri çekilmiş konumuna </w:t>
            </w:r>
            <w:r w:rsidRPr="00787B0C">
              <w:rPr>
                <w:rFonts w:ascii="Times New Roman" w:hAnsi="Times New Roman" w:cs="Times New Roman"/>
                <w:i/>
              </w:rPr>
              <w:t>getirin.</w:t>
            </w:r>
          </w:p>
          <w:p w14:paraId="25DA5FAD" w14:textId="77777777" w:rsidR="00662D72" w:rsidRPr="00787B0C" w:rsidRDefault="00662D72" w:rsidP="00662D72">
            <w:pPr>
              <w:pStyle w:val="ListeParagraf"/>
              <w:spacing w:before="120" w:line="300" w:lineRule="atLeast"/>
              <w:ind w:left="0" w:right="34"/>
              <w:contextualSpacing w:val="0"/>
              <w:jc w:val="both"/>
              <w:rPr>
                <w:rFonts w:ascii="Times New Roman" w:hAnsi="Times New Roman" w:cs="Times New Roman"/>
                <w:b/>
                <w:bCs/>
                <w:i/>
              </w:rPr>
            </w:pPr>
            <w:r w:rsidRPr="00787B0C">
              <w:rPr>
                <w:noProof/>
                <w:lang w:eastAsia="tr-TR"/>
              </w:rPr>
              <w:drawing>
                <wp:inline distT="0" distB="0" distL="0" distR="0" wp14:anchorId="2E26CF3A" wp14:editId="21E8AFD3">
                  <wp:extent cx="476250" cy="419100"/>
                  <wp:effectExtent l="0" t="0" r="0" b="0"/>
                  <wp:docPr id="7"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476250" cy="419100"/>
                          </a:xfrm>
                          <a:prstGeom prst="rect">
                            <a:avLst/>
                          </a:prstGeom>
                        </pic:spPr>
                      </pic:pic>
                    </a:graphicData>
                  </a:graphic>
                </wp:inline>
              </w:drawing>
            </w:r>
            <w:r w:rsidRPr="00787B0C">
              <w:rPr>
                <w:rFonts w:ascii="Times New Roman" w:hAnsi="Times New Roman" w:cs="Times New Roman"/>
                <w:b/>
                <w:bCs/>
                <w:i/>
              </w:rPr>
              <w:t xml:space="preserve"> DİKKAT!</w:t>
            </w:r>
          </w:p>
          <w:p w14:paraId="77279CED" w14:textId="0BBE27D2" w:rsidR="00E107D9" w:rsidRPr="008B0059" w:rsidRDefault="00E107D9" w:rsidP="00E107D9">
            <w:pPr>
              <w:pStyle w:val="ListeParagraf"/>
              <w:spacing w:before="120" w:line="300" w:lineRule="atLeast"/>
              <w:ind w:left="0" w:right="34"/>
              <w:contextualSpacing w:val="0"/>
              <w:jc w:val="both"/>
              <w:rPr>
                <w:rFonts w:ascii="Times New Roman" w:hAnsi="Times New Roman" w:cs="Times New Roman"/>
                <w:b/>
                <w:bCs/>
                <w:i/>
                <w:sz w:val="20"/>
                <w:szCs w:val="20"/>
              </w:rPr>
            </w:pPr>
            <w:r w:rsidRPr="008B0059">
              <w:rPr>
                <w:rFonts w:ascii="Times New Roman" w:hAnsi="Times New Roman" w:cs="Times New Roman"/>
                <w:b/>
                <w:bCs/>
                <w:i/>
                <w:sz w:val="20"/>
                <w:szCs w:val="20"/>
              </w:rPr>
              <w:t>Alçak bacaklı kriko yayı yüklü olabilir ve serbest kalınca hızla kaldırma konumuna dönebilir.</w:t>
            </w:r>
          </w:p>
          <w:p w14:paraId="42D7D9C4" w14:textId="77777777" w:rsidR="00662D72" w:rsidRPr="00787B0C" w:rsidRDefault="00E107D9" w:rsidP="00E107D9">
            <w:pPr>
              <w:pStyle w:val="ListeParagraf"/>
              <w:spacing w:before="120" w:line="300" w:lineRule="atLeast"/>
              <w:ind w:left="0" w:right="34"/>
              <w:contextualSpacing w:val="0"/>
              <w:jc w:val="both"/>
              <w:rPr>
                <w:rFonts w:ascii="Times New Roman" w:hAnsi="Times New Roman" w:cs="Times New Roman"/>
                <w:b/>
                <w:bCs/>
                <w:i/>
              </w:rPr>
            </w:pPr>
            <w:r w:rsidRPr="008B0059">
              <w:rPr>
                <w:rFonts w:ascii="Times New Roman" w:hAnsi="Times New Roman" w:cs="Times New Roman"/>
                <w:b/>
                <w:bCs/>
                <w:i/>
                <w:sz w:val="20"/>
                <w:szCs w:val="20"/>
              </w:rPr>
              <w:t>Düşen bacakları serbest bırakırken açık tutun.</w:t>
            </w:r>
          </w:p>
          <w:p w14:paraId="19BDC385" w14:textId="479B2DBF" w:rsidR="00E107D9" w:rsidRPr="00787B0C" w:rsidRDefault="00E107D9" w:rsidP="00EE7C69">
            <w:pPr>
              <w:pStyle w:val="ListeParagraf"/>
              <w:numPr>
                <w:ilvl w:val="0"/>
                <w:numId w:val="50"/>
              </w:numPr>
              <w:spacing w:before="120" w:line="300" w:lineRule="atLeast"/>
              <w:ind w:left="323" w:right="34"/>
              <w:contextualSpacing w:val="0"/>
              <w:jc w:val="both"/>
              <w:rPr>
                <w:rFonts w:ascii="Times New Roman" w:hAnsi="Times New Roman" w:cs="Times New Roman"/>
                <w:b/>
                <w:bCs/>
                <w:i/>
              </w:rPr>
            </w:pPr>
            <w:r w:rsidRPr="00787B0C">
              <w:rPr>
                <w:rFonts w:ascii="Times New Roman" w:hAnsi="Times New Roman" w:cs="Times New Roman"/>
                <w:i/>
              </w:rPr>
              <w:t>Varsa, düşürme ayağını tamamen geri çekin.</w:t>
            </w:r>
          </w:p>
        </w:tc>
      </w:tr>
    </w:tbl>
    <w:p w14:paraId="22EF09F7" w14:textId="475E1EE6" w:rsidR="00D54F4A" w:rsidRDefault="00D54F4A" w:rsidP="00AD2E76">
      <w:pPr>
        <w:spacing w:after="0" w:line="240" w:lineRule="atLeast"/>
        <w:ind w:right="284"/>
        <w:jc w:val="center"/>
        <w:rPr>
          <w:rFonts w:ascii="Times New Roman" w:hAnsi="Times New Roman" w:cs="Times New Roman"/>
          <w:highlight w:val="yellow"/>
        </w:rPr>
      </w:pPr>
    </w:p>
    <w:tbl>
      <w:tblPr>
        <w:tblStyle w:val="TabloKlavuzu"/>
        <w:tblW w:w="10066" w:type="dxa"/>
        <w:tblInd w:w="-3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03"/>
        <w:gridCol w:w="12"/>
        <w:gridCol w:w="4951"/>
      </w:tblGrid>
      <w:tr w:rsidR="00E107D9" w:rsidRPr="008B0059" w14:paraId="29E92930" w14:textId="77777777" w:rsidTr="008B0059">
        <w:trPr>
          <w:trHeight w:val="340"/>
        </w:trPr>
        <w:tc>
          <w:tcPr>
            <w:tcW w:w="5115" w:type="dxa"/>
            <w:gridSpan w:val="2"/>
            <w:shd w:val="clear" w:color="auto" w:fill="FBE4D5" w:themeFill="accent2" w:themeFillTint="33"/>
            <w:vAlign w:val="center"/>
          </w:tcPr>
          <w:p w14:paraId="4CCD66EB" w14:textId="2BC36346" w:rsidR="00E107D9" w:rsidRPr="008B0059" w:rsidRDefault="00E107D9" w:rsidP="008B0059">
            <w:pPr>
              <w:spacing w:line="240" w:lineRule="atLeast"/>
              <w:ind w:right="176"/>
              <w:jc w:val="center"/>
              <w:rPr>
                <w:rFonts w:ascii="Times New Roman" w:hAnsi="Times New Roman" w:cs="Times New Roman"/>
                <w:b/>
                <w:sz w:val="24"/>
                <w:szCs w:val="24"/>
              </w:rPr>
            </w:pPr>
            <w:r w:rsidRPr="008B0059">
              <w:rPr>
                <w:rFonts w:ascii="Times New Roman" w:hAnsi="Times New Roman" w:cs="Times New Roman"/>
                <w:b/>
                <w:sz w:val="24"/>
                <w:szCs w:val="24"/>
              </w:rPr>
              <w:t>4</w:t>
            </w:r>
            <w:r w:rsidRPr="00A157CD">
              <w:rPr>
                <w:rFonts w:asciiTheme="majorHAnsi" w:eastAsiaTheme="majorEastAsia" w:hAnsiTheme="majorHAnsi" w:cstheme="majorBidi"/>
                <w:b/>
                <w:bCs/>
              </w:rPr>
              <w:t>.3.2 Trailer With Ring And Pintle Coupler</w:t>
            </w:r>
          </w:p>
        </w:tc>
        <w:tc>
          <w:tcPr>
            <w:tcW w:w="4951" w:type="dxa"/>
            <w:shd w:val="clear" w:color="auto" w:fill="FBE4D5" w:themeFill="accent2" w:themeFillTint="33"/>
            <w:vAlign w:val="center"/>
          </w:tcPr>
          <w:p w14:paraId="7EF22101" w14:textId="0C77EBF9" w:rsidR="00E107D9" w:rsidRPr="008B0059" w:rsidRDefault="009E6D1A" w:rsidP="00A157CD">
            <w:pPr>
              <w:pStyle w:val="Balk2"/>
              <w:jc w:val="center"/>
              <w:outlineLvl w:val="1"/>
              <w:rPr>
                <w:rFonts w:ascii="Times New Roman" w:hAnsi="Times New Roman" w:cs="Times New Roman"/>
                <w:b w:val="0"/>
                <w:sz w:val="24"/>
                <w:szCs w:val="24"/>
              </w:rPr>
            </w:pPr>
            <w:bookmarkStart w:id="80" w:name="_Toc162193920"/>
            <w:r w:rsidRPr="00A157CD">
              <w:rPr>
                <w:color w:val="auto"/>
                <w:sz w:val="22"/>
                <w:szCs w:val="22"/>
              </w:rPr>
              <w:t>Çeki Kancalı ve Çeki Gözlü Bağlantı</w:t>
            </w:r>
            <w:bookmarkEnd w:id="80"/>
          </w:p>
        </w:tc>
      </w:tr>
      <w:tr w:rsidR="00E107D9" w:rsidRPr="005436B7" w14:paraId="4B99F793" w14:textId="77777777" w:rsidTr="00A138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5103" w:type="dxa"/>
            <w:tcBorders>
              <w:top w:val="nil"/>
              <w:left w:val="nil"/>
              <w:bottom w:val="nil"/>
              <w:right w:val="single" w:sz="4" w:space="0" w:color="auto"/>
            </w:tcBorders>
            <w:shd w:val="clear" w:color="auto" w:fill="auto"/>
          </w:tcPr>
          <w:p w14:paraId="4CBF5750" w14:textId="77777777" w:rsidR="00E107D9" w:rsidRPr="00AD2E76" w:rsidRDefault="00E107D9" w:rsidP="00AD2E76">
            <w:pPr>
              <w:spacing w:before="120" w:line="300" w:lineRule="atLeast"/>
              <w:ind w:left="-108" w:right="142"/>
              <w:jc w:val="both"/>
              <w:rPr>
                <w:rFonts w:ascii="Times New Roman" w:hAnsi="Times New Roman" w:cs="Times New Roman"/>
                <w:iCs/>
              </w:rPr>
            </w:pPr>
            <w:r w:rsidRPr="00AD2E76">
              <w:rPr>
                <w:rFonts w:ascii="Times New Roman" w:hAnsi="Times New Roman" w:cs="Times New Roman"/>
                <w:iCs/>
              </w:rPr>
              <w:t>A ring on the trailer connects to the pintle that is located on or under the rear bumper of tow vehicle.</w:t>
            </w:r>
          </w:p>
          <w:p w14:paraId="63857905" w14:textId="7596E5D0" w:rsidR="00E107D9" w:rsidRPr="00AD2E76" w:rsidRDefault="00E107D9" w:rsidP="00AD2E76">
            <w:pPr>
              <w:spacing w:before="120" w:line="300" w:lineRule="atLeast"/>
              <w:ind w:left="-108" w:right="142"/>
              <w:jc w:val="both"/>
              <w:rPr>
                <w:rFonts w:ascii="Times New Roman" w:hAnsi="Times New Roman" w:cs="Times New Roman"/>
                <w:iCs/>
              </w:rPr>
            </w:pPr>
            <w:r w:rsidRPr="00AD2E76">
              <w:rPr>
                <w:rFonts w:ascii="Times New Roman" w:hAnsi="Times New Roman" w:cs="Times New Roman"/>
                <w:iCs/>
              </w:rPr>
              <w:t xml:space="preserve">We have utilized a ring that is suitable for the </w:t>
            </w:r>
            <w:r w:rsidR="00A85422" w:rsidRPr="00AD2E76">
              <w:rPr>
                <w:rFonts w:ascii="Times New Roman" w:hAnsi="Times New Roman" w:cs="Times New Roman"/>
                <w:iCs/>
              </w:rPr>
              <w:t>supplied</w:t>
            </w:r>
            <w:r w:rsidRPr="00AD2E76">
              <w:rPr>
                <w:rFonts w:ascii="Times New Roman" w:hAnsi="Times New Roman" w:cs="Times New Roman"/>
                <w:iCs/>
              </w:rPr>
              <w:t xml:space="preserve"> trailer. The load rating of the ring and the necessary pintle size are listed on the trailer tongue.</w:t>
            </w:r>
          </w:p>
          <w:p w14:paraId="68DFC601" w14:textId="77777777" w:rsidR="00E107D9" w:rsidRPr="00AD2E76" w:rsidRDefault="00E107D9" w:rsidP="00AD2E76">
            <w:pPr>
              <w:spacing w:before="120" w:line="300" w:lineRule="atLeast"/>
              <w:ind w:left="-108" w:right="142"/>
              <w:jc w:val="both"/>
              <w:rPr>
                <w:rFonts w:ascii="Times New Roman" w:hAnsi="Times New Roman" w:cs="Times New Roman"/>
                <w:iCs/>
              </w:rPr>
            </w:pPr>
            <w:r w:rsidRPr="00AD2E76">
              <w:rPr>
                <w:rFonts w:ascii="Times New Roman" w:hAnsi="Times New Roman" w:cs="Times New Roman"/>
                <w:iCs/>
              </w:rPr>
              <w:t>You must provide a pintle for your tow vehicle, where the load rating of the hitch and pintle is equal to or greater than that of your trailer. The pintle size must be the same as the ring size. If the pintle is too small, too large, is underrated, is loose or is worn, the trailer can come loose from the tow vehicle, and may cause death or serious injury.</w:t>
            </w:r>
          </w:p>
          <w:p w14:paraId="30407586" w14:textId="77777777" w:rsidR="00AD2E76" w:rsidRPr="00AD2E76" w:rsidRDefault="00AD2E76" w:rsidP="00AD2E76">
            <w:pPr>
              <w:spacing w:before="120" w:line="300" w:lineRule="atLeast"/>
              <w:ind w:left="34" w:right="176"/>
              <w:rPr>
                <w:rFonts w:ascii="Times New Roman" w:hAnsi="Times New Roman" w:cs="Times New Roman"/>
                <w:b/>
                <w:bCs/>
                <w:iCs/>
              </w:rPr>
            </w:pPr>
            <w:r w:rsidRPr="00AD2E76">
              <w:rPr>
                <w:rFonts w:ascii="Times New Roman" w:hAnsi="Times New Roman" w:cs="Times New Roman"/>
                <w:b/>
                <w:bCs/>
                <w:iCs/>
                <w:noProof/>
                <w:lang w:eastAsia="tr-TR"/>
              </w:rPr>
              <w:drawing>
                <wp:inline distT="0" distB="0" distL="0" distR="0" wp14:anchorId="33E9706B" wp14:editId="1D8A9170">
                  <wp:extent cx="419100" cy="419100"/>
                  <wp:effectExtent l="0" t="0" r="0" b="0"/>
                  <wp:docPr id="12"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AD2E76">
              <w:rPr>
                <w:rFonts w:ascii="Times New Roman" w:hAnsi="Times New Roman" w:cs="Times New Roman"/>
                <w:b/>
                <w:bCs/>
                <w:iCs/>
              </w:rPr>
              <w:t xml:space="preserve"> WARNING!</w:t>
            </w:r>
          </w:p>
          <w:p w14:paraId="6882C109" w14:textId="77777777" w:rsidR="00A85422" w:rsidRPr="008B0059" w:rsidRDefault="00A85422" w:rsidP="00AD2E76">
            <w:pPr>
              <w:spacing w:before="120" w:line="300" w:lineRule="atLeast"/>
              <w:ind w:left="-108" w:right="176"/>
              <w:jc w:val="both"/>
              <w:rPr>
                <w:rFonts w:ascii="Times New Roman" w:hAnsi="Times New Roman" w:cs="Times New Roman"/>
                <w:b/>
                <w:bCs/>
                <w:iCs/>
                <w:sz w:val="20"/>
                <w:szCs w:val="20"/>
              </w:rPr>
            </w:pPr>
            <w:r w:rsidRPr="008B0059">
              <w:rPr>
                <w:rFonts w:ascii="Times New Roman" w:hAnsi="Times New Roman" w:cs="Times New Roman"/>
                <w:b/>
                <w:bCs/>
                <w:iCs/>
                <w:sz w:val="20"/>
                <w:szCs w:val="20"/>
              </w:rPr>
              <w:t>The tow vehicle, hitch and pintle must have a rated towing capacity equal to or greater than the trailer gross vehicle weight rating (GVWR).</w:t>
            </w:r>
          </w:p>
          <w:p w14:paraId="7B34623D" w14:textId="77777777" w:rsidR="00A85422" w:rsidRPr="008B0059" w:rsidRDefault="00A85422" w:rsidP="00AD2E76">
            <w:pPr>
              <w:spacing w:before="120" w:line="300" w:lineRule="atLeast"/>
              <w:ind w:left="-108" w:right="176"/>
              <w:jc w:val="both"/>
              <w:rPr>
                <w:rFonts w:ascii="Times New Roman" w:hAnsi="Times New Roman" w:cs="Times New Roman"/>
                <w:b/>
                <w:bCs/>
                <w:iCs/>
                <w:sz w:val="20"/>
                <w:szCs w:val="20"/>
              </w:rPr>
            </w:pPr>
            <w:r w:rsidRPr="008B0059">
              <w:rPr>
                <w:rFonts w:ascii="Times New Roman" w:hAnsi="Times New Roman" w:cs="Times New Roman"/>
                <w:b/>
                <w:bCs/>
                <w:iCs/>
                <w:sz w:val="20"/>
                <w:szCs w:val="20"/>
              </w:rPr>
              <w:t>It is essential that the pintle be the same size as the coupler.</w:t>
            </w:r>
          </w:p>
          <w:p w14:paraId="3E8F8F87" w14:textId="23A9B48D" w:rsidR="00A85422" w:rsidRPr="00A85422" w:rsidRDefault="00A85422" w:rsidP="00AD2E76">
            <w:pPr>
              <w:spacing w:before="120" w:line="300" w:lineRule="atLeast"/>
              <w:ind w:left="-108" w:right="176"/>
              <w:jc w:val="both"/>
              <w:rPr>
                <w:rFonts w:ascii="Times New Roman" w:hAnsi="Times New Roman" w:cs="Times New Roman"/>
                <w:iCs/>
                <w:highlight w:val="yellow"/>
              </w:rPr>
            </w:pPr>
            <w:r w:rsidRPr="00AD2E76">
              <w:rPr>
                <w:rFonts w:ascii="Times New Roman" w:hAnsi="Times New Roman" w:cs="Times New Roman"/>
                <w:iCs/>
              </w:rPr>
              <w:t>The pintle size and load rating (capacity) are marked on the pintle; ring capacity is marked on the ring.</w:t>
            </w:r>
          </w:p>
        </w:tc>
        <w:tc>
          <w:tcPr>
            <w:tcW w:w="4963" w:type="dxa"/>
            <w:gridSpan w:val="2"/>
            <w:tcBorders>
              <w:top w:val="nil"/>
              <w:left w:val="single" w:sz="4" w:space="0" w:color="auto"/>
              <w:bottom w:val="nil"/>
              <w:right w:val="nil"/>
            </w:tcBorders>
            <w:shd w:val="clear" w:color="auto" w:fill="auto"/>
          </w:tcPr>
          <w:p w14:paraId="3DA02C8B" w14:textId="6B69A7E4" w:rsidR="00E107D9" w:rsidRPr="00AD2E76" w:rsidRDefault="00E107D9" w:rsidP="00AD2E76">
            <w:pPr>
              <w:spacing w:before="120" w:line="300" w:lineRule="atLeast"/>
              <w:ind w:left="40" w:right="-108"/>
              <w:jc w:val="both"/>
              <w:rPr>
                <w:rFonts w:ascii="Times New Roman" w:hAnsi="Times New Roman" w:cs="Times New Roman"/>
                <w:i/>
              </w:rPr>
            </w:pPr>
            <w:r w:rsidRPr="00AD2E76">
              <w:rPr>
                <w:rFonts w:ascii="Times New Roman" w:hAnsi="Times New Roman" w:cs="Times New Roman"/>
                <w:i/>
              </w:rPr>
              <w:t xml:space="preserve">Römork üzerindeki bir </w:t>
            </w:r>
            <w:r w:rsidR="009E6D1A" w:rsidRPr="00AD2E76">
              <w:rPr>
                <w:rFonts w:ascii="Times New Roman" w:hAnsi="Times New Roman" w:cs="Times New Roman"/>
                <w:i/>
              </w:rPr>
              <w:t>çeki kancası</w:t>
            </w:r>
            <w:r w:rsidRPr="00AD2E76">
              <w:rPr>
                <w:rFonts w:ascii="Times New Roman" w:hAnsi="Times New Roman" w:cs="Times New Roman"/>
                <w:i/>
              </w:rPr>
              <w:t>, çekici ara</w:t>
            </w:r>
            <w:r w:rsidR="00A85422" w:rsidRPr="00AD2E76">
              <w:rPr>
                <w:rFonts w:ascii="Times New Roman" w:hAnsi="Times New Roman" w:cs="Times New Roman"/>
                <w:i/>
              </w:rPr>
              <w:t>ç</w:t>
            </w:r>
            <w:r w:rsidRPr="00AD2E76">
              <w:rPr>
                <w:rFonts w:ascii="Times New Roman" w:hAnsi="Times New Roman" w:cs="Times New Roman"/>
                <w:i/>
              </w:rPr>
              <w:t xml:space="preserve"> arka tamponu</w:t>
            </w:r>
            <w:r w:rsidR="00AD2E76">
              <w:rPr>
                <w:rFonts w:ascii="Times New Roman" w:hAnsi="Times New Roman" w:cs="Times New Roman"/>
                <w:i/>
              </w:rPr>
              <w:t>n</w:t>
            </w:r>
            <w:r w:rsidRPr="00AD2E76">
              <w:rPr>
                <w:rFonts w:ascii="Times New Roman" w:hAnsi="Times New Roman" w:cs="Times New Roman"/>
                <w:i/>
              </w:rPr>
              <w:t xml:space="preserve"> üzerine veya altına bağlanır.</w:t>
            </w:r>
          </w:p>
          <w:p w14:paraId="44D9A47E" w14:textId="2721DCBA" w:rsidR="00E107D9" w:rsidRPr="00AD2E76" w:rsidRDefault="00E107D9" w:rsidP="00AD2E76">
            <w:pPr>
              <w:spacing w:before="120" w:line="300" w:lineRule="atLeast"/>
              <w:ind w:left="40" w:right="-108"/>
              <w:jc w:val="both"/>
              <w:rPr>
                <w:rFonts w:ascii="Times New Roman" w:hAnsi="Times New Roman" w:cs="Times New Roman"/>
                <w:i/>
              </w:rPr>
            </w:pPr>
            <w:r w:rsidRPr="00AD2E76">
              <w:rPr>
                <w:rFonts w:ascii="Times New Roman" w:hAnsi="Times New Roman" w:cs="Times New Roman"/>
                <w:i/>
              </w:rPr>
              <w:t xml:space="preserve">Römorkun boyutuna ve ağırlığına uygun bir </w:t>
            </w:r>
            <w:r w:rsidR="009E6D1A" w:rsidRPr="00AD2E76">
              <w:rPr>
                <w:rFonts w:ascii="Times New Roman" w:hAnsi="Times New Roman" w:cs="Times New Roman"/>
                <w:i/>
              </w:rPr>
              <w:t>çeki kancası</w:t>
            </w:r>
            <w:r w:rsidRPr="00AD2E76">
              <w:rPr>
                <w:rFonts w:ascii="Times New Roman" w:hAnsi="Times New Roman" w:cs="Times New Roman"/>
                <w:i/>
              </w:rPr>
              <w:t xml:space="preserve"> kullan</w:t>
            </w:r>
            <w:r w:rsidR="00A85422" w:rsidRPr="00AD2E76">
              <w:rPr>
                <w:rFonts w:ascii="Times New Roman" w:hAnsi="Times New Roman" w:cs="Times New Roman"/>
                <w:i/>
              </w:rPr>
              <w:t>ılır</w:t>
            </w:r>
            <w:r w:rsidRPr="00AD2E76">
              <w:rPr>
                <w:rFonts w:ascii="Times New Roman" w:hAnsi="Times New Roman" w:cs="Times New Roman"/>
                <w:i/>
              </w:rPr>
              <w:t xml:space="preserve">. </w:t>
            </w:r>
            <w:r w:rsidR="00AD2E76">
              <w:rPr>
                <w:rFonts w:ascii="Times New Roman" w:hAnsi="Times New Roman" w:cs="Times New Roman"/>
                <w:i/>
              </w:rPr>
              <w:t>Çeki gözü</w:t>
            </w:r>
            <w:r w:rsidRPr="00AD2E76">
              <w:rPr>
                <w:rFonts w:ascii="Times New Roman" w:hAnsi="Times New Roman" w:cs="Times New Roman"/>
                <w:i/>
              </w:rPr>
              <w:t xml:space="preserve"> yük değeri ve gerekli </w:t>
            </w:r>
            <w:r w:rsidR="009E6D1A" w:rsidRPr="00AD2E76">
              <w:rPr>
                <w:rFonts w:ascii="Times New Roman" w:hAnsi="Times New Roman" w:cs="Times New Roman"/>
                <w:i/>
              </w:rPr>
              <w:t>kanca</w:t>
            </w:r>
            <w:r w:rsidRPr="00AD2E76">
              <w:rPr>
                <w:rFonts w:ascii="Times New Roman" w:hAnsi="Times New Roman" w:cs="Times New Roman"/>
                <w:i/>
              </w:rPr>
              <w:t xml:space="preserve"> boyutu </w:t>
            </w:r>
            <w:r w:rsidR="00821657" w:rsidRPr="00AD2E76">
              <w:rPr>
                <w:rFonts w:ascii="Times New Roman" w:hAnsi="Times New Roman" w:cs="Times New Roman"/>
                <w:i/>
              </w:rPr>
              <w:t xml:space="preserve">römork çeki </w:t>
            </w:r>
            <w:r w:rsidR="00936F5E" w:rsidRPr="00AD2E76">
              <w:rPr>
                <w:rFonts w:ascii="Times New Roman" w:hAnsi="Times New Roman" w:cs="Times New Roman"/>
                <w:i/>
              </w:rPr>
              <w:t>okunda</w:t>
            </w:r>
            <w:r w:rsidRPr="00AD2E76">
              <w:rPr>
                <w:rFonts w:ascii="Times New Roman" w:hAnsi="Times New Roman" w:cs="Times New Roman"/>
                <w:i/>
              </w:rPr>
              <w:t xml:space="preserve"> listelenmiştir.</w:t>
            </w:r>
          </w:p>
          <w:p w14:paraId="386B8D4B" w14:textId="62AD3AC8" w:rsidR="00E107D9" w:rsidRPr="00AD2E76" w:rsidRDefault="00E107D9" w:rsidP="00AD2E76">
            <w:pPr>
              <w:spacing w:before="120" w:line="300" w:lineRule="atLeast"/>
              <w:ind w:left="40" w:right="-108"/>
              <w:jc w:val="both"/>
              <w:rPr>
                <w:rFonts w:ascii="Times New Roman" w:hAnsi="Times New Roman" w:cs="Times New Roman"/>
                <w:i/>
              </w:rPr>
            </w:pPr>
            <w:r w:rsidRPr="00AD2E76">
              <w:rPr>
                <w:rFonts w:ascii="Times New Roman" w:hAnsi="Times New Roman" w:cs="Times New Roman"/>
                <w:i/>
              </w:rPr>
              <w:t>Çek</w:t>
            </w:r>
            <w:r w:rsidR="009E6D1A" w:rsidRPr="00AD2E76">
              <w:rPr>
                <w:rFonts w:ascii="Times New Roman" w:hAnsi="Times New Roman" w:cs="Times New Roman"/>
                <w:i/>
              </w:rPr>
              <w:t>ici</w:t>
            </w:r>
            <w:r w:rsidRPr="00AD2E76">
              <w:rPr>
                <w:rFonts w:ascii="Times New Roman" w:hAnsi="Times New Roman" w:cs="Times New Roman"/>
                <w:i/>
              </w:rPr>
              <w:t xml:space="preserve"> aracınız için, bağlantı noktası ve </w:t>
            </w:r>
            <w:r w:rsidR="009E6D1A" w:rsidRPr="00AD2E76">
              <w:rPr>
                <w:rFonts w:ascii="Times New Roman" w:hAnsi="Times New Roman" w:cs="Times New Roman"/>
                <w:i/>
              </w:rPr>
              <w:t>kanca</w:t>
            </w:r>
            <w:r w:rsidRPr="00AD2E76">
              <w:rPr>
                <w:rFonts w:ascii="Times New Roman" w:hAnsi="Times New Roman" w:cs="Times New Roman"/>
                <w:i/>
              </w:rPr>
              <w:t xml:space="preserve"> yük değerinin römorkunuzun</w:t>
            </w:r>
            <w:r w:rsidR="00A85422" w:rsidRPr="00AD2E76">
              <w:rPr>
                <w:rFonts w:ascii="Times New Roman" w:hAnsi="Times New Roman" w:cs="Times New Roman"/>
                <w:i/>
              </w:rPr>
              <w:t xml:space="preserve"> yüküne</w:t>
            </w:r>
            <w:r w:rsidRPr="00AD2E76">
              <w:rPr>
                <w:rFonts w:ascii="Times New Roman" w:hAnsi="Times New Roman" w:cs="Times New Roman"/>
                <w:i/>
              </w:rPr>
              <w:t xml:space="preserve"> eşit veya daha büyük ol</w:t>
            </w:r>
            <w:r w:rsidR="00AD2E76">
              <w:rPr>
                <w:rFonts w:ascii="Times New Roman" w:hAnsi="Times New Roman" w:cs="Times New Roman"/>
                <w:i/>
              </w:rPr>
              <w:t>an</w:t>
            </w:r>
            <w:r w:rsidRPr="00AD2E76">
              <w:rPr>
                <w:rFonts w:ascii="Times New Roman" w:hAnsi="Times New Roman" w:cs="Times New Roman"/>
                <w:i/>
              </w:rPr>
              <w:t xml:space="preserve"> bir </w:t>
            </w:r>
            <w:r w:rsidR="009E6D1A" w:rsidRPr="00AD2E76">
              <w:rPr>
                <w:rFonts w:ascii="Times New Roman" w:hAnsi="Times New Roman" w:cs="Times New Roman"/>
                <w:i/>
              </w:rPr>
              <w:t>kanca</w:t>
            </w:r>
            <w:r w:rsidRPr="00AD2E76">
              <w:rPr>
                <w:rFonts w:ascii="Times New Roman" w:hAnsi="Times New Roman" w:cs="Times New Roman"/>
                <w:i/>
              </w:rPr>
              <w:t xml:space="preserve"> sağlamalısınız. </w:t>
            </w:r>
            <w:r w:rsidR="009E6D1A" w:rsidRPr="00AD2E76">
              <w:rPr>
                <w:rFonts w:ascii="Times New Roman" w:hAnsi="Times New Roman" w:cs="Times New Roman"/>
                <w:i/>
              </w:rPr>
              <w:t>Kanca</w:t>
            </w:r>
            <w:r w:rsidRPr="00AD2E76">
              <w:rPr>
                <w:rFonts w:ascii="Times New Roman" w:hAnsi="Times New Roman" w:cs="Times New Roman"/>
                <w:i/>
              </w:rPr>
              <w:t xml:space="preserve"> boyutu </w:t>
            </w:r>
            <w:r w:rsidR="00A85422" w:rsidRPr="00AD2E76">
              <w:rPr>
                <w:rFonts w:ascii="Times New Roman" w:hAnsi="Times New Roman" w:cs="Times New Roman"/>
                <w:i/>
              </w:rPr>
              <w:t>göz</w:t>
            </w:r>
            <w:r w:rsidRPr="00AD2E76">
              <w:rPr>
                <w:rFonts w:ascii="Times New Roman" w:hAnsi="Times New Roman" w:cs="Times New Roman"/>
                <w:i/>
              </w:rPr>
              <w:t xml:space="preserve"> ölçüsü ile aynı olmalıdır. </w:t>
            </w:r>
            <w:r w:rsidR="009E6D1A" w:rsidRPr="00AD2E76">
              <w:rPr>
                <w:rFonts w:ascii="Times New Roman" w:hAnsi="Times New Roman" w:cs="Times New Roman"/>
                <w:i/>
              </w:rPr>
              <w:t>Kanca</w:t>
            </w:r>
            <w:r w:rsidRPr="00AD2E76">
              <w:rPr>
                <w:rFonts w:ascii="Times New Roman" w:hAnsi="Times New Roman" w:cs="Times New Roman"/>
                <w:i/>
              </w:rPr>
              <w:t xml:space="preserve"> çok küçükse, çok büyükse, küçültülmüşse, gevşekse veya aşınmışsa, römork çekici araçtan çıkabilir ve </w:t>
            </w:r>
            <w:r w:rsidR="00AD2E76">
              <w:rPr>
                <w:rFonts w:ascii="Times New Roman" w:hAnsi="Times New Roman" w:cs="Times New Roman"/>
                <w:i/>
              </w:rPr>
              <w:t>ölümcül ve ciddi yaralanma riski taşır</w:t>
            </w:r>
            <w:r w:rsidRPr="00AD2E76">
              <w:rPr>
                <w:rFonts w:ascii="Times New Roman" w:hAnsi="Times New Roman" w:cs="Times New Roman"/>
                <w:i/>
              </w:rPr>
              <w:t>.</w:t>
            </w:r>
          </w:p>
          <w:p w14:paraId="508F0203" w14:textId="77777777" w:rsidR="00AD2E76" w:rsidRPr="00AD2E76" w:rsidRDefault="00AD2E76" w:rsidP="00AD2E76">
            <w:pPr>
              <w:spacing w:before="120" w:line="300" w:lineRule="atLeast"/>
              <w:ind w:left="34" w:right="176"/>
              <w:rPr>
                <w:rFonts w:ascii="Times New Roman" w:hAnsi="Times New Roman" w:cs="Times New Roman"/>
                <w:b/>
                <w:i/>
                <w:iCs/>
              </w:rPr>
            </w:pPr>
            <w:r w:rsidRPr="00AD2E76">
              <w:rPr>
                <w:noProof/>
                <w:lang w:eastAsia="tr-TR"/>
              </w:rPr>
              <w:drawing>
                <wp:inline distT="0" distB="0" distL="0" distR="0" wp14:anchorId="194CFE17" wp14:editId="39BC7965">
                  <wp:extent cx="419100" cy="419100"/>
                  <wp:effectExtent l="0" t="0" r="0" b="0"/>
                  <wp:docPr id="26"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AD2E76">
              <w:rPr>
                <w:rFonts w:ascii="Times New Roman" w:hAnsi="Times New Roman" w:cs="Times New Roman"/>
                <w:b/>
              </w:rPr>
              <w:t xml:space="preserve"> </w:t>
            </w:r>
            <w:r w:rsidRPr="00AD2E76">
              <w:rPr>
                <w:rFonts w:ascii="Times New Roman" w:hAnsi="Times New Roman" w:cs="Times New Roman"/>
                <w:b/>
                <w:i/>
                <w:iCs/>
              </w:rPr>
              <w:t>UYARI/İKAZ!</w:t>
            </w:r>
          </w:p>
          <w:p w14:paraId="167EBA96" w14:textId="1AEC4E80" w:rsidR="00A85422" w:rsidRPr="008B0059" w:rsidRDefault="00A85422" w:rsidP="00A85422">
            <w:pPr>
              <w:spacing w:before="120" w:line="300" w:lineRule="atLeast"/>
              <w:ind w:left="40" w:right="-109"/>
              <w:jc w:val="both"/>
              <w:rPr>
                <w:rFonts w:ascii="Times New Roman" w:hAnsi="Times New Roman" w:cs="Times New Roman"/>
                <w:b/>
                <w:bCs/>
                <w:i/>
                <w:sz w:val="20"/>
                <w:szCs w:val="20"/>
              </w:rPr>
            </w:pPr>
            <w:r w:rsidRPr="008B0059">
              <w:rPr>
                <w:rFonts w:ascii="Times New Roman" w:hAnsi="Times New Roman" w:cs="Times New Roman"/>
                <w:b/>
                <w:bCs/>
                <w:i/>
                <w:sz w:val="20"/>
                <w:szCs w:val="20"/>
              </w:rPr>
              <w:t xml:space="preserve">Çekme aracı, askı ve </w:t>
            </w:r>
            <w:r w:rsidR="009E6D1A" w:rsidRPr="008B0059">
              <w:rPr>
                <w:rFonts w:ascii="Times New Roman" w:hAnsi="Times New Roman" w:cs="Times New Roman"/>
                <w:b/>
                <w:bCs/>
                <w:i/>
                <w:sz w:val="20"/>
                <w:szCs w:val="20"/>
              </w:rPr>
              <w:t>kanca</w:t>
            </w:r>
            <w:r w:rsidRPr="008B0059">
              <w:rPr>
                <w:rFonts w:ascii="Times New Roman" w:hAnsi="Times New Roman" w:cs="Times New Roman"/>
                <w:b/>
                <w:bCs/>
                <w:i/>
                <w:sz w:val="20"/>
                <w:szCs w:val="20"/>
              </w:rPr>
              <w:t xml:space="preserve">, römork brüt araç ağırlık oranına (GVWR) eşit veya daha yüksek bir </w:t>
            </w:r>
            <w:proofErr w:type="gramStart"/>
            <w:r w:rsidRPr="008B0059">
              <w:rPr>
                <w:rFonts w:ascii="Times New Roman" w:hAnsi="Times New Roman" w:cs="Times New Roman"/>
                <w:b/>
                <w:bCs/>
                <w:i/>
                <w:sz w:val="20"/>
                <w:szCs w:val="20"/>
              </w:rPr>
              <w:t>nominal</w:t>
            </w:r>
            <w:proofErr w:type="gramEnd"/>
            <w:r w:rsidRPr="008B0059">
              <w:rPr>
                <w:rFonts w:ascii="Times New Roman" w:hAnsi="Times New Roman" w:cs="Times New Roman"/>
                <w:b/>
                <w:bCs/>
                <w:i/>
                <w:sz w:val="20"/>
                <w:szCs w:val="20"/>
              </w:rPr>
              <w:t xml:space="preserve"> çekme kapasitesine sahip olmalıdır.</w:t>
            </w:r>
          </w:p>
          <w:p w14:paraId="16C8BFF9" w14:textId="1ED18661" w:rsidR="00A85422" w:rsidRPr="008B0059" w:rsidRDefault="009E6D1A" w:rsidP="00A85422">
            <w:pPr>
              <w:spacing w:before="120" w:line="300" w:lineRule="atLeast"/>
              <w:ind w:left="40" w:right="-109"/>
              <w:jc w:val="both"/>
              <w:rPr>
                <w:rFonts w:ascii="Times New Roman" w:hAnsi="Times New Roman" w:cs="Times New Roman"/>
                <w:b/>
                <w:bCs/>
                <w:i/>
                <w:sz w:val="20"/>
                <w:szCs w:val="20"/>
              </w:rPr>
            </w:pPr>
            <w:r w:rsidRPr="008B0059">
              <w:rPr>
                <w:rFonts w:ascii="Times New Roman" w:hAnsi="Times New Roman" w:cs="Times New Roman"/>
                <w:b/>
                <w:bCs/>
                <w:i/>
                <w:sz w:val="20"/>
                <w:szCs w:val="20"/>
              </w:rPr>
              <w:t>Kanca</w:t>
            </w:r>
            <w:r w:rsidR="00A85422" w:rsidRPr="008B0059">
              <w:rPr>
                <w:rFonts w:ascii="Times New Roman" w:hAnsi="Times New Roman" w:cs="Times New Roman"/>
                <w:b/>
                <w:bCs/>
                <w:i/>
                <w:sz w:val="20"/>
                <w:szCs w:val="20"/>
              </w:rPr>
              <w:t xml:space="preserve"> ölçüsünün kaplin ile aynı boyutta olması </w:t>
            </w:r>
            <w:r w:rsidR="008B0059">
              <w:rPr>
                <w:rFonts w:ascii="Times New Roman" w:hAnsi="Times New Roman" w:cs="Times New Roman"/>
                <w:b/>
                <w:bCs/>
                <w:i/>
                <w:sz w:val="20"/>
                <w:szCs w:val="20"/>
              </w:rPr>
              <w:t xml:space="preserve">çok </w:t>
            </w:r>
            <w:r w:rsidR="00A85422" w:rsidRPr="008B0059">
              <w:rPr>
                <w:rFonts w:ascii="Times New Roman" w:hAnsi="Times New Roman" w:cs="Times New Roman"/>
                <w:b/>
                <w:bCs/>
                <w:i/>
                <w:sz w:val="20"/>
                <w:szCs w:val="20"/>
              </w:rPr>
              <w:t>önemlidir.</w:t>
            </w:r>
          </w:p>
          <w:p w14:paraId="736382B3" w14:textId="7BBD8E64" w:rsidR="00A85422" w:rsidRPr="00B3744F" w:rsidRDefault="009E6D1A" w:rsidP="00A85422">
            <w:pPr>
              <w:spacing w:before="120" w:line="300" w:lineRule="atLeast"/>
              <w:ind w:left="40" w:right="-109"/>
              <w:jc w:val="both"/>
              <w:rPr>
                <w:rFonts w:ascii="Times New Roman" w:hAnsi="Times New Roman" w:cs="Times New Roman"/>
                <w:i/>
              </w:rPr>
            </w:pPr>
            <w:r w:rsidRPr="00AD2E76">
              <w:rPr>
                <w:rFonts w:ascii="Times New Roman" w:hAnsi="Times New Roman" w:cs="Times New Roman"/>
                <w:i/>
              </w:rPr>
              <w:t>Kanca</w:t>
            </w:r>
            <w:r w:rsidR="00A85422" w:rsidRPr="00AD2E76">
              <w:rPr>
                <w:rFonts w:ascii="Times New Roman" w:hAnsi="Times New Roman" w:cs="Times New Roman"/>
                <w:i/>
              </w:rPr>
              <w:t xml:space="preserve"> boyutu ve yük kapasitesi, </w:t>
            </w:r>
            <w:r w:rsidRPr="00AD2E76">
              <w:rPr>
                <w:rFonts w:ascii="Times New Roman" w:hAnsi="Times New Roman" w:cs="Times New Roman"/>
                <w:i/>
              </w:rPr>
              <w:t>kanca</w:t>
            </w:r>
            <w:r w:rsidR="00A85422" w:rsidRPr="00AD2E76">
              <w:rPr>
                <w:rFonts w:ascii="Times New Roman" w:hAnsi="Times New Roman" w:cs="Times New Roman"/>
                <w:i/>
              </w:rPr>
              <w:t xml:space="preserve"> üzerinde işaretlidir; Göz kapasitesi göz üzerinde işaretlidir.</w:t>
            </w:r>
          </w:p>
        </w:tc>
      </w:tr>
    </w:tbl>
    <w:p w14:paraId="00D4330D" w14:textId="671CF6ED" w:rsidR="00D54F4A" w:rsidRDefault="00D54F4A" w:rsidP="00AD2E76">
      <w:pPr>
        <w:spacing w:after="0" w:line="240" w:lineRule="atLeast"/>
        <w:ind w:right="284"/>
        <w:jc w:val="center"/>
        <w:rPr>
          <w:rFonts w:ascii="Times New Roman" w:hAnsi="Times New Roman" w:cs="Times New Roman"/>
          <w:highlight w:val="yellow"/>
        </w:rPr>
      </w:pPr>
    </w:p>
    <w:p w14:paraId="5D39CB12" w14:textId="0D305DBD" w:rsidR="008B0059" w:rsidRDefault="008B0059" w:rsidP="00AD2E76">
      <w:pPr>
        <w:spacing w:after="0" w:line="240" w:lineRule="atLeast"/>
        <w:ind w:right="284"/>
        <w:jc w:val="center"/>
        <w:rPr>
          <w:rFonts w:ascii="Times New Roman" w:hAnsi="Times New Roman" w:cs="Times New Roman"/>
          <w:highlight w:val="yellow"/>
        </w:rPr>
      </w:pPr>
    </w:p>
    <w:p w14:paraId="27FE3E2D" w14:textId="347EF485" w:rsidR="008B0059" w:rsidRDefault="008B0059" w:rsidP="00AD2E76">
      <w:pPr>
        <w:spacing w:after="0" w:line="240" w:lineRule="atLeast"/>
        <w:ind w:right="284"/>
        <w:jc w:val="center"/>
        <w:rPr>
          <w:rFonts w:ascii="Times New Roman" w:hAnsi="Times New Roman" w:cs="Times New Roman"/>
          <w:highlight w:val="yellow"/>
        </w:rPr>
      </w:pPr>
    </w:p>
    <w:p w14:paraId="0577735A" w14:textId="5290FFC9" w:rsidR="008B0059" w:rsidRDefault="008B0059" w:rsidP="00AD2E76">
      <w:pPr>
        <w:spacing w:after="0" w:line="240" w:lineRule="atLeast"/>
        <w:ind w:right="284"/>
        <w:jc w:val="center"/>
        <w:rPr>
          <w:rFonts w:ascii="Times New Roman" w:hAnsi="Times New Roman" w:cs="Times New Roman"/>
          <w:highlight w:val="yellow"/>
        </w:rPr>
      </w:pPr>
    </w:p>
    <w:p w14:paraId="1FB1B5C9" w14:textId="7F97ABD8" w:rsidR="008B0059" w:rsidRDefault="008B0059" w:rsidP="00AD2E76">
      <w:pPr>
        <w:spacing w:after="0" w:line="240" w:lineRule="atLeast"/>
        <w:ind w:right="284"/>
        <w:jc w:val="center"/>
        <w:rPr>
          <w:rFonts w:ascii="Times New Roman" w:hAnsi="Times New Roman" w:cs="Times New Roman"/>
          <w:highlight w:val="yellow"/>
        </w:rPr>
      </w:pPr>
    </w:p>
    <w:p w14:paraId="78A876C6" w14:textId="77777777" w:rsidR="008B0059" w:rsidRDefault="008B0059" w:rsidP="00AD2E76">
      <w:pPr>
        <w:spacing w:after="0" w:line="240" w:lineRule="atLeast"/>
        <w:ind w:right="284"/>
        <w:jc w:val="center"/>
        <w:rPr>
          <w:rFonts w:ascii="Times New Roman" w:hAnsi="Times New Roman" w:cs="Times New Roman"/>
          <w:highlight w:val="yellow"/>
        </w:rPr>
      </w:pPr>
    </w:p>
    <w:tbl>
      <w:tblPr>
        <w:tblStyle w:val="TabloKlavuzu"/>
        <w:tblW w:w="10066" w:type="dxa"/>
        <w:tblInd w:w="-3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03"/>
        <w:gridCol w:w="12"/>
        <w:gridCol w:w="4951"/>
      </w:tblGrid>
      <w:tr w:rsidR="00A85422" w:rsidRPr="008B0059" w14:paraId="713C44CF" w14:textId="77777777" w:rsidTr="008B0059">
        <w:trPr>
          <w:trHeight w:val="340"/>
        </w:trPr>
        <w:tc>
          <w:tcPr>
            <w:tcW w:w="5115" w:type="dxa"/>
            <w:gridSpan w:val="2"/>
            <w:shd w:val="clear" w:color="auto" w:fill="FBE4D5" w:themeFill="accent2" w:themeFillTint="33"/>
            <w:vAlign w:val="center"/>
          </w:tcPr>
          <w:p w14:paraId="3B57763E" w14:textId="1007EA1E" w:rsidR="00D81B11" w:rsidRPr="00A157CD" w:rsidRDefault="008B0059" w:rsidP="00A157CD">
            <w:pPr>
              <w:pStyle w:val="Balk2"/>
              <w:jc w:val="center"/>
              <w:outlineLvl w:val="1"/>
              <w:rPr>
                <w:color w:val="auto"/>
                <w:sz w:val="22"/>
                <w:szCs w:val="22"/>
              </w:rPr>
            </w:pPr>
            <w:bookmarkStart w:id="81" w:name="_Toc162193921"/>
            <w:r w:rsidRPr="00A157CD">
              <w:rPr>
                <w:color w:val="auto"/>
                <w:sz w:val="22"/>
                <w:szCs w:val="22"/>
              </w:rPr>
              <w:lastRenderedPageBreak/>
              <w:t>4.3.2.</w:t>
            </w:r>
            <w:proofErr w:type="gramStart"/>
            <w:r w:rsidRPr="00A157CD">
              <w:rPr>
                <w:color w:val="auto"/>
                <w:sz w:val="22"/>
                <w:szCs w:val="22"/>
              </w:rPr>
              <w:t xml:space="preserve">1  </w:t>
            </w:r>
            <w:r w:rsidR="00A85422" w:rsidRPr="00A157CD">
              <w:rPr>
                <w:color w:val="auto"/>
                <w:sz w:val="22"/>
                <w:szCs w:val="22"/>
              </w:rPr>
              <w:t>Before</w:t>
            </w:r>
            <w:proofErr w:type="gramEnd"/>
            <w:r w:rsidR="00A85422" w:rsidRPr="00A157CD">
              <w:rPr>
                <w:color w:val="auto"/>
                <w:sz w:val="22"/>
                <w:szCs w:val="22"/>
              </w:rPr>
              <w:t xml:space="preserve"> Coupling Trailer To Tow</w:t>
            </w:r>
            <w:bookmarkEnd w:id="81"/>
          </w:p>
          <w:p w14:paraId="5A2CE033" w14:textId="29263F4F" w:rsidR="00A85422" w:rsidRPr="00A157CD" w:rsidRDefault="00A85422" w:rsidP="00A157CD">
            <w:pPr>
              <w:pStyle w:val="Balk2"/>
              <w:jc w:val="center"/>
              <w:outlineLvl w:val="1"/>
              <w:rPr>
                <w:color w:val="auto"/>
                <w:sz w:val="22"/>
                <w:szCs w:val="22"/>
              </w:rPr>
            </w:pPr>
            <w:bookmarkStart w:id="82" w:name="_Toc95234659"/>
            <w:bookmarkStart w:id="83" w:name="_Toc162193922"/>
            <w:r w:rsidRPr="00A157CD">
              <w:rPr>
                <w:color w:val="auto"/>
                <w:sz w:val="22"/>
                <w:szCs w:val="22"/>
              </w:rPr>
              <w:t>Vehicle</w:t>
            </w:r>
            <w:bookmarkEnd w:id="82"/>
            <w:bookmarkEnd w:id="83"/>
          </w:p>
        </w:tc>
        <w:tc>
          <w:tcPr>
            <w:tcW w:w="4951" w:type="dxa"/>
            <w:shd w:val="clear" w:color="auto" w:fill="FBE4D5" w:themeFill="accent2" w:themeFillTint="33"/>
            <w:vAlign w:val="center"/>
          </w:tcPr>
          <w:p w14:paraId="06A1ED5B" w14:textId="77777777" w:rsidR="00A85422" w:rsidRPr="00A157CD" w:rsidRDefault="00A85422" w:rsidP="00A157CD">
            <w:pPr>
              <w:pStyle w:val="Balk2"/>
              <w:jc w:val="center"/>
              <w:outlineLvl w:val="1"/>
              <w:rPr>
                <w:color w:val="auto"/>
                <w:sz w:val="22"/>
                <w:szCs w:val="22"/>
              </w:rPr>
            </w:pPr>
            <w:bookmarkStart w:id="84" w:name="_Toc162193923"/>
            <w:r w:rsidRPr="00A157CD">
              <w:rPr>
                <w:color w:val="auto"/>
                <w:sz w:val="22"/>
                <w:szCs w:val="22"/>
              </w:rPr>
              <w:t>Römorku Çekici Araca Bağlamadan</w:t>
            </w:r>
            <w:bookmarkEnd w:id="84"/>
            <w:r w:rsidRPr="00A157CD">
              <w:rPr>
                <w:color w:val="auto"/>
                <w:sz w:val="22"/>
                <w:szCs w:val="22"/>
              </w:rPr>
              <w:t xml:space="preserve"> </w:t>
            </w:r>
          </w:p>
          <w:p w14:paraId="0D1B73F5" w14:textId="77777777" w:rsidR="00A85422" w:rsidRPr="00A157CD" w:rsidRDefault="00A85422" w:rsidP="00A157CD">
            <w:pPr>
              <w:pStyle w:val="Balk2"/>
              <w:jc w:val="center"/>
              <w:outlineLvl w:val="1"/>
              <w:rPr>
                <w:color w:val="auto"/>
                <w:sz w:val="22"/>
                <w:szCs w:val="22"/>
              </w:rPr>
            </w:pPr>
            <w:bookmarkStart w:id="85" w:name="_Toc95234661"/>
            <w:bookmarkStart w:id="86" w:name="_Toc162193924"/>
            <w:r w:rsidRPr="00A157CD">
              <w:rPr>
                <w:color w:val="auto"/>
                <w:sz w:val="22"/>
                <w:szCs w:val="22"/>
              </w:rPr>
              <w:t>Önce</w:t>
            </w:r>
            <w:bookmarkEnd w:id="85"/>
            <w:bookmarkEnd w:id="86"/>
          </w:p>
        </w:tc>
      </w:tr>
      <w:tr w:rsidR="00A85422" w:rsidRPr="00AD2E76" w14:paraId="27282A65" w14:textId="77777777" w:rsidTr="000F71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5103" w:type="dxa"/>
            <w:tcBorders>
              <w:top w:val="nil"/>
              <w:left w:val="nil"/>
              <w:bottom w:val="nil"/>
              <w:right w:val="single" w:sz="4" w:space="0" w:color="auto"/>
            </w:tcBorders>
            <w:shd w:val="clear" w:color="auto" w:fill="auto"/>
          </w:tcPr>
          <w:p w14:paraId="3028ABFE" w14:textId="4DC515B4" w:rsidR="00A85422" w:rsidRPr="00AD2E76" w:rsidRDefault="00DE0086" w:rsidP="00EE7C69">
            <w:pPr>
              <w:pStyle w:val="ListeParagraf"/>
              <w:numPr>
                <w:ilvl w:val="0"/>
                <w:numId w:val="51"/>
              </w:numPr>
              <w:spacing w:before="120" w:line="300" w:lineRule="atLeast"/>
              <w:ind w:left="320" w:right="144"/>
              <w:contextualSpacing w:val="0"/>
              <w:jc w:val="both"/>
              <w:rPr>
                <w:rFonts w:ascii="Times New Roman" w:hAnsi="Times New Roman" w:cs="Times New Roman"/>
                <w:b/>
                <w:bCs/>
                <w:iCs/>
              </w:rPr>
            </w:pPr>
            <w:r w:rsidRPr="00AD2E76">
              <w:rPr>
                <w:rFonts w:ascii="Times New Roman" w:hAnsi="Times New Roman" w:cs="Times New Roman"/>
                <w:iCs/>
              </w:rPr>
              <w:t>Be sure the size and rating of pintle match the size and rating of the ring. Hitch ring and pintles are marked with their size and rating</w:t>
            </w:r>
            <w:r w:rsidR="00A85422" w:rsidRPr="00AD2E76">
              <w:rPr>
                <w:rFonts w:ascii="Times New Roman" w:hAnsi="Times New Roman" w:cs="Times New Roman"/>
                <w:iCs/>
              </w:rPr>
              <w:t>.</w:t>
            </w:r>
          </w:p>
          <w:p w14:paraId="235AED3E" w14:textId="77777777" w:rsidR="00A85422" w:rsidRPr="00AD2E76" w:rsidRDefault="00A85422" w:rsidP="00AD2E76">
            <w:pPr>
              <w:spacing w:before="120" w:line="300" w:lineRule="atLeast"/>
              <w:ind w:left="34" w:right="144"/>
              <w:rPr>
                <w:rFonts w:ascii="Times New Roman" w:hAnsi="Times New Roman" w:cs="Times New Roman"/>
                <w:b/>
                <w:bCs/>
                <w:iCs/>
              </w:rPr>
            </w:pPr>
            <w:r w:rsidRPr="00AD2E76">
              <w:rPr>
                <w:rFonts w:ascii="Times New Roman" w:hAnsi="Times New Roman" w:cs="Times New Roman"/>
                <w:b/>
                <w:bCs/>
                <w:iCs/>
                <w:noProof/>
                <w:lang w:eastAsia="tr-TR"/>
              </w:rPr>
              <w:drawing>
                <wp:inline distT="0" distB="0" distL="0" distR="0" wp14:anchorId="4AEF2E1F" wp14:editId="54C93566">
                  <wp:extent cx="419100" cy="419100"/>
                  <wp:effectExtent l="0" t="0" r="0" b="0"/>
                  <wp:docPr id="1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AD2E76">
              <w:rPr>
                <w:rFonts w:ascii="Times New Roman" w:hAnsi="Times New Roman" w:cs="Times New Roman"/>
                <w:b/>
                <w:bCs/>
                <w:iCs/>
              </w:rPr>
              <w:t xml:space="preserve"> WARNING!</w:t>
            </w:r>
          </w:p>
          <w:p w14:paraId="1313B19D" w14:textId="77777777" w:rsidR="008606EB" w:rsidRPr="008B0059" w:rsidRDefault="008606EB" w:rsidP="00AD2E76">
            <w:pPr>
              <w:spacing w:before="120" w:line="300" w:lineRule="atLeast"/>
              <w:ind w:left="-106" w:right="144"/>
              <w:jc w:val="both"/>
              <w:rPr>
                <w:rFonts w:ascii="Times New Roman" w:hAnsi="Times New Roman" w:cs="Times New Roman"/>
                <w:b/>
                <w:bCs/>
                <w:iCs/>
                <w:sz w:val="20"/>
                <w:szCs w:val="20"/>
              </w:rPr>
            </w:pPr>
            <w:r w:rsidRPr="008B0059">
              <w:rPr>
                <w:rFonts w:ascii="Times New Roman" w:hAnsi="Times New Roman" w:cs="Times New Roman"/>
                <w:b/>
                <w:bCs/>
                <w:iCs/>
                <w:sz w:val="20"/>
                <w:szCs w:val="20"/>
              </w:rPr>
              <w:t>Ring-to-pintle mismatch can result in uncoupling, leading to death or serious injury.</w:t>
            </w:r>
          </w:p>
          <w:p w14:paraId="7591937F" w14:textId="77777777" w:rsidR="008606EB" w:rsidRPr="008B0059" w:rsidRDefault="008606EB" w:rsidP="00AD2E76">
            <w:pPr>
              <w:spacing w:before="120" w:line="300" w:lineRule="atLeast"/>
              <w:ind w:left="-106" w:right="144"/>
              <w:jc w:val="both"/>
              <w:rPr>
                <w:rFonts w:ascii="Times New Roman" w:hAnsi="Times New Roman" w:cs="Times New Roman"/>
                <w:b/>
                <w:bCs/>
                <w:iCs/>
                <w:sz w:val="20"/>
                <w:szCs w:val="20"/>
              </w:rPr>
            </w:pPr>
            <w:r w:rsidRPr="008B0059">
              <w:rPr>
                <w:rFonts w:ascii="Times New Roman" w:hAnsi="Times New Roman" w:cs="Times New Roman"/>
                <w:b/>
                <w:bCs/>
                <w:iCs/>
                <w:sz w:val="20"/>
                <w:szCs w:val="20"/>
              </w:rPr>
              <w:t>Be sure the LOAD RATING of the pintle is equal or greater than the load rating of the ring.</w:t>
            </w:r>
          </w:p>
          <w:p w14:paraId="3A1585D0" w14:textId="4CBE678D" w:rsidR="00A85422" w:rsidRPr="008B0059" w:rsidRDefault="008606EB" w:rsidP="00AD2E76">
            <w:pPr>
              <w:spacing w:before="120" w:line="300" w:lineRule="atLeast"/>
              <w:ind w:left="-106" w:right="144"/>
              <w:jc w:val="both"/>
              <w:rPr>
                <w:rFonts w:ascii="Times New Roman" w:hAnsi="Times New Roman" w:cs="Times New Roman"/>
                <w:b/>
                <w:bCs/>
                <w:iCs/>
                <w:sz w:val="20"/>
                <w:szCs w:val="20"/>
              </w:rPr>
            </w:pPr>
            <w:r w:rsidRPr="008B0059">
              <w:rPr>
                <w:rFonts w:ascii="Times New Roman" w:hAnsi="Times New Roman" w:cs="Times New Roman"/>
                <w:b/>
                <w:bCs/>
                <w:iCs/>
                <w:sz w:val="20"/>
                <w:szCs w:val="20"/>
              </w:rPr>
              <w:t>Be sure t</w:t>
            </w:r>
            <w:r w:rsidR="000F71B6">
              <w:rPr>
                <w:rFonts w:ascii="Times New Roman" w:hAnsi="Times New Roman" w:cs="Times New Roman"/>
                <w:b/>
                <w:bCs/>
                <w:iCs/>
                <w:sz w:val="20"/>
                <w:szCs w:val="20"/>
              </w:rPr>
              <w:t>hat t</w:t>
            </w:r>
            <w:r w:rsidRPr="008B0059">
              <w:rPr>
                <w:rFonts w:ascii="Times New Roman" w:hAnsi="Times New Roman" w:cs="Times New Roman"/>
                <w:b/>
                <w:bCs/>
                <w:iCs/>
                <w:sz w:val="20"/>
                <w:szCs w:val="20"/>
              </w:rPr>
              <w:t>he SIZE of the pintle matches the size of the ring.</w:t>
            </w:r>
          </w:p>
          <w:p w14:paraId="66BB550D" w14:textId="4CF7C9E4" w:rsidR="00A85422" w:rsidRPr="00AD2E76" w:rsidRDefault="008606EB" w:rsidP="00EE7C69">
            <w:pPr>
              <w:pStyle w:val="ListeParagraf"/>
              <w:numPr>
                <w:ilvl w:val="0"/>
                <w:numId w:val="52"/>
              </w:numPr>
              <w:spacing w:before="120" w:line="300" w:lineRule="atLeast"/>
              <w:ind w:left="320" w:right="144"/>
              <w:contextualSpacing w:val="0"/>
              <w:jc w:val="both"/>
              <w:rPr>
                <w:rFonts w:ascii="Times New Roman" w:hAnsi="Times New Roman" w:cs="Times New Roman"/>
                <w:b/>
                <w:bCs/>
                <w:iCs/>
              </w:rPr>
            </w:pPr>
            <w:r w:rsidRPr="00AD2E76">
              <w:rPr>
                <w:rFonts w:ascii="Times New Roman" w:hAnsi="Times New Roman" w:cs="Times New Roman"/>
                <w:iCs/>
              </w:rPr>
              <w:t>Wipe the pintle clean and inspect it visually and by feel for fl at spots, cracks and pits</w:t>
            </w:r>
            <w:r w:rsidR="00A85422" w:rsidRPr="00AD2E76">
              <w:rPr>
                <w:rFonts w:ascii="Times New Roman" w:hAnsi="Times New Roman" w:cs="Times New Roman"/>
                <w:iCs/>
              </w:rPr>
              <w:t>.</w:t>
            </w:r>
          </w:p>
          <w:p w14:paraId="3BBAC16B" w14:textId="77777777" w:rsidR="00A85422" w:rsidRPr="00AD2E76" w:rsidRDefault="00A85422" w:rsidP="00A1380E">
            <w:pPr>
              <w:spacing w:before="120" w:line="300" w:lineRule="atLeast"/>
              <w:ind w:left="34" w:right="176"/>
              <w:rPr>
                <w:rFonts w:ascii="Times New Roman" w:hAnsi="Times New Roman" w:cs="Times New Roman"/>
                <w:b/>
                <w:bCs/>
                <w:iCs/>
              </w:rPr>
            </w:pPr>
            <w:r w:rsidRPr="00AD2E76">
              <w:rPr>
                <w:rFonts w:ascii="Times New Roman" w:hAnsi="Times New Roman" w:cs="Times New Roman"/>
                <w:b/>
                <w:bCs/>
                <w:iCs/>
                <w:noProof/>
                <w:lang w:eastAsia="tr-TR"/>
              </w:rPr>
              <w:drawing>
                <wp:inline distT="0" distB="0" distL="0" distR="0" wp14:anchorId="4612779A" wp14:editId="4D8317DA">
                  <wp:extent cx="419100" cy="419100"/>
                  <wp:effectExtent l="0" t="0" r="0" b="0"/>
                  <wp:docPr id="15"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AD2E76">
              <w:rPr>
                <w:rFonts w:ascii="Times New Roman" w:hAnsi="Times New Roman" w:cs="Times New Roman"/>
                <w:b/>
                <w:bCs/>
                <w:iCs/>
              </w:rPr>
              <w:t xml:space="preserve"> WARNING!</w:t>
            </w:r>
          </w:p>
          <w:p w14:paraId="54AC8308" w14:textId="77777777" w:rsidR="008606EB" w:rsidRPr="000F71B6" w:rsidRDefault="008606EB" w:rsidP="008606EB">
            <w:pPr>
              <w:spacing w:before="120" w:line="300" w:lineRule="atLeast"/>
              <w:ind w:left="-106"/>
              <w:jc w:val="both"/>
              <w:rPr>
                <w:rFonts w:ascii="Times New Roman" w:hAnsi="Times New Roman" w:cs="Times New Roman"/>
                <w:b/>
                <w:bCs/>
                <w:iCs/>
                <w:sz w:val="20"/>
                <w:szCs w:val="20"/>
              </w:rPr>
            </w:pPr>
            <w:r w:rsidRPr="000F71B6">
              <w:rPr>
                <w:rFonts w:ascii="Times New Roman" w:hAnsi="Times New Roman" w:cs="Times New Roman"/>
                <w:b/>
                <w:bCs/>
                <w:iCs/>
                <w:sz w:val="20"/>
                <w:szCs w:val="20"/>
              </w:rPr>
              <w:t>A worn, cracked or corroded pintle can fail while towing, and may result in death or serious injury.</w:t>
            </w:r>
          </w:p>
          <w:p w14:paraId="792BAD1C" w14:textId="77777777" w:rsidR="008606EB" w:rsidRPr="000F71B6" w:rsidRDefault="008606EB" w:rsidP="008606EB">
            <w:pPr>
              <w:spacing w:before="120" w:line="300" w:lineRule="atLeast"/>
              <w:ind w:left="-106"/>
              <w:jc w:val="both"/>
              <w:rPr>
                <w:rFonts w:ascii="Times New Roman" w:hAnsi="Times New Roman" w:cs="Times New Roman"/>
                <w:b/>
                <w:bCs/>
                <w:iCs/>
                <w:sz w:val="20"/>
                <w:szCs w:val="20"/>
              </w:rPr>
            </w:pPr>
            <w:r w:rsidRPr="000F71B6">
              <w:rPr>
                <w:rFonts w:ascii="Times New Roman" w:hAnsi="Times New Roman" w:cs="Times New Roman"/>
                <w:b/>
                <w:bCs/>
                <w:iCs/>
                <w:sz w:val="20"/>
                <w:szCs w:val="20"/>
              </w:rPr>
              <w:t>Before coupling trailer, inspect the pintle for wear, corrosion and cracks.</w:t>
            </w:r>
          </w:p>
          <w:p w14:paraId="101A2526" w14:textId="1B9CF7E5" w:rsidR="00A85422" w:rsidRPr="000F71B6" w:rsidRDefault="008606EB" w:rsidP="008606EB">
            <w:pPr>
              <w:spacing w:before="120" w:line="300" w:lineRule="atLeast"/>
              <w:ind w:left="-106"/>
              <w:jc w:val="both"/>
              <w:rPr>
                <w:rFonts w:ascii="Times New Roman" w:hAnsi="Times New Roman" w:cs="Times New Roman"/>
                <w:b/>
                <w:bCs/>
                <w:iCs/>
                <w:sz w:val="20"/>
                <w:szCs w:val="20"/>
              </w:rPr>
            </w:pPr>
            <w:r w:rsidRPr="000F71B6">
              <w:rPr>
                <w:rFonts w:ascii="Times New Roman" w:hAnsi="Times New Roman" w:cs="Times New Roman"/>
                <w:b/>
                <w:bCs/>
                <w:iCs/>
                <w:sz w:val="20"/>
                <w:szCs w:val="20"/>
              </w:rPr>
              <w:t>Replace worn or damaged pintle</w:t>
            </w:r>
            <w:r w:rsidR="00A85422" w:rsidRPr="000F71B6">
              <w:rPr>
                <w:rFonts w:ascii="Times New Roman" w:hAnsi="Times New Roman" w:cs="Times New Roman"/>
                <w:b/>
                <w:bCs/>
                <w:iCs/>
                <w:sz w:val="20"/>
                <w:szCs w:val="20"/>
              </w:rPr>
              <w:t>.</w:t>
            </w:r>
          </w:p>
          <w:p w14:paraId="63F3823B" w14:textId="399B1F5F" w:rsidR="008606EB" w:rsidRPr="00AD2E76" w:rsidRDefault="008606EB" w:rsidP="00EE7C69">
            <w:pPr>
              <w:pStyle w:val="ListeParagraf"/>
              <w:numPr>
                <w:ilvl w:val="0"/>
                <w:numId w:val="55"/>
              </w:numPr>
              <w:spacing w:before="120" w:line="300" w:lineRule="atLeast"/>
              <w:ind w:left="317" w:hanging="357"/>
              <w:contextualSpacing w:val="0"/>
              <w:jc w:val="both"/>
              <w:rPr>
                <w:rFonts w:ascii="Times New Roman" w:hAnsi="Times New Roman" w:cs="Times New Roman"/>
                <w:iCs/>
              </w:rPr>
            </w:pPr>
            <w:r w:rsidRPr="00AD2E76">
              <w:rPr>
                <w:rFonts w:ascii="Times New Roman" w:hAnsi="Times New Roman" w:cs="Times New Roman"/>
                <w:iCs/>
              </w:rPr>
              <w:t>Rock the pintle to make sure it is tight to the hitch, and visually check that the pintle fasteners are solid against the hitch frame.</w:t>
            </w:r>
          </w:p>
          <w:p w14:paraId="0FD80234" w14:textId="67F9255D" w:rsidR="008606EB" w:rsidRPr="00AD2E76" w:rsidRDefault="008606EB" w:rsidP="00EE7C69">
            <w:pPr>
              <w:pStyle w:val="ListeParagraf"/>
              <w:numPr>
                <w:ilvl w:val="0"/>
                <w:numId w:val="55"/>
              </w:numPr>
              <w:spacing w:before="120" w:line="300" w:lineRule="atLeast"/>
              <w:ind w:left="317" w:hanging="357"/>
              <w:contextualSpacing w:val="0"/>
              <w:jc w:val="both"/>
              <w:rPr>
                <w:rFonts w:ascii="Times New Roman" w:hAnsi="Times New Roman" w:cs="Times New Roman"/>
                <w:iCs/>
              </w:rPr>
            </w:pPr>
            <w:r w:rsidRPr="00AD2E76">
              <w:rPr>
                <w:rFonts w:ascii="Times New Roman" w:hAnsi="Times New Roman" w:cs="Times New Roman"/>
                <w:iCs/>
              </w:rPr>
              <w:t>Wipe the inside and outside of the ring clean and inspect it visually for cracks and deformations; feel the inside of the ring for worn spots and pits.</w:t>
            </w:r>
          </w:p>
          <w:p w14:paraId="05D05C8A" w14:textId="17EF4942" w:rsidR="00A85422" w:rsidRPr="00AD2E76" w:rsidRDefault="008606EB" w:rsidP="00EE7C69">
            <w:pPr>
              <w:pStyle w:val="ListeParagraf"/>
              <w:numPr>
                <w:ilvl w:val="0"/>
                <w:numId w:val="55"/>
              </w:numPr>
              <w:spacing w:before="120" w:line="300" w:lineRule="atLeast"/>
              <w:ind w:left="317" w:hanging="357"/>
              <w:contextualSpacing w:val="0"/>
              <w:jc w:val="both"/>
              <w:rPr>
                <w:rFonts w:ascii="Times New Roman" w:hAnsi="Times New Roman" w:cs="Times New Roman"/>
                <w:b/>
                <w:bCs/>
                <w:iCs/>
              </w:rPr>
            </w:pPr>
            <w:r w:rsidRPr="00AD2E76">
              <w:rPr>
                <w:rFonts w:ascii="Times New Roman" w:hAnsi="Times New Roman" w:cs="Times New Roman"/>
                <w:iCs/>
              </w:rPr>
              <w:t>Be sure the ring is tight to the tongue of the trailer. All ring fasteners must be visibly solid against the trailer frame.</w:t>
            </w:r>
          </w:p>
          <w:p w14:paraId="257AD747" w14:textId="77777777" w:rsidR="00A85422" w:rsidRPr="00AD2E76" w:rsidRDefault="00A85422" w:rsidP="00A1380E">
            <w:pPr>
              <w:spacing w:before="120" w:line="300" w:lineRule="atLeast"/>
              <w:ind w:left="34" w:right="176"/>
              <w:rPr>
                <w:rFonts w:ascii="Times New Roman" w:hAnsi="Times New Roman" w:cs="Times New Roman"/>
                <w:b/>
                <w:bCs/>
                <w:iCs/>
              </w:rPr>
            </w:pPr>
            <w:r w:rsidRPr="00AD2E76">
              <w:rPr>
                <w:rFonts w:ascii="Times New Roman" w:hAnsi="Times New Roman" w:cs="Times New Roman"/>
                <w:b/>
                <w:bCs/>
                <w:iCs/>
                <w:noProof/>
                <w:lang w:eastAsia="tr-TR"/>
              </w:rPr>
              <w:drawing>
                <wp:inline distT="0" distB="0" distL="0" distR="0" wp14:anchorId="3936D5EB" wp14:editId="07B97C67">
                  <wp:extent cx="419100" cy="419100"/>
                  <wp:effectExtent l="0" t="0" r="0" b="0"/>
                  <wp:docPr id="16"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AD2E76">
              <w:rPr>
                <w:rFonts w:ascii="Times New Roman" w:hAnsi="Times New Roman" w:cs="Times New Roman"/>
                <w:b/>
                <w:bCs/>
                <w:iCs/>
              </w:rPr>
              <w:t xml:space="preserve"> WARNING!</w:t>
            </w:r>
          </w:p>
          <w:p w14:paraId="0E9C79CA" w14:textId="77777777" w:rsidR="00ED021B" w:rsidRPr="000F71B6" w:rsidRDefault="00ED021B" w:rsidP="00ED021B">
            <w:pPr>
              <w:spacing w:before="120" w:line="300" w:lineRule="atLeast"/>
              <w:ind w:left="-106"/>
              <w:jc w:val="both"/>
              <w:rPr>
                <w:rFonts w:ascii="Times New Roman" w:hAnsi="Times New Roman" w:cs="Times New Roman"/>
                <w:b/>
                <w:bCs/>
                <w:iCs/>
                <w:sz w:val="20"/>
                <w:szCs w:val="20"/>
              </w:rPr>
            </w:pPr>
            <w:r w:rsidRPr="000F71B6">
              <w:rPr>
                <w:rFonts w:ascii="Times New Roman" w:hAnsi="Times New Roman" w:cs="Times New Roman"/>
                <w:b/>
                <w:bCs/>
                <w:iCs/>
                <w:sz w:val="20"/>
                <w:szCs w:val="20"/>
              </w:rPr>
              <w:t>A loose pintle can result in uncoupling, leading to death or serious injury.</w:t>
            </w:r>
          </w:p>
          <w:p w14:paraId="71EB8440" w14:textId="66929E1A" w:rsidR="00A85422" w:rsidRPr="000F71B6" w:rsidRDefault="00ED021B" w:rsidP="00ED021B">
            <w:pPr>
              <w:spacing w:before="120" w:line="300" w:lineRule="atLeast"/>
              <w:ind w:left="-106"/>
              <w:jc w:val="both"/>
              <w:rPr>
                <w:rFonts w:ascii="Times New Roman" w:hAnsi="Times New Roman" w:cs="Times New Roman"/>
                <w:b/>
                <w:bCs/>
                <w:iCs/>
                <w:sz w:val="20"/>
                <w:szCs w:val="20"/>
              </w:rPr>
            </w:pPr>
            <w:r w:rsidRPr="000F71B6">
              <w:rPr>
                <w:rFonts w:ascii="Times New Roman" w:hAnsi="Times New Roman" w:cs="Times New Roman"/>
                <w:b/>
                <w:bCs/>
                <w:iCs/>
                <w:sz w:val="20"/>
                <w:szCs w:val="20"/>
              </w:rPr>
              <w:t>Make sure the pintle is tight to the hitch before coupling the trailer.</w:t>
            </w:r>
          </w:p>
          <w:p w14:paraId="733D89F3" w14:textId="767C3D86" w:rsidR="00A85422" w:rsidRPr="00AD2E76" w:rsidRDefault="00ED021B" w:rsidP="00EE7C69">
            <w:pPr>
              <w:pStyle w:val="ListeParagraf"/>
              <w:numPr>
                <w:ilvl w:val="0"/>
                <w:numId w:val="55"/>
              </w:numPr>
              <w:spacing w:before="120" w:line="300" w:lineRule="atLeast"/>
              <w:ind w:left="317" w:hanging="357"/>
              <w:contextualSpacing w:val="0"/>
              <w:jc w:val="both"/>
              <w:rPr>
                <w:rFonts w:ascii="Times New Roman" w:hAnsi="Times New Roman" w:cs="Times New Roman"/>
                <w:b/>
                <w:bCs/>
                <w:iCs/>
              </w:rPr>
            </w:pPr>
            <w:r w:rsidRPr="00AD2E76">
              <w:rPr>
                <w:rFonts w:ascii="Times New Roman" w:hAnsi="Times New Roman" w:cs="Times New Roman"/>
                <w:iCs/>
              </w:rPr>
              <w:lastRenderedPageBreak/>
              <w:t>Raise the bottom surface of the ring to be above the top of the open pintle</w:t>
            </w:r>
            <w:r w:rsidR="00A85422" w:rsidRPr="00AD2E76">
              <w:rPr>
                <w:rFonts w:ascii="Times New Roman" w:hAnsi="Times New Roman" w:cs="Times New Roman"/>
                <w:iCs/>
              </w:rPr>
              <w:t>.</w:t>
            </w:r>
          </w:p>
        </w:tc>
        <w:tc>
          <w:tcPr>
            <w:tcW w:w="4963" w:type="dxa"/>
            <w:gridSpan w:val="2"/>
            <w:tcBorders>
              <w:top w:val="nil"/>
              <w:left w:val="single" w:sz="4" w:space="0" w:color="auto"/>
              <w:bottom w:val="nil"/>
              <w:right w:val="nil"/>
            </w:tcBorders>
            <w:shd w:val="clear" w:color="auto" w:fill="auto"/>
          </w:tcPr>
          <w:p w14:paraId="1AE2357A" w14:textId="3DBE3A13" w:rsidR="00A85422" w:rsidRPr="00AD2E76" w:rsidRDefault="00AD2E76" w:rsidP="00EE7C69">
            <w:pPr>
              <w:pStyle w:val="ListeParagraf"/>
              <w:numPr>
                <w:ilvl w:val="0"/>
                <w:numId w:val="53"/>
              </w:numPr>
              <w:spacing w:before="120" w:line="300" w:lineRule="atLeast"/>
              <w:ind w:left="323" w:right="-109"/>
              <w:contextualSpacing w:val="0"/>
              <w:jc w:val="both"/>
              <w:rPr>
                <w:rFonts w:ascii="Times New Roman" w:hAnsi="Times New Roman" w:cs="Times New Roman"/>
                <w:i/>
              </w:rPr>
            </w:pPr>
            <w:r w:rsidRPr="00AD2E76">
              <w:rPr>
                <w:rFonts w:ascii="Times New Roman" w:hAnsi="Times New Roman" w:cs="Times New Roman"/>
                <w:i/>
              </w:rPr>
              <w:lastRenderedPageBreak/>
              <w:t>Çeki g</w:t>
            </w:r>
            <w:r w:rsidR="00DE0086" w:rsidRPr="00AD2E76">
              <w:rPr>
                <w:rFonts w:ascii="Times New Roman" w:hAnsi="Times New Roman" w:cs="Times New Roman"/>
                <w:i/>
              </w:rPr>
              <w:t>öz</w:t>
            </w:r>
            <w:r w:rsidRPr="00AD2E76">
              <w:rPr>
                <w:rFonts w:ascii="Times New Roman" w:hAnsi="Times New Roman" w:cs="Times New Roman"/>
                <w:i/>
              </w:rPr>
              <w:t>ü</w:t>
            </w:r>
            <w:r w:rsidR="00A85422" w:rsidRPr="00AD2E76">
              <w:rPr>
                <w:rFonts w:ascii="Times New Roman" w:hAnsi="Times New Roman" w:cs="Times New Roman"/>
                <w:i/>
              </w:rPr>
              <w:t xml:space="preserve"> ve </w:t>
            </w:r>
            <w:r w:rsidR="00B119D4" w:rsidRPr="00AD2E76">
              <w:rPr>
                <w:rFonts w:ascii="Times New Roman" w:hAnsi="Times New Roman" w:cs="Times New Roman"/>
                <w:i/>
              </w:rPr>
              <w:t>kanca</w:t>
            </w:r>
            <w:r w:rsidR="00A85422" w:rsidRPr="00AD2E76">
              <w:rPr>
                <w:rFonts w:ascii="Times New Roman" w:hAnsi="Times New Roman" w:cs="Times New Roman"/>
                <w:i/>
              </w:rPr>
              <w:t xml:space="preserve"> boyutu ile yük kapasitesinin eşleştiğinden emin olun. Bağlantı </w:t>
            </w:r>
            <w:r w:rsidR="00DE0086" w:rsidRPr="00AD2E76">
              <w:rPr>
                <w:rFonts w:ascii="Times New Roman" w:hAnsi="Times New Roman" w:cs="Times New Roman"/>
                <w:i/>
              </w:rPr>
              <w:t>gözü</w:t>
            </w:r>
            <w:r w:rsidR="00A85422" w:rsidRPr="00AD2E76">
              <w:rPr>
                <w:rFonts w:ascii="Times New Roman" w:hAnsi="Times New Roman" w:cs="Times New Roman"/>
                <w:i/>
              </w:rPr>
              <w:t xml:space="preserve"> ve </w:t>
            </w:r>
            <w:r w:rsidR="00B119D4" w:rsidRPr="00AD2E76">
              <w:rPr>
                <w:rFonts w:ascii="Times New Roman" w:hAnsi="Times New Roman" w:cs="Times New Roman"/>
                <w:i/>
              </w:rPr>
              <w:t>kanca</w:t>
            </w:r>
            <w:r w:rsidR="00A85422" w:rsidRPr="00AD2E76">
              <w:rPr>
                <w:rFonts w:ascii="Times New Roman" w:hAnsi="Times New Roman" w:cs="Times New Roman"/>
                <w:i/>
              </w:rPr>
              <w:t xml:space="preserve"> boyutları ile </w:t>
            </w:r>
            <w:r w:rsidRPr="00AD2E76">
              <w:rPr>
                <w:rFonts w:ascii="Times New Roman" w:hAnsi="Times New Roman" w:cs="Times New Roman"/>
                <w:i/>
              </w:rPr>
              <w:t xml:space="preserve">çekme </w:t>
            </w:r>
            <w:r w:rsidR="00A85422" w:rsidRPr="00AD2E76">
              <w:rPr>
                <w:rFonts w:ascii="Times New Roman" w:hAnsi="Times New Roman" w:cs="Times New Roman"/>
                <w:i/>
              </w:rPr>
              <w:t>kapasitesi tanımlanmıştır.</w:t>
            </w:r>
          </w:p>
          <w:p w14:paraId="732A4915" w14:textId="77777777" w:rsidR="00A85422" w:rsidRPr="00AD2E76" w:rsidRDefault="00A85422" w:rsidP="00A1380E">
            <w:pPr>
              <w:spacing w:before="120" w:line="300" w:lineRule="atLeast"/>
              <w:ind w:left="34" w:right="176"/>
              <w:rPr>
                <w:rFonts w:ascii="Times New Roman" w:hAnsi="Times New Roman" w:cs="Times New Roman"/>
                <w:b/>
                <w:i/>
                <w:iCs/>
              </w:rPr>
            </w:pPr>
            <w:r w:rsidRPr="00AD2E76">
              <w:rPr>
                <w:noProof/>
                <w:lang w:eastAsia="tr-TR"/>
              </w:rPr>
              <w:drawing>
                <wp:inline distT="0" distB="0" distL="0" distR="0" wp14:anchorId="71E641B3" wp14:editId="29735867">
                  <wp:extent cx="419100" cy="419100"/>
                  <wp:effectExtent l="0" t="0" r="0" b="0"/>
                  <wp:docPr id="17"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AD2E76">
              <w:rPr>
                <w:rFonts w:ascii="Times New Roman" w:hAnsi="Times New Roman" w:cs="Times New Roman"/>
                <w:b/>
              </w:rPr>
              <w:t xml:space="preserve"> </w:t>
            </w:r>
            <w:r w:rsidRPr="00AD2E76">
              <w:rPr>
                <w:rFonts w:ascii="Times New Roman" w:hAnsi="Times New Roman" w:cs="Times New Roman"/>
                <w:b/>
                <w:i/>
                <w:iCs/>
              </w:rPr>
              <w:t>UYARI/İKAZ!</w:t>
            </w:r>
          </w:p>
          <w:p w14:paraId="38429A93" w14:textId="77D803F3" w:rsidR="00A85422" w:rsidRPr="008B0059" w:rsidRDefault="00A85422" w:rsidP="00B119D4">
            <w:pPr>
              <w:spacing w:before="120" w:line="300" w:lineRule="atLeast"/>
              <w:jc w:val="both"/>
              <w:rPr>
                <w:rFonts w:ascii="Times New Roman" w:hAnsi="Times New Roman" w:cs="Times New Roman"/>
                <w:b/>
                <w:bCs/>
                <w:i/>
                <w:sz w:val="20"/>
                <w:szCs w:val="20"/>
              </w:rPr>
            </w:pPr>
            <w:r w:rsidRPr="008B0059">
              <w:rPr>
                <w:rFonts w:ascii="Times New Roman" w:hAnsi="Times New Roman" w:cs="Times New Roman"/>
                <w:b/>
                <w:bCs/>
                <w:i/>
                <w:sz w:val="20"/>
                <w:szCs w:val="20"/>
              </w:rPr>
              <w:t xml:space="preserve">Kaplin uyumsuzluğu, ayrılma ile sonuçlanarak </w:t>
            </w:r>
            <w:r w:rsidR="00AD2E76" w:rsidRPr="008B0059">
              <w:rPr>
                <w:rFonts w:ascii="Times New Roman" w:hAnsi="Times New Roman" w:cs="Times New Roman"/>
                <w:b/>
                <w:bCs/>
                <w:i/>
                <w:sz w:val="20"/>
                <w:szCs w:val="20"/>
              </w:rPr>
              <w:t>ölümcül ve ciddi yaralanma riski taşır</w:t>
            </w:r>
            <w:r w:rsidRPr="008B0059">
              <w:rPr>
                <w:rFonts w:ascii="Times New Roman" w:hAnsi="Times New Roman" w:cs="Times New Roman"/>
                <w:b/>
                <w:bCs/>
                <w:i/>
                <w:sz w:val="20"/>
                <w:szCs w:val="20"/>
              </w:rPr>
              <w:t>.</w:t>
            </w:r>
          </w:p>
          <w:p w14:paraId="6E30BB43" w14:textId="0D07A434" w:rsidR="00A85422" w:rsidRPr="008B0059" w:rsidRDefault="00B119D4" w:rsidP="00A1380E">
            <w:pPr>
              <w:spacing w:before="120" w:line="300" w:lineRule="atLeast"/>
              <w:ind w:left="-37"/>
              <w:jc w:val="both"/>
              <w:rPr>
                <w:rFonts w:ascii="Times New Roman" w:hAnsi="Times New Roman" w:cs="Times New Roman"/>
                <w:b/>
                <w:bCs/>
                <w:i/>
                <w:sz w:val="20"/>
                <w:szCs w:val="20"/>
              </w:rPr>
            </w:pPr>
            <w:r w:rsidRPr="008B0059">
              <w:rPr>
                <w:rFonts w:ascii="Times New Roman" w:hAnsi="Times New Roman" w:cs="Times New Roman"/>
                <w:b/>
                <w:bCs/>
                <w:i/>
                <w:sz w:val="20"/>
                <w:szCs w:val="20"/>
              </w:rPr>
              <w:t xml:space="preserve">Kanca </w:t>
            </w:r>
            <w:r w:rsidR="00A85422" w:rsidRPr="008B0059">
              <w:rPr>
                <w:rFonts w:ascii="Times New Roman" w:hAnsi="Times New Roman" w:cs="Times New Roman"/>
                <w:b/>
                <w:bCs/>
                <w:i/>
                <w:sz w:val="20"/>
                <w:szCs w:val="20"/>
              </w:rPr>
              <w:t xml:space="preserve">YÜK KAPASİTESİ </w:t>
            </w:r>
            <w:r w:rsidR="009E6D1A" w:rsidRPr="008B0059">
              <w:rPr>
                <w:rFonts w:ascii="Times New Roman" w:hAnsi="Times New Roman" w:cs="Times New Roman"/>
                <w:b/>
                <w:bCs/>
                <w:i/>
                <w:sz w:val="20"/>
                <w:szCs w:val="20"/>
              </w:rPr>
              <w:t xml:space="preserve">Çeki </w:t>
            </w:r>
            <w:r w:rsidRPr="008B0059">
              <w:rPr>
                <w:rFonts w:ascii="Times New Roman" w:hAnsi="Times New Roman" w:cs="Times New Roman"/>
                <w:b/>
                <w:bCs/>
                <w:i/>
                <w:sz w:val="20"/>
                <w:szCs w:val="20"/>
              </w:rPr>
              <w:t>gözü</w:t>
            </w:r>
            <w:r w:rsidR="00A85422" w:rsidRPr="008B0059">
              <w:rPr>
                <w:rFonts w:ascii="Times New Roman" w:hAnsi="Times New Roman" w:cs="Times New Roman"/>
                <w:b/>
                <w:bCs/>
                <w:i/>
                <w:sz w:val="20"/>
                <w:szCs w:val="20"/>
              </w:rPr>
              <w:t xml:space="preserve"> yük oranına eşit veya daha büyük olduğundan emin olun.</w:t>
            </w:r>
          </w:p>
          <w:p w14:paraId="5E8CEC94" w14:textId="47F989A0" w:rsidR="00A85422" w:rsidRPr="00AD2E76" w:rsidRDefault="00A85422" w:rsidP="00A1380E">
            <w:pPr>
              <w:spacing w:before="120" w:line="300" w:lineRule="atLeast"/>
              <w:ind w:left="-37"/>
              <w:jc w:val="both"/>
              <w:rPr>
                <w:rFonts w:ascii="Times New Roman" w:hAnsi="Times New Roman" w:cs="Times New Roman"/>
                <w:b/>
                <w:bCs/>
                <w:i/>
              </w:rPr>
            </w:pPr>
            <w:r w:rsidRPr="008B0059">
              <w:rPr>
                <w:rFonts w:ascii="Times New Roman" w:hAnsi="Times New Roman" w:cs="Times New Roman"/>
                <w:b/>
                <w:bCs/>
                <w:i/>
                <w:sz w:val="20"/>
                <w:szCs w:val="20"/>
              </w:rPr>
              <w:t xml:space="preserve">Bağlantı </w:t>
            </w:r>
            <w:r w:rsidR="00B119D4" w:rsidRPr="008B0059">
              <w:rPr>
                <w:rFonts w:ascii="Times New Roman" w:hAnsi="Times New Roman" w:cs="Times New Roman"/>
                <w:b/>
                <w:bCs/>
                <w:i/>
                <w:sz w:val="20"/>
                <w:szCs w:val="20"/>
              </w:rPr>
              <w:t>kancası</w:t>
            </w:r>
            <w:r w:rsidRPr="008B0059">
              <w:rPr>
                <w:rFonts w:ascii="Times New Roman" w:hAnsi="Times New Roman" w:cs="Times New Roman"/>
                <w:b/>
                <w:bCs/>
                <w:i/>
                <w:sz w:val="20"/>
                <w:szCs w:val="20"/>
              </w:rPr>
              <w:t xml:space="preserve"> BOYUTU'nun </w:t>
            </w:r>
            <w:r w:rsidR="00B119D4" w:rsidRPr="008B0059">
              <w:rPr>
                <w:rFonts w:ascii="Times New Roman" w:hAnsi="Times New Roman" w:cs="Times New Roman"/>
                <w:b/>
                <w:bCs/>
                <w:i/>
                <w:sz w:val="20"/>
                <w:szCs w:val="20"/>
              </w:rPr>
              <w:t>çeki</w:t>
            </w:r>
            <w:r w:rsidR="008606EB" w:rsidRPr="008B0059">
              <w:rPr>
                <w:rFonts w:ascii="Times New Roman" w:hAnsi="Times New Roman" w:cs="Times New Roman"/>
                <w:b/>
                <w:bCs/>
                <w:i/>
                <w:sz w:val="20"/>
                <w:szCs w:val="20"/>
              </w:rPr>
              <w:t xml:space="preserve"> gözü</w:t>
            </w:r>
            <w:r w:rsidRPr="008B0059">
              <w:rPr>
                <w:rFonts w:ascii="Times New Roman" w:hAnsi="Times New Roman" w:cs="Times New Roman"/>
                <w:b/>
                <w:bCs/>
                <w:i/>
                <w:sz w:val="20"/>
                <w:szCs w:val="20"/>
              </w:rPr>
              <w:t xml:space="preserve"> boyutuna uyduğundan emin olun</w:t>
            </w:r>
            <w:r w:rsidRPr="00AD2E76">
              <w:rPr>
                <w:rFonts w:ascii="Times New Roman" w:hAnsi="Times New Roman" w:cs="Times New Roman"/>
                <w:b/>
                <w:bCs/>
                <w:i/>
              </w:rPr>
              <w:t>.</w:t>
            </w:r>
          </w:p>
          <w:p w14:paraId="5F5CD1B1" w14:textId="3394D804" w:rsidR="00A85422" w:rsidRPr="00AD2E76" w:rsidRDefault="00A85422" w:rsidP="00EE7C69">
            <w:pPr>
              <w:pStyle w:val="ListeParagraf"/>
              <w:numPr>
                <w:ilvl w:val="0"/>
                <w:numId w:val="54"/>
              </w:numPr>
              <w:spacing w:before="120" w:line="300" w:lineRule="atLeast"/>
              <w:ind w:left="323"/>
              <w:contextualSpacing w:val="0"/>
              <w:jc w:val="both"/>
              <w:rPr>
                <w:rFonts w:ascii="Times New Roman" w:hAnsi="Times New Roman" w:cs="Times New Roman"/>
                <w:i/>
              </w:rPr>
            </w:pPr>
            <w:r w:rsidRPr="00AD2E76">
              <w:rPr>
                <w:rFonts w:ascii="Times New Roman" w:hAnsi="Times New Roman" w:cs="Times New Roman"/>
                <w:i/>
              </w:rPr>
              <w:t xml:space="preserve">Bağlantı </w:t>
            </w:r>
            <w:r w:rsidR="00B119D4" w:rsidRPr="00AD2E76">
              <w:rPr>
                <w:rFonts w:ascii="Times New Roman" w:hAnsi="Times New Roman" w:cs="Times New Roman"/>
                <w:i/>
              </w:rPr>
              <w:t>kancasını</w:t>
            </w:r>
            <w:r w:rsidRPr="00AD2E76">
              <w:rPr>
                <w:rFonts w:ascii="Times New Roman" w:hAnsi="Times New Roman" w:cs="Times New Roman"/>
                <w:i/>
              </w:rPr>
              <w:t xml:space="preserve"> temizleyin ve görsel olarak yüzey pürüzleri, çatlak ve çukurları inceleyin.</w:t>
            </w:r>
          </w:p>
          <w:p w14:paraId="06E54AAC" w14:textId="77777777" w:rsidR="00A85422" w:rsidRPr="00AD2E76" w:rsidRDefault="00A85422" w:rsidP="00A1380E">
            <w:pPr>
              <w:spacing w:before="120" w:line="300" w:lineRule="atLeast"/>
              <w:ind w:left="34" w:right="176"/>
              <w:rPr>
                <w:rFonts w:ascii="Times New Roman" w:hAnsi="Times New Roman" w:cs="Times New Roman"/>
                <w:b/>
                <w:i/>
                <w:iCs/>
              </w:rPr>
            </w:pPr>
            <w:r w:rsidRPr="00AD2E76">
              <w:rPr>
                <w:noProof/>
                <w:lang w:eastAsia="tr-TR"/>
              </w:rPr>
              <w:drawing>
                <wp:inline distT="0" distB="0" distL="0" distR="0" wp14:anchorId="4913424E" wp14:editId="02E390D8">
                  <wp:extent cx="419100" cy="419100"/>
                  <wp:effectExtent l="0" t="0" r="0" b="0"/>
                  <wp:docPr id="18"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AD2E76">
              <w:rPr>
                <w:rFonts w:ascii="Times New Roman" w:hAnsi="Times New Roman" w:cs="Times New Roman"/>
                <w:b/>
              </w:rPr>
              <w:t xml:space="preserve"> </w:t>
            </w:r>
            <w:r w:rsidRPr="00AD2E76">
              <w:rPr>
                <w:rFonts w:ascii="Times New Roman" w:hAnsi="Times New Roman" w:cs="Times New Roman"/>
                <w:b/>
                <w:i/>
                <w:iCs/>
              </w:rPr>
              <w:t>UYARI/İKAZ!</w:t>
            </w:r>
          </w:p>
          <w:p w14:paraId="256E5405" w14:textId="6B168AFC" w:rsidR="00A85422" w:rsidRPr="000F71B6" w:rsidRDefault="00A85422" w:rsidP="00A1380E">
            <w:pPr>
              <w:spacing w:before="120" w:line="300" w:lineRule="atLeast"/>
              <w:ind w:left="-37"/>
              <w:jc w:val="both"/>
              <w:rPr>
                <w:rFonts w:ascii="Times New Roman" w:hAnsi="Times New Roman" w:cs="Times New Roman"/>
                <w:b/>
                <w:bCs/>
                <w:i/>
                <w:sz w:val="20"/>
                <w:szCs w:val="20"/>
              </w:rPr>
            </w:pPr>
            <w:r w:rsidRPr="000F71B6">
              <w:rPr>
                <w:rFonts w:ascii="Times New Roman" w:hAnsi="Times New Roman" w:cs="Times New Roman"/>
                <w:b/>
                <w:bCs/>
                <w:i/>
                <w:sz w:val="20"/>
                <w:szCs w:val="20"/>
              </w:rPr>
              <w:t xml:space="preserve">Aşınmış, çatlak veya paslı bir </w:t>
            </w:r>
            <w:r w:rsidR="00B119D4" w:rsidRPr="000F71B6">
              <w:rPr>
                <w:rFonts w:ascii="Times New Roman" w:hAnsi="Times New Roman" w:cs="Times New Roman"/>
                <w:b/>
                <w:bCs/>
                <w:i/>
                <w:sz w:val="20"/>
                <w:szCs w:val="20"/>
              </w:rPr>
              <w:t>kanca</w:t>
            </w:r>
            <w:r w:rsidRPr="000F71B6">
              <w:rPr>
                <w:rFonts w:ascii="Times New Roman" w:hAnsi="Times New Roman" w:cs="Times New Roman"/>
                <w:b/>
                <w:bCs/>
                <w:i/>
                <w:sz w:val="20"/>
                <w:szCs w:val="20"/>
              </w:rPr>
              <w:t xml:space="preserve"> </w:t>
            </w:r>
            <w:r w:rsidR="00AD2E76" w:rsidRPr="000F71B6">
              <w:rPr>
                <w:rFonts w:ascii="Times New Roman" w:hAnsi="Times New Roman" w:cs="Times New Roman"/>
                <w:b/>
                <w:bCs/>
                <w:i/>
                <w:sz w:val="20"/>
                <w:szCs w:val="20"/>
              </w:rPr>
              <w:t>ölümcül ve ciddi yaralanma riski taşır</w:t>
            </w:r>
            <w:r w:rsidRPr="000F71B6">
              <w:rPr>
                <w:rFonts w:ascii="Times New Roman" w:hAnsi="Times New Roman" w:cs="Times New Roman"/>
                <w:b/>
                <w:bCs/>
                <w:i/>
                <w:sz w:val="20"/>
                <w:szCs w:val="20"/>
              </w:rPr>
              <w:t>.</w:t>
            </w:r>
          </w:p>
          <w:p w14:paraId="149A0BC0" w14:textId="577C496B" w:rsidR="00A85422" w:rsidRPr="000F71B6" w:rsidRDefault="00A85422" w:rsidP="00A1380E">
            <w:pPr>
              <w:spacing w:before="120" w:line="300" w:lineRule="atLeast"/>
              <w:ind w:left="-37"/>
              <w:jc w:val="both"/>
              <w:rPr>
                <w:rFonts w:ascii="Times New Roman" w:hAnsi="Times New Roman" w:cs="Times New Roman"/>
                <w:b/>
                <w:bCs/>
                <w:i/>
                <w:sz w:val="20"/>
                <w:szCs w:val="20"/>
              </w:rPr>
            </w:pPr>
            <w:r w:rsidRPr="000F71B6">
              <w:rPr>
                <w:rFonts w:ascii="Times New Roman" w:hAnsi="Times New Roman" w:cs="Times New Roman"/>
                <w:b/>
                <w:bCs/>
                <w:i/>
                <w:sz w:val="20"/>
                <w:szCs w:val="20"/>
              </w:rPr>
              <w:t xml:space="preserve">Römorku bağlamadan önce, </w:t>
            </w:r>
            <w:r w:rsidR="00B119D4" w:rsidRPr="000F71B6">
              <w:rPr>
                <w:rFonts w:ascii="Times New Roman" w:hAnsi="Times New Roman" w:cs="Times New Roman"/>
                <w:b/>
                <w:bCs/>
                <w:i/>
                <w:sz w:val="20"/>
                <w:szCs w:val="20"/>
              </w:rPr>
              <w:t>kancada</w:t>
            </w:r>
            <w:r w:rsidRPr="000F71B6">
              <w:rPr>
                <w:rFonts w:ascii="Times New Roman" w:hAnsi="Times New Roman" w:cs="Times New Roman"/>
                <w:b/>
                <w:bCs/>
                <w:i/>
                <w:sz w:val="20"/>
                <w:szCs w:val="20"/>
              </w:rPr>
              <w:t xml:space="preserve"> aşınma, korozyon ve çatlak olup olmadığını kontrol edin.</w:t>
            </w:r>
          </w:p>
          <w:p w14:paraId="74C1869C" w14:textId="07907545" w:rsidR="00A85422" w:rsidRPr="00AD2E76" w:rsidRDefault="00A85422" w:rsidP="00A1380E">
            <w:pPr>
              <w:spacing w:before="120" w:line="300" w:lineRule="atLeast"/>
              <w:ind w:left="-37"/>
              <w:jc w:val="both"/>
              <w:rPr>
                <w:rFonts w:ascii="Times New Roman" w:hAnsi="Times New Roman" w:cs="Times New Roman"/>
                <w:b/>
                <w:bCs/>
                <w:i/>
              </w:rPr>
            </w:pPr>
            <w:r w:rsidRPr="000F71B6">
              <w:rPr>
                <w:rFonts w:ascii="Times New Roman" w:hAnsi="Times New Roman" w:cs="Times New Roman"/>
                <w:b/>
                <w:bCs/>
                <w:i/>
                <w:sz w:val="20"/>
                <w:szCs w:val="20"/>
              </w:rPr>
              <w:t xml:space="preserve">Aşınmış veya hasarlı bağlantı </w:t>
            </w:r>
            <w:r w:rsidR="00B119D4" w:rsidRPr="000F71B6">
              <w:rPr>
                <w:rFonts w:ascii="Times New Roman" w:hAnsi="Times New Roman" w:cs="Times New Roman"/>
                <w:b/>
                <w:bCs/>
                <w:i/>
                <w:sz w:val="20"/>
                <w:szCs w:val="20"/>
              </w:rPr>
              <w:t>kancasını</w:t>
            </w:r>
            <w:r w:rsidRPr="000F71B6">
              <w:rPr>
                <w:rFonts w:ascii="Times New Roman" w:hAnsi="Times New Roman" w:cs="Times New Roman"/>
                <w:b/>
                <w:bCs/>
                <w:i/>
                <w:sz w:val="20"/>
                <w:szCs w:val="20"/>
              </w:rPr>
              <w:t xml:space="preserve"> değiştirin</w:t>
            </w:r>
            <w:r w:rsidRPr="00AD2E76">
              <w:rPr>
                <w:rFonts w:ascii="Times New Roman" w:hAnsi="Times New Roman" w:cs="Times New Roman"/>
                <w:b/>
                <w:bCs/>
                <w:i/>
              </w:rPr>
              <w:t>.</w:t>
            </w:r>
          </w:p>
          <w:p w14:paraId="3F5601E9" w14:textId="5467D2ED" w:rsidR="00A85422" w:rsidRPr="00AD2E76" w:rsidRDefault="00A85422" w:rsidP="00EE7C69">
            <w:pPr>
              <w:pStyle w:val="ListeParagraf"/>
              <w:numPr>
                <w:ilvl w:val="0"/>
                <w:numId w:val="56"/>
              </w:numPr>
              <w:spacing w:before="120" w:line="300" w:lineRule="atLeast"/>
              <w:ind w:left="323"/>
              <w:contextualSpacing w:val="0"/>
              <w:jc w:val="both"/>
              <w:rPr>
                <w:rFonts w:ascii="Times New Roman" w:hAnsi="Times New Roman" w:cs="Times New Roman"/>
                <w:i/>
              </w:rPr>
            </w:pPr>
            <w:r w:rsidRPr="00AD2E76">
              <w:rPr>
                <w:rFonts w:ascii="Times New Roman" w:hAnsi="Times New Roman" w:cs="Times New Roman"/>
                <w:i/>
              </w:rPr>
              <w:t xml:space="preserve">Bağlantının sıkı olduğundan emin olmak için </w:t>
            </w:r>
            <w:r w:rsidR="00B119D4" w:rsidRPr="00AD2E76">
              <w:rPr>
                <w:rFonts w:ascii="Times New Roman" w:hAnsi="Times New Roman" w:cs="Times New Roman"/>
                <w:i/>
              </w:rPr>
              <w:t>kancayı</w:t>
            </w:r>
            <w:r w:rsidRPr="00AD2E76">
              <w:rPr>
                <w:rFonts w:ascii="Times New Roman" w:hAnsi="Times New Roman" w:cs="Times New Roman"/>
                <w:i/>
              </w:rPr>
              <w:t xml:space="preserve"> sallayın, </w:t>
            </w:r>
            <w:r w:rsidR="00B119D4" w:rsidRPr="00AD2E76">
              <w:rPr>
                <w:rFonts w:ascii="Times New Roman" w:hAnsi="Times New Roman" w:cs="Times New Roman"/>
                <w:i/>
              </w:rPr>
              <w:t>kanca</w:t>
            </w:r>
            <w:r w:rsidR="008606EB" w:rsidRPr="00AD2E76">
              <w:rPr>
                <w:rFonts w:ascii="Times New Roman" w:hAnsi="Times New Roman" w:cs="Times New Roman"/>
                <w:i/>
              </w:rPr>
              <w:t xml:space="preserve"> bağlantısını</w:t>
            </w:r>
            <w:r w:rsidRPr="00AD2E76">
              <w:rPr>
                <w:rFonts w:ascii="Times New Roman" w:hAnsi="Times New Roman" w:cs="Times New Roman"/>
                <w:i/>
              </w:rPr>
              <w:t xml:space="preserve"> ve </w:t>
            </w:r>
            <w:r w:rsidR="008606EB" w:rsidRPr="00AD2E76">
              <w:rPr>
                <w:rFonts w:ascii="Times New Roman" w:hAnsi="Times New Roman" w:cs="Times New Roman"/>
                <w:i/>
              </w:rPr>
              <w:t>bağlantı gözünü</w:t>
            </w:r>
            <w:r w:rsidRPr="00AD2E76">
              <w:rPr>
                <w:rFonts w:ascii="Times New Roman" w:hAnsi="Times New Roman" w:cs="Times New Roman"/>
                <w:i/>
              </w:rPr>
              <w:t xml:space="preserve"> görsel olarak kontrol edin.</w:t>
            </w:r>
          </w:p>
          <w:p w14:paraId="61942F91" w14:textId="72A89786" w:rsidR="00A85422" w:rsidRPr="00AD2E76" w:rsidRDefault="008606EB" w:rsidP="00EE7C69">
            <w:pPr>
              <w:pStyle w:val="ListeParagraf"/>
              <w:numPr>
                <w:ilvl w:val="0"/>
                <w:numId w:val="56"/>
              </w:numPr>
              <w:spacing w:before="120" w:line="300" w:lineRule="atLeast"/>
              <w:ind w:left="323"/>
              <w:contextualSpacing w:val="0"/>
              <w:jc w:val="both"/>
              <w:rPr>
                <w:rFonts w:ascii="Times New Roman" w:hAnsi="Times New Roman" w:cs="Times New Roman"/>
                <w:i/>
              </w:rPr>
            </w:pPr>
            <w:r w:rsidRPr="00AD2E76">
              <w:rPr>
                <w:rFonts w:ascii="Times New Roman" w:hAnsi="Times New Roman" w:cs="Times New Roman"/>
                <w:i/>
              </w:rPr>
              <w:t>Gözün</w:t>
            </w:r>
            <w:r w:rsidR="00A85422" w:rsidRPr="00AD2E76">
              <w:rPr>
                <w:rFonts w:ascii="Times New Roman" w:hAnsi="Times New Roman" w:cs="Times New Roman"/>
                <w:i/>
              </w:rPr>
              <w:t xml:space="preserve"> içini ve dışını silerek temizleyin, çatlak ve deformasyonlara karşı görsel olarak inceleyin; </w:t>
            </w:r>
            <w:r w:rsidR="00ED021B" w:rsidRPr="00AD2E76">
              <w:rPr>
                <w:rFonts w:ascii="Times New Roman" w:hAnsi="Times New Roman" w:cs="Times New Roman"/>
                <w:i/>
              </w:rPr>
              <w:t>Göz</w:t>
            </w:r>
            <w:r w:rsidR="00A85422" w:rsidRPr="00AD2E76">
              <w:rPr>
                <w:rFonts w:ascii="Times New Roman" w:hAnsi="Times New Roman" w:cs="Times New Roman"/>
                <w:i/>
              </w:rPr>
              <w:t xml:space="preserve"> için</w:t>
            </w:r>
            <w:r w:rsidR="00416212">
              <w:rPr>
                <w:rFonts w:ascii="Times New Roman" w:hAnsi="Times New Roman" w:cs="Times New Roman"/>
                <w:i/>
              </w:rPr>
              <w:t>de</w:t>
            </w:r>
            <w:r w:rsidR="00A85422" w:rsidRPr="00AD2E76">
              <w:rPr>
                <w:rFonts w:ascii="Times New Roman" w:hAnsi="Times New Roman" w:cs="Times New Roman"/>
                <w:i/>
              </w:rPr>
              <w:t xml:space="preserve"> aşınmış noktalar ve </w:t>
            </w:r>
            <w:r w:rsidR="00ED021B" w:rsidRPr="00AD2E76">
              <w:rPr>
                <w:rFonts w:ascii="Times New Roman" w:hAnsi="Times New Roman" w:cs="Times New Roman"/>
                <w:i/>
              </w:rPr>
              <w:t>çapakları hissedin</w:t>
            </w:r>
            <w:r w:rsidR="00AD2E76" w:rsidRPr="00AD2E76">
              <w:rPr>
                <w:rFonts w:ascii="Times New Roman" w:hAnsi="Times New Roman" w:cs="Times New Roman"/>
                <w:i/>
              </w:rPr>
              <w:t>.</w:t>
            </w:r>
          </w:p>
          <w:p w14:paraId="0CF1CB69" w14:textId="672EEE50" w:rsidR="00A85422" w:rsidRPr="00AD2E76" w:rsidRDefault="00A85422" w:rsidP="00EE7C69">
            <w:pPr>
              <w:pStyle w:val="ListeParagraf"/>
              <w:numPr>
                <w:ilvl w:val="0"/>
                <w:numId w:val="56"/>
              </w:numPr>
              <w:spacing w:before="120" w:line="300" w:lineRule="atLeast"/>
              <w:ind w:left="323"/>
              <w:contextualSpacing w:val="0"/>
              <w:jc w:val="both"/>
              <w:rPr>
                <w:rFonts w:ascii="Times New Roman" w:hAnsi="Times New Roman" w:cs="Times New Roman"/>
                <w:i/>
              </w:rPr>
            </w:pPr>
            <w:r w:rsidRPr="00AD2E76">
              <w:rPr>
                <w:rFonts w:ascii="Times New Roman" w:hAnsi="Times New Roman" w:cs="Times New Roman"/>
                <w:i/>
              </w:rPr>
              <w:t xml:space="preserve">Römork bağlantı </w:t>
            </w:r>
            <w:r w:rsidR="00936F5E" w:rsidRPr="00AD2E76">
              <w:rPr>
                <w:rFonts w:ascii="Times New Roman" w:hAnsi="Times New Roman" w:cs="Times New Roman"/>
                <w:i/>
              </w:rPr>
              <w:t>çeki okunun</w:t>
            </w:r>
            <w:r w:rsidRPr="00AD2E76">
              <w:rPr>
                <w:rFonts w:ascii="Times New Roman" w:hAnsi="Times New Roman" w:cs="Times New Roman"/>
                <w:i/>
              </w:rPr>
              <w:t xml:space="preserve"> sıkı olduğundan emin olun. Tüm </w:t>
            </w:r>
            <w:r w:rsidR="00ED021B" w:rsidRPr="00AD2E76">
              <w:rPr>
                <w:rFonts w:ascii="Times New Roman" w:hAnsi="Times New Roman" w:cs="Times New Roman"/>
                <w:i/>
              </w:rPr>
              <w:t>göz</w:t>
            </w:r>
            <w:r w:rsidRPr="00AD2E76">
              <w:rPr>
                <w:rFonts w:ascii="Times New Roman" w:hAnsi="Times New Roman" w:cs="Times New Roman"/>
                <w:i/>
              </w:rPr>
              <w:t xml:space="preserve"> bağlantıları, römork şasisine karşı görünür şekilde sağlam olmalıdır.</w:t>
            </w:r>
          </w:p>
          <w:p w14:paraId="331526AE" w14:textId="77777777" w:rsidR="00A85422" w:rsidRPr="00AD2E76" w:rsidRDefault="00A85422" w:rsidP="00A1380E">
            <w:pPr>
              <w:spacing w:before="120" w:line="300" w:lineRule="atLeast"/>
              <w:ind w:left="34" w:right="176"/>
              <w:rPr>
                <w:rFonts w:ascii="Times New Roman" w:hAnsi="Times New Roman" w:cs="Times New Roman"/>
                <w:b/>
                <w:i/>
                <w:iCs/>
              </w:rPr>
            </w:pPr>
            <w:r w:rsidRPr="00AD2E76">
              <w:rPr>
                <w:noProof/>
                <w:lang w:eastAsia="tr-TR"/>
              </w:rPr>
              <w:drawing>
                <wp:inline distT="0" distB="0" distL="0" distR="0" wp14:anchorId="6F384E29" wp14:editId="5E1B74BB">
                  <wp:extent cx="419100" cy="419100"/>
                  <wp:effectExtent l="0" t="0" r="0" b="0"/>
                  <wp:docPr id="19"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AD2E76">
              <w:rPr>
                <w:rFonts w:ascii="Times New Roman" w:hAnsi="Times New Roman" w:cs="Times New Roman"/>
                <w:b/>
              </w:rPr>
              <w:t xml:space="preserve"> </w:t>
            </w:r>
            <w:r w:rsidRPr="00AD2E76">
              <w:rPr>
                <w:rFonts w:ascii="Times New Roman" w:hAnsi="Times New Roman" w:cs="Times New Roman"/>
                <w:b/>
                <w:i/>
                <w:iCs/>
              </w:rPr>
              <w:t>UYARI/İKAZ!</w:t>
            </w:r>
          </w:p>
          <w:p w14:paraId="4D79A924" w14:textId="1E914C8D" w:rsidR="00A85422" w:rsidRPr="000F71B6" w:rsidRDefault="00A85422" w:rsidP="00A1380E">
            <w:pPr>
              <w:spacing w:before="120" w:line="300" w:lineRule="atLeast"/>
              <w:ind w:left="-37"/>
              <w:jc w:val="both"/>
              <w:rPr>
                <w:rFonts w:ascii="Times New Roman" w:hAnsi="Times New Roman" w:cs="Times New Roman"/>
                <w:b/>
                <w:bCs/>
                <w:i/>
                <w:sz w:val="20"/>
                <w:szCs w:val="20"/>
              </w:rPr>
            </w:pPr>
            <w:r w:rsidRPr="000F71B6">
              <w:rPr>
                <w:rFonts w:ascii="Times New Roman" w:hAnsi="Times New Roman" w:cs="Times New Roman"/>
                <w:b/>
                <w:bCs/>
                <w:i/>
                <w:sz w:val="20"/>
                <w:szCs w:val="20"/>
              </w:rPr>
              <w:t xml:space="preserve">Gevşek </w:t>
            </w:r>
            <w:r w:rsidR="00B119D4" w:rsidRPr="000F71B6">
              <w:rPr>
                <w:rFonts w:ascii="Times New Roman" w:hAnsi="Times New Roman" w:cs="Times New Roman"/>
                <w:b/>
                <w:bCs/>
                <w:i/>
                <w:sz w:val="20"/>
                <w:szCs w:val="20"/>
              </w:rPr>
              <w:t>kanca</w:t>
            </w:r>
            <w:r w:rsidRPr="000F71B6">
              <w:rPr>
                <w:rFonts w:ascii="Times New Roman" w:hAnsi="Times New Roman" w:cs="Times New Roman"/>
                <w:b/>
                <w:bCs/>
                <w:i/>
                <w:sz w:val="20"/>
                <w:szCs w:val="20"/>
              </w:rPr>
              <w:t xml:space="preserve">, bağlantının kopmasına ve </w:t>
            </w:r>
            <w:r w:rsidR="00AD2E76" w:rsidRPr="000F71B6">
              <w:rPr>
                <w:rFonts w:ascii="Times New Roman" w:hAnsi="Times New Roman" w:cs="Times New Roman"/>
                <w:b/>
                <w:bCs/>
                <w:i/>
                <w:sz w:val="20"/>
                <w:szCs w:val="20"/>
              </w:rPr>
              <w:t>ölümcül ve ciddi yaralanma riski taşır</w:t>
            </w:r>
            <w:r w:rsidRPr="000F71B6">
              <w:rPr>
                <w:rFonts w:ascii="Times New Roman" w:hAnsi="Times New Roman" w:cs="Times New Roman"/>
                <w:b/>
                <w:bCs/>
                <w:i/>
                <w:sz w:val="20"/>
                <w:szCs w:val="20"/>
              </w:rPr>
              <w:t>.</w:t>
            </w:r>
          </w:p>
          <w:p w14:paraId="4F5AB24E" w14:textId="0E879C36" w:rsidR="00A85422" w:rsidRPr="000F71B6" w:rsidRDefault="00A85422" w:rsidP="00A1380E">
            <w:pPr>
              <w:spacing w:before="120" w:line="300" w:lineRule="atLeast"/>
              <w:ind w:left="-37"/>
              <w:jc w:val="both"/>
              <w:rPr>
                <w:rFonts w:ascii="Times New Roman" w:hAnsi="Times New Roman" w:cs="Times New Roman"/>
                <w:b/>
                <w:bCs/>
                <w:i/>
                <w:sz w:val="20"/>
                <w:szCs w:val="20"/>
              </w:rPr>
            </w:pPr>
            <w:r w:rsidRPr="000F71B6">
              <w:rPr>
                <w:rFonts w:ascii="Times New Roman" w:hAnsi="Times New Roman" w:cs="Times New Roman"/>
                <w:b/>
                <w:bCs/>
                <w:i/>
                <w:sz w:val="20"/>
                <w:szCs w:val="20"/>
              </w:rPr>
              <w:t xml:space="preserve">Römorku bağlamadan önce </w:t>
            </w:r>
            <w:r w:rsidR="00B119D4" w:rsidRPr="000F71B6">
              <w:rPr>
                <w:rFonts w:ascii="Times New Roman" w:hAnsi="Times New Roman" w:cs="Times New Roman"/>
                <w:b/>
                <w:bCs/>
                <w:i/>
                <w:sz w:val="20"/>
                <w:szCs w:val="20"/>
              </w:rPr>
              <w:t>kancanın</w:t>
            </w:r>
            <w:r w:rsidRPr="000F71B6">
              <w:rPr>
                <w:rFonts w:ascii="Times New Roman" w:hAnsi="Times New Roman" w:cs="Times New Roman"/>
                <w:b/>
                <w:bCs/>
                <w:i/>
                <w:sz w:val="20"/>
                <w:szCs w:val="20"/>
              </w:rPr>
              <w:t xml:space="preserve"> bağlantı noktasına sıkı olduğundan emin olun.</w:t>
            </w:r>
          </w:p>
          <w:p w14:paraId="65772736" w14:textId="57B6CFA2" w:rsidR="00A85422" w:rsidRPr="00AD2E76" w:rsidRDefault="00A85422" w:rsidP="00EE7C69">
            <w:pPr>
              <w:pStyle w:val="ListeParagraf"/>
              <w:numPr>
                <w:ilvl w:val="0"/>
                <w:numId w:val="57"/>
              </w:numPr>
              <w:spacing w:before="120" w:line="300" w:lineRule="atLeast"/>
              <w:ind w:left="323"/>
              <w:contextualSpacing w:val="0"/>
              <w:jc w:val="both"/>
              <w:rPr>
                <w:rFonts w:ascii="Times New Roman" w:hAnsi="Times New Roman" w:cs="Times New Roman"/>
                <w:i/>
              </w:rPr>
            </w:pPr>
            <w:r w:rsidRPr="00AD2E76">
              <w:rPr>
                <w:rFonts w:ascii="Times New Roman" w:hAnsi="Times New Roman" w:cs="Times New Roman"/>
                <w:i/>
              </w:rPr>
              <w:lastRenderedPageBreak/>
              <w:t>Bağlantı</w:t>
            </w:r>
            <w:r w:rsidR="00ED021B" w:rsidRPr="00AD2E76">
              <w:rPr>
                <w:rFonts w:ascii="Times New Roman" w:hAnsi="Times New Roman" w:cs="Times New Roman"/>
                <w:i/>
              </w:rPr>
              <w:t xml:space="preserve"> gözünün</w:t>
            </w:r>
            <w:r w:rsidRPr="00AD2E76">
              <w:rPr>
                <w:rFonts w:ascii="Times New Roman" w:hAnsi="Times New Roman" w:cs="Times New Roman"/>
                <w:i/>
              </w:rPr>
              <w:t xml:space="preserve"> alt yüzeyini bağlantı </w:t>
            </w:r>
            <w:r w:rsidR="00B119D4" w:rsidRPr="00AD2E76">
              <w:rPr>
                <w:rFonts w:ascii="Times New Roman" w:hAnsi="Times New Roman" w:cs="Times New Roman"/>
                <w:i/>
              </w:rPr>
              <w:t>kancasının</w:t>
            </w:r>
            <w:r w:rsidRPr="00AD2E76">
              <w:rPr>
                <w:rFonts w:ascii="Times New Roman" w:hAnsi="Times New Roman" w:cs="Times New Roman"/>
                <w:i/>
              </w:rPr>
              <w:t xml:space="preserve"> üst kısmının üzerine gelecek şekilde kaldırın.</w:t>
            </w:r>
          </w:p>
        </w:tc>
      </w:tr>
    </w:tbl>
    <w:p w14:paraId="7AC09E84" w14:textId="4A8E1847" w:rsidR="00D54F4A" w:rsidRDefault="00D54F4A" w:rsidP="00AD2E76">
      <w:pPr>
        <w:spacing w:after="0" w:line="240" w:lineRule="atLeast"/>
        <w:ind w:right="284"/>
        <w:jc w:val="center"/>
        <w:rPr>
          <w:rFonts w:ascii="Times New Roman" w:hAnsi="Times New Roman" w:cs="Times New Roman"/>
          <w:highlight w:val="yellow"/>
        </w:rPr>
      </w:pPr>
    </w:p>
    <w:tbl>
      <w:tblPr>
        <w:tblStyle w:val="TabloKlavuzu"/>
        <w:tblW w:w="10066" w:type="dxa"/>
        <w:tblInd w:w="-3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03"/>
        <w:gridCol w:w="12"/>
        <w:gridCol w:w="4951"/>
      </w:tblGrid>
      <w:tr w:rsidR="00B119D4" w:rsidRPr="000F71B6" w14:paraId="480CF64A" w14:textId="77777777" w:rsidTr="000F71B6">
        <w:trPr>
          <w:trHeight w:val="340"/>
        </w:trPr>
        <w:tc>
          <w:tcPr>
            <w:tcW w:w="5115" w:type="dxa"/>
            <w:gridSpan w:val="2"/>
            <w:shd w:val="clear" w:color="auto" w:fill="FBE4D5" w:themeFill="accent2" w:themeFillTint="33"/>
            <w:vAlign w:val="center"/>
          </w:tcPr>
          <w:p w14:paraId="45FE1485" w14:textId="588D3CAC" w:rsidR="00B119D4" w:rsidRPr="00A157CD" w:rsidRDefault="00B119D4" w:rsidP="00A157CD">
            <w:pPr>
              <w:pStyle w:val="Balk2"/>
              <w:jc w:val="center"/>
              <w:outlineLvl w:val="1"/>
              <w:rPr>
                <w:color w:val="auto"/>
                <w:sz w:val="22"/>
                <w:szCs w:val="22"/>
              </w:rPr>
            </w:pPr>
            <w:bookmarkStart w:id="87" w:name="_Toc162193925"/>
            <w:r w:rsidRPr="00A157CD">
              <w:rPr>
                <w:color w:val="auto"/>
                <w:sz w:val="22"/>
                <w:szCs w:val="22"/>
              </w:rPr>
              <w:t>4.3.2.</w:t>
            </w:r>
            <w:proofErr w:type="gramStart"/>
            <w:r w:rsidRPr="00A157CD">
              <w:rPr>
                <w:color w:val="auto"/>
                <w:sz w:val="22"/>
                <w:szCs w:val="22"/>
              </w:rPr>
              <w:t>2  Prepare</w:t>
            </w:r>
            <w:proofErr w:type="gramEnd"/>
            <w:r w:rsidRPr="00A157CD">
              <w:rPr>
                <w:color w:val="auto"/>
                <w:sz w:val="22"/>
                <w:szCs w:val="22"/>
              </w:rPr>
              <w:t xml:space="preserve"> Ring And Pintle</w:t>
            </w:r>
            <w:bookmarkEnd w:id="87"/>
          </w:p>
        </w:tc>
        <w:tc>
          <w:tcPr>
            <w:tcW w:w="4951" w:type="dxa"/>
            <w:shd w:val="clear" w:color="auto" w:fill="FBE4D5" w:themeFill="accent2" w:themeFillTint="33"/>
            <w:vAlign w:val="center"/>
          </w:tcPr>
          <w:p w14:paraId="3F660650" w14:textId="04CED2E8" w:rsidR="00B119D4" w:rsidRPr="00A157CD" w:rsidRDefault="006C12FE" w:rsidP="00A157CD">
            <w:pPr>
              <w:pStyle w:val="Balk2"/>
              <w:jc w:val="center"/>
              <w:outlineLvl w:val="1"/>
              <w:rPr>
                <w:color w:val="auto"/>
                <w:sz w:val="22"/>
                <w:szCs w:val="22"/>
              </w:rPr>
            </w:pPr>
            <w:bookmarkStart w:id="88" w:name="_Toc162193926"/>
            <w:r w:rsidRPr="00A157CD">
              <w:rPr>
                <w:color w:val="auto"/>
                <w:sz w:val="22"/>
                <w:szCs w:val="22"/>
              </w:rPr>
              <w:t>Kanca ve Çeki Gözünün Hazırlanması</w:t>
            </w:r>
            <w:bookmarkEnd w:id="88"/>
          </w:p>
        </w:tc>
      </w:tr>
      <w:tr w:rsidR="00B119D4" w:rsidRPr="00134817" w14:paraId="0D142581" w14:textId="77777777" w:rsidTr="00A138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5103" w:type="dxa"/>
            <w:tcBorders>
              <w:top w:val="nil"/>
              <w:left w:val="nil"/>
              <w:bottom w:val="nil"/>
              <w:right w:val="single" w:sz="4" w:space="0" w:color="auto"/>
            </w:tcBorders>
            <w:shd w:val="clear" w:color="auto" w:fill="auto"/>
          </w:tcPr>
          <w:p w14:paraId="3D82862E" w14:textId="715A0A98" w:rsidR="006C12FE" w:rsidRPr="00134817" w:rsidRDefault="006C12FE" w:rsidP="00EE7C69">
            <w:pPr>
              <w:pStyle w:val="ListeParagraf"/>
              <w:numPr>
                <w:ilvl w:val="0"/>
                <w:numId w:val="58"/>
              </w:numPr>
              <w:spacing w:before="120" w:line="300" w:lineRule="atLeast"/>
              <w:ind w:left="317" w:right="142" w:hanging="357"/>
              <w:contextualSpacing w:val="0"/>
              <w:jc w:val="both"/>
              <w:rPr>
                <w:rFonts w:ascii="Times New Roman" w:hAnsi="Times New Roman" w:cs="Times New Roman"/>
                <w:iCs/>
              </w:rPr>
            </w:pPr>
            <w:r w:rsidRPr="00134817">
              <w:rPr>
                <w:rFonts w:ascii="Times New Roman" w:hAnsi="Times New Roman" w:cs="Times New Roman"/>
                <w:iCs/>
              </w:rPr>
              <w:t>Lubricate the inside of the pintle with a thin layer of automotive bearing grease.</w:t>
            </w:r>
          </w:p>
          <w:p w14:paraId="5362704C" w14:textId="57B11887" w:rsidR="006C12FE" w:rsidRPr="00134817" w:rsidRDefault="006C12FE" w:rsidP="00EE7C69">
            <w:pPr>
              <w:pStyle w:val="ListeParagraf"/>
              <w:numPr>
                <w:ilvl w:val="0"/>
                <w:numId w:val="58"/>
              </w:numPr>
              <w:spacing w:before="120" w:line="300" w:lineRule="atLeast"/>
              <w:ind w:left="317" w:right="142" w:hanging="357"/>
              <w:contextualSpacing w:val="0"/>
              <w:jc w:val="both"/>
              <w:rPr>
                <w:rFonts w:ascii="Times New Roman" w:hAnsi="Times New Roman" w:cs="Times New Roman"/>
                <w:iCs/>
              </w:rPr>
            </w:pPr>
            <w:r w:rsidRPr="00134817">
              <w:rPr>
                <w:rFonts w:ascii="Times New Roman" w:hAnsi="Times New Roman" w:cs="Times New Roman"/>
                <w:iCs/>
              </w:rPr>
              <w:t>Remove the safety latch pin and open the pintle locking mechanism.</w:t>
            </w:r>
          </w:p>
          <w:p w14:paraId="4586B493" w14:textId="513ED6DE" w:rsidR="00B119D4" w:rsidRPr="00134817" w:rsidRDefault="006C12FE" w:rsidP="00EE7C69">
            <w:pPr>
              <w:pStyle w:val="ListeParagraf"/>
              <w:numPr>
                <w:ilvl w:val="0"/>
                <w:numId w:val="58"/>
              </w:numPr>
              <w:spacing w:before="120" w:line="300" w:lineRule="atLeast"/>
              <w:ind w:left="317" w:right="142" w:hanging="357"/>
              <w:contextualSpacing w:val="0"/>
              <w:jc w:val="both"/>
              <w:rPr>
                <w:rFonts w:ascii="Times New Roman" w:hAnsi="Times New Roman" w:cs="Times New Roman"/>
                <w:iCs/>
              </w:rPr>
            </w:pPr>
            <w:r w:rsidRPr="00134817">
              <w:rPr>
                <w:rFonts w:ascii="Times New Roman" w:hAnsi="Times New Roman" w:cs="Times New Roman"/>
                <w:iCs/>
              </w:rPr>
              <w:t>In the open position, the ring is able to drop fully onto the pintle</w:t>
            </w:r>
            <w:r w:rsidR="00134817" w:rsidRPr="00134817">
              <w:rPr>
                <w:rFonts w:ascii="Times New Roman" w:hAnsi="Times New Roman" w:cs="Times New Roman"/>
                <w:iCs/>
              </w:rPr>
              <w:t>.</w:t>
            </w:r>
          </w:p>
        </w:tc>
        <w:tc>
          <w:tcPr>
            <w:tcW w:w="4963" w:type="dxa"/>
            <w:gridSpan w:val="2"/>
            <w:tcBorders>
              <w:top w:val="nil"/>
              <w:left w:val="single" w:sz="4" w:space="0" w:color="auto"/>
              <w:bottom w:val="nil"/>
              <w:right w:val="nil"/>
            </w:tcBorders>
            <w:shd w:val="clear" w:color="auto" w:fill="auto"/>
          </w:tcPr>
          <w:p w14:paraId="5BCA3355" w14:textId="04F64C50" w:rsidR="00B119D4" w:rsidRPr="00134817" w:rsidRDefault="00B119D4" w:rsidP="00EE7C69">
            <w:pPr>
              <w:pStyle w:val="ListeParagraf"/>
              <w:numPr>
                <w:ilvl w:val="0"/>
                <w:numId w:val="59"/>
              </w:numPr>
              <w:spacing w:before="120" w:line="300" w:lineRule="atLeast"/>
              <w:ind w:left="317" w:hanging="357"/>
              <w:contextualSpacing w:val="0"/>
              <w:jc w:val="both"/>
              <w:rPr>
                <w:rFonts w:ascii="Times New Roman" w:hAnsi="Times New Roman" w:cs="Times New Roman"/>
                <w:i/>
              </w:rPr>
            </w:pPr>
            <w:r w:rsidRPr="00134817">
              <w:rPr>
                <w:rFonts w:ascii="Times New Roman" w:hAnsi="Times New Roman" w:cs="Times New Roman"/>
                <w:i/>
              </w:rPr>
              <w:t xml:space="preserve">Bağlantı </w:t>
            </w:r>
            <w:r w:rsidR="006C12FE" w:rsidRPr="00134817">
              <w:rPr>
                <w:rFonts w:ascii="Times New Roman" w:hAnsi="Times New Roman" w:cs="Times New Roman"/>
                <w:i/>
              </w:rPr>
              <w:t>kancasının</w:t>
            </w:r>
            <w:r w:rsidRPr="00134817">
              <w:rPr>
                <w:rFonts w:ascii="Times New Roman" w:hAnsi="Times New Roman" w:cs="Times New Roman"/>
                <w:i/>
              </w:rPr>
              <w:t xml:space="preserve"> için</w:t>
            </w:r>
            <w:r w:rsidR="006C12FE" w:rsidRPr="00134817">
              <w:rPr>
                <w:rFonts w:ascii="Times New Roman" w:hAnsi="Times New Roman" w:cs="Times New Roman"/>
                <w:i/>
              </w:rPr>
              <w:t>i</w:t>
            </w:r>
            <w:r w:rsidRPr="00134817">
              <w:rPr>
                <w:rFonts w:ascii="Times New Roman" w:hAnsi="Times New Roman" w:cs="Times New Roman"/>
                <w:i/>
              </w:rPr>
              <w:t xml:space="preserve"> ince bir otomotiv</w:t>
            </w:r>
            <w:r w:rsidR="008878D5">
              <w:rPr>
                <w:rFonts w:ascii="Times New Roman" w:hAnsi="Times New Roman" w:cs="Times New Roman"/>
                <w:i/>
              </w:rPr>
              <w:t xml:space="preserve"> </w:t>
            </w:r>
            <w:proofErr w:type="gramStart"/>
            <w:r w:rsidR="008878D5">
              <w:rPr>
                <w:rFonts w:ascii="Times New Roman" w:hAnsi="Times New Roman" w:cs="Times New Roman"/>
                <w:i/>
              </w:rPr>
              <w:t>sektöründe</w:t>
            </w:r>
            <w:r w:rsidRPr="00134817">
              <w:rPr>
                <w:rFonts w:ascii="Times New Roman" w:hAnsi="Times New Roman" w:cs="Times New Roman"/>
                <w:i/>
              </w:rPr>
              <w:t xml:space="preserve">  kullanılan</w:t>
            </w:r>
            <w:proofErr w:type="gramEnd"/>
            <w:r w:rsidRPr="00134817">
              <w:rPr>
                <w:rFonts w:ascii="Times New Roman" w:hAnsi="Times New Roman" w:cs="Times New Roman"/>
                <w:i/>
              </w:rPr>
              <w:t xml:space="preserve"> yatak gresi ile yağlayın.</w:t>
            </w:r>
          </w:p>
          <w:p w14:paraId="77202C1A" w14:textId="24D36FC3" w:rsidR="00B119D4" w:rsidRPr="00134817" w:rsidRDefault="00B119D4" w:rsidP="00EE7C69">
            <w:pPr>
              <w:pStyle w:val="ListeParagraf"/>
              <w:numPr>
                <w:ilvl w:val="0"/>
                <w:numId w:val="59"/>
              </w:numPr>
              <w:spacing w:before="120" w:line="300" w:lineRule="atLeast"/>
              <w:ind w:left="317" w:hanging="357"/>
              <w:contextualSpacing w:val="0"/>
              <w:jc w:val="both"/>
              <w:rPr>
                <w:rFonts w:ascii="Times New Roman" w:hAnsi="Times New Roman" w:cs="Times New Roman"/>
                <w:i/>
              </w:rPr>
            </w:pPr>
            <w:r w:rsidRPr="00134817">
              <w:rPr>
                <w:rFonts w:ascii="Times New Roman" w:hAnsi="Times New Roman" w:cs="Times New Roman"/>
                <w:i/>
              </w:rPr>
              <w:t xml:space="preserve">Emniyet mandalı pimini çıkarın ve </w:t>
            </w:r>
            <w:r w:rsidR="006C12FE" w:rsidRPr="00134817">
              <w:rPr>
                <w:rFonts w:ascii="Times New Roman" w:hAnsi="Times New Roman" w:cs="Times New Roman"/>
                <w:i/>
              </w:rPr>
              <w:t>kanca</w:t>
            </w:r>
            <w:r w:rsidRPr="00134817">
              <w:rPr>
                <w:rFonts w:ascii="Times New Roman" w:hAnsi="Times New Roman" w:cs="Times New Roman"/>
                <w:i/>
              </w:rPr>
              <w:t xml:space="preserve"> kilitleme mekanizmasını açın. </w:t>
            </w:r>
          </w:p>
          <w:p w14:paraId="2848D4B0" w14:textId="05B7BCEE" w:rsidR="00B119D4" w:rsidRPr="00134817" w:rsidRDefault="006C12FE" w:rsidP="00EE7C69">
            <w:pPr>
              <w:pStyle w:val="ListeParagraf"/>
              <w:numPr>
                <w:ilvl w:val="0"/>
                <w:numId w:val="59"/>
              </w:numPr>
              <w:spacing w:before="120" w:line="300" w:lineRule="atLeast"/>
              <w:ind w:left="317" w:hanging="357"/>
              <w:contextualSpacing w:val="0"/>
              <w:jc w:val="both"/>
              <w:rPr>
                <w:rFonts w:ascii="Times New Roman" w:hAnsi="Times New Roman" w:cs="Times New Roman"/>
                <w:i/>
              </w:rPr>
            </w:pPr>
            <w:r w:rsidRPr="00134817">
              <w:rPr>
                <w:rFonts w:ascii="Times New Roman" w:hAnsi="Times New Roman" w:cs="Times New Roman"/>
                <w:i/>
              </w:rPr>
              <w:t>Açık pozisyonda</w:t>
            </w:r>
            <w:r w:rsidR="00B119D4" w:rsidRPr="00134817">
              <w:rPr>
                <w:rFonts w:ascii="Times New Roman" w:hAnsi="Times New Roman" w:cs="Times New Roman"/>
                <w:i/>
              </w:rPr>
              <w:t xml:space="preserve">, bağlantı </w:t>
            </w:r>
            <w:r w:rsidRPr="00134817">
              <w:rPr>
                <w:rFonts w:ascii="Times New Roman" w:hAnsi="Times New Roman" w:cs="Times New Roman"/>
                <w:i/>
              </w:rPr>
              <w:t>gözü kanca içine düşecektir</w:t>
            </w:r>
            <w:r w:rsidR="00B119D4" w:rsidRPr="00134817">
              <w:rPr>
                <w:rFonts w:ascii="Times New Roman" w:hAnsi="Times New Roman" w:cs="Times New Roman"/>
                <w:i/>
              </w:rPr>
              <w:t>.</w:t>
            </w:r>
          </w:p>
        </w:tc>
      </w:tr>
      <w:tr w:rsidR="00B119D4" w:rsidRPr="00134817" w14:paraId="75AFF48B" w14:textId="77777777" w:rsidTr="00A138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10066" w:type="dxa"/>
            <w:gridSpan w:val="3"/>
            <w:tcBorders>
              <w:top w:val="nil"/>
              <w:left w:val="nil"/>
              <w:bottom w:val="nil"/>
              <w:right w:val="nil"/>
            </w:tcBorders>
            <w:shd w:val="clear" w:color="auto" w:fill="auto"/>
          </w:tcPr>
          <w:p w14:paraId="58EF76DD" w14:textId="7FEDA303" w:rsidR="00B119D4" w:rsidRPr="00134817" w:rsidRDefault="006C12FE" w:rsidP="00A1380E">
            <w:pPr>
              <w:pStyle w:val="ListeParagraf"/>
              <w:spacing w:before="120" w:line="300" w:lineRule="atLeast"/>
              <w:ind w:left="323"/>
              <w:contextualSpacing w:val="0"/>
              <w:jc w:val="center"/>
              <w:rPr>
                <w:rFonts w:ascii="Times New Roman" w:hAnsi="Times New Roman" w:cs="Times New Roman"/>
                <w:i/>
              </w:rPr>
            </w:pPr>
            <w:r w:rsidRPr="00134817">
              <w:rPr>
                <w:noProof/>
                <w:lang w:eastAsia="tr-TR"/>
              </w:rPr>
              <w:drawing>
                <wp:inline distT="0" distB="0" distL="0" distR="0" wp14:anchorId="5A93B588" wp14:editId="140AFF70">
                  <wp:extent cx="2974975" cy="1106805"/>
                  <wp:effectExtent l="0" t="0" r="0" b="0"/>
                  <wp:docPr id="21" name="Resi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2994828" cy="1114191"/>
                          </a:xfrm>
                          <a:prstGeom prst="rect">
                            <a:avLst/>
                          </a:prstGeom>
                        </pic:spPr>
                      </pic:pic>
                    </a:graphicData>
                  </a:graphic>
                </wp:inline>
              </w:drawing>
            </w:r>
          </w:p>
        </w:tc>
      </w:tr>
      <w:tr w:rsidR="00B119D4" w:rsidRPr="00134817" w14:paraId="394C9CA0" w14:textId="77777777" w:rsidTr="00A138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5103" w:type="dxa"/>
            <w:tcBorders>
              <w:top w:val="nil"/>
              <w:left w:val="nil"/>
              <w:bottom w:val="nil"/>
              <w:right w:val="single" w:sz="4" w:space="0" w:color="auto"/>
            </w:tcBorders>
            <w:shd w:val="clear" w:color="auto" w:fill="auto"/>
          </w:tcPr>
          <w:p w14:paraId="41B701D4" w14:textId="1111FE54" w:rsidR="006C12FE" w:rsidRPr="00134817" w:rsidRDefault="006C12FE" w:rsidP="00EE7C69">
            <w:pPr>
              <w:pStyle w:val="ListeParagraf"/>
              <w:numPr>
                <w:ilvl w:val="0"/>
                <w:numId w:val="58"/>
              </w:numPr>
              <w:spacing w:before="120" w:line="300" w:lineRule="atLeast"/>
              <w:ind w:left="317" w:hanging="357"/>
              <w:contextualSpacing w:val="0"/>
              <w:jc w:val="both"/>
              <w:rPr>
                <w:rFonts w:ascii="Times New Roman" w:hAnsi="Times New Roman" w:cs="Times New Roman"/>
                <w:iCs/>
              </w:rPr>
            </w:pPr>
            <w:r w:rsidRPr="00134817">
              <w:rPr>
                <w:rFonts w:ascii="Times New Roman" w:hAnsi="Times New Roman" w:cs="Times New Roman"/>
                <w:iCs/>
              </w:rPr>
              <w:t>See the coupler instructions for details of placing the pintle in the “open” position.</w:t>
            </w:r>
          </w:p>
          <w:p w14:paraId="7A4566CA" w14:textId="432F3EA2" w:rsidR="00B119D4" w:rsidRPr="00134817" w:rsidRDefault="006C12FE" w:rsidP="00EE7C69">
            <w:pPr>
              <w:pStyle w:val="ListeParagraf"/>
              <w:numPr>
                <w:ilvl w:val="0"/>
                <w:numId w:val="58"/>
              </w:numPr>
              <w:spacing w:before="120" w:line="300" w:lineRule="atLeast"/>
              <w:ind w:left="317" w:hanging="357"/>
              <w:contextualSpacing w:val="0"/>
              <w:jc w:val="both"/>
              <w:rPr>
                <w:rFonts w:ascii="Times New Roman" w:hAnsi="Times New Roman" w:cs="Times New Roman"/>
                <w:iCs/>
              </w:rPr>
            </w:pPr>
            <w:r w:rsidRPr="00134817">
              <w:rPr>
                <w:rFonts w:ascii="Times New Roman" w:hAnsi="Times New Roman" w:cs="Times New Roman"/>
                <w:iCs/>
              </w:rPr>
              <w:t>Slowly back up the tow vehicle so that the pintle is aligned under the ring.</w:t>
            </w:r>
          </w:p>
        </w:tc>
        <w:tc>
          <w:tcPr>
            <w:tcW w:w="4963" w:type="dxa"/>
            <w:gridSpan w:val="2"/>
            <w:tcBorders>
              <w:top w:val="nil"/>
              <w:left w:val="single" w:sz="4" w:space="0" w:color="auto"/>
              <w:bottom w:val="nil"/>
              <w:right w:val="nil"/>
            </w:tcBorders>
            <w:shd w:val="clear" w:color="auto" w:fill="auto"/>
          </w:tcPr>
          <w:p w14:paraId="4B16D864" w14:textId="044BCCFD" w:rsidR="006C12FE" w:rsidRPr="00134817" w:rsidRDefault="006C12FE" w:rsidP="00EE7C69">
            <w:pPr>
              <w:pStyle w:val="ListeParagraf"/>
              <w:numPr>
                <w:ilvl w:val="0"/>
                <w:numId w:val="59"/>
              </w:numPr>
              <w:spacing w:before="120" w:line="300" w:lineRule="atLeast"/>
              <w:ind w:left="317" w:hanging="357"/>
              <w:contextualSpacing w:val="0"/>
              <w:jc w:val="both"/>
              <w:rPr>
                <w:rFonts w:ascii="Times New Roman" w:hAnsi="Times New Roman" w:cs="Times New Roman"/>
                <w:i/>
              </w:rPr>
            </w:pPr>
            <w:r w:rsidRPr="00134817">
              <w:rPr>
                <w:rFonts w:ascii="Times New Roman" w:hAnsi="Times New Roman" w:cs="Times New Roman"/>
                <w:i/>
              </w:rPr>
              <w:t>Kancayı "açık" konuma yerleştirmenin ayrıntıları için kaplin talimatlarına bakın.</w:t>
            </w:r>
          </w:p>
          <w:p w14:paraId="53853B9B" w14:textId="1E492B6C" w:rsidR="00B119D4" w:rsidRPr="00134817" w:rsidRDefault="006C12FE" w:rsidP="00EE7C69">
            <w:pPr>
              <w:pStyle w:val="ListeParagraf"/>
              <w:numPr>
                <w:ilvl w:val="0"/>
                <w:numId w:val="59"/>
              </w:numPr>
              <w:spacing w:before="120" w:line="300" w:lineRule="atLeast"/>
              <w:ind w:left="317" w:hanging="357"/>
              <w:contextualSpacing w:val="0"/>
              <w:jc w:val="both"/>
              <w:rPr>
                <w:rFonts w:ascii="Times New Roman" w:hAnsi="Times New Roman" w:cs="Times New Roman"/>
                <w:i/>
              </w:rPr>
            </w:pPr>
            <w:r w:rsidRPr="00134817">
              <w:rPr>
                <w:rFonts w:ascii="Times New Roman" w:hAnsi="Times New Roman" w:cs="Times New Roman"/>
                <w:i/>
              </w:rPr>
              <w:t xml:space="preserve">Çekici aracını, çekme </w:t>
            </w:r>
            <w:proofErr w:type="gramStart"/>
            <w:r w:rsidRPr="00134817">
              <w:rPr>
                <w:rFonts w:ascii="Times New Roman" w:hAnsi="Times New Roman" w:cs="Times New Roman"/>
                <w:i/>
              </w:rPr>
              <w:t>gözünün  altında</w:t>
            </w:r>
            <w:proofErr w:type="gramEnd"/>
            <w:r w:rsidRPr="00134817">
              <w:rPr>
                <w:rFonts w:ascii="Times New Roman" w:hAnsi="Times New Roman" w:cs="Times New Roman"/>
                <w:i/>
              </w:rPr>
              <w:t xml:space="preserve"> hizalanması için yavaşça sürün.</w:t>
            </w:r>
          </w:p>
        </w:tc>
      </w:tr>
    </w:tbl>
    <w:p w14:paraId="48462C0A" w14:textId="18DE75CA" w:rsidR="00D54F4A" w:rsidRDefault="00D54F4A" w:rsidP="00134817">
      <w:pPr>
        <w:spacing w:after="0" w:line="240" w:lineRule="atLeast"/>
        <w:ind w:right="284"/>
        <w:jc w:val="center"/>
        <w:rPr>
          <w:rFonts w:ascii="Times New Roman" w:hAnsi="Times New Roman" w:cs="Times New Roman"/>
          <w:highlight w:val="yellow"/>
        </w:rPr>
      </w:pPr>
    </w:p>
    <w:tbl>
      <w:tblPr>
        <w:tblStyle w:val="TabloKlavuzu"/>
        <w:tblW w:w="10066" w:type="dxa"/>
        <w:tblInd w:w="-3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03"/>
        <w:gridCol w:w="12"/>
        <w:gridCol w:w="4951"/>
      </w:tblGrid>
      <w:tr w:rsidR="00135B45" w:rsidRPr="000F71B6" w14:paraId="2D654213" w14:textId="77777777" w:rsidTr="000F71B6">
        <w:trPr>
          <w:trHeight w:val="340"/>
        </w:trPr>
        <w:tc>
          <w:tcPr>
            <w:tcW w:w="5115" w:type="dxa"/>
            <w:gridSpan w:val="2"/>
            <w:shd w:val="clear" w:color="auto" w:fill="FBE4D5" w:themeFill="accent2" w:themeFillTint="33"/>
            <w:vAlign w:val="center"/>
          </w:tcPr>
          <w:p w14:paraId="70D95CE3" w14:textId="55AAD3EE" w:rsidR="00135B45" w:rsidRPr="00A157CD" w:rsidRDefault="00135B45" w:rsidP="00A157CD">
            <w:pPr>
              <w:pStyle w:val="Balk2"/>
              <w:jc w:val="center"/>
              <w:outlineLvl w:val="1"/>
              <w:rPr>
                <w:color w:val="auto"/>
                <w:sz w:val="22"/>
                <w:szCs w:val="22"/>
              </w:rPr>
            </w:pPr>
            <w:bookmarkStart w:id="89" w:name="_Toc162193927"/>
            <w:r w:rsidRPr="00A157CD">
              <w:rPr>
                <w:color w:val="auto"/>
                <w:sz w:val="22"/>
                <w:szCs w:val="22"/>
              </w:rPr>
              <w:t>4.3.2.3 Couple Trailer To Tow Vehicle</w:t>
            </w:r>
            <w:bookmarkEnd w:id="89"/>
          </w:p>
        </w:tc>
        <w:tc>
          <w:tcPr>
            <w:tcW w:w="4951" w:type="dxa"/>
            <w:shd w:val="clear" w:color="auto" w:fill="FBE4D5" w:themeFill="accent2" w:themeFillTint="33"/>
            <w:vAlign w:val="center"/>
          </w:tcPr>
          <w:p w14:paraId="5DCD7097" w14:textId="77777777" w:rsidR="00135B45" w:rsidRPr="00A157CD" w:rsidRDefault="00135B45" w:rsidP="00A157CD">
            <w:pPr>
              <w:pStyle w:val="Balk2"/>
              <w:jc w:val="center"/>
              <w:outlineLvl w:val="1"/>
              <w:rPr>
                <w:color w:val="auto"/>
                <w:sz w:val="22"/>
                <w:szCs w:val="22"/>
              </w:rPr>
            </w:pPr>
            <w:bookmarkStart w:id="90" w:name="_Toc162193928"/>
            <w:r w:rsidRPr="00A157CD">
              <w:rPr>
                <w:color w:val="auto"/>
                <w:sz w:val="22"/>
                <w:szCs w:val="22"/>
              </w:rPr>
              <w:t>Römorkun Çekici Araca Bağlanması</w:t>
            </w:r>
            <w:bookmarkEnd w:id="90"/>
          </w:p>
        </w:tc>
      </w:tr>
      <w:tr w:rsidR="00135B45" w:rsidRPr="005436B7" w14:paraId="1AE511EC" w14:textId="77777777" w:rsidTr="00A138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5103" w:type="dxa"/>
            <w:tcBorders>
              <w:top w:val="nil"/>
              <w:left w:val="nil"/>
              <w:bottom w:val="nil"/>
              <w:right w:val="single" w:sz="4" w:space="0" w:color="auto"/>
            </w:tcBorders>
            <w:shd w:val="clear" w:color="auto" w:fill="auto"/>
          </w:tcPr>
          <w:p w14:paraId="20A497FD" w14:textId="3BF51C4E" w:rsidR="00135B45" w:rsidRPr="000F71B6" w:rsidRDefault="00135B45" w:rsidP="00EE7C69">
            <w:pPr>
              <w:pStyle w:val="ListeParagraf"/>
              <w:numPr>
                <w:ilvl w:val="0"/>
                <w:numId w:val="60"/>
              </w:numPr>
              <w:spacing w:before="120" w:line="300" w:lineRule="atLeast"/>
              <w:ind w:left="317" w:right="142" w:hanging="357"/>
              <w:contextualSpacing w:val="0"/>
              <w:jc w:val="both"/>
              <w:rPr>
                <w:rFonts w:ascii="Times New Roman" w:hAnsi="Times New Roman" w:cs="Times New Roman"/>
                <w:iCs/>
              </w:rPr>
            </w:pPr>
            <w:r w:rsidRPr="000F71B6">
              <w:rPr>
                <w:rFonts w:ascii="Times New Roman" w:hAnsi="Times New Roman" w:cs="Times New Roman"/>
                <w:iCs/>
              </w:rPr>
              <w:t>Lower the trailer tongue until the ring fully engages the pintle. If the ring does not line up with the pintle, adjust the position of the tow vehicle.</w:t>
            </w:r>
          </w:p>
          <w:p w14:paraId="7B4D6D92" w14:textId="77777777" w:rsidR="00135B45" w:rsidRPr="000F71B6" w:rsidRDefault="00135B45" w:rsidP="00EE7C69">
            <w:pPr>
              <w:pStyle w:val="ListeParagraf"/>
              <w:numPr>
                <w:ilvl w:val="0"/>
                <w:numId w:val="60"/>
              </w:numPr>
              <w:spacing w:before="120" w:line="300" w:lineRule="atLeast"/>
              <w:ind w:left="317" w:right="142" w:hanging="357"/>
              <w:contextualSpacing w:val="0"/>
              <w:jc w:val="both"/>
              <w:rPr>
                <w:rFonts w:ascii="Times New Roman" w:hAnsi="Times New Roman" w:cs="Times New Roman"/>
                <w:iCs/>
              </w:rPr>
            </w:pPr>
            <w:r w:rsidRPr="000F71B6">
              <w:rPr>
                <w:rFonts w:ascii="Times New Roman" w:hAnsi="Times New Roman" w:cs="Times New Roman"/>
                <w:iCs/>
              </w:rPr>
              <w:t>Close pintle and engage the pintle locking mechanism. In the engaged position, the locking mechanism securely holds the ring to the pintle.</w:t>
            </w:r>
          </w:p>
          <w:p w14:paraId="647168EE" w14:textId="65CF492A" w:rsidR="00135B45" w:rsidRPr="000F71B6" w:rsidRDefault="00135B45" w:rsidP="00EE7C69">
            <w:pPr>
              <w:pStyle w:val="ListeParagraf"/>
              <w:numPr>
                <w:ilvl w:val="0"/>
                <w:numId w:val="60"/>
              </w:numPr>
              <w:spacing w:before="120" w:line="300" w:lineRule="atLeast"/>
              <w:ind w:left="317" w:right="142" w:hanging="357"/>
              <w:contextualSpacing w:val="0"/>
              <w:jc w:val="both"/>
              <w:rPr>
                <w:rFonts w:ascii="Times New Roman" w:hAnsi="Times New Roman" w:cs="Times New Roman"/>
                <w:iCs/>
              </w:rPr>
            </w:pPr>
            <w:r w:rsidRPr="000F71B6">
              <w:rPr>
                <w:rFonts w:ascii="Times New Roman" w:hAnsi="Times New Roman" w:cs="Times New Roman"/>
                <w:iCs/>
              </w:rPr>
              <w:t>Insert the safety lock pin through the hole in the locking mechanism.</w:t>
            </w:r>
          </w:p>
          <w:p w14:paraId="57604325" w14:textId="78FEAA52" w:rsidR="00135B45" w:rsidRPr="000F71B6" w:rsidRDefault="00135B45" w:rsidP="00EE7C69">
            <w:pPr>
              <w:pStyle w:val="ListeParagraf"/>
              <w:numPr>
                <w:ilvl w:val="0"/>
                <w:numId w:val="60"/>
              </w:numPr>
              <w:spacing w:before="120" w:line="300" w:lineRule="atLeast"/>
              <w:ind w:left="317" w:right="142" w:hanging="357"/>
              <w:contextualSpacing w:val="0"/>
              <w:jc w:val="both"/>
              <w:rPr>
                <w:rFonts w:ascii="Times New Roman" w:hAnsi="Times New Roman" w:cs="Times New Roman"/>
                <w:iCs/>
              </w:rPr>
            </w:pPr>
            <w:r w:rsidRPr="000F71B6">
              <w:rPr>
                <w:rFonts w:ascii="Times New Roman" w:hAnsi="Times New Roman" w:cs="Times New Roman"/>
                <w:iCs/>
              </w:rPr>
              <w:t xml:space="preserve">Be sure the ring is all the way on the pintle and the locking mechanism is engaged. A properly engaged locking mechanism will allow the pintle to raise the rear of the tow vehicle. Using the trailer jack, test to see that you can raise the rear of the tow vehicle by </w:t>
            </w:r>
            <w:r w:rsidR="00B2709A" w:rsidRPr="000F71B6">
              <w:rPr>
                <w:rFonts w:ascii="Times New Roman" w:hAnsi="Times New Roman" w:cs="Times New Roman"/>
                <w:iCs/>
              </w:rPr>
              <w:t>3 cm (</w:t>
            </w:r>
            <w:r w:rsidRPr="000F71B6">
              <w:rPr>
                <w:rFonts w:ascii="Times New Roman" w:hAnsi="Times New Roman" w:cs="Times New Roman"/>
                <w:iCs/>
              </w:rPr>
              <w:t>1 inch</w:t>
            </w:r>
            <w:r w:rsidR="00B2709A" w:rsidRPr="000F71B6">
              <w:rPr>
                <w:rFonts w:ascii="Times New Roman" w:hAnsi="Times New Roman" w:cs="Times New Roman"/>
                <w:iCs/>
              </w:rPr>
              <w:t>)</w:t>
            </w:r>
            <w:r w:rsidRPr="000F71B6">
              <w:rPr>
                <w:rFonts w:ascii="Times New Roman" w:hAnsi="Times New Roman" w:cs="Times New Roman"/>
                <w:iCs/>
              </w:rPr>
              <w:t>, after the pintle is closed and locked.</w:t>
            </w:r>
          </w:p>
        </w:tc>
        <w:tc>
          <w:tcPr>
            <w:tcW w:w="4963" w:type="dxa"/>
            <w:gridSpan w:val="2"/>
            <w:tcBorders>
              <w:top w:val="nil"/>
              <w:left w:val="single" w:sz="4" w:space="0" w:color="auto"/>
              <w:bottom w:val="nil"/>
              <w:right w:val="nil"/>
            </w:tcBorders>
            <w:shd w:val="clear" w:color="auto" w:fill="auto"/>
          </w:tcPr>
          <w:p w14:paraId="22FCBE9B" w14:textId="632E307F" w:rsidR="00135B45" w:rsidRPr="000F71B6" w:rsidRDefault="00134817" w:rsidP="00EE7C69">
            <w:pPr>
              <w:pStyle w:val="ListeParagraf"/>
              <w:numPr>
                <w:ilvl w:val="0"/>
                <w:numId w:val="61"/>
              </w:numPr>
              <w:spacing w:before="120" w:line="300" w:lineRule="atLeast"/>
              <w:ind w:left="317" w:hanging="357"/>
              <w:contextualSpacing w:val="0"/>
              <w:jc w:val="both"/>
              <w:rPr>
                <w:rFonts w:ascii="Times New Roman" w:hAnsi="Times New Roman" w:cs="Times New Roman"/>
                <w:i/>
              </w:rPr>
            </w:pPr>
            <w:r w:rsidRPr="000F71B6">
              <w:rPr>
                <w:rFonts w:ascii="Times New Roman" w:hAnsi="Times New Roman" w:cs="Times New Roman"/>
                <w:i/>
              </w:rPr>
              <w:t>Çeki</w:t>
            </w:r>
            <w:r w:rsidR="00135B45" w:rsidRPr="000F71B6">
              <w:rPr>
                <w:rFonts w:ascii="Times New Roman" w:hAnsi="Times New Roman" w:cs="Times New Roman"/>
                <w:i/>
              </w:rPr>
              <w:t xml:space="preserve"> gözü kancaya tam oturana kadar </w:t>
            </w:r>
            <w:r w:rsidR="00821657" w:rsidRPr="000F71B6">
              <w:rPr>
                <w:rFonts w:ascii="Times New Roman" w:hAnsi="Times New Roman" w:cs="Times New Roman"/>
                <w:i/>
              </w:rPr>
              <w:t xml:space="preserve">römork </w:t>
            </w:r>
            <w:r w:rsidR="00936F5E" w:rsidRPr="000F71B6">
              <w:rPr>
                <w:rFonts w:ascii="Times New Roman" w:hAnsi="Times New Roman" w:cs="Times New Roman"/>
                <w:i/>
              </w:rPr>
              <w:t>çeki okunu</w:t>
            </w:r>
            <w:r w:rsidR="00135B45" w:rsidRPr="000F71B6">
              <w:rPr>
                <w:rFonts w:ascii="Times New Roman" w:hAnsi="Times New Roman" w:cs="Times New Roman"/>
                <w:i/>
              </w:rPr>
              <w:t xml:space="preserve"> indirin. Göz, kanca ile aynı hizada değilse, çekici aracın konumunu ayarlayın.</w:t>
            </w:r>
          </w:p>
          <w:p w14:paraId="552903D1" w14:textId="0E7E7CDF" w:rsidR="00135B45" w:rsidRPr="000F71B6" w:rsidRDefault="00135B45" w:rsidP="00EE7C69">
            <w:pPr>
              <w:pStyle w:val="ListeParagraf"/>
              <w:numPr>
                <w:ilvl w:val="0"/>
                <w:numId w:val="62"/>
              </w:numPr>
              <w:spacing w:before="120" w:line="300" w:lineRule="atLeast"/>
              <w:ind w:left="317" w:hanging="357"/>
              <w:contextualSpacing w:val="0"/>
              <w:jc w:val="both"/>
              <w:rPr>
                <w:rFonts w:ascii="Times New Roman" w:hAnsi="Times New Roman" w:cs="Times New Roman"/>
                <w:i/>
              </w:rPr>
            </w:pPr>
            <w:r w:rsidRPr="000F71B6">
              <w:rPr>
                <w:rFonts w:ascii="Times New Roman" w:hAnsi="Times New Roman" w:cs="Times New Roman"/>
                <w:i/>
              </w:rPr>
              <w:t xml:space="preserve">Kancayı kapatın ve kanca kilit mekanizmasını kilitleyin. </w:t>
            </w:r>
            <w:r w:rsidR="00B2709A" w:rsidRPr="000F71B6">
              <w:rPr>
                <w:rFonts w:ascii="Times New Roman" w:hAnsi="Times New Roman" w:cs="Times New Roman"/>
                <w:i/>
              </w:rPr>
              <w:t>K</w:t>
            </w:r>
            <w:r w:rsidRPr="000F71B6">
              <w:rPr>
                <w:rFonts w:ascii="Times New Roman" w:hAnsi="Times New Roman" w:cs="Times New Roman"/>
                <w:i/>
              </w:rPr>
              <w:t xml:space="preserve">ilitleme mekanizması kaplin bağlantı </w:t>
            </w:r>
            <w:r w:rsidR="00B2709A" w:rsidRPr="000F71B6">
              <w:rPr>
                <w:rFonts w:ascii="Times New Roman" w:hAnsi="Times New Roman" w:cs="Times New Roman"/>
                <w:i/>
              </w:rPr>
              <w:t>gözünü</w:t>
            </w:r>
            <w:r w:rsidRPr="000F71B6">
              <w:rPr>
                <w:rFonts w:ascii="Times New Roman" w:hAnsi="Times New Roman" w:cs="Times New Roman"/>
                <w:i/>
              </w:rPr>
              <w:t xml:space="preserve"> güvenli bir şekilde tutar.</w:t>
            </w:r>
          </w:p>
          <w:p w14:paraId="21845C05" w14:textId="77777777" w:rsidR="00135B45" w:rsidRPr="000F71B6" w:rsidRDefault="00135B45" w:rsidP="00EE7C69">
            <w:pPr>
              <w:pStyle w:val="ListeParagraf"/>
              <w:numPr>
                <w:ilvl w:val="0"/>
                <w:numId w:val="62"/>
              </w:numPr>
              <w:spacing w:before="120" w:line="300" w:lineRule="atLeast"/>
              <w:ind w:left="317" w:hanging="357"/>
              <w:contextualSpacing w:val="0"/>
              <w:jc w:val="both"/>
              <w:rPr>
                <w:rFonts w:ascii="Times New Roman" w:hAnsi="Times New Roman" w:cs="Times New Roman"/>
                <w:i/>
              </w:rPr>
            </w:pPr>
            <w:r w:rsidRPr="000F71B6">
              <w:rPr>
                <w:rFonts w:ascii="Times New Roman" w:hAnsi="Times New Roman" w:cs="Times New Roman"/>
                <w:i/>
              </w:rPr>
              <w:t>Emniyet kilidi pimini kilitleme mekanizmasındaki delikten geçirin.</w:t>
            </w:r>
          </w:p>
          <w:p w14:paraId="6DCADF4A" w14:textId="08138293" w:rsidR="00135B45" w:rsidRPr="000F71B6" w:rsidRDefault="00135B45" w:rsidP="00EE7C69">
            <w:pPr>
              <w:pStyle w:val="ListeParagraf"/>
              <w:numPr>
                <w:ilvl w:val="0"/>
                <w:numId w:val="62"/>
              </w:numPr>
              <w:spacing w:before="120" w:line="300" w:lineRule="atLeast"/>
              <w:ind w:left="317" w:hanging="357"/>
              <w:contextualSpacing w:val="0"/>
              <w:jc w:val="both"/>
              <w:rPr>
                <w:rFonts w:ascii="Times New Roman" w:hAnsi="Times New Roman" w:cs="Times New Roman"/>
                <w:i/>
              </w:rPr>
            </w:pPr>
            <w:r w:rsidRPr="000F71B6">
              <w:rPr>
                <w:rFonts w:ascii="Times New Roman" w:hAnsi="Times New Roman" w:cs="Times New Roman"/>
                <w:i/>
              </w:rPr>
              <w:t>Bağlantı</w:t>
            </w:r>
            <w:r w:rsidR="00B2709A" w:rsidRPr="000F71B6">
              <w:rPr>
                <w:rFonts w:ascii="Times New Roman" w:hAnsi="Times New Roman" w:cs="Times New Roman"/>
                <w:i/>
              </w:rPr>
              <w:t xml:space="preserve"> gözünün</w:t>
            </w:r>
            <w:r w:rsidRPr="000F71B6">
              <w:rPr>
                <w:rFonts w:ascii="Times New Roman" w:hAnsi="Times New Roman" w:cs="Times New Roman"/>
                <w:i/>
              </w:rPr>
              <w:t xml:space="preserve"> </w:t>
            </w:r>
            <w:r w:rsidR="00B2709A" w:rsidRPr="000F71B6">
              <w:rPr>
                <w:rFonts w:ascii="Times New Roman" w:hAnsi="Times New Roman" w:cs="Times New Roman"/>
                <w:i/>
              </w:rPr>
              <w:t>kanca</w:t>
            </w:r>
            <w:r w:rsidRPr="000F71B6">
              <w:rPr>
                <w:rFonts w:ascii="Times New Roman" w:hAnsi="Times New Roman" w:cs="Times New Roman"/>
                <w:i/>
              </w:rPr>
              <w:t xml:space="preserve"> üzerinde ve kilitleme mekanizmasının takılı olduğundan emin olun. Düzgün bir şekilde takılmış bir kilitleme mekanizması, çekici aracının arkasını </w:t>
            </w:r>
            <w:proofErr w:type="gramStart"/>
            <w:r w:rsidRPr="000F71B6">
              <w:rPr>
                <w:rFonts w:ascii="Times New Roman" w:hAnsi="Times New Roman" w:cs="Times New Roman"/>
                <w:i/>
              </w:rPr>
              <w:t>kaplinin  kaldırmasına</w:t>
            </w:r>
            <w:proofErr w:type="gramEnd"/>
            <w:r w:rsidRPr="000F71B6">
              <w:rPr>
                <w:rFonts w:ascii="Times New Roman" w:hAnsi="Times New Roman" w:cs="Times New Roman"/>
                <w:i/>
              </w:rPr>
              <w:t xml:space="preserve"> izin verecektir. Römork krikosunu kullanarak, bağlantıyı kilitlendikten sonra çekici aracının arkasını 3 cm (1 inç) kaldırıp test edin.</w:t>
            </w:r>
          </w:p>
        </w:tc>
      </w:tr>
      <w:tr w:rsidR="00135B45" w:rsidRPr="00134817" w14:paraId="26C0BAB7" w14:textId="77777777" w:rsidTr="00A138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5103" w:type="dxa"/>
            <w:tcBorders>
              <w:top w:val="nil"/>
              <w:left w:val="nil"/>
              <w:bottom w:val="nil"/>
              <w:right w:val="single" w:sz="4" w:space="0" w:color="auto"/>
            </w:tcBorders>
            <w:shd w:val="clear" w:color="auto" w:fill="auto"/>
          </w:tcPr>
          <w:p w14:paraId="60ED3DE9" w14:textId="77777777" w:rsidR="00135B45" w:rsidRPr="00134817" w:rsidRDefault="00135B45" w:rsidP="00A1380E">
            <w:pPr>
              <w:spacing w:before="120" w:line="300" w:lineRule="atLeast"/>
              <w:ind w:left="-108"/>
              <w:jc w:val="both"/>
              <w:rPr>
                <w:rFonts w:ascii="Times New Roman" w:hAnsi="Times New Roman" w:cs="Times New Roman"/>
                <w:iCs/>
              </w:rPr>
            </w:pPr>
            <w:r w:rsidRPr="00134817">
              <w:rPr>
                <w:noProof/>
                <w:lang w:eastAsia="tr-TR"/>
              </w:rPr>
              <w:drawing>
                <wp:inline distT="0" distB="0" distL="0" distR="0" wp14:anchorId="4AC7CD74" wp14:editId="6E21C636">
                  <wp:extent cx="445135" cy="408305"/>
                  <wp:effectExtent l="0" t="0" r="0" b="0"/>
                  <wp:docPr id="24"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45135" cy="408305"/>
                          </a:xfrm>
                          <a:prstGeom prst="rect">
                            <a:avLst/>
                          </a:prstGeom>
                          <a:noFill/>
                        </pic:spPr>
                      </pic:pic>
                    </a:graphicData>
                  </a:graphic>
                </wp:inline>
              </w:drawing>
            </w:r>
            <w:r w:rsidRPr="000F71B6">
              <w:rPr>
                <w:rFonts w:ascii="Times New Roman" w:hAnsi="Times New Roman" w:cs="Times New Roman"/>
                <w:b/>
                <w:bCs/>
                <w:iCs/>
              </w:rPr>
              <w:t>NOTICE!</w:t>
            </w:r>
          </w:p>
          <w:p w14:paraId="086CEFCF" w14:textId="77777777" w:rsidR="00135B45" w:rsidRPr="000F71B6" w:rsidRDefault="00135B45" w:rsidP="00134817">
            <w:pPr>
              <w:spacing w:before="120" w:line="300" w:lineRule="atLeast"/>
              <w:ind w:left="-106" w:right="144"/>
              <w:jc w:val="both"/>
              <w:rPr>
                <w:rFonts w:ascii="Times New Roman" w:hAnsi="Times New Roman" w:cs="Times New Roman"/>
                <w:b/>
                <w:bCs/>
                <w:iCs/>
                <w:sz w:val="20"/>
                <w:szCs w:val="20"/>
              </w:rPr>
            </w:pPr>
            <w:r w:rsidRPr="000F71B6">
              <w:rPr>
                <w:rFonts w:ascii="Times New Roman" w:hAnsi="Times New Roman" w:cs="Times New Roman"/>
                <w:b/>
                <w:bCs/>
                <w:iCs/>
                <w:sz w:val="20"/>
                <w:szCs w:val="20"/>
              </w:rPr>
              <w:lastRenderedPageBreak/>
              <w:t>The tongue jack can be damaged by overloading. Do not use the tongue jack to raise the tow vehicle more than 3 cm (1 inch).</w:t>
            </w:r>
          </w:p>
          <w:p w14:paraId="4E9269E4" w14:textId="6A6923E7" w:rsidR="00B2709A" w:rsidRPr="00134817" w:rsidRDefault="00B2709A" w:rsidP="00EE7C69">
            <w:pPr>
              <w:pStyle w:val="ListeParagraf"/>
              <w:numPr>
                <w:ilvl w:val="0"/>
                <w:numId w:val="60"/>
              </w:numPr>
              <w:spacing w:before="120" w:line="300" w:lineRule="atLeast"/>
              <w:ind w:left="317" w:right="142" w:hanging="357"/>
              <w:contextualSpacing w:val="0"/>
              <w:jc w:val="both"/>
              <w:rPr>
                <w:rFonts w:ascii="Times New Roman" w:hAnsi="Times New Roman" w:cs="Times New Roman"/>
                <w:iCs/>
              </w:rPr>
            </w:pPr>
            <w:r w:rsidRPr="00134817">
              <w:rPr>
                <w:rFonts w:ascii="Times New Roman" w:hAnsi="Times New Roman" w:cs="Times New Roman"/>
                <w:iCs/>
              </w:rPr>
              <w:t xml:space="preserve">If the ring cannot be secured to the pintle, do not tow the trailer. Contact your </w:t>
            </w:r>
            <w:proofErr w:type="gramStart"/>
            <w:r w:rsidRPr="00134817">
              <w:rPr>
                <w:rFonts w:ascii="Times New Roman" w:hAnsi="Times New Roman" w:cs="Times New Roman"/>
                <w:iCs/>
              </w:rPr>
              <w:t>dealer</w:t>
            </w:r>
            <w:proofErr w:type="gramEnd"/>
            <w:r w:rsidRPr="00134817">
              <w:rPr>
                <w:rFonts w:ascii="Times New Roman" w:hAnsi="Times New Roman" w:cs="Times New Roman"/>
                <w:iCs/>
              </w:rPr>
              <w:t xml:space="preserve"> for assistance.</w:t>
            </w:r>
          </w:p>
          <w:p w14:paraId="54BA61D8" w14:textId="7A6A46B9" w:rsidR="00135B45" w:rsidRPr="00134817" w:rsidRDefault="00B2709A" w:rsidP="00EE7C69">
            <w:pPr>
              <w:pStyle w:val="ListeParagraf"/>
              <w:numPr>
                <w:ilvl w:val="0"/>
                <w:numId w:val="60"/>
              </w:numPr>
              <w:spacing w:before="120" w:line="300" w:lineRule="atLeast"/>
              <w:ind w:left="317" w:right="142" w:hanging="357"/>
              <w:contextualSpacing w:val="0"/>
              <w:jc w:val="both"/>
              <w:rPr>
                <w:rFonts w:ascii="Times New Roman" w:hAnsi="Times New Roman" w:cs="Times New Roman"/>
                <w:b/>
                <w:bCs/>
                <w:iCs/>
              </w:rPr>
            </w:pPr>
            <w:r w:rsidRPr="00134817">
              <w:rPr>
                <w:rFonts w:ascii="Times New Roman" w:hAnsi="Times New Roman" w:cs="Times New Roman"/>
                <w:iCs/>
              </w:rPr>
              <w:t>Lower the trailer so that its entire tongue weight is held by the hitch, and continue retracting the jack to its fully retraced position</w:t>
            </w:r>
            <w:r w:rsidR="00135B45" w:rsidRPr="00134817">
              <w:rPr>
                <w:rFonts w:ascii="Times New Roman" w:hAnsi="Times New Roman" w:cs="Times New Roman"/>
                <w:iCs/>
              </w:rPr>
              <w:t>.</w:t>
            </w:r>
          </w:p>
          <w:p w14:paraId="0D487550" w14:textId="77777777" w:rsidR="00135B45" w:rsidRPr="00134817" w:rsidRDefault="00135B45" w:rsidP="00134817">
            <w:pPr>
              <w:pStyle w:val="ListeParagraf"/>
              <w:spacing w:before="120" w:line="300" w:lineRule="atLeast"/>
              <w:ind w:left="-106" w:right="142"/>
              <w:contextualSpacing w:val="0"/>
              <w:jc w:val="both"/>
              <w:rPr>
                <w:rFonts w:ascii="Times New Roman" w:hAnsi="Times New Roman" w:cs="Times New Roman"/>
                <w:b/>
                <w:bCs/>
                <w:iCs/>
              </w:rPr>
            </w:pPr>
            <w:r w:rsidRPr="00134817">
              <w:rPr>
                <w:noProof/>
                <w:lang w:eastAsia="tr-TR"/>
              </w:rPr>
              <w:drawing>
                <wp:inline distT="0" distB="0" distL="0" distR="0" wp14:anchorId="20BDF51D" wp14:editId="327117CD">
                  <wp:extent cx="476250" cy="419100"/>
                  <wp:effectExtent l="0" t="0" r="0" b="0"/>
                  <wp:docPr id="29"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476250" cy="419100"/>
                          </a:xfrm>
                          <a:prstGeom prst="rect">
                            <a:avLst/>
                          </a:prstGeom>
                        </pic:spPr>
                      </pic:pic>
                    </a:graphicData>
                  </a:graphic>
                </wp:inline>
              </w:drawing>
            </w:r>
            <w:r w:rsidRPr="00134817">
              <w:rPr>
                <w:rFonts w:ascii="Times New Roman" w:hAnsi="Times New Roman" w:cs="Times New Roman"/>
                <w:b/>
                <w:bCs/>
                <w:iCs/>
              </w:rPr>
              <w:t xml:space="preserve"> CAUTION!</w:t>
            </w:r>
          </w:p>
          <w:p w14:paraId="2FC9295F" w14:textId="77777777" w:rsidR="00135B45" w:rsidRPr="000F71B6" w:rsidRDefault="00135B45" w:rsidP="00134817">
            <w:pPr>
              <w:pStyle w:val="ListeParagraf"/>
              <w:spacing w:before="120" w:line="300" w:lineRule="atLeast"/>
              <w:ind w:left="-106" w:right="142"/>
              <w:contextualSpacing w:val="0"/>
              <w:jc w:val="both"/>
              <w:rPr>
                <w:rFonts w:ascii="Times New Roman" w:hAnsi="Times New Roman" w:cs="Times New Roman"/>
                <w:b/>
                <w:bCs/>
                <w:iCs/>
                <w:sz w:val="20"/>
                <w:szCs w:val="20"/>
              </w:rPr>
            </w:pPr>
            <w:r w:rsidRPr="000F71B6">
              <w:rPr>
                <w:rFonts w:ascii="Times New Roman" w:hAnsi="Times New Roman" w:cs="Times New Roman"/>
                <w:b/>
                <w:bCs/>
                <w:iCs/>
                <w:sz w:val="20"/>
                <w:szCs w:val="20"/>
              </w:rPr>
              <w:t>Drop leg jacks may be spring loaded and may rapidly return to the raise position when released.</w:t>
            </w:r>
          </w:p>
          <w:p w14:paraId="5344FAE6" w14:textId="77777777" w:rsidR="00135B45" w:rsidRPr="00134817" w:rsidRDefault="00135B45" w:rsidP="00134817">
            <w:pPr>
              <w:pStyle w:val="ListeParagraf"/>
              <w:spacing w:before="120" w:line="300" w:lineRule="atLeast"/>
              <w:ind w:left="-106" w:right="142"/>
              <w:contextualSpacing w:val="0"/>
              <w:jc w:val="both"/>
              <w:rPr>
                <w:rFonts w:ascii="Times New Roman" w:hAnsi="Times New Roman" w:cs="Times New Roman"/>
                <w:b/>
                <w:bCs/>
                <w:iCs/>
              </w:rPr>
            </w:pPr>
            <w:r w:rsidRPr="000F71B6">
              <w:rPr>
                <w:rFonts w:ascii="Times New Roman" w:hAnsi="Times New Roman" w:cs="Times New Roman"/>
                <w:b/>
                <w:bCs/>
                <w:iCs/>
                <w:sz w:val="20"/>
                <w:szCs w:val="20"/>
              </w:rPr>
              <w:t>Keep clear when releasing drop legs.</w:t>
            </w:r>
          </w:p>
          <w:p w14:paraId="185A3E25" w14:textId="77777777" w:rsidR="00135B45" w:rsidRPr="00134817" w:rsidRDefault="00135B45" w:rsidP="00EE7C69">
            <w:pPr>
              <w:pStyle w:val="ListeParagraf"/>
              <w:numPr>
                <w:ilvl w:val="0"/>
                <w:numId w:val="60"/>
              </w:numPr>
              <w:spacing w:before="120" w:line="300" w:lineRule="atLeast"/>
              <w:ind w:right="142"/>
              <w:contextualSpacing w:val="0"/>
              <w:jc w:val="both"/>
              <w:rPr>
                <w:rFonts w:ascii="Times New Roman" w:hAnsi="Times New Roman" w:cs="Times New Roman"/>
                <w:b/>
                <w:bCs/>
                <w:iCs/>
              </w:rPr>
            </w:pPr>
            <w:r w:rsidRPr="00134817">
              <w:rPr>
                <w:rFonts w:ascii="Times New Roman" w:hAnsi="Times New Roman" w:cs="Times New Roman"/>
                <w:iCs/>
              </w:rPr>
              <w:t xml:space="preserve">Fully retract jack drop leg if equipped. </w:t>
            </w:r>
          </w:p>
        </w:tc>
        <w:tc>
          <w:tcPr>
            <w:tcW w:w="4963" w:type="dxa"/>
            <w:gridSpan w:val="2"/>
            <w:tcBorders>
              <w:top w:val="nil"/>
              <w:left w:val="single" w:sz="4" w:space="0" w:color="auto"/>
              <w:bottom w:val="nil"/>
              <w:right w:val="nil"/>
            </w:tcBorders>
            <w:shd w:val="clear" w:color="auto" w:fill="auto"/>
          </w:tcPr>
          <w:p w14:paraId="590EDD31" w14:textId="77777777" w:rsidR="00135B45" w:rsidRPr="000F71B6" w:rsidRDefault="00135B45" w:rsidP="00A1380E">
            <w:pPr>
              <w:spacing w:before="120" w:line="300" w:lineRule="atLeast"/>
              <w:ind w:left="40"/>
              <w:jc w:val="both"/>
              <w:rPr>
                <w:rFonts w:ascii="Times New Roman" w:hAnsi="Times New Roman" w:cs="Times New Roman"/>
                <w:b/>
                <w:bCs/>
                <w:i/>
              </w:rPr>
            </w:pPr>
            <w:r w:rsidRPr="00134817">
              <w:rPr>
                <w:noProof/>
                <w:lang w:eastAsia="tr-TR"/>
              </w:rPr>
              <w:lastRenderedPageBreak/>
              <w:drawing>
                <wp:inline distT="0" distB="0" distL="0" distR="0" wp14:anchorId="37AAEB24" wp14:editId="330B8B7C">
                  <wp:extent cx="445135" cy="408305"/>
                  <wp:effectExtent l="0" t="0" r="0" b="0"/>
                  <wp:docPr id="30"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45135" cy="408305"/>
                          </a:xfrm>
                          <a:prstGeom prst="rect">
                            <a:avLst/>
                          </a:prstGeom>
                          <a:noFill/>
                        </pic:spPr>
                      </pic:pic>
                    </a:graphicData>
                  </a:graphic>
                </wp:inline>
              </w:drawing>
            </w:r>
            <w:r w:rsidRPr="000F71B6">
              <w:rPr>
                <w:rFonts w:ascii="Times New Roman" w:hAnsi="Times New Roman" w:cs="Times New Roman"/>
                <w:b/>
                <w:bCs/>
                <w:i/>
              </w:rPr>
              <w:t>BİLDİRİM!</w:t>
            </w:r>
          </w:p>
          <w:p w14:paraId="2A489325" w14:textId="01D8566B" w:rsidR="00135B45" w:rsidRPr="000F71B6" w:rsidRDefault="00936F5E" w:rsidP="00A1380E">
            <w:pPr>
              <w:spacing w:before="120" w:line="300" w:lineRule="atLeast"/>
              <w:ind w:left="40"/>
              <w:jc w:val="both"/>
              <w:rPr>
                <w:rFonts w:ascii="Times New Roman" w:hAnsi="Times New Roman" w:cs="Times New Roman"/>
                <w:b/>
                <w:bCs/>
                <w:i/>
                <w:sz w:val="20"/>
                <w:szCs w:val="20"/>
              </w:rPr>
            </w:pPr>
            <w:r w:rsidRPr="000F71B6">
              <w:rPr>
                <w:rFonts w:ascii="Times New Roman" w:hAnsi="Times New Roman" w:cs="Times New Roman"/>
                <w:b/>
                <w:bCs/>
                <w:i/>
                <w:sz w:val="20"/>
                <w:szCs w:val="20"/>
              </w:rPr>
              <w:lastRenderedPageBreak/>
              <w:t>Çeki oku krikosu</w:t>
            </w:r>
            <w:r w:rsidR="00135B45" w:rsidRPr="000F71B6">
              <w:rPr>
                <w:rFonts w:ascii="Times New Roman" w:hAnsi="Times New Roman" w:cs="Times New Roman"/>
                <w:b/>
                <w:bCs/>
                <w:i/>
                <w:sz w:val="20"/>
                <w:szCs w:val="20"/>
              </w:rPr>
              <w:t xml:space="preserve"> aşırı yükleme nedeniyle hasar görebilir. Çekici aracını 3 cm (1 inç)ten fazla kaldırmak için kriko</w:t>
            </w:r>
            <w:r w:rsidR="00134817" w:rsidRPr="000F71B6">
              <w:rPr>
                <w:rFonts w:ascii="Times New Roman" w:hAnsi="Times New Roman" w:cs="Times New Roman"/>
                <w:b/>
                <w:bCs/>
                <w:i/>
                <w:sz w:val="20"/>
                <w:szCs w:val="20"/>
              </w:rPr>
              <w:t>y</w:t>
            </w:r>
            <w:r w:rsidRPr="000F71B6">
              <w:rPr>
                <w:rFonts w:ascii="Times New Roman" w:hAnsi="Times New Roman" w:cs="Times New Roman"/>
                <w:b/>
                <w:bCs/>
                <w:i/>
                <w:sz w:val="20"/>
                <w:szCs w:val="20"/>
              </w:rPr>
              <w:t>u</w:t>
            </w:r>
            <w:r w:rsidR="00135B45" w:rsidRPr="000F71B6">
              <w:rPr>
                <w:rFonts w:ascii="Times New Roman" w:hAnsi="Times New Roman" w:cs="Times New Roman"/>
                <w:b/>
                <w:bCs/>
                <w:i/>
                <w:sz w:val="20"/>
                <w:szCs w:val="20"/>
              </w:rPr>
              <w:t xml:space="preserve"> kullanmayın.</w:t>
            </w:r>
          </w:p>
          <w:p w14:paraId="3D41ACF6" w14:textId="5FE3DF4B" w:rsidR="00135B45" w:rsidRPr="00134817" w:rsidRDefault="00B2709A" w:rsidP="00EE7C69">
            <w:pPr>
              <w:pStyle w:val="ListeParagraf"/>
              <w:numPr>
                <w:ilvl w:val="0"/>
                <w:numId w:val="63"/>
              </w:numPr>
              <w:spacing w:before="120" w:line="300" w:lineRule="atLeast"/>
              <w:ind w:left="317" w:right="34" w:hanging="357"/>
              <w:contextualSpacing w:val="0"/>
              <w:jc w:val="both"/>
              <w:rPr>
                <w:rFonts w:ascii="Times New Roman" w:hAnsi="Times New Roman" w:cs="Times New Roman"/>
                <w:i/>
              </w:rPr>
            </w:pPr>
            <w:r w:rsidRPr="00134817">
              <w:rPr>
                <w:rFonts w:ascii="Times New Roman" w:hAnsi="Times New Roman" w:cs="Times New Roman"/>
                <w:i/>
              </w:rPr>
              <w:t>Göz</w:t>
            </w:r>
            <w:r w:rsidR="00135B45" w:rsidRPr="00134817">
              <w:rPr>
                <w:rFonts w:ascii="Times New Roman" w:hAnsi="Times New Roman" w:cs="Times New Roman"/>
                <w:i/>
              </w:rPr>
              <w:t xml:space="preserve">, </w:t>
            </w:r>
            <w:r w:rsidRPr="00134817">
              <w:rPr>
                <w:rFonts w:ascii="Times New Roman" w:hAnsi="Times New Roman" w:cs="Times New Roman"/>
                <w:i/>
              </w:rPr>
              <w:t>kancaya</w:t>
            </w:r>
            <w:r w:rsidR="00135B45" w:rsidRPr="00134817">
              <w:rPr>
                <w:rFonts w:ascii="Times New Roman" w:hAnsi="Times New Roman" w:cs="Times New Roman"/>
                <w:i/>
              </w:rPr>
              <w:t xml:space="preserve"> sabitlenemiyorsa, römorku çekmeyin. Yardım için bayinizle iletişime geçin.</w:t>
            </w:r>
          </w:p>
          <w:p w14:paraId="1B952DE4" w14:textId="4F4F33F2" w:rsidR="00135B45" w:rsidRPr="00134817" w:rsidRDefault="00135B45" w:rsidP="00EE7C69">
            <w:pPr>
              <w:pStyle w:val="ListeParagraf"/>
              <w:numPr>
                <w:ilvl w:val="0"/>
                <w:numId w:val="63"/>
              </w:numPr>
              <w:spacing w:before="120" w:line="300" w:lineRule="atLeast"/>
              <w:ind w:left="317" w:right="34" w:hanging="357"/>
              <w:contextualSpacing w:val="0"/>
              <w:jc w:val="both"/>
              <w:rPr>
                <w:rFonts w:ascii="Times New Roman" w:hAnsi="Times New Roman" w:cs="Times New Roman"/>
                <w:b/>
                <w:bCs/>
                <w:i/>
              </w:rPr>
            </w:pPr>
            <w:r w:rsidRPr="00134817">
              <w:rPr>
                <w:rFonts w:ascii="Times New Roman" w:hAnsi="Times New Roman" w:cs="Times New Roman"/>
                <w:i/>
              </w:rPr>
              <w:t xml:space="preserve">Tüm </w:t>
            </w:r>
            <w:r w:rsidR="00821657" w:rsidRPr="00134817">
              <w:rPr>
                <w:rFonts w:ascii="Times New Roman" w:hAnsi="Times New Roman" w:cs="Times New Roman"/>
                <w:i/>
              </w:rPr>
              <w:t>çeki oku</w:t>
            </w:r>
            <w:r w:rsidRPr="00134817">
              <w:rPr>
                <w:rFonts w:ascii="Times New Roman" w:hAnsi="Times New Roman" w:cs="Times New Roman"/>
                <w:i/>
              </w:rPr>
              <w:t xml:space="preserve"> ağırlığı bağlantı tertibatı tarafından tutulacak şekilde römorku alçaltın ve krikoyu tamamen geri çekilmiş konumuna getirin.</w:t>
            </w:r>
          </w:p>
          <w:p w14:paraId="450E331C" w14:textId="77777777" w:rsidR="00135B45" w:rsidRPr="00134817" w:rsidRDefault="00135B45" w:rsidP="00A1380E">
            <w:pPr>
              <w:pStyle w:val="ListeParagraf"/>
              <w:spacing w:before="120" w:line="300" w:lineRule="atLeast"/>
              <w:ind w:left="0" w:right="34"/>
              <w:contextualSpacing w:val="0"/>
              <w:jc w:val="both"/>
              <w:rPr>
                <w:rFonts w:ascii="Times New Roman" w:hAnsi="Times New Roman" w:cs="Times New Roman"/>
                <w:b/>
                <w:bCs/>
                <w:i/>
              </w:rPr>
            </w:pPr>
            <w:r w:rsidRPr="00134817">
              <w:rPr>
                <w:noProof/>
                <w:lang w:eastAsia="tr-TR"/>
              </w:rPr>
              <w:drawing>
                <wp:inline distT="0" distB="0" distL="0" distR="0" wp14:anchorId="5CF2F1DB" wp14:editId="6F354848">
                  <wp:extent cx="476250" cy="419100"/>
                  <wp:effectExtent l="0" t="0" r="0" b="0"/>
                  <wp:docPr id="34"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476250" cy="419100"/>
                          </a:xfrm>
                          <a:prstGeom prst="rect">
                            <a:avLst/>
                          </a:prstGeom>
                        </pic:spPr>
                      </pic:pic>
                    </a:graphicData>
                  </a:graphic>
                </wp:inline>
              </w:drawing>
            </w:r>
            <w:r w:rsidRPr="00134817">
              <w:rPr>
                <w:rFonts w:ascii="Times New Roman" w:hAnsi="Times New Roman" w:cs="Times New Roman"/>
                <w:b/>
                <w:bCs/>
                <w:i/>
              </w:rPr>
              <w:t xml:space="preserve"> DİKKAT!</w:t>
            </w:r>
          </w:p>
          <w:p w14:paraId="4CCB8440" w14:textId="77777777" w:rsidR="00135B45" w:rsidRPr="000F71B6" w:rsidRDefault="00135B45" w:rsidP="00A1380E">
            <w:pPr>
              <w:pStyle w:val="ListeParagraf"/>
              <w:spacing w:before="120" w:line="300" w:lineRule="atLeast"/>
              <w:ind w:left="0" w:right="34"/>
              <w:contextualSpacing w:val="0"/>
              <w:jc w:val="both"/>
              <w:rPr>
                <w:rFonts w:ascii="Times New Roman" w:hAnsi="Times New Roman" w:cs="Times New Roman"/>
                <w:b/>
                <w:bCs/>
                <w:i/>
                <w:sz w:val="20"/>
                <w:szCs w:val="20"/>
              </w:rPr>
            </w:pPr>
            <w:r w:rsidRPr="000F71B6">
              <w:rPr>
                <w:rFonts w:ascii="Times New Roman" w:hAnsi="Times New Roman" w:cs="Times New Roman"/>
                <w:b/>
                <w:bCs/>
                <w:i/>
                <w:sz w:val="20"/>
                <w:szCs w:val="20"/>
              </w:rPr>
              <w:t>Alçak bacaklı kriko yayı yüklü olabilir ve serbest kalınca hızla kaldırma konumuna dönebilir.</w:t>
            </w:r>
          </w:p>
          <w:p w14:paraId="369D653D" w14:textId="77777777" w:rsidR="00135B45" w:rsidRPr="000F71B6" w:rsidRDefault="00135B45" w:rsidP="00A1380E">
            <w:pPr>
              <w:pStyle w:val="ListeParagraf"/>
              <w:spacing w:before="120" w:line="300" w:lineRule="atLeast"/>
              <w:ind w:left="0" w:right="34"/>
              <w:contextualSpacing w:val="0"/>
              <w:jc w:val="both"/>
              <w:rPr>
                <w:rFonts w:ascii="Times New Roman" w:hAnsi="Times New Roman" w:cs="Times New Roman"/>
                <w:b/>
                <w:bCs/>
                <w:i/>
                <w:sz w:val="20"/>
                <w:szCs w:val="20"/>
              </w:rPr>
            </w:pPr>
            <w:r w:rsidRPr="000F71B6">
              <w:rPr>
                <w:rFonts w:ascii="Times New Roman" w:hAnsi="Times New Roman" w:cs="Times New Roman"/>
                <w:b/>
                <w:bCs/>
                <w:i/>
                <w:sz w:val="20"/>
                <w:szCs w:val="20"/>
              </w:rPr>
              <w:t>Düşen bacakları serbest bırakırken açık tutun.</w:t>
            </w:r>
          </w:p>
          <w:p w14:paraId="4F41B4C5" w14:textId="77777777" w:rsidR="00135B45" w:rsidRPr="00134817" w:rsidRDefault="00135B45" w:rsidP="00EE7C69">
            <w:pPr>
              <w:pStyle w:val="ListeParagraf"/>
              <w:numPr>
                <w:ilvl w:val="0"/>
                <w:numId w:val="64"/>
              </w:numPr>
              <w:spacing w:before="120" w:line="300" w:lineRule="atLeast"/>
              <w:ind w:left="323" w:right="34"/>
              <w:contextualSpacing w:val="0"/>
              <w:jc w:val="both"/>
              <w:rPr>
                <w:rFonts w:ascii="Times New Roman" w:hAnsi="Times New Roman" w:cs="Times New Roman"/>
                <w:b/>
                <w:bCs/>
                <w:i/>
              </w:rPr>
            </w:pPr>
            <w:r w:rsidRPr="00134817">
              <w:rPr>
                <w:rFonts w:ascii="Times New Roman" w:hAnsi="Times New Roman" w:cs="Times New Roman"/>
                <w:i/>
              </w:rPr>
              <w:t>Varsa, düşürme ayağını tamamen geri çekin.</w:t>
            </w:r>
          </w:p>
        </w:tc>
      </w:tr>
    </w:tbl>
    <w:p w14:paraId="29599270" w14:textId="77777777" w:rsidR="00ED021B" w:rsidRDefault="00ED021B" w:rsidP="00134817">
      <w:pPr>
        <w:spacing w:after="0" w:line="240" w:lineRule="atLeast"/>
        <w:ind w:right="284"/>
        <w:jc w:val="center"/>
        <w:rPr>
          <w:rFonts w:ascii="Times New Roman" w:hAnsi="Times New Roman" w:cs="Times New Roman"/>
          <w:highlight w:val="yellow"/>
        </w:rPr>
      </w:pPr>
    </w:p>
    <w:tbl>
      <w:tblPr>
        <w:tblStyle w:val="TabloKlavuzu"/>
        <w:tblW w:w="10066" w:type="dxa"/>
        <w:tblInd w:w="-3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03"/>
        <w:gridCol w:w="12"/>
        <w:gridCol w:w="4951"/>
      </w:tblGrid>
      <w:tr w:rsidR="00914E29" w:rsidRPr="000F71B6" w14:paraId="56E047A1" w14:textId="77777777" w:rsidTr="000F71B6">
        <w:trPr>
          <w:trHeight w:val="340"/>
        </w:trPr>
        <w:tc>
          <w:tcPr>
            <w:tcW w:w="5115" w:type="dxa"/>
            <w:gridSpan w:val="2"/>
            <w:shd w:val="clear" w:color="auto" w:fill="FBE4D5" w:themeFill="accent2" w:themeFillTint="33"/>
            <w:vAlign w:val="center"/>
          </w:tcPr>
          <w:p w14:paraId="3F4D96A1" w14:textId="6BF54A4B" w:rsidR="00914E29" w:rsidRPr="00A157CD" w:rsidRDefault="00914E29" w:rsidP="00A157CD">
            <w:pPr>
              <w:pStyle w:val="Balk2"/>
              <w:jc w:val="center"/>
              <w:outlineLvl w:val="1"/>
              <w:rPr>
                <w:color w:val="auto"/>
                <w:sz w:val="22"/>
                <w:szCs w:val="22"/>
              </w:rPr>
            </w:pPr>
            <w:bookmarkStart w:id="91" w:name="_Toc162193929"/>
            <w:r w:rsidRPr="00A157CD">
              <w:rPr>
                <w:color w:val="auto"/>
                <w:sz w:val="22"/>
                <w:szCs w:val="22"/>
              </w:rPr>
              <w:t>4.3.3 Connect Safety Chains</w:t>
            </w:r>
            <w:bookmarkEnd w:id="91"/>
          </w:p>
        </w:tc>
        <w:tc>
          <w:tcPr>
            <w:tcW w:w="4951" w:type="dxa"/>
            <w:shd w:val="clear" w:color="auto" w:fill="FBE4D5" w:themeFill="accent2" w:themeFillTint="33"/>
            <w:vAlign w:val="center"/>
          </w:tcPr>
          <w:p w14:paraId="1E98617A" w14:textId="04EB9632" w:rsidR="00914E29" w:rsidRPr="00A157CD" w:rsidRDefault="00914E29" w:rsidP="00A157CD">
            <w:pPr>
              <w:pStyle w:val="Balk2"/>
              <w:jc w:val="center"/>
              <w:outlineLvl w:val="1"/>
              <w:rPr>
                <w:color w:val="auto"/>
                <w:sz w:val="22"/>
                <w:szCs w:val="22"/>
              </w:rPr>
            </w:pPr>
            <w:bookmarkStart w:id="92" w:name="_Toc162193930"/>
            <w:r w:rsidRPr="00A157CD">
              <w:rPr>
                <w:color w:val="auto"/>
                <w:sz w:val="22"/>
                <w:szCs w:val="22"/>
              </w:rPr>
              <w:t>Emniyet Zinciri Bağlantısı</w:t>
            </w:r>
            <w:bookmarkEnd w:id="92"/>
          </w:p>
        </w:tc>
      </w:tr>
      <w:tr w:rsidR="00914E29" w:rsidRPr="005436B7" w14:paraId="1A1C9F7B" w14:textId="77777777" w:rsidTr="00F301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5103" w:type="dxa"/>
            <w:tcBorders>
              <w:top w:val="nil"/>
              <w:left w:val="nil"/>
              <w:bottom w:val="nil"/>
              <w:right w:val="single" w:sz="4" w:space="0" w:color="auto"/>
            </w:tcBorders>
            <w:shd w:val="clear" w:color="auto" w:fill="auto"/>
          </w:tcPr>
          <w:p w14:paraId="77E654DF" w14:textId="77777777" w:rsidR="00914E29" w:rsidRPr="00134817" w:rsidRDefault="00914E29" w:rsidP="00EE7C69">
            <w:pPr>
              <w:pStyle w:val="ListeParagraf"/>
              <w:numPr>
                <w:ilvl w:val="0"/>
                <w:numId w:val="65"/>
              </w:numPr>
              <w:spacing w:before="120" w:line="300" w:lineRule="atLeast"/>
              <w:ind w:left="317" w:right="144" w:hanging="357"/>
              <w:contextualSpacing w:val="0"/>
              <w:jc w:val="both"/>
              <w:rPr>
                <w:rFonts w:ascii="Times New Roman" w:hAnsi="Times New Roman" w:cs="Times New Roman"/>
                <w:iCs/>
              </w:rPr>
            </w:pPr>
            <w:r w:rsidRPr="00134817">
              <w:rPr>
                <w:rFonts w:ascii="Times New Roman" w:hAnsi="Times New Roman" w:cs="Times New Roman"/>
                <w:iCs/>
              </w:rPr>
              <w:t>Visually inspect the safety chains and hooks for wear or damage. Replace worn or damaged safety chains and hooks before towing.</w:t>
            </w:r>
          </w:p>
          <w:p w14:paraId="3A932405" w14:textId="2398AF61" w:rsidR="00914E29" w:rsidRPr="00134817" w:rsidRDefault="00914E29" w:rsidP="00EE7C69">
            <w:pPr>
              <w:pStyle w:val="ListeParagraf"/>
              <w:numPr>
                <w:ilvl w:val="0"/>
                <w:numId w:val="65"/>
              </w:numPr>
              <w:spacing w:before="120" w:line="300" w:lineRule="atLeast"/>
              <w:ind w:left="317" w:right="176" w:hanging="357"/>
              <w:contextualSpacing w:val="0"/>
              <w:jc w:val="both"/>
              <w:rPr>
                <w:rFonts w:ascii="Times New Roman" w:hAnsi="Times New Roman" w:cs="Times New Roman"/>
                <w:iCs/>
              </w:rPr>
            </w:pPr>
            <w:r w:rsidRPr="00134817">
              <w:rPr>
                <w:rFonts w:ascii="Times New Roman" w:hAnsi="Times New Roman" w:cs="Times New Roman"/>
                <w:iCs/>
              </w:rPr>
              <w:t>Safety chains must crisscross under the coupler so if the trailer uncouples, the safety chains can hold the tongue up above the road. Loop around a frame member of the tow vehicle or to holes provided in the hitch system, but do not attach them to an interchangeable part of the hitch assembly.</w:t>
            </w:r>
          </w:p>
          <w:p w14:paraId="39D9B706" w14:textId="26F9831D" w:rsidR="00914E29" w:rsidRPr="00134817" w:rsidRDefault="00914E29" w:rsidP="00EE7C69">
            <w:pPr>
              <w:pStyle w:val="ListeParagraf"/>
              <w:numPr>
                <w:ilvl w:val="0"/>
                <w:numId w:val="65"/>
              </w:numPr>
              <w:spacing w:before="120" w:line="300" w:lineRule="atLeast"/>
              <w:ind w:left="317" w:right="176" w:hanging="357"/>
              <w:contextualSpacing w:val="0"/>
              <w:jc w:val="both"/>
              <w:rPr>
                <w:rFonts w:ascii="Times New Roman" w:hAnsi="Times New Roman" w:cs="Times New Roman"/>
                <w:iCs/>
              </w:rPr>
            </w:pPr>
            <w:r w:rsidRPr="00134817">
              <w:rPr>
                <w:rFonts w:ascii="Times New Roman" w:hAnsi="Times New Roman" w:cs="Times New Roman"/>
                <w:iCs/>
              </w:rPr>
              <w:t>Attach hooks up from underneath the hole. Do not just drop into hole.</w:t>
            </w:r>
          </w:p>
          <w:p w14:paraId="1D3342F5" w14:textId="2B767B41" w:rsidR="00FE61E3" w:rsidRPr="000F71B6" w:rsidRDefault="00914E29" w:rsidP="000F71B6">
            <w:pPr>
              <w:pStyle w:val="ListeParagraf"/>
              <w:numPr>
                <w:ilvl w:val="0"/>
                <w:numId w:val="65"/>
              </w:numPr>
              <w:spacing w:before="120" w:line="300" w:lineRule="atLeast"/>
              <w:ind w:left="317" w:right="176" w:hanging="357"/>
              <w:contextualSpacing w:val="0"/>
              <w:jc w:val="both"/>
              <w:rPr>
                <w:rFonts w:ascii="Times New Roman" w:hAnsi="Times New Roman" w:cs="Times New Roman"/>
                <w:iCs/>
              </w:rPr>
            </w:pPr>
            <w:r w:rsidRPr="00134817">
              <w:rPr>
                <w:rFonts w:ascii="Times New Roman" w:hAnsi="Times New Roman" w:cs="Times New Roman"/>
                <w:iCs/>
              </w:rPr>
              <w:t>Provide enough slack in chains to permit tight turns, but not be close to the road surface to drag</w:t>
            </w:r>
            <w:r w:rsidR="00FE61E3" w:rsidRPr="00134817">
              <w:rPr>
                <w:rFonts w:ascii="Times New Roman" w:hAnsi="Times New Roman" w:cs="Times New Roman"/>
                <w:iCs/>
              </w:rPr>
              <w:t>.</w:t>
            </w:r>
          </w:p>
        </w:tc>
        <w:tc>
          <w:tcPr>
            <w:tcW w:w="4963" w:type="dxa"/>
            <w:gridSpan w:val="2"/>
            <w:tcBorders>
              <w:top w:val="nil"/>
              <w:left w:val="single" w:sz="4" w:space="0" w:color="auto"/>
              <w:bottom w:val="nil"/>
              <w:right w:val="nil"/>
            </w:tcBorders>
            <w:shd w:val="clear" w:color="auto" w:fill="auto"/>
          </w:tcPr>
          <w:p w14:paraId="7D48DB28" w14:textId="2F74F36F" w:rsidR="00914E29" w:rsidRPr="00134817" w:rsidRDefault="00914E29" w:rsidP="00EE7C69">
            <w:pPr>
              <w:pStyle w:val="ListeParagraf"/>
              <w:numPr>
                <w:ilvl w:val="0"/>
                <w:numId w:val="66"/>
              </w:numPr>
              <w:spacing w:before="120" w:line="300" w:lineRule="atLeast"/>
              <w:ind w:left="317" w:right="-108" w:hanging="357"/>
              <w:contextualSpacing w:val="0"/>
              <w:jc w:val="both"/>
              <w:rPr>
                <w:rFonts w:ascii="Times New Roman" w:hAnsi="Times New Roman" w:cs="Times New Roman"/>
                <w:i/>
              </w:rPr>
            </w:pPr>
            <w:r w:rsidRPr="00134817">
              <w:rPr>
                <w:rFonts w:ascii="Times New Roman" w:hAnsi="Times New Roman" w:cs="Times New Roman"/>
                <w:i/>
              </w:rPr>
              <w:t xml:space="preserve">Emniyet zincirleri ve kancalarda aşınma veya hasar </w:t>
            </w:r>
            <w:r w:rsidR="00FE61E3" w:rsidRPr="00134817">
              <w:rPr>
                <w:rFonts w:ascii="Times New Roman" w:hAnsi="Times New Roman" w:cs="Times New Roman"/>
                <w:i/>
              </w:rPr>
              <w:t>tespiti yapın</w:t>
            </w:r>
            <w:r w:rsidRPr="00134817">
              <w:rPr>
                <w:rFonts w:ascii="Times New Roman" w:hAnsi="Times New Roman" w:cs="Times New Roman"/>
                <w:i/>
              </w:rPr>
              <w:t>. Çekmeden önce aşınmış veya hasarlı zincirler ve kancaları değiştirin.</w:t>
            </w:r>
          </w:p>
          <w:p w14:paraId="6F0C85A4" w14:textId="7F98EBDE" w:rsidR="00914E29" w:rsidRPr="00134817" w:rsidRDefault="00914E29" w:rsidP="00EE7C69">
            <w:pPr>
              <w:pStyle w:val="ListeParagraf"/>
              <w:numPr>
                <w:ilvl w:val="0"/>
                <w:numId w:val="66"/>
              </w:numPr>
              <w:spacing w:before="120" w:line="300" w:lineRule="atLeast"/>
              <w:ind w:left="317" w:right="-108" w:hanging="357"/>
              <w:contextualSpacing w:val="0"/>
              <w:jc w:val="both"/>
              <w:rPr>
                <w:rFonts w:ascii="Times New Roman" w:hAnsi="Times New Roman" w:cs="Times New Roman"/>
                <w:i/>
              </w:rPr>
            </w:pPr>
            <w:r w:rsidRPr="00134817">
              <w:rPr>
                <w:rFonts w:ascii="Times New Roman" w:hAnsi="Times New Roman" w:cs="Times New Roman"/>
                <w:i/>
              </w:rPr>
              <w:t xml:space="preserve">Emniyet zincirleri </w:t>
            </w:r>
            <w:r w:rsidR="00FE61E3" w:rsidRPr="00134817">
              <w:rPr>
                <w:rFonts w:ascii="Times New Roman" w:hAnsi="Times New Roman" w:cs="Times New Roman"/>
                <w:i/>
              </w:rPr>
              <w:t>kaplin</w:t>
            </w:r>
            <w:r w:rsidRPr="00134817">
              <w:rPr>
                <w:rFonts w:ascii="Times New Roman" w:hAnsi="Times New Roman" w:cs="Times New Roman"/>
                <w:i/>
              </w:rPr>
              <w:t xml:space="preserve"> altından çaprazlamasına geçmelidir, böylece römork ayrılırsa, </w:t>
            </w:r>
            <w:r w:rsidR="00E832E9" w:rsidRPr="00134817">
              <w:rPr>
                <w:rFonts w:ascii="Times New Roman" w:hAnsi="Times New Roman" w:cs="Times New Roman"/>
                <w:i/>
              </w:rPr>
              <w:t>emniyet zincir</w:t>
            </w:r>
            <w:r w:rsidRPr="00134817">
              <w:rPr>
                <w:rFonts w:ascii="Times New Roman" w:hAnsi="Times New Roman" w:cs="Times New Roman"/>
                <w:i/>
              </w:rPr>
              <w:t xml:space="preserve">leri </w:t>
            </w:r>
            <w:r w:rsidR="00936F5E" w:rsidRPr="00134817">
              <w:rPr>
                <w:rFonts w:ascii="Times New Roman" w:hAnsi="Times New Roman" w:cs="Times New Roman"/>
                <w:i/>
              </w:rPr>
              <w:t xml:space="preserve">çeki okunu </w:t>
            </w:r>
            <w:r w:rsidRPr="00134817">
              <w:rPr>
                <w:rFonts w:ascii="Times New Roman" w:hAnsi="Times New Roman" w:cs="Times New Roman"/>
                <w:i/>
              </w:rPr>
              <w:t>yol üzerinde tutabilir. Çek</w:t>
            </w:r>
            <w:r w:rsidR="00FE61E3" w:rsidRPr="00134817">
              <w:rPr>
                <w:rFonts w:ascii="Times New Roman" w:hAnsi="Times New Roman" w:cs="Times New Roman"/>
                <w:i/>
              </w:rPr>
              <w:t>ici</w:t>
            </w:r>
            <w:r w:rsidRPr="00134817">
              <w:rPr>
                <w:rFonts w:ascii="Times New Roman" w:hAnsi="Times New Roman" w:cs="Times New Roman"/>
                <w:i/>
              </w:rPr>
              <w:t xml:space="preserve"> aracının bir </w:t>
            </w:r>
            <w:r w:rsidR="00FE61E3" w:rsidRPr="00134817">
              <w:rPr>
                <w:rFonts w:ascii="Times New Roman" w:hAnsi="Times New Roman" w:cs="Times New Roman"/>
                <w:i/>
              </w:rPr>
              <w:t>şasi aksamına</w:t>
            </w:r>
            <w:r w:rsidRPr="00134817">
              <w:rPr>
                <w:rFonts w:ascii="Times New Roman" w:hAnsi="Times New Roman" w:cs="Times New Roman"/>
                <w:i/>
              </w:rPr>
              <w:t xml:space="preserve"> veya bağlantı sisteminde sağlanan delikler</w:t>
            </w:r>
            <w:r w:rsidR="005A5C48">
              <w:rPr>
                <w:rFonts w:ascii="Times New Roman" w:hAnsi="Times New Roman" w:cs="Times New Roman"/>
                <w:i/>
              </w:rPr>
              <w:t>e</w:t>
            </w:r>
            <w:r w:rsidRPr="00134817">
              <w:rPr>
                <w:rFonts w:ascii="Times New Roman" w:hAnsi="Times New Roman" w:cs="Times New Roman"/>
                <w:i/>
              </w:rPr>
              <w:t xml:space="preserve"> </w:t>
            </w:r>
            <w:r w:rsidR="00134817">
              <w:rPr>
                <w:rFonts w:ascii="Times New Roman" w:hAnsi="Times New Roman" w:cs="Times New Roman"/>
                <w:i/>
              </w:rPr>
              <w:t>takın</w:t>
            </w:r>
            <w:r w:rsidRPr="00134817">
              <w:rPr>
                <w:rFonts w:ascii="Times New Roman" w:hAnsi="Times New Roman" w:cs="Times New Roman"/>
                <w:i/>
              </w:rPr>
              <w:t>, ancak bunları değiştirilebilir parça</w:t>
            </w:r>
            <w:r w:rsidR="00134817">
              <w:rPr>
                <w:rFonts w:ascii="Times New Roman" w:hAnsi="Times New Roman" w:cs="Times New Roman"/>
                <w:i/>
              </w:rPr>
              <w:t>lar</w:t>
            </w:r>
            <w:r w:rsidRPr="00134817">
              <w:rPr>
                <w:rFonts w:ascii="Times New Roman" w:hAnsi="Times New Roman" w:cs="Times New Roman"/>
                <w:i/>
              </w:rPr>
              <w:t>a bağlamayın.</w:t>
            </w:r>
          </w:p>
          <w:p w14:paraId="4E6FC503" w14:textId="38F4F865" w:rsidR="00914E29" w:rsidRPr="00134817" w:rsidRDefault="00914E29" w:rsidP="00EE7C69">
            <w:pPr>
              <w:pStyle w:val="ListeParagraf"/>
              <w:numPr>
                <w:ilvl w:val="0"/>
                <w:numId w:val="66"/>
              </w:numPr>
              <w:spacing w:before="120" w:line="300" w:lineRule="atLeast"/>
              <w:ind w:left="317" w:right="-108" w:hanging="357"/>
              <w:contextualSpacing w:val="0"/>
              <w:jc w:val="both"/>
              <w:rPr>
                <w:rFonts w:ascii="Times New Roman" w:hAnsi="Times New Roman" w:cs="Times New Roman"/>
                <w:i/>
              </w:rPr>
            </w:pPr>
            <w:r w:rsidRPr="00134817">
              <w:rPr>
                <w:rFonts w:ascii="Times New Roman" w:hAnsi="Times New Roman" w:cs="Times New Roman"/>
                <w:i/>
              </w:rPr>
              <w:t>Deliğin altından kancaları takın. Sadece deli</w:t>
            </w:r>
            <w:r w:rsidR="00134817">
              <w:rPr>
                <w:rFonts w:ascii="Times New Roman" w:hAnsi="Times New Roman" w:cs="Times New Roman"/>
                <w:i/>
              </w:rPr>
              <w:t xml:space="preserve">k içine </w:t>
            </w:r>
            <w:r w:rsidRPr="00134817">
              <w:rPr>
                <w:rFonts w:ascii="Times New Roman" w:hAnsi="Times New Roman" w:cs="Times New Roman"/>
                <w:i/>
              </w:rPr>
              <w:t>düşürmeyin.</w:t>
            </w:r>
          </w:p>
          <w:p w14:paraId="622AAC30" w14:textId="42CA1756" w:rsidR="00FE61E3" w:rsidRPr="000F71B6" w:rsidRDefault="00914E29" w:rsidP="000F71B6">
            <w:pPr>
              <w:pStyle w:val="ListeParagraf"/>
              <w:numPr>
                <w:ilvl w:val="0"/>
                <w:numId w:val="66"/>
              </w:numPr>
              <w:spacing w:before="120" w:line="300" w:lineRule="atLeast"/>
              <w:ind w:left="317" w:right="-108" w:hanging="357"/>
              <w:contextualSpacing w:val="0"/>
              <w:jc w:val="both"/>
              <w:rPr>
                <w:rFonts w:ascii="Times New Roman" w:hAnsi="Times New Roman" w:cs="Times New Roman"/>
                <w:i/>
              </w:rPr>
            </w:pPr>
            <w:r w:rsidRPr="00134817">
              <w:rPr>
                <w:rFonts w:ascii="Times New Roman" w:hAnsi="Times New Roman" w:cs="Times New Roman"/>
                <w:i/>
              </w:rPr>
              <w:t>Zincirler s</w:t>
            </w:r>
            <w:r w:rsidR="00F301E8">
              <w:rPr>
                <w:rFonts w:ascii="Times New Roman" w:hAnsi="Times New Roman" w:cs="Times New Roman"/>
                <w:i/>
              </w:rPr>
              <w:t>ert</w:t>
            </w:r>
            <w:r w:rsidRPr="00134817">
              <w:rPr>
                <w:rFonts w:ascii="Times New Roman" w:hAnsi="Times New Roman" w:cs="Times New Roman"/>
                <w:i/>
              </w:rPr>
              <w:t xml:space="preserve"> dönüşlere izin verecek kadar gevşek</w:t>
            </w:r>
            <w:r w:rsidR="00FE61E3" w:rsidRPr="00134817">
              <w:rPr>
                <w:rFonts w:ascii="Times New Roman" w:hAnsi="Times New Roman" w:cs="Times New Roman"/>
                <w:i/>
              </w:rPr>
              <w:t xml:space="preserve"> olmalı</w:t>
            </w:r>
            <w:r w:rsidRPr="00134817">
              <w:rPr>
                <w:rFonts w:ascii="Times New Roman" w:hAnsi="Times New Roman" w:cs="Times New Roman"/>
                <w:i/>
              </w:rPr>
              <w:t>, ancak yol yüzeyine yakın olma</w:t>
            </w:r>
            <w:r w:rsidR="00FE61E3" w:rsidRPr="00134817">
              <w:rPr>
                <w:rFonts w:ascii="Times New Roman" w:hAnsi="Times New Roman" w:cs="Times New Roman"/>
                <w:i/>
              </w:rPr>
              <w:t>s</w:t>
            </w:r>
            <w:r w:rsidRPr="00134817">
              <w:rPr>
                <w:rFonts w:ascii="Times New Roman" w:hAnsi="Times New Roman" w:cs="Times New Roman"/>
                <w:i/>
              </w:rPr>
              <w:t>ın</w:t>
            </w:r>
            <w:r w:rsidR="00FE61E3" w:rsidRPr="00134817">
              <w:rPr>
                <w:rFonts w:ascii="Times New Roman" w:hAnsi="Times New Roman" w:cs="Times New Roman"/>
                <w:i/>
              </w:rPr>
              <w:t>.</w:t>
            </w:r>
          </w:p>
        </w:tc>
      </w:tr>
      <w:tr w:rsidR="00FE61E3" w:rsidRPr="005436B7" w14:paraId="0A993F49" w14:textId="77777777" w:rsidTr="00F301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10066" w:type="dxa"/>
            <w:gridSpan w:val="3"/>
            <w:tcBorders>
              <w:top w:val="nil"/>
              <w:left w:val="nil"/>
              <w:bottom w:val="nil"/>
              <w:right w:val="nil"/>
            </w:tcBorders>
            <w:shd w:val="clear" w:color="auto" w:fill="auto"/>
          </w:tcPr>
          <w:p w14:paraId="2628F4A4" w14:textId="77777777" w:rsidR="000F71B6" w:rsidRDefault="000F71B6" w:rsidP="00FE61E3">
            <w:pPr>
              <w:pStyle w:val="ListeParagraf"/>
              <w:spacing w:before="120" w:line="300" w:lineRule="atLeast"/>
              <w:ind w:left="317" w:right="-108"/>
              <w:contextualSpacing w:val="0"/>
              <w:jc w:val="center"/>
              <w:rPr>
                <w:rFonts w:ascii="Times New Roman" w:hAnsi="Times New Roman" w:cs="Times New Roman"/>
                <w:i/>
              </w:rPr>
            </w:pPr>
          </w:p>
          <w:p w14:paraId="567CBE31" w14:textId="7B632901" w:rsidR="00FE61E3" w:rsidRPr="00914E29" w:rsidRDefault="00FE61E3" w:rsidP="00FE61E3">
            <w:pPr>
              <w:pStyle w:val="ListeParagraf"/>
              <w:spacing w:before="120" w:line="300" w:lineRule="atLeast"/>
              <w:ind w:left="317" w:right="-108"/>
              <w:contextualSpacing w:val="0"/>
              <w:jc w:val="center"/>
              <w:rPr>
                <w:rFonts w:ascii="Times New Roman" w:hAnsi="Times New Roman" w:cs="Times New Roman"/>
                <w:i/>
              </w:rPr>
            </w:pPr>
            <w:r>
              <w:rPr>
                <w:noProof/>
                <w:lang w:eastAsia="tr-TR"/>
              </w:rPr>
              <w:drawing>
                <wp:inline distT="0" distB="0" distL="0" distR="0" wp14:anchorId="0389A97E" wp14:editId="2A783C6C">
                  <wp:extent cx="2550373" cy="1949450"/>
                  <wp:effectExtent l="0" t="0" r="2540" b="0"/>
                  <wp:docPr id="64" name="Resim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2581689" cy="1973387"/>
                          </a:xfrm>
                          <a:prstGeom prst="rect">
                            <a:avLst/>
                          </a:prstGeom>
                        </pic:spPr>
                      </pic:pic>
                    </a:graphicData>
                  </a:graphic>
                </wp:inline>
              </w:drawing>
            </w:r>
          </w:p>
        </w:tc>
      </w:tr>
      <w:tr w:rsidR="00FE61E3" w:rsidRPr="005436B7" w14:paraId="341A2B0C" w14:textId="77777777" w:rsidTr="00A138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5103" w:type="dxa"/>
            <w:tcBorders>
              <w:top w:val="nil"/>
              <w:left w:val="nil"/>
              <w:bottom w:val="nil"/>
              <w:right w:val="single" w:sz="4" w:space="0" w:color="auto"/>
            </w:tcBorders>
            <w:shd w:val="clear" w:color="auto" w:fill="auto"/>
          </w:tcPr>
          <w:p w14:paraId="10AD324A" w14:textId="77777777" w:rsidR="00FE61E3" w:rsidRPr="00F301E8" w:rsidRDefault="00FE61E3" w:rsidP="00F301E8">
            <w:pPr>
              <w:pStyle w:val="ListeParagraf"/>
              <w:spacing w:before="120" w:line="300" w:lineRule="atLeast"/>
              <w:ind w:left="-108" w:right="144"/>
              <w:contextualSpacing w:val="0"/>
              <w:jc w:val="both"/>
              <w:rPr>
                <w:rFonts w:ascii="Times New Roman" w:hAnsi="Times New Roman" w:cs="Times New Roman"/>
                <w:b/>
                <w:bCs/>
                <w:iCs/>
              </w:rPr>
            </w:pPr>
            <w:r w:rsidRPr="00F301E8">
              <w:rPr>
                <w:rFonts w:ascii="Times New Roman" w:hAnsi="Times New Roman" w:cs="Times New Roman"/>
                <w:b/>
                <w:bCs/>
                <w:iCs/>
                <w:noProof/>
                <w:lang w:eastAsia="tr-TR"/>
              </w:rPr>
              <w:lastRenderedPageBreak/>
              <w:drawing>
                <wp:inline distT="0" distB="0" distL="0" distR="0" wp14:anchorId="5F6F0956" wp14:editId="41C61AE2">
                  <wp:extent cx="419100" cy="419100"/>
                  <wp:effectExtent l="0" t="0" r="0" b="0"/>
                  <wp:docPr id="65"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F301E8">
              <w:rPr>
                <w:rFonts w:ascii="Times New Roman" w:hAnsi="Times New Roman" w:cs="Times New Roman"/>
                <w:b/>
                <w:bCs/>
                <w:iCs/>
              </w:rPr>
              <w:t xml:space="preserve"> WARNING!</w:t>
            </w:r>
          </w:p>
          <w:p w14:paraId="1FCEFCC1" w14:textId="77777777" w:rsidR="008D697B" w:rsidRPr="000F71B6" w:rsidRDefault="008D697B" w:rsidP="00F301E8">
            <w:pPr>
              <w:pStyle w:val="ListeParagraf"/>
              <w:spacing w:before="120" w:line="300" w:lineRule="atLeast"/>
              <w:ind w:left="-108" w:right="144"/>
              <w:contextualSpacing w:val="0"/>
              <w:jc w:val="both"/>
              <w:rPr>
                <w:rFonts w:ascii="Times New Roman" w:hAnsi="Times New Roman" w:cs="Times New Roman"/>
                <w:b/>
                <w:bCs/>
                <w:iCs/>
                <w:sz w:val="20"/>
                <w:szCs w:val="20"/>
              </w:rPr>
            </w:pPr>
            <w:r w:rsidRPr="000F71B6">
              <w:rPr>
                <w:rFonts w:ascii="Times New Roman" w:hAnsi="Times New Roman" w:cs="Times New Roman"/>
                <w:b/>
                <w:bCs/>
                <w:iCs/>
                <w:sz w:val="20"/>
                <w:szCs w:val="20"/>
              </w:rPr>
              <w:t>Improper rigging of the safety chains can result in loss of control of the trailer and tow vehicle, leading to death or serious injury, if the trailer uncouples from the tow vehicle.</w:t>
            </w:r>
          </w:p>
          <w:p w14:paraId="62C345BD" w14:textId="77777777" w:rsidR="008D697B" w:rsidRPr="000F71B6" w:rsidRDefault="008D697B" w:rsidP="00F301E8">
            <w:pPr>
              <w:pStyle w:val="ListeParagraf"/>
              <w:spacing w:before="120" w:line="300" w:lineRule="atLeast"/>
              <w:ind w:left="-108" w:right="144"/>
              <w:contextualSpacing w:val="0"/>
              <w:jc w:val="both"/>
              <w:rPr>
                <w:rFonts w:ascii="Times New Roman" w:hAnsi="Times New Roman" w:cs="Times New Roman"/>
                <w:b/>
                <w:bCs/>
                <w:iCs/>
                <w:sz w:val="20"/>
                <w:szCs w:val="20"/>
              </w:rPr>
            </w:pPr>
            <w:r w:rsidRPr="000F71B6">
              <w:rPr>
                <w:rFonts w:ascii="Times New Roman" w:hAnsi="Times New Roman" w:cs="Times New Roman"/>
                <w:b/>
                <w:bCs/>
                <w:iCs/>
                <w:sz w:val="20"/>
                <w:szCs w:val="20"/>
              </w:rPr>
              <w:t>Cross chains underneath hitch and coupler with enough slack to permit turning and to hold tongue up, if the trailer comes loose.</w:t>
            </w:r>
          </w:p>
          <w:p w14:paraId="78574464" w14:textId="77777777" w:rsidR="008D697B" w:rsidRPr="000F71B6" w:rsidRDefault="008D697B" w:rsidP="00F301E8">
            <w:pPr>
              <w:pStyle w:val="ListeParagraf"/>
              <w:spacing w:before="120" w:line="300" w:lineRule="atLeast"/>
              <w:ind w:left="-108" w:right="144"/>
              <w:contextualSpacing w:val="0"/>
              <w:jc w:val="both"/>
              <w:rPr>
                <w:rFonts w:ascii="Times New Roman" w:hAnsi="Times New Roman" w:cs="Times New Roman"/>
                <w:b/>
                <w:bCs/>
                <w:iCs/>
                <w:sz w:val="20"/>
                <w:szCs w:val="20"/>
              </w:rPr>
            </w:pPr>
            <w:r w:rsidRPr="000F71B6">
              <w:rPr>
                <w:rFonts w:ascii="Times New Roman" w:hAnsi="Times New Roman" w:cs="Times New Roman"/>
                <w:b/>
                <w:bCs/>
                <w:iCs/>
                <w:sz w:val="20"/>
                <w:szCs w:val="20"/>
              </w:rPr>
              <w:t>Fasten chains to frame of tow vehicle.</w:t>
            </w:r>
          </w:p>
          <w:p w14:paraId="55A26F11" w14:textId="698DFD76" w:rsidR="008D697B" w:rsidRPr="008D697B" w:rsidRDefault="008D697B" w:rsidP="00F301E8">
            <w:pPr>
              <w:pStyle w:val="ListeParagraf"/>
              <w:spacing w:before="120" w:line="300" w:lineRule="atLeast"/>
              <w:ind w:left="-108" w:right="144"/>
              <w:contextualSpacing w:val="0"/>
              <w:jc w:val="both"/>
              <w:rPr>
                <w:rFonts w:ascii="Times New Roman" w:hAnsi="Times New Roman" w:cs="Times New Roman"/>
                <w:b/>
                <w:bCs/>
                <w:iCs/>
                <w:highlight w:val="yellow"/>
              </w:rPr>
            </w:pPr>
            <w:r w:rsidRPr="000F71B6">
              <w:rPr>
                <w:rFonts w:ascii="Times New Roman" w:hAnsi="Times New Roman" w:cs="Times New Roman"/>
                <w:b/>
                <w:bCs/>
                <w:iCs/>
                <w:sz w:val="20"/>
                <w:szCs w:val="20"/>
              </w:rPr>
              <w:t>Do not fasten chains to any part of the hitch unless the hitch has holes or loops specifi cally for that purpose.</w:t>
            </w:r>
          </w:p>
        </w:tc>
        <w:tc>
          <w:tcPr>
            <w:tcW w:w="4963" w:type="dxa"/>
            <w:gridSpan w:val="2"/>
            <w:tcBorders>
              <w:top w:val="nil"/>
              <w:left w:val="single" w:sz="4" w:space="0" w:color="auto"/>
              <w:bottom w:val="nil"/>
              <w:right w:val="nil"/>
            </w:tcBorders>
            <w:shd w:val="clear" w:color="auto" w:fill="auto"/>
          </w:tcPr>
          <w:p w14:paraId="4E9769AD" w14:textId="77777777" w:rsidR="00FE61E3" w:rsidRPr="00F301E8" w:rsidRDefault="00FE61E3" w:rsidP="00FE61E3">
            <w:pPr>
              <w:spacing w:before="120" w:line="300" w:lineRule="atLeast"/>
              <w:ind w:left="34" w:right="176"/>
              <w:rPr>
                <w:rFonts w:ascii="Times New Roman" w:hAnsi="Times New Roman" w:cs="Times New Roman"/>
                <w:b/>
                <w:i/>
                <w:iCs/>
              </w:rPr>
            </w:pPr>
            <w:r w:rsidRPr="00F301E8">
              <w:rPr>
                <w:noProof/>
                <w:lang w:eastAsia="tr-TR"/>
              </w:rPr>
              <w:drawing>
                <wp:inline distT="0" distB="0" distL="0" distR="0" wp14:anchorId="21BDEACA" wp14:editId="0DE5122A">
                  <wp:extent cx="419100" cy="419100"/>
                  <wp:effectExtent l="0" t="0" r="0" b="0"/>
                  <wp:docPr id="67"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F301E8">
              <w:rPr>
                <w:rFonts w:ascii="Times New Roman" w:hAnsi="Times New Roman" w:cs="Times New Roman"/>
                <w:b/>
              </w:rPr>
              <w:t xml:space="preserve"> </w:t>
            </w:r>
            <w:r w:rsidRPr="00F301E8">
              <w:rPr>
                <w:rFonts w:ascii="Times New Roman" w:hAnsi="Times New Roman" w:cs="Times New Roman"/>
                <w:b/>
                <w:i/>
                <w:iCs/>
              </w:rPr>
              <w:t>UYARI/İKAZ!</w:t>
            </w:r>
          </w:p>
          <w:p w14:paraId="180B31B4" w14:textId="2DCE44CA" w:rsidR="008D697B" w:rsidRPr="000F71B6" w:rsidRDefault="008D697B" w:rsidP="008D697B">
            <w:pPr>
              <w:pStyle w:val="ListeParagraf"/>
              <w:spacing w:before="120" w:line="300" w:lineRule="atLeast"/>
              <w:ind w:left="0" w:right="-109"/>
              <w:contextualSpacing w:val="0"/>
              <w:jc w:val="both"/>
              <w:rPr>
                <w:rFonts w:ascii="Times New Roman" w:hAnsi="Times New Roman" w:cs="Times New Roman"/>
                <w:b/>
                <w:bCs/>
                <w:i/>
                <w:sz w:val="20"/>
                <w:szCs w:val="20"/>
              </w:rPr>
            </w:pPr>
            <w:r w:rsidRPr="000F71B6">
              <w:rPr>
                <w:rFonts w:ascii="Times New Roman" w:hAnsi="Times New Roman" w:cs="Times New Roman"/>
                <w:b/>
                <w:bCs/>
                <w:i/>
                <w:sz w:val="20"/>
                <w:szCs w:val="20"/>
              </w:rPr>
              <w:t xml:space="preserve">Emniyet zincirlerinin uygun olmayan şekilde bağlanması, römork ve çekici araç kontrolünün </w:t>
            </w:r>
            <w:r w:rsidR="00E909D1" w:rsidRPr="000F71B6">
              <w:rPr>
                <w:rFonts w:ascii="Times New Roman" w:hAnsi="Times New Roman" w:cs="Times New Roman"/>
                <w:b/>
                <w:bCs/>
                <w:i/>
                <w:sz w:val="20"/>
                <w:szCs w:val="20"/>
              </w:rPr>
              <w:t>kaybedilmesine</w:t>
            </w:r>
            <w:r w:rsidRPr="000F71B6">
              <w:rPr>
                <w:rFonts w:ascii="Times New Roman" w:hAnsi="Times New Roman" w:cs="Times New Roman"/>
                <w:b/>
                <w:bCs/>
                <w:i/>
                <w:sz w:val="20"/>
                <w:szCs w:val="20"/>
              </w:rPr>
              <w:t xml:space="preserve">, römorkun çekici araçtan ayrılması halinde </w:t>
            </w:r>
            <w:r w:rsidR="00F301E8" w:rsidRPr="000F71B6">
              <w:rPr>
                <w:rFonts w:ascii="Times New Roman" w:hAnsi="Times New Roman" w:cs="Times New Roman"/>
                <w:b/>
                <w:bCs/>
                <w:i/>
                <w:sz w:val="20"/>
                <w:szCs w:val="20"/>
              </w:rPr>
              <w:t>ölümcül ve ciddi yaralanma riski taşır</w:t>
            </w:r>
            <w:r w:rsidRPr="000F71B6">
              <w:rPr>
                <w:rFonts w:ascii="Times New Roman" w:hAnsi="Times New Roman" w:cs="Times New Roman"/>
                <w:b/>
                <w:bCs/>
                <w:i/>
                <w:sz w:val="20"/>
                <w:szCs w:val="20"/>
              </w:rPr>
              <w:t>.</w:t>
            </w:r>
          </w:p>
          <w:p w14:paraId="007E8A48" w14:textId="4A2AD2A5" w:rsidR="008D697B" w:rsidRPr="000F71B6" w:rsidRDefault="008D697B" w:rsidP="008D697B">
            <w:pPr>
              <w:pStyle w:val="ListeParagraf"/>
              <w:spacing w:before="120" w:line="300" w:lineRule="atLeast"/>
              <w:ind w:left="0" w:right="-109"/>
              <w:contextualSpacing w:val="0"/>
              <w:jc w:val="both"/>
              <w:rPr>
                <w:rFonts w:ascii="Times New Roman" w:hAnsi="Times New Roman" w:cs="Times New Roman"/>
                <w:b/>
                <w:bCs/>
                <w:i/>
                <w:sz w:val="20"/>
                <w:szCs w:val="20"/>
              </w:rPr>
            </w:pPr>
            <w:r w:rsidRPr="000F71B6">
              <w:rPr>
                <w:rFonts w:ascii="Times New Roman" w:hAnsi="Times New Roman" w:cs="Times New Roman"/>
                <w:b/>
                <w:bCs/>
                <w:i/>
                <w:sz w:val="20"/>
                <w:szCs w:val="20"/>
              </w:rPr>
              <w:t>Bağlantı altındaki çapraz zincirler</w:t>
            </w:r>
            <w:r w:rsidR="00F301E8" w:rsidRPr="000F71B6">
              <w:rPr>
                <w:rFonts w:ascii="Times New Roman" w:hAnsi="Times New Roman" w:cs="Times New Roman"/>
                <w:b/>
                <w:bCs/>
                <w:i/>
                <w:sz w:val="20"/>
                <w:szCs w:val="20"/>
              </w:rPr>
              <w:t>,</w:t>
            </w:r>
            <w:r w:rsidRPr="000F71B6">
              <w:rPr>
                <w:rFonts w:ascii="Times New Roman" w:hAnsi="Times New Roman" w:cs="Times New Roman"/>
                <w:b/>
                <w:bCs/>
                <w:i/>
                <w:sz w:val="20"/>
                <w:szCs w:val="20"/>
              </w:rPr>
              <w:t xml:space="preserve"> römork gevşerse, dönmeye izin verecek ve </w:t>
            </w:r>
            <w:r w:rsidR="00936F5E" w:rsidRPr="000F71B6">
              <w:rPr>
                <w:rFonts w:ascii="Times New Roman" w:hAnsi="Times New Roman" w:cs="Times New Roman"/>
                <w:b/>
                <w:bCs/>
                <w:i/>
                <w:sz w:val="20"/>
                <w:szCs w:val="20"/>
              </w:rPr>
              <w:t xml:space="preserve">çeki </w:t>
            </w:r>
            <w:proofErr w:type="gramStart"/>
            <w:r w:rsidR="00936F5E" w:rsidRPr="000F71B6">
              <w:rPr>
                <w:rFonts w:ascii="Times New Roman" w:hAnsi="Times New Roman" w:cs="Times New Roman"/>
                <w:b/>
                <w:bCs/>
                <w:i/>
                <w:sz w:val="20"/>
                <w:szCs w:val="20"/>
              </w:rPr>
              <w:t xml:space="preserve">okunu  </w:t>
            </w:r>
            <w:r w:rsidRPr="000F71B6">
              <w:rPr>
                <w:rFonts w:ascii="Times New Roman" w:hAnsi="Times New Roman" w:cs="Times New Roman"/>
                <w:b/>
                <w:bCs/>
                <w:i/>
                <w:sz w:val="20"/>
                <w:szCs w:val="20"/>
              </w:rPr>
              <w:t>yukarıda</w:t>
            </w:r>
            <w:proofErr w:type="gramEnd"/>
            <w:r w:rsidRPr="000F71B6">
              <w:rPr>
                <w:rFonts w:ascii="Times New Roman" w:hAnsi="Times New Roman" w:cs="Times New Roman"/>
                <w:b/>
                <w:bCs/>
                <w:i/>
                <w:sz w:val="20"/>
                <w:szCs w:val="20"/>
              </w:rPr>
              <w:t xml:space="preserve"> tutmaya yetecek kadar gevşekliğe sahip olmalı</w:t>
            </w:r>
            <w:r w:rsidR="00F301E8" w:rsidRPr="000F71B6">
              <w:rPr>
                <w:rFonts w:ascii="Times New Roman" w:hAnsi="Times New Roman" w:cs="Times New Roman"/>
                <w:b/>
                <w:bCs/>
                <w:i/>
                <w:sz w:val="20"/>
                <w:szCs w:val="20"/>
              </w:rPr>
              <w:t>dır</w:t>
            </w:r>
            <w:r w:rsidRPr="000F71B6">
              <w:rPr>
                <w:rFonts w:ascii="Times New Roman" w:hAnsi="Times New Roman" w:cs="Times New Roman"/>
                <w:b/>
                <w:bCs/>
                <w:i/>
                <w:sz w:val="20"/>
                <w:szCs w:val="20"/>
              </w:rPr>
              <w:t>.</w:t>
            </w:r>
          </w:p>
          <w:p w14:paraId="118B8F00" w14:textId="77777777" w:rsidR="008D697B" w:rsidRPr="000F71B6" w:rsidRDefault="008D697B" w:rsidP="008D697B">
            <w:pPr>
              <w:pStyle w:val="ListeParagraf"/>
              <w:spacing w:before="120" w:line="300" w:lineRule="atLeast"/>
              <w:ind w:left="0" w:right="-109"/>
              <w:contextualSpacing w:val="0"/>
              <w:jc w:val="both"/>
              <w:rPr>
                <w:rFonts w:ascii="Times New Roman" w:hAnsi="Times New Roman" w:cs="Times New Roman"/>
                <w:b/>
                <w:bCs/>
                <w:i/>
                <w:sz w:val="20"/>
                <w:szCs w:val="20"/>
              </w:rPr>
            </w:pPr>
            <w:r w:rsidRPr="000F71B6">
              <w:rPr>
                <w:rFonts w:ascii="Times New Roman" w:hAnsi="Times New Roman" w:cs="Times New Roman"/>
                <w:b/>
                <w:bCs/>
                <w:i/>
                <w:sz w:val="20"/>
                <w:szCs w:val="20"/>
              </w:rPr>
              <w:t>Zincirleri çekici araç şasisine bağlayın.</w:t>
            </w:r>
          </w:p>
          <w:p w14:paraId="538BC53A" w14:textId="1BF11059" w:rsidR="008D697B" w:rsidRPr="008D697B" w:rsidRDefault="008D697B" w:rsidP="008D697B">
            <w:pPr>
              <w:pStyle w:val="ListeParagraf"/>
              <w:spacing w:before="120" w:line="300" w:lineRule="atLeast"/>
              <w:ind w:left="0" w:right="-109"/>
              <w:contextualSpacing w:val="0"/>
              <w:jc w:val="both"/>
              <w:rPr>
                <w:rFonts w:ascii="Times New Roman" w:hAnsi="Times New Roman" w:cs="Times New Roman"/>
                <w:b/>
                <w:bCs/>
                <w:i/>
              </w:rPr>
            </w:pPr>
            <w:r w:rsidRPr="000F71B6">
              <w:rPr>
                <w:rFonts w:ascii="Times New Roman" w:hAnsi="Times New Roman" w:cs="Times New Roman"/>
                <w:b/>
                <w:bCs/>
                <w:i/>
                <w:sz w:val="20"/>
                <w:szCs w:val="20"/>
              </w:rPr>
              <w:t>Bağlantıda özel olarak delikler veya halkalar olmadıkça zincirleri bağlantının herhangi bir yerine bağlamayın.</w:t>
            </w:r>
          </w:p>
        </w:tc>
      </w:tr>
    </w:tbl>
    <w:p w14:paraId="75365110" w14:textId="3FD0BDCF" w:rsidR="00D54F4A" w:rsidRDefault="00D54F4A" w:rsidP="00F301E8">
      <w:pPr>
        <w:spacing w:after="0" w:line="240" w:lineRule="atLeast"/>
        <w:ind w:right="284"/>
        <w:rPr>
          <w:rFonts w:ascii="Times New Roman" w:hAnsi="Times New Roman" w:cs="Times New Roman"/>
          <w:highlight w:val="yellow"/>
        </w:rPr>
      </w:pPr>
    </w:p>
    <w:tbl>
      <w:tblPr>
        <w:tblStyle w:val="TabloKlavuzu"/>
        <w:tblW w:w="10066" w:type="dxa"/>
        <w:tblInd w:w="-3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03"/>
        <w:gridCol w:w="12"/>
        <w:gridCol w:w="4951"/>
      </w:tblGrid>
      <w:tr w:rsidR="008D697B" w:rsidRPr="005D12BD" w14:paraId="5EB76514" w14:textId="77777777" w:rsidTr="005D12BD">
        <w:trPr>
          <w:trHeight w:val="340"/>
        </w:trPr>
        <w:tc>
          <w:tcPr>
            <w:tcW w:w="5115" w:type="dxa"/>
            <w:gridSpan w:val="2"/>
            <w:shd w:val="clear" w:color="auto" w:fill="FBE4D5" w:themeFill="accent2" w:themeFillTint="33"/>
            <w:vAlign w:val="center"/>
          </w:tcPr>
          <w:p w14:paraId="51073450" w14:textId="0ED24DA3" w:rsidR="008D697B" w:rsidRPr="00A157CD" w:rsidRDefault="008D697B" w:rsidP="00A157CD">
            <w:pPr>
              <w:pStyle w:val="Balk2"/>
              <w:jc w:val="center"/>
              <w:outlineLvl w:val="1"/>
              <w:rPr>
                <w:color w:val="auto"/>
                <w:sz w:val="22"/>
                <w:szCs w:val="22"/>
              </w:rPr>
            </w:pPr>
            <w:bookmarkStart w:id="93" w:name="_Toc162193931"/>
            <w:r w:rsidRPr="00A157CD">
              <w:rPr>
                <w:color w:val="auto"/>
                <w:sz w:val="22"/>
                <w:szCs w:val="22"/>
              </w:rPr>
              <w:t>4.3.4 Connect Electrical Cable</w:t>
            </w:r>
            <w:bookmarkEnd w:id="93"/>
          </w:p>
        </w:tc>
        <w:tc>
          <w:tcPr>
            <w:tcW w:w="4951" w:type="dxa"/>
            <w:shd w:val="clear" w:color="auto" w:fill="FBE4D5" w:themeFill="accent2" w:themeFillTint="33"/>
            <w:vAlign w:val="center"/>
          </w:tcPr>
          <w:p w14:paraId="1C6EB8E2" w14:textId="294FDD77" w:rsidR="008D697B" w:rsidRPr="00A157CD" w:rsidRDefault="008D697B" w:rsidP="00A157CD">
            <w:pPr>
              <w:pStyle w:val="Balk2"/>
              <w:jc w:val="center"/>
              <w:outlineLvl w:val="1"/>
              <w:rPr>
                <w:color w:val="auto"/>
                <w:sz w:val="22"/>
                <w:szCs w:val="22"/>
              </w:rPr>
            </w:pPr>
            <w:bookmarkStart w:id="94" w:name="_Toc162193932"/>
            <w:r w:rsidRPr="00A157CD">
              <w:rPr>
                <w:color w:val="auto"/>
                <w:sz w:val="22"/>
                <w:szCs w:val="22"/>
              </w:rPr>
              <w:t>Elektrik Soketi Bağlantısı</w:t>
            </w:r>
            <w:bookmarkEnd w:id="94"/>
          </w:p>
        </w:tc>
      </w:tr>
      <w:tr w:rsidR="008D697B" w:rsidRPr="005436B7" w14:paraId="7333C2B4" w14:textId="77777777" w:rsidTr="008216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5103" w:type="dxa"/>
            <w:tcBorders>
              <w:top w:val="nil"/>
              <w:left w:val="nil"/>
              <w:bottom w:val="nil"/>
              <w:right w:val="single" w:sz="4" w:space="0" w:color="auto"/>
            </w:tcBorders>
            <w:shd w:val="clear" w:color="auto" w:fill="auto"/>
          </w:tcPr>
          <w:p w14:paraId="752D08EA" w14:textId="5CEAD46C" w:rsidR="008D697B" w:rsidRPr="00F301E8" w:rsidRDefault="008D697B" w:rsidP="00EE7C69">
            <w:pPr>
              <w:pStyle w:val="ListeParagraf"/>
              <w:numPr>
                <w:ilvl w:val="0"/>
                <w:numId w:val="67"/>
              </w:numPr>
              <w:spacing w:before="120" w:line="300" w:lineRule="atLeast"/>
              <w:ind w:left="317" w:right="176" w:hanging="357"/>
              <w:contextualSpacing w:val="0"/>
              <w:jc w:val="both"/>
              <w:rPr>
                <w:rFonts w:ascii="Times New Roman" w:hAnsi="Times New Roman" w:cs="Times New Roman"/>
                <w:iCs/>
              </w:rPr>
            </w:pPr>
            <w:r w:rsidRPr="00F301E8">
              <w:rPr>
                <w:rFonts w:ascii="Times New Roman" w:hAnsi="Times New Roman" w:cs="Times New Roman"/>
                <w:iCs/>
              </w:rPr>
              <w:t>Connect the trailer lights to the tow vehicle’s electrical system using trailer electrical cable.</w:t>
            </w:r>
          </w:p>
          <w:p w14:paraId="7B660D24" w14:textId="58C34B26" w:rsidR="008D697B" w:rsidRPr="00F301E8" w:rsidRDefault="008D697B" w:rsidP="00EE7C69">
            <w:pPr>
              <w:pStyle w:val="ListeParagraf"/>
              <w:numPr>
                <w:ilvl w:val="0"/>
                <w:numId w:val="67"/>
              </w:numPr>
              <w:spacing w:before="120" w:line="300" w:lineRule="atLeast"/>
              <w:ind w:left="317" w:right="176" w:hanging="357"/>
              <w:contextualSpacing w:val="0"/>
              <w:jc w:val="both"/>
              <w:rPr>
                <w:rFonts w:ascii="Times New Roman" w:hAnsi="Times New Roman" w:cs="Times New Roman"/>
                <w:iCs/>
              </w:rPr>
            </w:pPr>
            <w:r w:rsidRPr="00F301E8">
              <w:rPr>
                <w:rFonts w:ascii="Times New Roman" w:hAnsi="Times New Roman" w:cs="Times New Roman"/>
                <w:iCs/>
              </w:rPr>
              <w:t>Check all lights for proper operation. Repair or replace non-working lights before towing trailer.</w:t>
            </w:r>
          </w:p>
          <w:p w14:paraId="1D51B4A3" w14:textId="133ADD1D" w:rsidR="008D697B" w:rsidRPr="00F301E8" w:rsidRDefault="008D697B" w:rsidP="00EE7C69">
            <w:pPr>
              <w:pStyle w:val="ListeParagraf"/>
              <w:numPr>
                <w:ilvl w:val="0"/>
                <w:numId w:val="67"/>
              </w:numPr>
              <w:spacing w:before="120" w:line="300" w:lineRule="atLeast"/>
              <w:ind w:left="317" w:right="176" w:hanging="357"/>
              <w:contextualSpacing w:val="0"/>
              <w:jc w:val="both"/>
              <w:rPr>
                <w:rFonts w:ascii="Times New Roman" w:hAnsi="Times New Roman" w:cs="Times New Roman"/>
                <w:iCs/>
              </w:rPr>
            </w:pPr>
            <w:r w:rsidRPr="00F301E8">
              <w:rPr>
                <w:rFonts w:ascii="Times New Roman" w:hAnsi="Times New Roman" w:cs="Times New Roman"/>
                <w:iCs/>
              </w:rPr>
              <w:t>Check electric brakes for proper operation using brake controller mounted in the cab.</w:t>
            </w:r>
          </w:p>
        </w:tc>
        <w:tc>
          <w:tcPr>
            <w:tcW w:w="4963" w:type="dxa"/>
            <w:gridSpan w:val="2"/>
            <w:tcBorders>
              <w:top w:val="nil"/>
              <w:left w:val="single" w:sz="4" w:space="0" w:color="auto"/>
              <w:bottom w:val="nil"/>
              <w:right w:val="nil"/>
            </w:tcBorders>
            <w:shd w:val="clear" w:color="auto" w:fill="auto"/>
          </w:tcPr>
          <w:p w14:paraId="600E9150" w14:textId="453D6052" w:rsidR="00EC6FB0" w:rsidRPr="00F301E8" w:rsidRDefault="00EC6FB0" w:rsidP="00EE7C69">
            <w:pPr>
              <w:pStyle w:val="ListeParagraf"/>
              <w:numPr>
                <w:ilvl w:val="0"/>
                <w:numId w:val="68"/>
              </w:numPr>
              <w:spacing w:before="120" w:line="300" w:lineRule="atLeast"/>
              <w:ind w:left="317" w:right="-108" w:hanging="357"/>
              <w:contextualSpacing w:val="0"/>
              <w:jc w:val="both"/>
              <w:rPr>
                <w:rFonts w:ascii="Times New Roman" w:hAnsi="Times New Roman" w:cs="Times New Roman"/>
                <w:i/>
              </w:rPr>
            </w:pPr>
            <w:r w:rsidRPr="00F301E8">
              <w:rPr>
                <w:rFonts w:ascii="Times New Roman" w:hAnsi="Times New Roman" w:cs="Times New Roman"/>
                <w:i/>
              </w:rPr>
              <w:t xml:space="preserve">Römork aydınlatması için elektrik </w:t>
            </w:r>
            <w:proofErr w:type="gramStart"/>
            <w:r w:rsidRPr="00F301E8">
              <w:rPr>
                <w:rFonts w:ascii="Times New Roman" w:hAnsi="Times New Roman" w:cs="Times New Roman"/>
                <w:i/>
              </w:rPr>
              <w:t>kablosunu  çekici</w:t>
            </w:r>
            <w:proofErr w:type="gramEnd"/>
            <w:r w:rsidRPr="00F301E8">
              <w:rPr>
                <w:rFonts w:ascii="Times New Roman" w:hAnsi="Times New Roman" w:cs="Times New Roman"/>
                <w:i/>
              </w:rPr>
              <w:t xml:space="preserve"> aracın elektrik sistemine bağlayın.</w:t>
            </w:r>
          </w:p>
          <w:p w14:paraId="29E98F4B" w14:textId="155D68FF" w:rsidR="00EC6FB0" w:rsidRPr="00F301E8" w:rsidRDefault="00EC6FB0" w:rsidP="00EE7C69">
            <w:pPr>
              <w:pStyle w:val="ListeParagraf"/>
              <w:numPr>
                <w:ilvl w:val="0"/>
                <w:numId w:val="68"/>
              </w:numPr>
              <w:spacing w:before="120" w:line="300" w:lineRule="atLeast"/>
              <w:ind w:left="317" w:right="-108" w:hanging="357"/>
              <w:contextualSpacing w:val="0"/>
              <w:jc w:val="both"/>
              <w:rPr>
                <w:rFonts w:ascii="Times New Roman" w:hAnsi="Times New Roman" w:cs="Times New Roman"/>
                <w:i/>
              </w:rPr>
            </w:pPr>
            <w:r w:rsidRPr="00F301E8">
              <w:rPr>
                <w:rFonts w:ascii="Times New Roman" w:hAnsi="Times New Roman" w:cs="Times New Roman"/>
                <w:i/>
              </w:rPr>
              <w:t>Tüm ışıkların düzgün çalış</w:t>
            </w:r>
            <w:r w:rsidR="00485D17">
              <w:rPr>
                <w:rFonts w:ascii="Times New Roman" w:hAnsi="Times New Roman" w:cs="Times New Roman"/>
                <w:i/>
              </w:rPr>
              <w:t>t</w:t>
            </w:r>
            <w:r w:rsidRPr="00F301E8">
              <w:rPr>
                <w:rFonts w:ascii="Times New Roman" w:hAnsi="Times New Roman" w:cs="Times New Roman"/>
                <w:i/>
              </w:rPr>
              <w:t>ığından emin olun. Çekme öncesi çalışmayan lambaları değiştirin.</w:t>
            </w:r>
          </w:p>
          <w:p w14:paraId="1AEC382C" w14:textId="7A02544C" w:rsidR="008D697B" w:rsidRPr="00F301E8" w:rsidRDefault="00EC6FB0" w:rsidP="00EE7C69">
            <w:pPr>
              <w:pStyle w:val="ListeParagraf"/>
              <w:numPr>
                <w:ilvl w:val="0"/>
                <w:numId w:val="68"/>
              </w:numPr>
              <w:spacing w:before="120" w:line="300" w:lineRule="atLeast"/>
              <w:ind w:left="317" w:right="-108" w:hanging="357"/>
              <w:contextualSpacing w:val="0"/>
              <w:jc w:val="both"/>
              <w:rPr>
                <w:rFonts w:ascii="Times New Roman" w:hAnsi="Times New Roman" w:cs="Times New Roman"/>
                <w:i/>
              </w:rPr>
            </w:pPr>
            <w:r w:rsidRPr="00F301E8">
              <w:rPr>
                <w:rFonts w:ascii="Times New Roman" w:hAnsi="Times New Roman" w:cs="Times New Roman"/>
                <w:i/>
              </w:rPr>
              <w:t xml:space="preserve">Kabine monte </w:t>
            </w:r>
            <w:r w:rsidR="00CE1163" w:rsidRPr="00F301E8">
              <w:rPr>
                <w:rFonts w:ascii="Times New Roman" w:hAnsi="Times New Roman" w:cs="Times New Roman"/>
                <w:i/>
              </w:rPr>
              <w:t>edilen</w:t>
            </w:r>
            <w:r w:rsidRPr="00F301E8">
              <w:rPr>
                <w:rFonts w:ascii="Times New Roman" w:hAnsi="Times New Roman" w:cs="Times New Roman"/>
                <w:i/>
              </w:rPr>
              <w:t xml:space="preserve"> fren kontrolünü kullanarak elektrikli frenlerin düzgün çalış</w:t>
            </w:r>
            <w:r w:rsidR="00C97745">
              <w:rPr>
                <w:rFonts w:ascii="Times New Roman" w:hAnsi="Times New Roman" w:cs="Times New Roman"/>
                <w:i/>
              </w:rPr>
              <w:t>t</w:t>
            </w:r>
            <w:r w:rsidRPr="00F301E8">
              <w:rPr>
                <w:rFonts w:ascii="Times New Roman" w:hAnsi="Times New Roman" w:cs="Times New Roman"/>
                <w:i/>
              </w:rPr>
              <w:t>ığından emin olun.</w:t>
            </w:r>
          </w:p>
        </w:tc>
      </w:tr>
      <w:tr w:rsidR="008D697B" w:rsidRPr="005436B7" w14:paraId="04DF060A" w14:textId="77777777" w:rsidTr="008216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5103" w:type="dxa"/>
            <w:tcBorders>
              <w:top w:val="nil"/>
              <w:left w:val="nil"/>
              <w:bottom w:val="nil"/>
              <w:right w:val="single" w:sz="4" w:space="0" w:color="auto"/>
            </w:tcBorders>
            <w:shd w:val="clear" w:color="auto" w:fill="auto"/>
          </w:tcPr>
          <w:p w14:paraId="0F772155" w14:textId="77777777" w:rsidR="008D697B" w:rsidRPr="00F301E8" w:rsidRDefault="008D697B" w:rsidP="00821657">
            <w:pPr>
              <w:pStyle w:val="ListeParagraf"/>
              <w:spacing w:before="120" w:line="300" w:lineRule="atLeast"/>
              <w:ind w:left="-108" w:right="34"/>
              <w:contextualSpacing w:val="0"/>
              <w:jc w:val="both"/>
              <w:rPr>
                <w:rFonts w:ascii="Times New Roman" w:hAnsi="Times New Roman" w:cs="Times New Roman"/>
                <w:b/>
                <w:bCs/>
                <w:iCs/>
              </w:rPr>
            </w:pPr>
            <w:r w:rsidRPr="00F301E8">
              <w:rPr>
                <w:rFonts w:ascii="Times New Roman" w:hAnsi="Times New Roman" w:cs="Times New Roman"/>
                <w:b/>
                <w:bCs/>
                <w:iCs/>
                <w:noProof/>
                <w:lang w:eastAsia="tr-TR"/>
              </w:rPr>
              <w:drawing>
                <wp:inline distT="0" distB="0" distL="0" distR="0" wp14:anchorId="2FB43455" wp14:editId="2F487DF1">
                  <wp:extent cx="419100" cy="419100"/>
                  <wp:effectExtent l="0" t="0" r="0" b="0"/>
                  <wp:docPr id="68"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F301E8">
              <w:rPr>
                <w:rFonts w:ascii="Times New Roman" w:hAnsi="Times New Roman" w:cs="Times New Roman"/>
                <w:b/>
                <w:bCs/>
                <w:iCs/>
              </w:rPr>
              <w:t xml:space="preserve"> WARNING!</w:t>
            </w:r>
          </w:p>
          <w:p w14:paraId="1517323F" w14:textId="77777777" w:rsidR="00EC6FB0" w:rsidRPr="002E3C14" w:rsidRDefault="00EC6FB0" w:rsidP="00EC6FB0">
            <w:pPr>
              <w:pStyle w:val="ListeParagraf"/>
              <w:spacing w:before="120" w:line="300" w:lineRule="atLeast"/>
              <w:ind w:left="-108" w:right="34"/>
              <w:contextualSpacing w:val="0"/>
              <w:jc w:val="both"/>
              <w:rPr>
                <w:rFonts w:ascii="Times New Roman" w:hAnsi="Times New Roman" w:cs="Times New Roman"/>
                <w:b/>
                <w:bCs/>
                <w:iCs/>
                <w:sz w:val="20"/>
                <w:szCs w:val="20"/>
              </w:rPr>
            </w:pPr>
            <w:r w:rsidRPr="002E3C14">
              <w:rPr>
                <w:rFonts w:ascii="Times New Roman" w:hAnsi="Times New Roman" w:cs="Times New Roman"/>
                <w:b/>
                <w:bCs/>
                <w:iCs/>
                <w:sz w:val="20"/>
                <w:szCs w:val="20"/>
              </w:rPr>
              <w:t>Improper electrical connection between the tow vehicle and the trailer will result in inoperable lights and electric brakes, and can lead to collision.</w:t>
            </w:r>
          </w:p>
          <w:p w14:paraId="35EF601F" w14:textId="77777777" w:rsidR="00EC6FB0" w:rsidRPr="002E3C14" w:rsidRDefault="00EC6FB0" w:rsidP="00EC6FB0">
            <w:pPr>
              <w:pStyle w:val="ListeParagraf"/>
              <w:spacing w:before="120" w:line="300" w:lineRule="atLeast"/>
              <w:ind w:left="-108" w:right="34"/>
              <w:contextualSpacing w:val="0"/>
              <w:jc w:val="both"/>
              <w:rPr>
                <w:rFonts w:ascii="Times New Roman" w:hAnsi="Times New Roman" w:cs="Times New Roman"/>
                <w:b/>
                <w:bCs/>
                <w:iCs/>
                <w:sz w:val="20"/>
                <w:szCs w:val="20"/>
              </w:rPr>
            </w:pPr>
            <w:r w:rsidRPr="002E3C14">
              <w:rPr>
                <w:rFonts w:ascii="Times New Roman" w:hAnsi="Times New Roman" w:cs="Times New Roman"/>
                <w:b/>
                <w:bCs/>
                <w:iCs/>
                <w:sz w:val="20"/>
                <w:szCs w:val="20"/>
              </w:rPr>
              <w:t>Before each tow:</w:t>
            </w:r>
          </w:p>
          <w:p w14:paraId="3B4758CF" w14:textId="6B1570FC" w:rsidR="00EC6FB0" w:rsidRPr="002E3C14" w:rsidRDefault="00EC6FB0" w:rsidP="00EE7C69">
            <w:pPr>
              <w:pStyle w:val="ListeParagraf"/>
              <w:numPr>
                <w:ilvl w:val="0"/>
                <w:numId w:val="69"/>
              </w:numPr>
              <w:spacing w:before="120" w:line="300" w:lineRule="atLeast"/>
              <w:ind w:left="320" w:right="34"/>
              <w:contextualSpacing w:val="0"/>
              <w:jc w:val="both"/>
              <w:rPr>
                <w:rFonts w:ascii="Times New Roman" w:hAnsi="Times New Roman" w:cs="Times New Roman"/>
                <w:b/>
                <w:bCs/>
                <w:iCs/>
                <w:sz w:val="20"/>
                <w:szCs w:val="20"/>
              </w:rPr>
            </w:pPr>
            <w:r w:rsidRPr="002E3C14">
              <w:rPr>
                <w:rFonts w:ascii="Times New Roman" w:hAnsi="Times New Roman" w:cs="Times New Roman"/>
                <w:b/>
                <w:bCs/>
                <w:iCs/>
                <w:sz w:val="20"/>
                <w:szCs w:val="20"/>
              </w:rPr>
              <w:t>Check that the electric brakes work by operating the brake controller inside the tow vehicle.</w:t>
            </w:r>
          </w:p>
          <w:p w14:paraId="6A8CF000" w14:textId="489AC816" w:rsidR="008D697B" w:rsidRPr="00F301E8" w:rsidRDefault="00EC6FB0" w:rsidP="00EE7C69">
            <w:pPr>
              <w:pStyle w:val="ListeParagraf"/>
              <w:numPr>
                <w:ilvl w:val="0"/>
                <w:numId w:val="69"/>
              </w:numPr>
              <w:spacing w:before="120" w:line="300" w:lineRule="atLeast"/>
              <w:ind w:left="320" w:right="34"/>
              <w:contextualSpacing w:val="0"/>
              <w:jc w:val="both"/>
              <w:rPr>
                <w:rFonts w:ascii="Times New Roman" w:hAnsi="Times New Roman" w:cs="Times New Roman"/>
                <w:b/>
                <w:bCs/>
                <w:iCs/>
              </w:rPr>
            </w:pPr>
            <w:r w:rsidRPr="002E3C14">
              <w:rPr>
                <w:rFonts w:ascii="Times New Roman" w:hAnsi="Times New Roman" w:cs="Times New Roman"/>
                <w:b/>
                <w:bCs/>
                <w:iCs/>
                <w:sz w:val="20"/>
                <w:szCs w:val="20"/>
              </w:rPr>
              <w:t>Check that all lights and turn signals working properly.</w:t>
            </w:r>
          </w:p>
        </w:tc>
        <w:tc>
          <w:tcPr>
            <w:tcW w:w="4963" w:type="dxa"/>
            <w:gridSpan w:val="2"/>
            <w:tcBorders>
              <w:top w:val="nil"/>
              <w:left w:val="single" w:sz="4" w:space="0" w:color="auto"/>
              <w:bottom w:val="nil"/>
              <w:right w:val="nil"/>
            </w:tcBorders>
            <w:shd w:val="clear" w:color="auto" w:fill="auto"/>
          </w:tcPr>
          <w:p w14:paraId="3BE0135B" w14:textId="77777777" w:rsidR="008D697B" w:rsidRPr="00F301E8" w:rsidRDefault="008D697B" w:rsidP="00821657">
            <w:pPr>
              <w:spacing w:before="120" w:line="300" w:lineRule="atLeast"/>
              <w:ind w:left="34" w:right="176"/>
              <w:rPr>
                <w:rFonts w:ascii="Times New Roman" w:hAnsi="Times New Roman" w:cs="Times New Roman"/>
                <w:b/>
                <w:i/>
                <w:iCs/>
              </w:rPr>
            </w:pPr>
            <w:r w:rsidRPr="00F301E8">
              <w:rPr>
                <w:noProof/>
                <w:lang w:eastAsia="tr-TR"/>
              </w:rPr>
              <w:drawing>
                <wp:inline distT="0" distB="0" distL="0" distR="0" wp14:anchorId="0B145C76" wp14:editId="272BC4CB">
                  <wp:extent cx="419100" cy="419100"/>
                  <wp:effectExtent l="0" t="0" r="0" b="0"/>
                  <wp:docPr id="69"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F301E8">
              <w:rPr>
                <w:rFonts w:ascii="Times New Roman" w:hAnsi="Times New Roman" w:cs="Times New Roman"/>
                <w:b/>
              </w:rPr>
              <w:t xml:space="preserve"> </w:t>
            </w:r>
            <w:r w:rsidRPr="00F301E8">
              <w:rPr>
                <w:rFonts w:ascii="Times New Roman" w:hAnsi="Times New Roman" w:cs="Times New Roman"/>
                <w:b/>
                <w:i/>
                <w:iCs/>
              </w:rPr>
              <w:t>UYARI/İKAZ!</w:t>
            </w:r>
          </w:p>
          <w:p w14:paraId="0A9D4662" w14:textId="1BB33369" w:rsidR="00EC6FB0" w:rsidRPr="002E3C14" w:rsidRDefault="00EC6FB0" w:rsidP="00EC6FB0">
            <w:pPr>
              <w:pStyle w:val="ListeParagraf"/>
              <w:spacing w:before="120" w:line="300" w:lineRule="atLeast"/>
              <w:ind w:left="0" w:right="-108"/>
              <w:contextualSpacing w:val="0"/>
              <w:jc w:val="both"/>
              <w:rPr>
                <w:rFonts w:ascii="Times New Roman" w:hAnsi="Times New Roman" w:cs="Times New Roman"/>
                <w:b/>
                <w:bCs/>
                <w:i/>
                <w:sz w:val="20"/>
                <w:szCs w:val="20"/>
              </w:rPr>
            </w:pPr>
            <w:r w:rsidRPr="002E3C14">
              <w:rPr>
                <w:rFonts w:ascii="Times New Roman" w:hAnsi="Times New Roman" w:cs="Times New Roman"/>
                <w:b/>
                <w:bCs/>
                <w:i/>
                <w:sz w:val="20"/>
                <w:szCs w:val="20"/>
              </w:rPr>
              <w:t>Çekici araç ile römork arasındaki uygun olmayan elektrik bağlantısı, çalışmayan ışıklar ve arızalı elektrikli frenler çarpışmaya neden olabilir.</w:t>
            </w:r>
          </w:p>
          <w:p w14:paraId="4EA1CBFB" w14:textId="4897690D" w:rsidR="00EC6FB0" w:rsidRPr="002E3C14" w:rsidRDefault="00EC6FB0" w:rsidP="00EC6FB0">
            <w:pPr>
              <w:pStyle w:val="ListeParagraf"/>
              <w:spacing w:before="120" w:line="300" w:lineRule="atLeast"/>
              <w:ind w:left="0" w:right="-108"/>
              <w:contextualSpacing w:val="0"/>
              <w:jc w:val="both"/>
              <w:rPr>
                <w:rFonts w:ascii="Times New Roman" w:hAnsi="Times New Roman" w:cs="Times New Roman"/>
                <w:b/>
                <w:bCs/>
                <w:i/>
                <w:sz w:val="20"/>
                <w:szCs w:val="20"/>
              </w:rPr>
            </w:pPr>
            <w:r w:rsidRPr="002E3C14">
              <w:rPr>
                <w:rFonts w:ascii="Times New Roman" w:hAnsi="Times New Roman" w:cs="Times New Roman"/>
                <w:b/>
                <w:bCs/>
                <w:i/>
                <w:sz w:val="20"/>
                <w:szCs w:val="20"/>
              </w:rPr>
              <w:t>Çekmeden önce:</w:t>
            </w:r>
          </w:p>
          <w:p w14:paraId="301B46BC" w14:textId="0694C10D" w:rsidR="00EC6FB0" w:rsidRPr="002E3C14" w:rsidRDefault="00EC6FB0" w:rsidP="00EE7C69">
            <w:pPr>
              <w:pStyle w:val="ListeParagraf"/>
              <w:numPr>
                <w:ilvl w:val="0"/>
                <w:numId w:val="70"/>
              </w:numPr>
              <w:spacing w:before="120" w:line="300" w:lineRule="atLeast"/>
              <w:ind w:left="323" w:right="-108"/>
              <w:contextualSpacing w:val="0"/>
              <w:jc w:val="both"/>
              <w:rPr>
                <w:rFonts w:ascii="Times New Roman" w:hAnsi="Times New Roman" w:cs="Times New Roman"/>
                <w:b/>
                <w:bCs/>
                <w:i/>
                <w:sz w:val="20"/>
                <w:szCs w:val="20"/>
              </w:rPr>
            </w:pPr>
            <w:r w:rsidRPr="002E3C14">
              <w:rPr>
                <w:rFonts w:ascii="Times New Roman" w:hAnsi="Times New Roman" w:cs="Times New Roman"/>
                <w:b/>
                <w:bCs/>
                <w:i/>
                <w:sz w:val="20"/>
                <w:szCs w:val="20"/>
              </w:rPr>
              <w:t>Çekici aracın içindeki fren kontrol sistemini çalıştırarak frenlerin çalış</w:t>
            </w:r>
            <w:r w:rsidR="00F301E8" w:rsidRPr="002E3C14">
              <w:rPr>
                <w:rFonts w:ascii="Times New Roman" w:hAnsi="Times New Roman" w:cs="Times New Roman"/>
                <w:b/>
                <w:bCs/>
                <w:i/>
                <w:sz w:val="20"/>
                <w:szCs w:val="20"/>
              </w:rPr>
              <w:t>masını</w:t>
            </w:r>
            <w:r w:rsidRPr="002E3C14">
              <w:rPr>
                <w:rFonts w:ascii="Times New Roman" w:hAnsi="Times New Roman" w:cs="Times New Roman"/>
                <w:b/>
                <w:bCs/>
                <w:i/>
                <w:sz w:val="20"/>
                <w:szCs w:val="20"/>
              </w:rPr>
              <w:t xml:space="preserve"> kontrol edin.</w:t>
            </w:r>
          </w:p>
          <w:p w14:paraId="3E5CB02A" w14:textId="07D19F65" w:rsidR="008D697B" w:rsidRPr="00F301E8" w:rsidRDefault="00EC6FB0" w:rsidP="00EE7C69">
            <w:pPr>
              <w:pStyle w:val="ListeParagraf"/>
              <w:numPr>
                <w:ilvl w:val="0"/>
                <w:numId w:val="70"/>
              </w:numPr>
              <w:spacing w:before="120" w:line="300" w:lineRule="atLeast"/>
              <w:ind w:left="323" w:right="-108"/>
              <w:contextualSpacing w:val="0"/>
              <w:jc w:val="both"/>
              <w:rPr>
                <w:rFonts w:ascii="Times New Roman" w:hAnsi="Times New Roman" w:cs="Times New Roman"/>
                <w:b/>
                <w:bCs/>
                <w:i/>
              </w:rPr>
            </w:pPr>
            <w:r w:rsidRPr="002E3C14">
              <w:rPr>
                <w:rFonts w:ascii="Times New Roman" w:hAnsi="Times New Roman" w:cs="Times New Roman"/>
                <w:b/>
                <w:bCs/>
                <w:i/>
                <w:sz w:val="20"/>
                <w:szCs w:val="20"/>
              </w:rPr>
              <w:t>Tüm aydınlatma ve sinyallerinin çalıştığından emin olun.</w:t>
            </w:r>
          </w:p>
        </w:tc>
      </w:tr>
    </w:tbl>
    <w:p w14:paraId="460E96B9" w14:textId="38B91FF5" w:rsidR="00D54F4A" w:rsidRDefault="00D54F4A" w:rsidP="00F301E8">
      <w:pPr>
        <w:spacing w:after="0" w:line="240" w:lineRule="atLeast"/>
        <w:ind w:right="284"/>
        <w:jc w:val="center"/>
        <w:rPr>
          <w:rFonts w:ascii="Times New Roman" w:hAnsi="Times New Roman" w:cs="Times New Roman"/>
          <w:highlight w:val="yellow"/>
        </w:rPr>
      </w:pPr>
    </w:p>
    <w:tbl>
      <w:tblPr>
        <w:tblStyle w:val="TabloKlavuzu"/>
        <w:tblW w:w="10066" w:type="dxa"/>
        <w:tblInd w:w="-3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03"/>
        <w:gridCol w:w="12"/>
        <w:gridCol w:w="4951"/>
      </w:tblGrid>
      <w:tr w:rsidR="005F13A3" w:rsidRPr="002E3C14" w14:paraId="3855B531" w14:textId="77777777" w:rsidTr="002E3C14">
        <w:trPr>
          <w:trHeight w:val="340"/>
        </w:trPr>
        <w:tc>
          <w:tcPr>
            <w:tcW w:w="5115" w:type="dxa"/>
            <w:gridSpan w:val="2"/>
            <w:shd w:val="clear" w:color="auto" w:fill="FBE4D5" w:themeFill="accent2" w:themeFillTint="33"/>
            <w:vAlign w:val="center"/>
          </w:tcPr>
          <w:p w14:paraId="7A46ADF9" w14:textId="3B05C4B5" w:rsidR="005F13A3" w:rsidRPr="00A157CD" w:rsidRDefault="005F13A3" w:rsidP="00A157CD">
            <w:pPr>
              <w:pStyle w:val="Balk2"/>
              <w:jc w:val="center"/>
              <w:outlineLvl w:val="1"/>
              <w:rPr>
                <w:color w:val="auto"/>
                <w:sz w:val="22"/>
                <w:szCs w:val="22"/>
              </w:rPr>
            </w:pPr>
            <w:bookmarkStart w:id="95" w:name="_Toc162193933"/>
            <w:r w:rsidRPr="00A157CD">
              <w:rPr>
                <w:color w:val="auto"/>
                <w:sz w:val="22"/>
                <w:szCs w:val="22"/>
              </w:rPr>
              <w:t>4.3.5 Attach Breakaway Brake Lanyard</w:t>
            </w:r>
            <w:bookmarkEnd w:id="95"/>
          </w:p>
        </w:tc>
        <w:tc>
          <w:tcPr>
            <w:tcW w:w="4951" w:type="dxa"/>
            <w:shd w:val="clear" w:color="auto" w:fill="FBE4D5" w:themeFill="accent2" w:themeFillTint="33"/>
            <w:vAlign w:val="center"/>
          </w:tcPr>
          <w:p w14:paraId="048D35CD" w14:textId="798BC38D" w:rsidR="005F13A3" w:rsidRPr="00A157CD" w:rsidRDefault="00FE617B" w:rsidP="00A157CD">
            <w:pPr>
              <w:pStyle w:val="Balk2"/>
              <w:jc w:val="center"/>
              <w:outlineLvl w:val="1"/>
              <w:rPr>
                <w:color w:val="auto"/>
                <w:sz w:val="22"/>
                <w:szCs w:val="22"/>
              </w:rPr>
            </w:pPr>
            <w:bookmarkStart w:id="96" w:name="_Toc162193934"/>
            <w:r w:rsidRPr="00A157CD">
              <w:rPr>
                <w:color w:val="auto"/>
                <w:sz w:val="22"/>
                <w:szCs w:val="22"/>
              </w:rPr>
              <w:t xml:space="preserve">Kopma </w:t>
            </w:r>
            <w:proofErr w:type="gramStart"/>
            <w:r w:rsidRPr="00A157CD">
              <w:rPr>
                <w:color w:val="auto"/>
                <w:sz w:val="22"/>
                <w:szCs w:val="22"/>
              </w:rPr>
              <w:t xml:space="preserve">fren  </w:t>
            </w:r>
            <w:r w:rsidR="005F13A3" w:rsidRPr="00A157CD">
              <w:rPr>
                <w:color w:val="auto"/>
                <w:sz w:val="22"/>
                <w:szCs w:val="22"/>
              </w:rPr>
              <w:t>Kordonunun</w:t>
            </w:r>
            <w:proofErr w:type="gramEnd"/>
            <w:r w:rsidR="005F13A3" w:rsidRPr="00A157CD">
              <w:rPr>
                <w:color w:val="auto"/>
                <w:sz w:val="22"/>
                <w:szCs w:val="22"/>
              </w:rPr>
              <w:t xml:space="preserve"> Takılması</w:t>
            </w:r>
            <w:bookmarkEnd w:id="96"/>
          </w:p>
        </w:tc>
      </w:tr>
      <w:tr w:rsidR="005F13A3" w:rsidRPr="005436B7" w14:paraId="3880FDC0" w14:textId="77777777" w:rsidTr="005F13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5103" w:type="dxa"/>
            <w:tcBorders>
              <w:top w:val="nil"/>
              <w:left w:val="nil"/>
              <w:bottom w:val="nil"/>
              <w:right w:val="single" w:sz="4" w:space="0" w:color="auto"/>
            </w:tcBorders>
            <w:shd w:val="clear" w:color="auto" w:fill="auto"/>
          </w:tcPr>
          <w:p w14:paraId="2EF8442A" w14:textId="0F5F7AC8" w:rsidR="005F13A3" w:rsidRPr="00F301E8" w:rsidRDefault="005F13A3" w:rsidP="00F301E8">
            <w:pPr>
              <w:spacing w:before="120" w:line="300" w:lineRule="atLeast"/>
              <w:ind w:left="-108" w:right="176"/>
              <w:jc w:val="both"/>
              <w:rPr>
                <w:rFonts w:ascii="Times New Roman" w:hAnsi="Times New Roman" w:cs="Times New Roman"/>
                <w:iCs/>
              </w:rPr>
            </w:pPr>
            <w:r w:rsidRPr="00F301E8">
              <w:rPr>
                <w:rFonts w:ascii="Times New Roman" w:hAnsi="Times New Roman" w:cs="Times New Roman"/>
                <w:iCs/>
              </w:rPr>
              <w:t>If the coupler or hitch fails, a properly connected and working breakaway brake system will apply the trailer brakes. The safety chains will keep the tow vehicle attached and as the trailer brakes are applied, the trailer/tow vehicle combination will come to a controlled stop.</w:t>
            </w:r>
          </w:p>
          <w:p w14:paraId="4FD8D0D3" w14:textId="34253916" w:rsidR="005F13A3" w:rsidRPr="00DF7FD5" w:rsidRDefault="005F13A3" w:rsidP="00F301E8">
            <w:pPr>
              <w:spacing w:before="120" w:line="300" w:lineRule="atLeast"/>
              <w:ind w:left="-108" w:right="176"/>
              <w:jc w:val="both"/>
              <w:rPr>
                <w:rFonts w:ascii="Times New Roman" w:hAnsi="Times New Roman" w:cs="Times New Roman"/>
                <w:iCs/>
                <w:highlight w:val="yellow"/>
              </w:rPr>
            </w:pPr>
            <w:r w:rsidRPr="00F301E8">
              <w:rPr>
                <w:rFonts w:ascii="Times New Roman" w:hAnsi="Times New Roman" w:cs="Times New Roman"/>
                <w:iCs/>
              </w:rPr>
              <w:lastRenderedPageBreak/>
              <w:t>Connect the lanyard to the tow vehicle so that the hydraulic actuator will engage or the electric brake pullpin will be pulled out before all of the slack in the safety chains is taken up. Do not connect the lanyard to a safety chain, hitch ball or hitch ball assembly. This would keep the breakaway brake system from operating when it is needed.</w:t>
            </w:r>
          </w:p>
        </w:tc>
        <w:tc>
          <w:tcPr>
            <w:tcW w:w="4963" w:type="dxa"/>
            <w:gridSpan w:val="2"/>
            <w:tcBorders>
              <w:top w:val="nil"/>
              <w:left w:val="single" w:sz="4" w:space="0" w:color="auto"/>
              <w:bottom w:val="nil"/>
              <w:right w:val="nil"/>
            </w:tcBorders>
            <w:shd w:val="clear" w:color="auto" w:fill="auto"/>
          </w:tcPr>
          <w:p w14:paraId="2FA606CC" w14:textId="6BD4982E" w:rsidR="005F13A3" w:rsidRDefault="005F13A3" w:rsidP="00ED5AB2">
            <w:pPr>
              <w:spacing w:before="120" w:line="300" w:lineRule="atLeast"/>
              <w:ind w:left="40" w:right="-108"/>
              <w:jc w:val="both"/>
              <w:rPr>
                <w:rFonts w:ascii="Times New Roman" w:hAnsi="Times New Roman" w:cs="Times New Roman"/>
                <w:i/>
              </w:rPr>
            </w:pPr>
            <w:r w:rsidRPr="00F301E8">
              <w:rPr>
                <w:rFonts w:ascii="Times New Roman" w:hAnsi="Times New Roman" w:cs="Times New Roman"/>
                <w:i/>
              </w:rPr>
              <w:lastRenderedPageBreak/>
              <w:t xml:space="preserve">Kaplin veya çeki bağlantı sistemi arızalanırsa, uygun şekilde bağlanmış ve çalışan bir fren sistemi römork frenlerini uygulayacaktır. Emniyet zincirleri çekici aracı bağlı tutacak ve römork frenleri uygulandığında römork/çekici araç </w:t>
            </w:r>
            <w:proofErr w:type="gramStart"/>
            <w:r w:rsidRPr="00F301E8">
              <w:rPr>
                <w:rFonts w:ascii="Times New Roman" w:hAnsi="Times New Roman" w:cs="Times New Roman"/>
                <w:i/>
              </w:rPr>
              <w:t>kombinasyonu</w:t>
            </w:r>
            <w:proofErr w:type="gramEnd"/>
            <w:r w:rsidRPr="00F301E8">
              <w:rPr>
                <w:rFonts w:ascii="Times New Roman" w:hAnsi="Times New Roman" w:cs="Times New Roman"/>
                <w:i/>
              </w:rPr>
              <w:t xml:space="preserve"> kontrollü bir şekilde duracaktır.</w:t>
            </w:r>
          </w:p>
          <w:p w14:paraId="152B484A" w14:textId="290A7E69" w:rsidR="005F13A3" w:rsidRPr="005F13A3" w:rsidRDefault="005F13A3" w:rsidP="00ED5AB2">
            <w:pPr>
              <w:spacing w:before="120" w:line="300" w:lineRule="atLeast"/>
              <w:ind w:left="40" w:right="-108"/>
              <w:jc w:val="both"/>
              <w:rPr>
                <w:rFonts w:ascii="Times New Roman" w:hAnsi="Times New Roman" w:cs="Times New Roman"/>
                <w:i/>
              </w:rPr>
            </w:pPr>
            <w:r w:rsidRPr="00F301E8">
              <w:rPr>
                <w:rFonts w:ascii="Times New Roman" w:hAnsi="Times New Roman" w:cs="Times New Roman"/>
                <w:i/>
              </w:rPr>
              <w:lastRenderedPageBreak/>
              <w:t xml:space="preserve">Kordonu çekici araca bağlayın, böylece hidrolik </w:t>
            </w:r>
            <w:r w:rsidR="00F301E8">
              <w:rPr>
                <w:rFonts w:ascii="Times New Roman" w:hAnsi="Times New Roman" w:cs="Times New Roman"/>
                <w:i/>
              </w:rPr>
              <w:t>itici</w:t>
            </w:r>
            <w:r w:rsidRPr="00F301E8">
              <w:rPr>
                <w:rFonts w:ascii="Times New Roman" w:hAnsi="Times New Roman" w:cs="Times New Roman"/>
                <w:i/>
              </w:rPr>
              <w:t xml:space="preserve"> devreye girecek veya elektrikli fren çekme pimi, </w:t>
            </w:r>
            <w:r w:rsidR="00E832E9" w:rsidRPr="00F301E8">
              <w:rPr>
                <w:rFonts w:ascii="Times New Roman" w:hAnsi="Times New Roman" w:cs="Times New Roman"/>
                <w:i/>
              </w:rPr>
              <w:t>emniyet zincir</w:t>
            </w:r>
            <w:r w:rsidRPr="00F301E8">
              <w:rPr>
                <w:rFonts w:ascii="Times New Roman" w:hAnsi="Times New Roman" w:cs="Times New Roman"/>
                <w:i/>
              </w:rPr>
              <w:t xml:space="preserve">lerindeki tüm boşluk alınmadan önce dışarı çekilecektir. Kordonu bir </w:t>
            </w:r>
            <w:r w:rsidR="00E832E9" w:rsidRPr="00F301E8">
              <w:rPr>
                <w:rFonts w:ascii="Times New Roman" w:hAnsi="Times New Roman" w:cs="Times New Roman"/>
                <w:i/>
              </w:rPr>
              <w:t>emniyet zincir</w:t>
            </w:r>
            <w:r w:rsidRPr="00F301E8">
              <w:rPr>
                <w:rFonts w:ascii="Times New Roman" w:hAnsi="Times New Roman" w:cs="Times New Roman"/>
                <w:i/>
              </w:rPr>
              <w:t xml:space="preserve">ine, çeki topuzuna veya çeki topuzu grubuna bağlamayın. Bu, </w:t>
            </w:r>
            <w:r w:rsidR="00E832E9" w:rsidRPr="00F301E8">
              <w:rPr>
                <w:rFonts w:ascii="Times New Roman" w:hAnsi="Times New Roman" w:cs="Times New Roman"/>
                <w:i/>
              </w:rPr>
              <w:t>kopma fren sistemi</w:t>
            </w:r>
            <w:r w:rsidRPr="00F301E8">
              <w:rPr>
                <w:rFonts w:ascii="Times New Roman" w:hAnsi="Times New Roman" w:cs="Times New Roman"/>
                <w:i/>
              </w:rPr>
              <w:t>nin ihtiyaç duyulduğunda çalışmasını engeller.</w:t>
            </w:r>
          </w:p>
        </w:tc>
      </w:tr>
      <w:tr w:rsidR="005F13A3" w:rsidRPr="005436B7" w14:paraId="031C0E3F" w14:textId="77777777" w:rsidTr="005F13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10066" w:type="dxa"/>
            <w:gridSpan w:val="3"/>
            <w:tcBorders>
              <w:top w:val="nil"/>
              <w:left w:val="nil"/>
              <w:bottom w:val="nil"/>
              <w:right w:val="nil"/>
            </w:tcBorders>
            <w:shd w:val="clear" w:color="auto" w:fill="auto"/>
          </w:tcPr>
          <w:p w14:paraId="63FD2FB5" w14:textId="1CBE31E3" w:rsidR="005F13A3" w:rsidRPr="005F13A3" w:rsidRDefault="005F13A3" w:rsidP="005F13A3">
            <w:pPr>
              <w:spacing w:before="120" w:line="300" w:lineRule="atLeast"/>
              <w:ind w:right="-108"/>
              <w:jc w:val="center"/>
              <w:rPr>
                <w:rFonts w:ascii="Times New Roman" w:hAnsi="Times New Roman" w:cs="Times New Roman"/>
                <w:b/>
                <w:bCs/>
                <w:i/>
              </w:rPr>
            </w:pPr>
            <w:r>
              <w:rPr>
                <w:noProof/>
                <w:lang w:eastAsia="tr-TR"/>
              </w:rPr>
              <w:lastRenderedPageBreak/>
              <w:drawing>
                <wp:inline distT="0" distB="0" distL="0" distR="0" wp14:anchorId="478C9340" wp14:editId="635E4FB8">
                  <wp:extent cx="3040380" cy="1676400"/>
                  <wp:effectExtent l="0" t="0" r="7620" b="0"/>
                  <wp:docPr id="73" name="Resim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3062401" cy="1688542"/>
                          </a:xfrm>
                          <a:prstGeom prst="rect">
                            <a:avLst/>
                          </a:prstGeom>
                        </pic:spPr>
                      </pic:pic>
                    </a:graphicData>
                  </a:graphic>
                </wp:inline>
              </w:drawing>
            </w:r>
          </w:p>
        </w:tc>
      </w:tr>
    </w:tbl>
    <w:p w14:paraId="310BD14C" w14:textId="41E37A4A" w:rsidR="00D54F4A" w:rsidRDefault="00D54F4A" w:rsidP="00F301E8">
      <w:pPr>
        <w:spacing w:after="0" w:line="240" w:lineRule="atLeast"/>
        <w:ind w:right="284"/>
        <w:jc w:val="center"/>
        <w:rPr>
          <w:rFonts w:ascii="Times New Roman" w:hAnsi="Times New Roman" w:cs="Times New Roman"/>
          <w:highlight w:val="yellow"/>
        </w:rPr>
      </w:pPr>
    </w:p>
    <w:tbl>
      <w:tblPr>
        <w:tblStyle w:val="TabloKlavuzu"/>
        <w:tblW w:w="10066" w:type="dxa"/>
        <w:tblInd w:w="-3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03"/>
        <w:gridCol w:w="12"/>
        <w:gridCol w:w="4951"/>
      </w:tblGrid>
      <w:tr w:rsidR="00ED5AB2" w:rsidRPr="002E3C14" w14:paraId="53760667" w14:textId="77777777" w:rsidTr="002E3C14">
        <w:trPr>
          <w:trHeight w:val="340"/>
        </w:trPr>
        <w:tc>
          <w:tcPr>
            <w:tcW w:w="5115" w:type="dxa"/>
            <w:gridSpan w:val="2"/>
            <w:shd w:val="clear" w:color="auto" w:fill="FBE4D5" w:themeFill="accent2" w:themeFillTint="33"/>
            <w:vAlign w:val="center"/>
          </w:tcPr>
          <w:p w14:paraId="1990707A" w14:textId="74B3C2E0" w:rsidR="00ED5AB2" w:rsidRPr="00A157CD" w:rsidRDefault="00ED5AB2" w:rsidP="00A157CD">
            <w:pPr>
              <w:pStyle w:val="Balk2"/>
              <w:jc w:val="center"/>
              <w:outlineLvl w:val="1"/>
              <w:rPr>
                <w:color w:val="auto"/>
                <w:sz w:val="22"/>
                <w:szCs w:val="22"/>
              </w:rPr>
            </w:pPr>
            <w:bookmarkStart w:id="97" w:name="_Toc162193935"/>
            <w:r w:rsidRPr="00A157CD">
              <w:rPr>
                <w:color w:val="auto"/>
                <w:sz w:val="22"/>
                <w:szCs w:val="22"/>
              </w:rPr>
              <w:t>4.3.5.1 Test Electric Brakes</w:t>
            </w:r>
            <w:bookmarkEnd w:id="97"/>
          </w:p>
        </w:tc>
        <w:tc>
          <w:tcPr>
            <w:tcW w:w="4951" w:type="dxa"/>
            <w:shd w:val="clear" w:color="auto" w:fill="FBE4D5" w:themeFill="accent2" w:themeFillTint="33"/>
            <w:vAlign w:val="center"/>
          </w:tcPr>
          <w:p w14:paraId="5537A9B2" w14:textId="725415D5" w:rsidR="00ED5AB2" w:rsidRPr="00A157CD" w:rsidRDefault="00ED5AB2" w:rsidP="00A157CD">
            <w:pPr>
              <w:pStyle w:val="Balk2"/>
              <w:jc w:val="center"/>
              <w:outlineLvl w:val="1"/>
              <w:rPr>
                <w:color w:val="auto"/>
                <w:sz w:val="22"/>
                <w:szCs w:val="22"/>
              </w:rPr>
            </w:pPr>
            <w:bookmarkStart w:id="98" w:name="_Toc162193936"/>
            <w:r w:rsidRPr="00A157CD">
              <w:rPr>
                <w:color w:val="auto"/>
                <w:sz w:val="22"/>
                <w:szCs w:val="22"/>
              </w:rPr>
              <w:t xml:space="preserve">Elektrikli Frenlerin Test </w:t>
            </w:r>
            <w:r w:rsidR="000B3948" w:rsidRPr="00A157CD">
              <w:rPr>
                <w:color w:val="auto"/>
                <w:sz w:val="22"/>
                <w:szCs w:val="22"/>
              </w:rPr>
              <w:t>Edilmesi</w:t>
            </w:r>
            <w:bookmarkEnd w:id="98"/>
          </w:p>
        </w:tc>
      </w:tr>
      <w:tr w:rsidR="00ED5AB2" w:rsidRPr="005436B7" w14:paraId="148F8AD8" w14:textId="77777777" w:rsidTr="008216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5103" w:type="dxa"/>
            <w:tcBorders>
              <w:top w:val="nil"/>
              <w:left w:val="nil"/>
              <w:bottom w:val="nil"/>
              <w:right w:val="single" w:sz="4" w:space="0" w:color="auto"/>
            </w:tcBorders>
            <w:shd w:val="clear" w:color="auto" w:fill="auto"/>
          </w:tcPr>
          <w:p w14:paraId="13D1042B" w14:textId="77777777" w:rsidR="00ED5AB2" w:rsidRPr="00F301E8" w:rsidRDefault="00ED5AB2" w:rsidP="00F301E8">
            <w:pPr>
              <w:spacing w:before="120" w:line="300" w:lineRule="atLeast"/>
              <w:ind w:left="-108" w:right="176"/>
              <w:jc w:val="both"/>
              <w:rPr>
                <w:rFonts w:ascii="Times New Roman" w:hAnsi="Times New Roman" w:cs="Times New Roman"/>
                <w:iCs/>
              </w:rPr>
            </w:pPr>
            <w:r w:rsidRPr="00F301E8">
              <w:rPr>
                <w:rFonts w:ascii="Times New Roman" w:hAnsi="Times New Roman" w:cs="Times New Roman"/>
                <w:iCs/>
              </w:rPr>
              <w:t>If your trailer has electric brakes, your tow vehicle will have an electric brake controller that sends power to the trailer brakes. Before towing the trailer on the road, you must operate the brake controller while trying to pull the trailer in order to confi rm that the electric brakes operate.</w:t>
            </w:r>
          </w:p>
          <w:p w14:paraId="4B0EBFB1" w14:textId="77777777" w:rsidR="00ED5AB2" w:rsidRPr="00F301E8" w:rsidRDefault="00ED5AB2" w:rsidP="00F301E8">
            <w:pPr>
              <w:spacing w:before="120" w:line="300" w:lineRule="atLeast"/>
              <w:ind w:left="-108" w:right="176"/>
              <w:jc w:val="both"/>
              <w:rPr>
                <w:rFonts w:ascii="Times New Roman" w:hAnsi="Times New Roman" w:cs="Times New Roman"/>
                <w:iCs/>
              </w:rPr>
            </w:pPr>
            <w:r w:rsidRPr="00F301E8">
              <w:rPr>
                <w:rFonts w:ascii="Times New Roman" w:hAnsi="Times New Roman" w:cs="Times New Roman"/>
                <w:iCs/>
              </w:rPr>
              <w:t xml:space="preserve">While towing the trailer at less than 10 km/s (7 mph), manually operate the electric brake controller in the tow vehicle. You should feel the operation of the trailer brakes. If the trailer brakes are not functioning, the brake system MUST be evaluated to determine the cause of the problem and corrective action MUST be taken before the trailer is used. Take the unit to your </w:t>
            </w:r>
            <w:proofErr w:type="gramStart"/>
            <w:r w:rsidRPr="00F301E8">
              <w:rPr>
                <w:rFonts w:ascii="Times New Roman" w:hAnsi="Times New Roman" w:cs="Times New Roman"/>
                <w:iCs/>
              </w:rPr>
              <w:t>dealer</w:t>
            </w:r>
            <w:proofErr w:type="gramEnd"/>
            <w:r w:rsidRPr="00F301E8">
              <w:rPr>
                <w:rFonts w:ascii="Times New Roman" w:hAnsi="Times New Roman" w:cs="Times New Roman"/>
                <w:iCs/>
              </w:rPr>
              <w:t xml:space="preserve"> or a qualified brake specialist.</w:t>
            </w:r>
          </w:p>
          <w:p w14:paraId="4B4630E8" w14:textId="0FDCD98C" w:rsidR="00ED5AB2" w:rsidRPr="00DF7FD5" w:rsidRDefault="00ED5AB2" w:rsidP="00F301E8">
            <w:pPr>
              <w:spacing w:before="120" w:line="300" w:lineRule="atLeast"/>
              <w:ind w:left="-108" w:right="176"/>
              <w:jc w:val="both"/>
              <w:rPr>
                <w:rFonts w:ascii="Times New Roman" w:hAnsi="Times New Roman" w:cs="Times New Roman"/>
                <w:iCs/>
                <w:highlight w:val="yellow"/>
              </w:rPr>
            </w:pPr>
            <w:r w:rsidRPr="00F301E8">
              <w:rPr>
                <w:rFonts w:ascii="Times New Roman" w:hAnsi="Times New Roman" w:cs="Times New Roman"/>
                <w:iCs/>
              </w:rPr>
              <w:t>Use this procedure each time you tow the trailer to check brake system operation.</w:t>
            </w:r>
          </w:p>
        </w:tc>
        <w:tc>
          <w:tcPr>
            <w:tcW w:w="4963" w:type="dxa"/>
            <w:gridSpan w:val="2"/>
            <w:tcBorders>
              <w:top w:val="nil"/>
              <w:left w:val="single" w:sz="4" w:space="0" w:color="auto"/>
              <w:bottom w:val="nil"/>
              <w:right w:val="nil"/>
            </w:tcBorders>
            <w:shd w:val="clear" w:color="auto" w:fill="auto"/>
          </w:tcPr>
          <w:p w14:paraId="50B813DF" w14:textId="215DF576" w:rsidR="00ED5AB2" w:rsidRPr="00F301E8" w:rsidRDefault="00ED5AB2" w:rsidP="00ED5AB2">
            <w:pPr>
              <w:spacing w:before="120" w:line="300" w:lineRule="atLeast"/>
              <w:ind w:left="40" w:right="-108"/>
              <w:jc w:val="both"/>
              <w:rPr>
                <w:rFonts w:ascii="Times New Roman" w:hAnsi="Times New Roman" w:cs="Times New Roman"/>
                <w:i/>
              </w:rPr>
            </w:pPr>
            <w:r w:rsidRPr="00F301E8">
              <w:rPr>
                <w:rFonts w:ascii="Times New Roman" w:hAnsi="Times New Roman" w:cs="Times New Roman"/>
                <w:i/>
              </w:rPr>
              <w:t>Römorkunuz</w:t>
            </w:r>
            <w:r w:rsidR="00F301E8">
              <w:rPr>
                <w:rFonts w:ascii="Times New Roman" w:hAnsi="Times New Roman" w:cs="Times New Roman"/>
                <w:i/>
              </w:rPr>
              <w:t>da</w:t>
            </w:r>
            <w:r w:rsidRPr="00F301E8">
              <w:rPr>
                <w:rFonts w:ascii="Times New Roman" w:hAnsi="Times New Roman" w:cs="Times New Roman"/>
                <w:i/>
              </w:rPr>
              <w:t xml:space="preserve"> elektrikli frenler varsa, çekici aracınızda römork frenlerine güç gönderen bir elektrikli fren kumandası olacaktır. Römorku yolda çekmeden önce, elektrikli frenlerin çalıştığından emin olmak için römorku çekmeye çalışırken fren kumandasını çalıştırmalısınız.</w:t>
            </w:r>
          </w:p>
          <w:p w14:paraId="075A92EE" w14:textId="78F5DE71" w:rsidR="00ED5AB2" w:rsidRPr="00F301E8" w:rsidRDefault="00ED5AB2" w:rsidP="00ED5AB2">
            <w:pPr>
              <w:spacing w:before="120" w:line="300" w:lineRule="atLeast"/>
              <w:ind w:left="40" w:right="-108"/>
              <w:jc w:val="both"/>
              <w:rPr>
                <w:rFonts w:ascii="Times New Roman" w:hAnsi="Times New Roman" w:cs="Times New Roman"/>
                <w:i/>
              </w:rPr>
            </w:pPr>
            <w:r w:rsidRPr="00F301E8">
              <w:rPr>
                <w:rFonts w:ascii="Times New Roman" w:hAnsi="Times New Roman" w:cs="Times New Roman"/>
                <w:i/>
              </w:rPr>
              <w:t xml:space="preserve">Römorku 10 km/s'den (7 mph) düşük bir hızla çekin, çekici araçtaki elektrikli </w:t>
            </w:r>
            <w:r w:rsidR="00444542" w:rsidRPr="00F301E8">
              <w:rPr>
                <w:rFonts w:ascii="Times New Roman" w:hAnsi="Times New Roman" w:cs="Times New Roman"/>
                <w:i/>
              </w:rPr>
              <w:t>Fren kumandası</w:t>
            </w:r>
            <w:r w:rsidRPr="00F301E8">
              <w:rPr>
                <w:rFonts w:ascii="Times New Roman" w:hAnsi="Times New Roman" w:cs="Times New Roman"/>
                <w:i/>
              </w:rPr>
              <w:t xml:space="preserve">nı manuel </w:t>
            </w:r>
            <w:r w:rsidR="0026442F">
              <w:rPr>
                <w:rFonts w:ascii="Times New Roman" w:hAnsi="Times New Roman" w:cs="Times New Roman"/>
                <w:i/>
              </w:rPr>
              <w:t xml:space="preserve">olarak </w:t>
            </w:r>
            <w:r w:rsidRPr="00F301E8">
              <w:rPr>
                <w:rFonts w:ascii="Times New Roman" w:hAnsi="Times New Roman" w:cs="Times New Roman"/>
                <w:i/>
              </w:rPr>
              <w:t>çalıştırın. Römork frenlerinin işleyişini hissedin. Römork frenleri çalışmıyorsa, sorunun nedenini belirlemek için fren sistemi</w:t>
            </w:r>
            <w:r w:rsidR="00F301E8">
              <w:rPr>
                <w:rFonts w:ascii="Times New Roman" w:hAnsi="Times New Roman" w:cs="Times New Roman"/>
                <w:i/>
              </w:rPr>
              <w:t>ni</w:t>
            </w:r>
            <w:r w:rsidRPr="00F301E8">
              <w:rPr>
                <w:rFonts w:ascii="Times New Roman" w:hAnsi="Times New Roman" w:cs="Times New Roman"/>
                <w:i/>
              </w:rPr>
              <w:t xml:space="preserve"> DEĞERLENDİRİN ve römork kullanılmadan önce düzeltici eylem YAPILMALIDIR. Cihazı bayinize veya kalifiye bir fren uzmanına götürün.</w:t>
            </w:r>
          </w:p>
          <w:p w14:paraId="49887F7C" w14:textId="32C65AA2" w:rsidR="00ED5AB2" w:rsidRPr="005F13A3" w:rsidRDefault="00ED5AB2" w:rsidP="00ED5AB2">
            <w:pPr>
              <w:spacing w:before="120" w:line="300" w:lineRule="atLeast"/>
              <w:ind w:left="40" w:right="-108"/>
              <w:jc w:val="both"/>
              <w:rPr>
                <w:rFonts w:ascii="Times New Roman" w:hAnsi="Times New Roman" w:cs="Times New Roman"/>
                <w:i/>
              </w:rPr>
            </w:pPr>
            <w:r w:rsidRPr="00F301E8">
              <w:rPr>
                <w:rFonts w:ascii="Times New Roman" w:hAnsi="Times New Roman" w:cs="Times New Roman"/>
                <w:i/>
              </w:rPr>
              <w:t xml:space="preserve">Römorku her çekişinizde, fren sisteminin çalışmasını kontrol etmek için bu </w:t>
            </w:r>
            <w:proofErr w:type="gramStart"/>
            <w:r w:rsidRPr="00F301E8">
              <w:rPr>
                <w:rFonts w:ascii="Times New Roman" w:hAnsi="Times New Roman" w:cs="Times New Roman"/>
                <w:i/>
              </w:rPr>
              <w:t>prosedürü</w:t>
            </w:r>
            <w:proofErr w:type="gramEnd"/>
            <w:r w:rsidRPr="00F301E8">
              <w:rPr>
                <w:rFonts w:ascii="Times New Roman" w:hAnsi="Times New Roman" w:cs="Times New Roman"/>
                <w:i/>
              </w:rPr>
              <w:t xml:space="preserve"> uygulayın.</w:t>
            </w:r>
          </w:p>
        </w:tc>
      </w:tr>
      <w:tr w:rsidR="00ED5AB2" w:rsidRPr="005436B7" w14:paraId="42C4CD62" w14:textId="77777777" w:rsidTr="003D30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066" w:type="dxa"/>
            <w:gridSpan w:val="3"/>
            <w:tcBorders>
              <w:top w:val="nil"/>
              <w:left w:val="nil"/>
              <w:bottom w:val="nil"/>
              <w:right w:val="nil"/>
            </w:tcBorders>
            <w:shd w:val="clear" w:color="auto" w:fill="auto"/>
          </w:tcPr>
          <w:p w14:paraId="61CE4F4B" w14:textId="0B2626F5" w:rsidR="00ED5AB2" w:rsidRPr="005F13A3" w:rsidRDefault="00ED5AB2" w:rsidP="003D30F0">
            <w:pPr>
              <w:spacing w:line="300" w:lineRule="atLeast"/>
              <w:ind w:right="-108"/>
              <w:jc w:val="center"/>
              <w:rPr>
                <w:rFonts w:ascii="Times New Roman" w:hAnsi="Times New Roman" w:cs="Times New Roman"/>
                <w:b/>
                <w:bCs/>
                <w:i/>
              </w:rPr>
            </w:pPr>
          </w:p>
        </w:tc>
      </w:tr>
      <w:tr w:rsidR="00ED5AB2" w:rsidRPr="002E3C14" w14:paraId="7671CC6F" w14:textId="77777777" w:rsidTr="002E3C14">
        <w:trPr>
          <w:trHeight w:val="340"/>
        </w:trPr>
        <w:tc>
          <w:tcPr>
            <w:tcW w:w="5115" w:type="dxa"/>
            <w:gridSpan w:val="2"/>
            <w:shd w:val="clear" w:color="auto" w:fill="FBE4D5" w:themeFill="accent2" w:themeFillTint="33"/>
            <w:vAlign w:val="center"/>
          </w:tcPr>
          <w:p w14:paraId="350CAF9F" w14:textId="3403F80A" w:rsidR="00821657" w:rsidRPr="00A157CD" w:rsidRDefault="002E3C14" w:rsidP="00A157CD">
            <w:pPr>
              <w:pStyle w:val="Balk2"/>
              <w:jc w:val="center"/>
              <w:outlineLvl w:val="1"/>
              <w:rPr>
                <w:color w:val="auto"/>
                <w:sz w:val="22"/>
                <w:szCs w:val="22"/>
              </w:rPr>
            </w:pPr>
            <w:bookmarkStart w:id="99" w:name="_Toc162193937"/>
            <w:r w:rsidRPr="00A157CD">
              <w:rPr>
                <w:color w:val="auto"/>
                <w:sz w:val="22"/>
                <w:szCs w:val="22"/>
              </w:rPr>
              <w:t>4.3.5.</w:t>
            </w:r>
            <w:proofErr w:type="gramStart"/>
            <w:r w:rsidRPr="00A157CD">
              <w:rPr>
                <w:color w:val="auto"/>
                <w:sz w:val="22"/>
                <w:szCs w:val="22"/>
              </w:rPr>
              <w:t xml:space="preserve">2  </w:t>
            </w:r>
            <w:r w:rsidR="00ED5AB2" w:rsidRPr="00A157CD">
              <w:rPr>
                <w:color w:val="auto"/>
                <w:sz w:val="22"/>
                <w:szCs w:val="22"/>
              </w:rPr>
              <w:t>Test</w:t>
            </w:r>
            <w:proofErr w:type="gramEnd"/>
            <w:r w:rsidR="00ED5AB2" w:rsidRPr="00A157CD">
              <w:rPr>
                <w:color w:val="auto"/>
                <w:sz w:val="22"/>
                <w:szCs w:val="22"/>
              </w:rPr>
              <w:t xml:space="preserve"> Electric Breakaway</w:t>
            </w:r>
            <w:bookmarkEnd w:id="99"/>
            <w:r w:rsidR="00ED5AB2" w:rsidRPr="00A157CD">
              <w:rPr>
                <w:color w:val="auto"/>
                <w:sz w:val="22"/>
                <w:szCs w:val="22"/>
              </w:rPr>
              <w:t xml:space="preserve"> </w:t>
            </w:r>
          </w:p>
          <w:p w14:paraId="3E28B8C7" w14:textId="4D118AF5" w:rsidR="00ED5AB2" w:rsidRPr="00A157CD" w:rsidRDefault="00ED5AB2" w:rsidP="00A157CD">
            <w:pPr>
              <w:pStyle w:val="Balk2"/>
              <w:jc w:val="center"/>
              <w:outlineLvl w:val="1"/>
              <w:rPr>
                <w:color w:val="auto"/>
                <w:sz w:val="22"/>
                <w:szCs w:val="22"/>
              </w:rPr>
            </w:pPr>
            <w:bookmarkStart w:id="100" w:name="_Toc95234675"/>
            <w:bookmarkStart w:id="101" w:name="_Toc162193938"/>
            <w:r w:rsidRPr="00A157CD">
              <w:rPr>
                <w:color w:val="auto"/>
                <w:sz w:val="22"/>
                <w:szCs w:val="22"/>
              </w:rPr>
              <w:t>Brakes</w:t>
            </w:r>
            <w:bookmarkEnd w:id="100"/>
            <w:bookmarkEnd w:id="101"/>
          </w:p>
        </w:tc>
        <w:tc>
          <w:tcPr>
            <w:tcW w:w="4951" w:type="dxa"/>
            <w:shd w:val="clear" w:color="auto" w:fill="FBE4D5" w:themeFill="accent2" w:themeFillTint="33"/>
            <w:vAlign w:val="center"/>
          </w:tcPr>
          <w:p w14:paraId="62BF57A7" w14:textId="19C08E16" w:rsidR="00821657" w:rsidRPr="00A157CD" w:rsidRDefault="00ED5AB2" w:rsidP="00A157CD">
            <w:pPr>
              <w:pStyle w:val="Balk2"/>
              <w:jc w:val="center"/>
              <w:outlineLvl w:val="1"/>
              <w:rPr>
                <w:color w:val="auto"/>
                <w:sz w:val="22"/>
                <w:szCs w:val="22"/>
              </w:rPr>
            </w:pPr>
            <w:bookmarkStart w:id="102" w:name="_Toc162193939"/>
            <w:r w:rsidRPr="00A157CD">
              <w:rPr>
                <w:color w:val="auto"/>
                <w:sz w:val="22"/>
                <w:szCs w:val="22"/>
              </w:rPr>
              <w:t xml:space="preserve">Elektrikli </w:t>
            </w:r>
            <w:r w:rsidR="00E832E9" w:rsidRPr="00A157CD">
              <w:rPr>
                <w:color w:val="auto"/>
                <w:sz w:val="22"/>
                <w:szCs w:val="22"/>
              </w:rPr>
              <w:t xml:space="preserve">Kopma </w:t>
            </w:r>
            <w:r w:rsidR="001A340E">
              <w:rPr>
                <w:color w:val="auto"/>
                <w:sz w:val="22"/>
                <w:szCs w:val="22"/>
              </w:rPr>
              <w:t>F</w:t>
            </w:r>
            <w:r w:rsidR="00E832E9" w:rsidRPr="00A157CD">
              <w:rPr>
                <w:color w:val="auto"/>
                <w:sz w:val="22"/>
                <w:szCs w:val="22"/>
              </w:rPr>
              <w:t xml:space="preserve">ren </w:t>
            </w:r>
            <w:r w:rsidR="001A340E">
              <w:rPr>
                <w:color w:val="auto"/>
                <w:sz w:val="22"/>
                <w:szCs w:val="22"/>
              </w:rPr>
              <w:t>S</w:t>
            </w:r>
            <w:r w:rsidR="00E832E9" w:rsidRPr="00A157CD">
              <w:rPr>
                <w:color w:val="auto"/>
                <w:sz w:val="22"/>
                <w:szCs w:val="22"/>
              </w:rPr>
              <w:t>istemi</w:t>
            </w:r>
            <w:r w:rsidR="009E669B" w:rsidRPr="00A157CD">
              <w:rPr>
                <w:color w:val="auto"/>
                <w:sz w:val="22"/>
                <w:szCs w:val="22"/>
              </w:rPr>
              <w:t xml:space="preserve">nin </w:t>
            </w:r>
            <w:r w:rsidRPr="00A157CD">
              <w:rPr>
                <w:color w:val="auto"/>
                <w:sz w:val="22"/>
                <w:szCs w:val="22"/>
              </w:rPr>
              <w:t>Test</w:t>
            </w:r>
            <w:bookmarkEnd w:id="102"/>
          </w:p>
          <w:p w14:paraId="3B458E53" w14:textId="5AA1C827" w:rsidR="00ED5AB2" w:rsidRPr="00A157CD" w:rsidRDefault="000B3948" w:rsidP="00A157CD">
            <w:pPr>
              <w:pStyle w:val="Balk2"/>
              <w:jc w:val="center"/>
              <w:outlineLvl w:val="1"/>
              <w:rPr>
                <w:color w:val="auto"/>
                <w:sz w:val="22"/>
                <w:szCs w:val="22"/>
              </w:rPr>
            </w:pPr>
            <w:bookmarkStart w:id="103" w:name="_Toc95234677"/>
            <w:bookmarkStart w:id="104" w:name="_Toc162193940"/>
            <w:r w:rsidRPr="00A157CD">
              <w:rPr>
                <w:color w:val="auto"/>
                <w:sz w:val="22"/>
                <w:szCs w:val="22"/>
              </w:rPr>
              <w:t>Edilmesi</w:t>
            </w:r>
            <w:bookmarkEnd w:id="103"/>
            <w:bookmarkEnd w:id="104"/>
          </w:p>
        </w:tc>
      </w:tr>
      <w:tr w:rsidR="00ED5AB2" w:rsidRPr="005436B7" w14:paraId="23D1E538" w14:textId="77777777" w:rsidTr="00EB631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5103" w:type="dxa"/>
            <w:tcBorders>
              <w:top w:val="nil"/>
              <w:left w:val="nil"/>
              <w:bottom w:val="nil"/>
              <w:right w:val="single" w:sz="4" w:space="0" w:color="auto"/>
            </w:tcBorders>
            <w:shd w:val="clear" w:color="auto" w:fill="auto"/>
          </w:tcPr>
          <w:p w14:paraId="58EA12DF" w14:textId="77777777" w:rsidR="00BE5803" w:rsidRPr="003D30F0" w:rsidRDefault="00BE5803" w:rsidP="003D30F0">
            <w:pPr>
              <w:spacing w:before="120" w:line="300" w:lineRule="atLeast"/>
              <w:ind w:left="-108" w:right="176"/>
              <w:jc w:val="both"/>
              <w:rPr>
                <w:rFonts w:ascii="Times New Roman" w:hAnsi="Times New Roman" w:cs="Times New Roman"/>
                <w:iCs/>
              </w:rPr>
            </w:pPr>
            <w:r w:rsidRPr="003D30F0">
              <w:rPr>
                <w:rFonts w:ascii="Times New Roman" w:hAnsi="Times New Roman" w:cs="Times New Roman"/>
                <w:iCs/>
              </w:rPr>
              <w:t xml:space="preserve">The breakaway brake system includes a battery, a switch with a pullpin and lanyard, and a breakaway brake controller. Read and follow the instructions here as well as the instructions that have been prepared by the breakaway brake manufacturer. If you do not have these instructions, contact your </w:t>
            </w:r>
            <w:proofErr w:type="gramStart"/>
            <w:r w:rsidRPr="003D30F0">
              <w:rPr>
                <w:rFonts w:ascii="Times New Roman" w:hAnsi="Times New Roman" w:cs="Times New Roman"/>
                <w:iCs/>
              </w:rPr>
              <w:t>dealer</w:t>
            </w:r>
            <w:proofErr w:type="gramEnd"/>
            <w:r w:rsidRPr="003D30F0">
              <w:rPr>
                <w:rFonts w:ascii="Times New Roman" w:hAnsi="Times New Roman" w:cs="Times New Roman"/>
                <w:iCs/>
              </w:rPr>
              <w:t xml:space="preserve"> for assistance.</w:t>
            </w:r>
          </w:p>
          <w:p w14:paraId="2E500B5D" w14:textId="77777777" w:rsidR="00BE5803" w:rsidRPr="003D30F0" w:rsidRDefault="00BE5803" w:rsidP="00BE5803">
            <w:pPr>
              <w:spacing w:before="120" w:line="300" w:lineRule="atLeast"/>
              <w:ind w:left="-108" w:right="175"/>
              <w:jc w:val="both"/>
              <w:rPr>
                <w:rFonts w:ascii="Times New Roman" w:hAnsi="Times New Roman" w:cs="Times New Roman"/>
                <w:iCs/>
              </w:rPr>
            </w:pPr>
            <w:r w:rsidRPr="003D30F0">
              <w:rPr>
                <w:rFonts w:ascii="Times New Roman" w:hAnsi="Times New Roman" w:cs="Times New Roman"/>
                <w:iCs/>
              </w:rPr>
              <w:lastRenderedPageBreak/>
              <w:t>Hydraulic tilt trailers may use the hoist battery to provide power to the breakaway brakes. If your trailer is not setup this way, there will be a small breakaway battery mounted near the breakaway switch.</w:t>
            </w:r>
          </w:p>
          <w:p w14:paraId="45932B9B" w14:textId="77777777" w:rsidR="00ED5AB2" w:rsidRPr="003D30F0" w:rsidRDefault="00BE5803" w:rsidP="00BE5803">
            <w:pPr>
              <w:spacing w:before="120" w:line="300" w:lineRule="atLeast"/>
              <w:ind w:left="-108" w:right="175"/>
              <w:jc w:val="both"/>
              <w:rPr>
                <w:rFonts w:ascii="Times New Roman" w:hAnsi="Times New Roman" w:cs="Times New Roman"/>
                <w:iCs/>
              </w:rPr>
            </w:pPr>
            <w:r w:rsidRPr="003D30F0">
              <w:rPr>
                <w:rFonts w:ascii="Times New Roman" w:hAnsi="Times New Roman" w:cs="Times New Roman"/>
                <w:iCs/>
              </w:rPr>
              <w:t>Most trailers are setup to charge the battery from the tow vehicle. If the electrical system on your tow vehicle does not provide power to the battery, you must periodically charge the battery with a commercial battery charger.</w:t>
            </w:r>
          </w:p>
          <w:p w14:paraId="27575674" w14:textId="77777777" w:rsidR="00BE5803" w:rsidRPr="003D30F0" w:rsidRDefault="00BE5803" w:rsidP="00BE5803">
            <w:pPr>
              <w:pStyle w:val="ListeParagraf"/>
              <w:spacing w:before="120" w:line="300" w:lineRule="atLeast"/>
              <w:ind w:left="-106" w:right="34"/>
              <w:contextualSpacing w:val="0"/>
              <w:jc w:val="both"/>
              <w:rPr>
                <w:rFonts w:ascii="Times New Roman" w:hAnsi="Times New Roman" w:cs="Times New Roman"/>
                <w:b/>
                <w:bCs/>
                <w:iCs/>
              </w:rPr>
            </w:pPr>
            <w:r w:rsidRPr="003D30F0">
              <w:rPr>
                <w:noProof/>
                <w:lang w:eastAsia="tr-TR"/>
              </w:rPr>
              <w:drawing>
                <wp:inline distT="0" distB="0" distL="0" distR="0" wp14:anchorId="764EF5C1" wp14:editId="4E36DFAE">
                  <wp:extent cx="476250" cy="419100"/>
                  <wp:effectExtent l="0" t="0" r="0" b="0"/>
                  <wp:docPr id="75"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476250" cy="419100"/>
                          </a:xfrm>
                          <a:prstGeom prst="rect">
                            <a:avLst/>
                          </a:prstGeom>
                        </pic:spPr>
                      </pic:pic>
                    </a:graphicData>
                  </a:graphic>
                </wp:inline>
              </w:drawing>
            </w:r>
            <w:r w:rsidRPr="003D30F0">
              <w:rPr>
                <w:rFonts w:ascii="Times New Roman" w:hAnsi="Times New Roman" w:cs="Times New Roman"/>
                <w:b/>
                <w:bCs/>
                <w:iCs/>
              </w:rPr>
              <w:t xml:space="preserve"> CAUTION!</w:t>
            </w:r>
          </w:p>
          <w:p w14:paraId="0BD9714A" w14:textId="7957A114" w:rsidR="00BE5803" w:rsidRPr="002E3C14" w:rsidRDefault="00BE5803" w:rsidP="00BE5803">
            <w:pPr>
              <w:pStyle w:val="ListeParagraf"/>
              <w:spacing w:before="120" w:line="300" w:lineRule="atLeast"/>
              <w:ind w:left="-106" w:right="34"/>
              <w:contextualSpacing w:val="0"/>
              <w:jc w:val="both"/>
              <w:rPr>
                <w:rFonts w:ascii="Times New Roman" w:hAnsi="Times New Roman" w:cs="Times New Roman"/>
                <w:b/>
                <w:bCs/>
                <w:iCs/>
                <w:sz w:val="20"/>
                <w:szCs w:val="20"/>
              </w:rPr>
            </w:pPr>
            <w:r w:rsidRPr="002E3C14">
              <w:rPr>
                <w:rFonts w:ascii="Times New Roman" w:hAnsi="Times New Roman" w:cs="Times New Roman"/>
                <w:b/>
                <w:bCs/>
                <w:iCs/>
                <w:sz w:val="20"/>
                <w:szCs w:val="20"/>
              </w:rPr>
              <w:t xml:space="preserve">Extreme cold weather can </w:t>
            </w:r>
            <w:r w:rsidR="00AB4EA3" w:rsidRPr="002E3C14">
              <w:rPr>
                <w:rFonts w:ascii="Times New Roman" w:hAnsi="Times New Roman" w:cs="Times New Roman"/>
                <w:b/>
                <w:bCs/>
                <w:iCs/>
                <w:sz w:val="20"/>
                <w:szCs w:val="20"/>
              </w:rPr>
              <w:t>lower</w:t>
            </w:r>
            <w:r w:rsidRPr="002E3C14">
              <w:rPr>
                <w:rFonts w:ascii="Times New Roman" w:hAnsi="Times New Roman" w:cs="Times New Roman"/>
                <w:b/>
                <w:bCs/>
                <w:iCs/>
                <w:sz w:val="20"/>
                <w:szCs w:val="20"/>
              </w:rPr>
              <w:t xml:space="preserve"> battery performance and cause brakes to not operate </w:t>
            </w:r>
            <w:r w:rsidR="00AB4EA3" w:rsidRPr="002E3C14">
              <w:rPr>
                <w:rFonts w:ascii="Times New Roman" w:hAnsi="Times New Roman" w:cs="Times New Roman"/>
                <w:b/>
                <w:bCs/>
                <w:iCs/>
                <w:sz w:val="20"/>
                <w:szCs w:val="20"/>
              </w:rPr>
              <w:t>well</w:t>
            </w:r>
            <w:r w:rsidRPr="002E3C14">
              <w:rPr>
                <w:rFonts w:ascii="Times New Roman" w:hAnsi="Times New Roman" w:cs="Times New Roman"/>
                <w:b/>
                <w:bCs/>
                <w:iCs/>
                <w:sz w:val="20"/>
                <w:szCs w:val="20"/>
              </w:rPr>
              <w:t>.</w:t>
            </w:r>
          </w:p>
          <w:p w14:paraId="78C9F1D2" w14:textId="2FDBEA8B" w:rsidR="00BE5803" w:rsidRPr="002E3C14" w:rsidRDefault="00BE5803" w:rsidP="00BE5803">
            <w:pPr>
              <w:pStyle w:val="ListeParagraf"/>
              <w:spacing w:before="120" w:line="300" w:lineRule="atLeast"/>
              <w:ind w:left="-106" w:right="34"/>
              <w:contextualSpacing w:val="0"/>
              <w:jc w:val="both"/>
              <w:rPr>
                <w:rFonts w:ascii="Times New Roman" w:hAnsi="Times New Roman" w:cs="Times New Roman"/>
                <w:b/>
                <w:bCs/>
                <w:iCs/>
                <w:sz w:val="20"/>
                <w:szCs w:val="20"/>
              </w:rPr>
            </w:pPr>
            <w:r w:rsidRPr="002E3C14">
              <w:rPr>
                <w:rFonts w:ascii="Times New Roman" w:hAnsi="Times New Roman" w:cs="Times New Roman"/>
                <w:b/>
                <w:bCs/>
                <w:iCs/>
                <w:sz w:val="20"/>
                <w:szCs w:val="20"/>
              </w:rPr>
              <w:t>Check battery charge level before towing.</w:t>
            </w:r>
          </w:p>
          <w:p w14:paraId="0EA5C197" w14:textId="77777777" w:rsidR="00AB4EA3" w:rsidRPr="003F558B" w:rsidRDefault="00AB4EA3" w:rsidP="003F558B">
            <w:pPr>
              <w:spacing w:before="120" w:line="300" w:lineRule="atLeast"/>
              <w:ind w:left="-108" w:right="176"/>
              <w:jc w:val="both"/>
              <w:rPr>
                <w:rFonts w:ascii="Times New Roman" w:hAnsi="Times New Roman" w:cs="Times New Roman"/>
                <w:iCs/>
              </w:rPr>
            </w:pPr>
            <w:r w:rsidRPr="003F558B">
              <w:rPr>
                <w:rFonts w:ascii="Times New Roman" w:hAnsi="Times New Roman" w:cs="Times New Roman"/>
                <w:iCs/>
              </w:rPr>
              <w:t>Do not tow trailer if the battery requires recharging. A discharged brake battery will not activate the brakes if the trailer uncouples from the tow vehicle. The battery must be fully charged before towing trailer.</w:t>
            </w:r>
          </w:p>
          <w:p w14:paraId="148CD59B" w14:textId="5450BB37" w:rsidR="00AB4EA3" w:rsidRPr="003F558B" w:rsidRDefault="00AB4EA3" w:rsidP="003F558B">
            <w:pPr>
              <w:spacing w:before="120" w:line="300" w:lineRule="atLeast"/>
              <w:ind w:left="-108" w:right="176"/>
              <w:jc w:val="both"/>
              <w:rPr>
                <w:rFonts w:ascii="Times New Roman" w:hAnsi="Times New Roman" w:cs="Times New Roman"/>
                <w:iCs/>
              </w:rPr>
            </w:pPr>
            <w:r w:rsidRPr="003F558B">
              <w:rPr>
                <w:rFonts w:ascii="Times New Roman" w:hAnsi="Times New Roman" w:cs="Times New Roman"/>
                <w:iCs/>
              </w:rPr>
              <w:t>To test the breakaway brake battery, remove the pullpin from the switch and attempt to pull the trailer forward. You should feel the trailer resisting being towed, but the wheels will not necessarily be locked. If the brakes do not function, do not tow the trailer until brakes, or battery, are repaired.</w:t>
            </w:r>
          </w:p>
          <w:p w14:paraId="12A2EAC0" w14:textId="77777777" w:rsidR="00BE5803" w:rsidRPr="003F558B" w:rsidRDefault="00AB4EA3" w:rsidP="003F558B">
            <w:pPr>
              <w:spacing w:before="120" w:line="300" w:lineRule="atLeast"/>
              <w:ind w:left="-108" w:right="176"/>
              <w:jc w:val="both"/>
              <w:rPr>
                <w:rFonts w:ascii="Times New Roman" w:hAnsi="Times New Roman" w:cs="Times New Roman"/>
                <w:iCs/>
              </w:rPr>
            </w:pPr>
            <w:r w:rsidRPr="003F558B">
              <w:rPr>
                <w:rFonts w:ascii="Times New Roman" w:hAnsi="Times New Roman" w:cs="Times New Roman"/>
                <w:iCs/>
              </w:rPr>
              <w:t>Immediately replace the pullpin. The breakaway brake battery discharges rapidly when the pullpin is out.</w:t>
            </w:r>
          </w:p>
          <w:p w14:paraId="19DCB44F" w14:textId="77777777" w:rsidR="00AB4EA3" w:rsidRPr="00051DF1" w:rsidRDefault="00AB4EA3" w:rsidP="00AB4EA3">
            <w:pPr>
              <w:pStyle w:val="ListeParagraf"/>
              <w:spacing w:before="120" w:line="300" w:lineRule="atLeast"/>
              <w:ind w:left="-108" w:right="34"/>
              <w:contextualSpacing w:val="0"/>
              <w:jc w:val="both"/>
              <w:rPr>
                <w:rFonts w:ascii="Times New Roman" w:hAnsi="Times New Roman" w:cs="Times New Roman"/>
                <w:b/>
                <w:bCs/>
                <w:iCs/>
              </w:rPr>
            </w:pPr>
            <w:r w:rsidRPr="00051DF1">
              <w:rPr>
                <w:rFonts w:ascii="Times New Roman" w:hAnsi="Times New Roman" w:cs="Times New Roman"/>
                <w:b/>
                <w:bCs/>
                <w:iCs/>
                <w:noProof/>
                <w:lang w:eastAsia="tr-TR"/>
              </w:rPr>
              <w:drawing>
                <wp:inline distT="0" distB="0" distL="0" distR="0" wp14:anchorId="270AF374" wp14:editId="6A2A8274">
                  <wp:extent cx="419100" cy="419100"/>
                  <wp:effectExtent l="0" t="0" r="0" b="0"/>
                  <wp:docPr id="77"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051DF1">
              <w:rPr>
                <w:rFonts w:ascii="Times New Roman" w:hAnsi="Times New Roman" w:cs="Times New Roman"/>
                <w:b/>
                <w:bCs/>
                <w:iCs/>
              </w:rPr>
              <w:t xml:space="preserve"> WARNING!</w:t>
            </w:r>
          </w:p>
          <w:p w14:paraId="5050B891" w14:textId="77777777" w:rsidR="00AB4EA3" w:rsidRPr="002E3C14" w:rsidRDefault="00AB4EA3" w:rsidP="00051DF1">
            <w:pPr>
              <w:pStyle w:val="ListeParagraf"/>
              <w:spacing w:before="120" w:line="300" w:lineRule="atLeast"/>
              <w:ind w:left="-108" w:right="144"/>
              <w:contextualSpacing w:val="0"/>
              <w:jc w:val="both"/>
              <w:rPr>
                <w:rFonts w:ascii="Times New Roman" w:hAnsi="Times New Roman" w:cs="Times New Roman"/>
                <w:b/>
                <w:bCs/>
                <w:iCs/>
                <w:sz w:val="20"/>
                <w:szCs w:val="20"/>
              </w:rPr>
            </w:pPr>
            <w:r w:rsidRPr="002E3C14">
              <w:rPr>
                <w:rFonts w:ascii="Times New Roman" w:hAnsi="Times New Roman" w:cs="Times New Roman"/>
                <w:b/>
                <w:bCs/>
                <w:iCs/>
                <w:sz w:val="20"/>
                <w:szCs w:val="20"/>
              </w:rPr>
              <w:t>An ineffective breakaway brake system can result in a runaway trailer, leading to death or serious injury if the coupler fails.</w:t>
            </w:r>
          </w:p>
          <w:p w14:paraId="43C58564" w14:textId="77777777" w:rsidR="00AB4EA3" w:rsidRPr="002E3C14" w:rsidRDefault="00AB4EA3" w:rsidP="00051DF1">
            <w:pPr>
              <w:pStyle w:val="ListeParagraf"/>
              <w:spacing w:before="120" w:line="300" w:lineRule="atLeast"/>
              <w:ind w:left="-108" w:right="144"/>
              <w:contextualSpacing w:val="0"/>
              <w:jc w:val="both"/>
              <w:rPr>
                <w:rFonts w:ascii="Times New Roman" w:hAnsi="Times New Roman" w:cs="Times New Roman"/>
                <w:b/>
                <w:bCs/>
                <w:iCs/>
                <w:sz w:val="20"/>
                <w:szCs w:val="20"/>
              </w:rPr>
            </w:pPr>
            <w:r w:rsidRPr="002E3C14">
              <w:rPr>
                <w:rFonts w:ascii="Times New Roman" w:hAnsi="Times New Roman" w:cs="Times New Roman"/>
                <w:b/>
                <w:bCs/>
                <w:iCs/>
                <w:sz w:val="20"/>
                <w:szCs w:val="20"/>
              </w:rPr>
              <w:t>Test the function of the breakaway brake system before towing trailer. Do not tow trailer if breakaway brake system is not working; have it serviced or repaired.</w:t>
            </w:r>
          </w:p>
          <w:p w14:paraId="42FE0B79" w14:textId="45805F21" w:rsidR="00AB4EA3" w:rsidRPr="002E3C14" w:rsidRDefault="00AB4EA3" w:rsidP="00051DF1">
            <w:pPr>
              <w:pStyle w:val="ListeParagraf"/>
              <w:spacing w:before="120" w:line="300" w:lineRule="atLeast"/>
              <w:ind w:left="-108" w:right="144"/>
              <w:contextualSpacing w:val="0"/>
              <w:jc w:val="both"/>
              <w:rPr>
                <w:rFonts w:ascii="Times New Roman" w:hAnsi="Times New Roman" w:cs="Times New Roman"/>
                <w:b/>
                <w:bCs/>
                <w:iCs/>
                <w:sz w:val="20"/>
                <w:szCs w:val="20"/>
              </w:rPr>
            </w:pPr>
            <w:r w:rsidRPr="002E3C14">
              <w:rPr>
                <w:rFonts w:ascii="Times New Roman" w:hAnsi="Times New Roman" w:cs="Times New Roman"/>
                <w:b/>
                <w:bCs/>
                <w:iCs/>
                <w:sz w:val="20"/>
                <w:szCs w:val="20"/>
              </w:rPr>
              <w:t>Connect breakaway lanyard to the tow vehicle, NOT to the safety chain, ball, pintle, hitch, or support.</w:t>
            </w:r>
          </w:p>
          <w:p w14:paraId="26AAB4DD" w14:textId="77777777" w:rsidR="00AB4EA3" w:rsidRDefault="003B6D39" w:rsidP="00051DF1">
            <w:pPr>
              <w:spacing w:before="120" w:line="300" w:lineRule="atLeast"/>
              <w:ind w:left="-108" w:right="144"/>
              <w:jc w:val="both"/>
              <w:rPr>
                <w:rFonts w:ascii="Times New Roman" w:hAnsi="Times New Roman" w:cs="Times New Roman"/>
                <w:iCs/>
              </w:rPr>
            </w:pPr>
            <w:r w:rsidRPr="003B6D39">
              <w:rPr>
                <w:rFonts w:ascii="Times New Roman" w:hAnsi="Times New Roman" w:cs="Times New Roman"/>
                <w:iCs/>
              </w:rPr>
              <w:t>Do not tow the trailer with the breakaway brake system ON because the brakes will overheat which can result in permanent brake failure.</w:t>
            </w:r>
          </w:p>
          <w:p w14:paraId="68E2DA76" w14:textId="77777777" w:rsidR="003B6D39" w:rsidRPr="00051DF1" w:rsidRDefault="003B6D39" w:rsidP="003B6D39">
            <w:pPr>
              <w:pStyle w:val="ListeParagraf"/>
              <w:spacing w:before="120" w:line="300" w:lineRule="atLeast"/>
              <w:ind w:left="-108" w:right="34"/>
              <w:contextualSpacing w:val="0"/>
              <w:jc w:val="both"/>
              <w:rPr>
                <w:rFonts w:ascii="Times New Roman" w:hAnsi="Times New Roman" w:cs="Times New Roman"/>
                <w:b/>
                <w:bCs/>
                <w:iCs/>
              </w:rPr>
            </w:pPr>
            <w:r w:rsidRPr="00051DF1">
              <w:rPr>
                <w:rFonts w:ascii="Times New Roman" w:hAnsi="Times New Roman" w:cs="Times New Roman"/>
                <w:b/>
                <w:bCs/>
                <w:iCs/>
                <w:noProof/>
                <w:lang w:eastAsia="tr-TR"/>
              </w:rPr>
              <w:lastRenderedPageBreak/>
              <w:drawing>
                <wp:inline distT="0" distB="0" distL="0" distR="0" wp14:anchorId="7D134EA8" wp14:editId="68BD8960">
                  <wp:extent cx="419100" cy="419100"/>
                  <wp:effectExtent l="0" t="0" r="0" b="0"/>
                  <wp:docPr id="79"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051DF1">
              <w:rPr>
                <w:rFonts w:ascii="Times New Roman" w:hAnsi="Times New Roman" w:cs="Times New Roman"/>
                <w:b/>
                <w:bCs/>
                <w:iCs/>
              </w:rPr>
              <w:t xml:space="preserve"> WARNING!</w:t>
            </w:r>
          </w:p>
          <w:p w14:paraId="61E3D946" w14:textId="447F454E" w:rsidR="003B6D39" w:rsidRPr="002E3C14" w:rsidRDefault="003B6D39" w:rsidP="003B6D39">
            <w:pPr>
              <w:pStyle w:val="ListeParagraf"/>
              <w:spacing w:before="120" w:line="300" w:lineRule="atLeast"/>
              <w:ind w:left="-108" w:right="34"/>
              <w:contextualSpacing w:val="0"/>
              <w:jc w:val="both"/>
              <w:rPr>
                <w:rFonts w:ascii="Times New Roman" w:hAnsi="Times New Roman" w:cs="Times New Roman"/>
                <w:b/>
                <w:bCs/>
                <w:iCs/>
                <w:sz w:val="20"/>
                <w:szCs w:val="20"/>
              </w:rPr>
            </w:pPr>
            <w:r w:rsidRPr="002E3C14">
              <w:rPr>
                <w:rFonts w:ascii="Times New Roman" w:hAnsi="Times New Roman" w:cs="Times New Roman"/>
                <w:b/>
                <w:bCs/>
                <w:iCs/>
                <w:sz w:val="20"/>
                <w:szCs w:val="20"/>
              </w:rPr>
              <w:t xml:space="preserve">Failure to replace the pullpin can result in ineffective brakes, leading to loss of control, serious injury or </w:t>
            </w:r>
            <w:r w:rsidR="002E3C14">
              <w:rPr>
                <w:rFonts w:ascii="Times New Roman" w:hAnsi="Times New Roman" w:cs="Times New Roman"/>
                <w:b/>
                <w:bCs/>
                <w:iCs/>
                <w:sz w:val="20"/>
                <w:szCs w:val="20"/>
              </w:rPr>
              <w:t xml:space="preserve">risk of </w:t>
            </w:r>
            <w:r w:rsidRPr="002E3C14">
              <w:rPr>
                <w:rFonts w:ascii="Times New Roman" w:hAnsi="Times New Roman" w:cs="Times New Roman"/>
                <w:b/>
                <w:bCs/>
                <w:iCs/>
                <w:sz w:val="20"/>
                <w:szCs w:val="20"/>
              </w:rPr>
              <w:t>death.</w:t>
            </w:r>
          </w:p>
          <w:p w14:paraId="66A292AA" w14:textId="77777777" w:rsidR="003B6D39" w:rsidRPr="00051DF1" w:rsidRDefault="003B6D39" w:rsidP="003B6D39">
            <w:pPr>
              <w:spacing w:before="120" w:line="300" w:lineRule="atLeast"/>
              <w:ind w:left="-108" w:right="175"/>
              <w:jc w:val="both"/>
              <w:rPr>
                <w:rFonts w:ascii="Times New Roman" w:hAnsi="Times New Roman" w:cs="Times New Roman"/>
                <w:iCs/>
              </w:rPr>
            </w:pPr>
            <w:r w:rsidRPr="00051DF1">
              <w:rPr>
                <w:rFonts w:ascii="Times New Roman" w:hAnsi="Times New Roman" w:cs="Times New Roman"/>
                <w:iCs/>
              </w:rPr>
              <w:t>If you do not use your trailer for three or more months, or during winter months:</w:t>
            </w:r>
          </w:p>
          <w:p w14:paraId="05E16551" w14:textId="77777777" w:rsidR="003B6D39" w:rsidRPr="00051DF1" w:rsidRDefault="003B6D39" w:rsidP="003B6D39">
            <w:pPr>
              <w:spacing w:before="120" w:line="300" w:lineRule="atLeast"/>
              <w:ind w:left="-108" w:right="175"/>
              <w:jc w:val="both"/>
              <w:rPr>
                <w:rFonts w:ascii="Times New Roman" w:hAnsi="Times New Roman" w:cs="Times New Roman"/>
                <w:iCs/>
              </w:rPr>
            </w:pPr>
            <w:r w:rsidRPr="00051DF1">
              <w:rPr>
                <w:rFonts w:ascii="Times New Roman" w:hAnsi="Times New Roman" w:cs="Times New Roman"/>
                <w:iCs/>
              </w:rPr>
              <w:t>• Store the battery indoors; and</w:t>
            </w:r>
          </w:p>
          <w:p w14:paraId="32F89AEF" w14:textId="77777777" w:rsidR="003B6D39" w:rsidRPr="00051DF1" w:rsidRDefault="003B6D39" w:rsidP="003B6D39">
            <w:pPr>
              <w:spacing w:before="120" w:line="300" w:lineRule="atLeast"/>
              <w:ind w:left="-108" w:right="175"/>
              <w:jc w:val="both"/>
              <w:rPr>
                <w:rFonts w:ascii="Times New Roman" w:hAnsi="Times New Roman" w:cs="Times New Roman"/>
                <w:iCs/>
              </w:rPr>
            </w:pPr>
            <w:r w:rsidRPr="00051DF1">
              <w:rPr>
                <w:rFonts w:ascii="Times New Roman" w:hAnsi="Times New Roman" w:cs="Times New Roman"/>
                <w:iCs/>
              </w:rPr>
              <w:t>• Charge the battery every three months.</w:t>
            </w:r>
          </w:p>
          <w:p w14:paraId="46F42682" w14:textId="065C99BF" w:rsidR="003B6D39" w:rsidRPr="00AB4EA3" w:rsidRDefault="003B6D39" w:rsidP="003B6D39">
            <w:pPr>
              <w:spacing w:before="120" w:line="300" w:lineRule="atLeast"/>
              <w:ind w:left="-108" w:right="175"/>
              <w:jc w:val="both"/>
              <w:rPr>
                <w:rFonts w:ascii="Times New Roman" w:hAnsi="Times New Roman" w:cs="Times New Roman"/>
                <w:iCs/>
                <w:highlight w:val="yellow"/>
              </w:rPr>
            </w:pPr>
            <w:r w:rsidRPr="00051DF1">
              <w:rPr>
                <w:rFonts w:ascii="Times New Roman" w:hAnsi="Times New Roman" w:cs="Times New Roman"/>
                <w:iCs/>
              </w:rPr>
              <w:t>Replace the breakaway brake battery according to the intervals specifi ed by battery manufacturer.</w:t>
            </w:r>
          </w:p>
        </w:tc>
        <w:tc>
          <w:tcPr>
            <w:tcW w:w="4963" w:type="dxa"/>
            <w:gridSpan w:val="2"/>
            <w:tcBorders>
              <w:top w:val="nil"/>
              <w:left w:val="single" w:sz="4" w:space="0" w:color="auto"/>
              <w:bottom w:val="nil"/>
              <w:right w:val="nil"/>
            </w:tcBorders>
            <w:shd w:val="clear" w:color="auto" w:fill="auto"/>
          </w:tcPr>
          <w:p w14:paraId="1F7635A6" w14:textId="643006DB" w:rsidR="00ED5AB2" w:rsidRPr="003D30F0" w:rsidRDefault="00E832E9" w:rsidP="00821657">
            <w:pPr>
              <w:spacing w:before="120" w:line="300" w:lineRule="atLeast"/>
              <w:ind w:left="40" w:right="-108"/>
              <w:jc w:val="both"/>
              <w:rPr>
                <w:rFonts w:ascii="Times New Roman" w:hAnsi="Times New Roman" w:cs="Times New Roman"/>
                <w:i/>
              </w:rPr>
            </w:pPr>
            <w:r w:rsidRPr="003D30F0">
              <w:rPr>
                <w:rFonts w:ascii="Times New Roman" w:hAnsi="Times New Roman" w:cs="Times New Roman"/>
                <w:i/>
              </w:rPr>
              <w:lastRenderedPageBreak/>
              <w:t>Kopma fren sistemi</w:t>
            </w:r>
            <w:r w:rsidR="00BE5803" w:rsidRPr="003D30F0">
              <w:rPr>
                <w:rFonts w:ascii="Times New Roman" w:hAnsi="Times New Roman" w:cs="Times New Roman"/>
                <w:i/>
              </w:rPr>
              <w:t xml:space="preserve">, bir akü, çekme pimi ve kordonlu bir </w:t>
            </w:r>
            <w:r w:rsidR="003D30F0">
              <w:rPr>
                <w:rFonts w:ascii="Times New Roman" w:hAnsi="Times New Roman" w:cs="Times New Roman"/>
                <w:i/>
              </w:rPr>
              <w:t>soket</w:t>
            </w:r>
            <w:r w:rsidR="00BE5803" w:rsidRPr="003D30F0">
              <w:rPr>
                <w:rFonts w:ascii="Times New Roman" w:hAnsi="Times New Roman" w:cs="Times New Roman"/>
                <w:i/>
              </w:rPr>
              <w:t xml:space="preserve"> ile bir </w:t>
            </w:r>
            <w:r w:rsidR="00FE617B" w:rsidRPr="003D30F0">
              <w:rPr>
                <w:rFonts w:ascii="Times New Roman" w:hAnsi="Times New Roman" w:cs="Times New Roman"/>
                <w:i/>
              </w:rPr>
              <w:t xml:space="preserve">kopma fren </w:t>
            </w:r>
            <w:r w:rsidR="003D30F0">
              <w:rPr>
                <w:rFonts w:ascii="Times New Roman" w:hAnsi="Times New Roman" w:cs="Times New Roman"/>
                <w:i/>
              </w:rPr>
              <w:t>kumanda</w:t>
            </w:r>
            <w:r w:rsidR="00BE5803" w:rsidRPr="003D30F0">
              <w:rPr>
                <w:rFonts w:ascii="Times New Roman" w:hAnsi="Times New Roman" w:cs="Times New Roman"/>
                <w:i/>
              </w:rPr>
              <w:t xml:space="preserve"> ünitesi içerir. Buradaki talimatları ve ayrıca </w:t>
            </w:r>
            <w:r w:rsidR="003D30F0">
              <w:rPr>
                <w:rFonts w:ascii="Times New Roman" w:hAnsi="Times New Roman" w:cs="Times New Roman"/>
                <w:i/>
              </w:rPr>
              <w:t xml:space="preserve">kopma fren üreticisi </w:t>
            </w:r>
            <w:r w:rsidR="00BE5803" w:rsidRPr="003D30F0">
              <w:rPr>
                <w:rFonts w:ascii="Times New Roman" w:hAnsi="Times New Roman" w:cs="Times New Roman"/>
                <w:i/>
              </w:rPr>
              <w:t>tarafından hazırlanan talimatları okuyun ve uygulayın. Bu talimatlara sahip değilseniz, yardım için bayinizle iletişime geçin.</w:t>
            </w:r>
          </w:p>
          <w:p w14:paraId="574F04B1" w14:textId="014BB020" w:rsidR="00BE5803" w:rsidRPr="003D30F0" w:rsidRDefault="00BE5803" w:rsidP="00BE5803">
            <w:pPr>
              <w:spacing w:before="120" w:line="300" w:lineRule="atLeast"/>
              <w:ind w:left="40" w:right="-108"/>
              <w:jc w:val="both"/>
              <w:rPr>
                <w:rFonts w:ascii="Times New Roman" w:hAnsi="Times New Roman" w:cs="Times New Roman"/>
                <w:i/>
              </w:rPr>
            </w:pPr>
            <w:r w:rsidRPr="003D30F0">
              <w:rPr>
                <w:rFonts w:ascii="Times New Roman" w:hAnsi="Times New Roman" w:cs="Times New Roman"/>
                <w:i/>
              </w:rPr>
              <w:lastRenderedPageBreak/>
              <w:t xml:space="preserve">Hidrolik </w:t>
            </w:r>
            <w:r w:rsidR="00A00A3C" w:rsidRPr="003D30F0">
              <w:rPr>
                <w:rFonts w:ascii="Times New Roman" w:hAnsi="Times New Roman" w:cs="Times New Roman"/>
                <w:i/>
              </w:rPr>
              <w:t>devirmeli</w:t>
            </w:r>
            <w:r w:rsidRPr="003D30F0">
              <w:rPr>
                <w:rFonts w:ascii="Times New Roman" w:hAnsi="Times New Roman" w:cs="Times New Roman"/>
                <w:i/>
              </w:rPr>
              <w:t xml:space="preserve"> römorklar, </w:t>
            </w:r>
            <w:r w:rsidR="009E669B" w:rsidRPr="003D30F0">
              <w:rPr>
                <w:rFonts w:ascii="Times New Roman" w:hAnsi="Times New Roman" w:cs="Times New Roman"/>
                <w:i/>
              </w:rPr>
              <w:t xml:space="preserve">fren </w:t>
            </w:r>
            <w:r w:rsidR="00821657" w:rsidRPr="003D30F0">
              <w:rPr>
                <w:rFonts w:ascii="Times New Roman" w:hAnsi="Times New Roman" w:cs="Times New Roman"/>
                <w:i/>
              </w:rPr>
              <w:t>sistemine</w:t>
            </w:r>
            <w:r w:rsidRPr="003D30F0">
              <w:rPr>
                <w:rFonts w:ascii="Times New Roman" w:hAnsi="Times New Roman" w:cs="Times New Roman"/>
                <w:i/>
              </w:rPr>
              <w:t xml:space="preserve"> güç sağlamak için kaldırma aküsünü kullanabilir. Römorkunuz bu şekilde değilse, </w:t>
            </w:r>
            <w:r w:rsidR="003D30F0">
              <w:rPr>
                <w:rFonts w:ascii="Times New Roman" w:hAnsi="Times New Roman" w:cs="Times New Roman"/>
                <w:i/>
              </w:rPr>
              <w:t xml:space="preserve">kopma fren </w:t>
            </w:r>
            <w:proofErr w:type="gramStart"/>
            <w:r w:rsidR="003D30F0">
              <w:rPr>
                <w:rFonts w:ascii="Times New Roman" w:hAnsi="Times New Roman" w:cs="Times New Roman"/>
                <w:i/>
              </w:rPr>
              <w:t xml:space="preserve">soketi </w:t>
            </w:r>
            <w:r w:rsidRPr="003D30F0">
              <w:rPr>
                <w:rFonts w:ascii="Times New Roman" w:hAnsi="Times New Roman" w:cs="Times New Roman"/>
                <w:i/>
              </w:rPr>
              <w:t xml:space="preserve"> yanına</w:t>
            </w:r>
            <w:proofErr w:type="gramEnd"/>
            <w:r w:rsidRPr="003D30F0">
              <w:rPr>
                <w:rFonts w:ascii="Times New Roman" w:hAnsi="Times New Roman" w:cs="Times New Roman"/>
                <w:i/>
              </w:rPr>
              <w:t xml:space="preserve"> monte </w:t>
            </w:r>
            <w:r w:rsidR="00FC3CF2" w:rsidRPr="003D30F0">
              <w:rPr>
                <w:rFonts w:ascii="Times New Roman" w:hAnsi="Times New Roman" w:cs="Times New Roman"/>
                <w:i/>
              </w:rPr>
              <w:t>edilmiş</w:t>
            </w:r>
            <w:r w:rsidRPr="003D30F0">
              <w:rPr>
                <w:rFonts w:ascii="Times New Roman" w:hAnsi="Times New Roman" w:cs="Times New Roman"/>
                <w:i/>
              </w:rPr>
              <w:t xml:space="preserve"> küçük bir </w:t>
            </w:r>
            <w:r w:rsidR="003D30F0">
              <w:rPr>
                <w:rFonts w:ascii="Times New Roman" w:hAnsi="Times New Roman" w:cs="Times New Roman"/>
                <w:i/>
              </w:rPr>
              <w:t>akü</w:t>
            </w:r>
            <w:r w:rsidRPr="003D30F0">
              <w:rPr>
                <w:rFonts w:ascii="Times New Roman" w:hAnsi="Times New Roman" w:cs="Times New Roman"/>
                <w:i/>
              </w:rPr>
              <w:t xml:space="preserve"> olacaktır.</w:t>
            </w:r>
          </w:p>
          <w:p w14:paraId="31150C16" w14:textId="110174B0" w:rsidR="00ED5AB2" w:rsidRPr="003D30F0" w:rsidRDefault="00BE5803" w:rsidP="00BE5803">
            <w:pPr>
              <w:spacing w:before="120" w:line="300" w:lineRule="atLeast"/>
              <w:ind w:left="40" w:right="-108"/>
              <w:jc w:val="both"/>
              <w:rPr>
                <w:rFonts w:ascii="Times New Roman" w:hAnsi="Times New Roman" w:cs="Times New Roman"/>
                <w:i/>
              </w:rPr>
            </w:pPr>
            <w:r w:rsidRPr="003D30F0">
              <w:rPr>
                <w:rFonts w:ascii="Times New Roman" w:hAnsi="Times New Roman" w:cs="Times New Roman"/>
                <w:i/>
              </w:rPr>
              <w:t>Çoğu römork aküsü</w:t>
            </w:r>
            <w:r w:rsidR="003D30F0">
              <w:rPr>
                <w:rFonts w:ascii="Times New Roman" w:hAnsi="Times New Roman" w:cs="Times New Roman"/>
                <w:i/>
              </w:rPr>
              <w:t>,</w:t>
            </w:r>
            <w:r w:rsidRPr="003D30F0">
              <w:rPr>
                <w:rFonts w:ascii="Times New Roman" w:hAnsi="Times New Roman" w:cs="Times New Roman"/>
                <w:i/>
              </w:rPr>
              <w:t xml:space="preserve"> çekici araçtan şarj ed</w:t>
            </w:r>
            <w:r w:rsidR="003D30F0">
              <w:rPr>
                <w:rFonts w:ascii="Times New Roman" w:hAnsi="Times New Roman" w:cs="Times New Roman"/>
                <w:i/>
              </w:rPr>
              <w:t>il</w:t>
            </w:r>
            <w:r w:rsidRPr="003D30F0">
              <w:rPr>
                <w:rFonts w:ascii="Times New Roman" w:hAnsi="Times New Roman" w:cs="Times New Roman"/>
                <w:i/>
              </w:rPr>
              <w:t>ecek şekilde ayarlanmıştır. Çekici aracınızdaki elektrik sistemi aküye güç sağlamazsa, aküyü şarjlı tutmak için piyasada satılan bir akü şarj cihazıyla periyodik olarak şarj etmeniz gerekir</w:t>
            </w:r>
            <w:r w:rsidR="00ED5AB2" w:rsidRPr="003D30F0">
              <w:rPr>
                <w:rFonts w:ascii="Times New Roman" w:hAnsi="Times New Roman" w:cs="Times New Roman"/>
                <w:i/>
              </w:rPr>
              <w:t>.</w:t>
            </w:r>
          </w:p>
          <w:p w14:paraId="0EBCABF4" w14:textId="77777777" w:rsidR="00BE5803" w:rsidRPr="003D30F0" w:rsidRDefault="00BE5803" w:rsidP="00BE5803">
            <w:pPr>
              <w:pStyle w:val="ListeParagraf"/>
              <w:spacing w:before="120" w:line="300" w:lineRule="atLeast"/>
              <w:ind w:left="0" w:right="34"/>
              <w:contextualSpacing w:val="0"/>
              <w:jc w:val="both"/>
              <w:rPr>
                <w:rFonts w:ascii="Times New Roman" w:hAnsi="Times New Roman" w:cs="Times New Roman"/>
                <w:b/>
                <w:bCs/>
                <w:i/>
              </w:rPr>
            </w:pPr>
            <w:r w:rsidRPr="003D30F0">
              <w:rPr>
                <w:noProof/>
                <w:lang w:eastAsia="tr-TR"/>
              </w:rPr>
              <w:drawing>
                <wp:inline distT="0" distB="0" distL="0" distR="0" wp14:anchorId="4E2CD4A6" wp14:editId="28E6C929">
                  <wp:extent cx="476250" cy="419100"/>
                  <wp:effectExtent l="0" t="0" r="0" b="0"/>
                  <wp:docPr id="76"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476250" cy="419100"/>
                          </a:xfrm>
                          <a:prstGeom prst="rect">
                            <a:avLst/>
                          </a:prstGeom>
                        </pic:spPr>
                      </pic:pic>
                    </a:graphicData>
                  </a:graphic>
                </wp:inline>
              </w:drawing>
            </w:r>
            <w:r w:rsidRPr="003D30F0">
              <w:rPr>
                <w:rFonts w:ascii="Times New Roman" w:hAnsi="Times New Roman" w:cs="Times New Roman"/>
                <w:b/>
                <w:bCs/>
                <w:i/>
              </w:rPr>
              <w:t xml:space="preserve"> DİKKAT!</w:t>
            </w:r>
          </w:p>
          <w:p w14:paraId="1E2F2A65" w14:textId="3F25295F" w:rsidR="00BE5803" w:rsidRPr="002E3C14" w:rsidRDefault="00BE5803" w:rsidP="00BE5803">
            <w:pPr>
              <w:pStyle w:val="ListeParagraf"/>
              <w:spacing w:before="120" w:line="300" w:lineRule="atLeast"/>
              <w:ind w:left="40" w:right="34"/>
              <w:contextualSpacing w:val="0"/>
              <w:jc w:val="both"/>
              <w:rPr>
                <w:rFonts w:ascii="Times New Roman" w:hAnsi="Times New Roman" w:cs="Times New Roman"/>
                <w:b/>
                <w:bCs/>
                <w:i/>
                <w:sz w:val="20"/>
                <w:szCs w:val="20"/>
              </w:rPr>
            </w:pPr>
            <w:r w:rsidRPr="002E3C14">
              <w:rPr>
                <w:rFonts w:ascii="Times New Roman" w:hAnsi="Times New Roman" w:cs="Times New Roman"/>
                <w:b/>
                <w:bCs/>
                <w:i/>
                <w:sz w:val="20"/>
                <w:szCs w:val="20"/>
              </w:rPr>
              <w:t>Aşırı soğuk hava akü performansını düşürebilir ve frenlerin düzgün çalışmamasına neden olabilir.</w:t>
            </w:r>
          </w:p>
          <w:p w14:paraId="3FFFAA16" w14:textId="14115F1E" w:rsidR="00BE5803" w:rsidRPr="002E3C14" w:rsidRDefault="00BE5803" w:rsidP="00BE5803">
            <w:pPr>
              <w:pStyle w:val="ListeParagraf"/>
              <w:spacing w:before="120" w:line="300" w:lineRule="atLeast"/>
              <w:ind w:left="40" w:right="34"/>
              <w:contextualSpacing w:val="0"/>
              <w:jc w:val="both"/>
              <w:rPr>
                <w:rFonts w:ascii="Times New Roman" w:hAnsi="Times New Roman" w:cs="Times New Roman"/>
                <w:b/>
                <w:bCs/>
                <w:i/>
                <w:sz w:val="20"/>
                <w:szCs w:val="20"/>
              </w:rPr>
            </w:pPr>
            <w:r w:rsidRPr="002E3C14">
              <w:rPr>
                <w:rFonts w:ascii="Times New Roman" w:hAnsi="Times New Roman" w:cs="Times New Roman"/>
                <w:b/>
                <w:bCs/>
                <w:i/>
                <w:sz w:val="20"/>
                <w:szCs w:val="20"/>
              </w:rPr>
              <w:t xml:space="preserve">Çekmeden önce </w:t>
            </w:r>
            <w:r w:rsidR="00AB4EA3" w:rsidRPr="002E3C14">
              <w:rPr>
                <w:rFonts w:ascii="Times New Roman" w:hAnsi="Times New Roman" w:cs="Times New Roman"/>
                <w:b/>
                <w:bCs/>
                <w:i/>
                <w:sz w:val="20"/>
                <w:szCs w:val="20"/>
              </w:rPr>
              <w:t>akü</w:t>
            </w:r>
            <w:r w:rsidRPr="002E3C14">
              <w:rPr>
                <w:rFonts w:ascii="Times New Roman" w:hAnsi="Times New Roman" w:cs="Times New Roman"/>
                <w:b/>
                <w:bCs/>
                <w:i/>
                <w:sz w:val="20"/>
                <w:szCs w:val="20"/>
              </w:rPr>
              <w:t xml:space="preserve"> şarj seviyesini kontrol edin.</w:t>
            </w:r>
          </w:p>
          <w:p w14:paraId="4B36EFF5" w14:textId="0B179938" w:rsidR="00AB4EA3" w:rsidRPr="003F558B" w:rsidRDefault="00AB4EA3" w:rsidP="00AB4EA3">
            <w:pPr>
              <w:spacing w:before="120" w:line="300" w:lineRule="atLeast"/>
              <w:ind w:left="40" w:right="-108"/>
              <w:jc w:val="both"/>
              <w:rPr>
                <w:rFonts w:ascii="Times New Roman" w:hAnsi="Times New Roman" w:cs="Times New Roman"/>
                <w:i/>
              </w:rPr>
            </w:pPr>
            <w:r w:rsidRPr="003F558B">
              <w:rPr>
                <w:rFonts w:ascii="Times New Roman" w:hAnsi="Times New Roman" w:cs="Times New Roman"/>
                <w:i/>
              </w:rPr>
              <w:t xml:space="preserve">Akünün şarj </w:t>
            </w:r>
            <w:r w:rsidR="00051DF1">
              <w:rPr>
                <w:rFonts w:ascii="Times New Roman" w:hAnsi="Times New Roman" w:cs="Times New Roman"/>
                <w:i/>
              </w:rPr>
              <w:t>e</w:t>
            </w:r>
            <w:r w:rsidR="000B3948" w:rsidRPr="003F558B">
              <w:rPr>
                <w:rFonts w:ascii="Times New Roman" w:hAnsi="Times New Roman" w:cs="Times New Roman"/>
                <w:i/>
              </w:rPr>
              <w:t>dilmesi</w:t>
            </w:r>
            <w:r w:rsidRPr="003F558B">
              <w:rPr>
                <w:rFonts w:ascii="Times New Roman" w:hAnsi="Times New Roman" w:cs="Times New Roman"/>
                <w:i/>
              </w:rPr>
              <w:t xml:space="preserve"> gerekiyorsa römork</w:t>
            </w:r>
            <w:r w:rsidR="001A340E">
              <w:rPr>
                <w:rFonts w:ascii="Times New Roman" w:hAnsi="Times New Roman" w:cs="Times New Roman"/>
                <w:i/>
              </w:rPr>
              <w:t>u</w:t>
            </w:r>
            <w:r w:rsidRPr="003F558B">
              <w:rPr>
                <w:rFonts w:ascii="Times New Roman" w:hAnsi="Times New Roman" w:cs="Times New Roman"/>
                <w:i/>
              </w:rPr>
              <w:t xml:space="preserve"> çekmeyin. Römork çekici araçtan ayrılırsa, boşalmış bir fren aküsü frenleri etkinleştirmeyecektir. Römork çekilmeden önce akü tamamen şarj </w:t>
            </w:r>
            <w:r w:rsidR="00E832E9" w:rsidRPr="003F558B">
              <w:rPr>
                <w:rFonts w:ascii="Times New Roman" w:hAnsi="Times New Roman" w:cs="Times New Roman"/>
                <w:i/>
              </w:rPr>
              <w:t>edilmelidir</w:t>
            </w:r>
            <w:r w:rsidRPr="003F558B">
              <w:rPr>
                <w:rFonts w:ascii="Times New Roman" w:hAnsi="Times New Roman" w:cs="Times New Roman"/>
                <w:i/>
              </w:rPr>
              <w:t>.</w:t>
            </w:r>
          </w:p>
          <w:p w14:paraId="15A069B1" w14:textId="0CEBA711" w:rsidR="00AB4EA3" w:rsidRPr="003F558B" w:rsidRDefault="00E832E9" w:rsidP="00AB4EA3">
            <w:pPr>
              <w:spacing w:before="120" w:line="300" w:lineRule="atLeast"/>
              <w:ind w:left="40" w:right="-108"/>
              <w:jc w:val="both"/>
              <w:rPr>
                <w:rFonts w:ascii="Times New Roman" w:hAnsi="Times New Roman" w:cs="Times New Roman"/>
                <w:i/>
              </w:rPr>
            </w:pPr>
            <w:r w:rsidRPr="003F558B">
              <w:rPr>
                <w:rFonts w:ascii="Times New Roman" w:hAnsi="Times New Roman" w:cs="Times New Roman"/>
                <w:i/>
              </w:rPr>
              <w:t>Kopma fren sistemi</w:t>
            </w:r>
            <w:r w:rsidR="00AB4EA3" w:rsidRPr="003F558B">
              <w:rPr>
                <w:rFonts w:ascii="Times New Roman" w:hAnsi="Times New Roman" w:cs="Times New Roman"/>
                <w:i/>
              </w:rPr>
              <w:t xml:space="preserve"> aküsünü test etmek için, çekme pimini </w:t>
            </w:r>
            <w:r w:rsidR="00051DF1">
              <w:rPr>
                <w:rFonts w:ascii="Times New Roman" w:hAnsi="Times New Roman" w:cs="Times New Roman"/>
                <w:i/>
              </w:rPr>
              <w:t>soketinden</w:t>
            </w:r>
            <w:r w:rsidR="00AB4EA3" w:rsidRPr="003F558B">
              <w:rPr>
                <w:rFonts w:ascii="Times New Roman" w:hAnsi="Times New Roman" w:cs="Times New Roman"/>
                <w:i/>
              </w:rPr>
              <w:t xml:space="preserve"> çıkarın ve römorku öne doğru çekmeyi deneyin. Römorkun çekilmeye direndiğini hissetmelisiniz, ancak tekerlekler mutlaka kilitlenmeyecektir. Frenler çalışmazsa, frenler veya akü onarılıncaya kadar römorku çekmeyin.</w:t>
            </w:r>
          </w:p>
          <w:p w14:paraId="20076EE6" w14:textId="75B74966" w:rsidR="00BE5803" w:rsidRPr="003F558B" w:rsidRDefault="00AB4EA3" w:rsidP="00AB4EA3">
            <w:pPr>
              <w:spacing w:before="120" w:line="300" w:lineRule="atLeast"/>
              <w:ind w:left="40" w:right="-108"/>
              <w:jc w:val="both"/>
              <w:rPr>
                <w:rFonts w:ascii="Times New Roman" w:hAnsi="Times New Roman" w:cs="Times New Roman"/>
                <w:i/>
              </w:rPr>
            </w:pPr>
            <w:r w:rsidRPr="003F558B">
              <w:rPr>
                <w:rFonts w:ascii="Times New Roman" w:hAnsi="Times New Roman" w:cs="Times New Roman"/>
                <w:i/>
              </w:rPr>
              <w:t xml:space="preserve">Çekme pimini hemen değiştirin. </w:t>
            </w:r>
            <w:r w:rsidR="00E832E9" w:rsidRPr="003F558B">
              <w:rPr>
                <w:rFonts w:ascii="Times New Roman" w:hAnsi="Times New Roman" w:cs="Times New Roman"/>
                <w:i/>
              </w:rPr>
              <w:t>Kopma fren sistemi</w:t>
            </w:r>
            <w:r w:rsidR="00821657" w:rsidRPr="003F558B">
              <w:rPr>
                <w:rFonts w:ascii="Times New Roman" w:hAnsi="Times New Roman" w:cs="Times New Roman"/>
                <w:i/>
              </w:rPr>
              <w:t xml:space="preserve"> </w:t>
            </w:r>
            <w:r w:rsidRPr="003F558B">
              <w:rPr>
                <w:rFonts w:ascii="Times New Roman" w:hAnsi="Times New Roman" w:cs="Times New Roman"/>
                <w:i/>
              </w:rPr>
              <w:t>aküsü, çekme pimi çıkarıldığında hızla boşalır.</w:t>
            </w:r>
          </w:p>
          <w:p w14:paraId="4DD42215" w14:textId="77777777" w:rsidR="00AB4EA3" w:rsidRPr="00051DF1" w:rsidRDefault="00AB4EA3" w:rsidP="00AB4EA3">
            <w:pPr>
              <w:spacing w:before="120" w:line="300" w:lineRule="atLeast"/>
              <w:ind w:left="34" w:right="176"/>
              <w:rPr>
                <w:rFonts w:ascii="Times New Roman" w:hAnsi="Times New Roman" w:cs="Times New Roman"/>
                <w:b/>
                <w:i/>
                <w:iCs/>
              </w:rPr>
            </w:pPr>
            <w:r w:rsidRPr="00051DF1">
              <w:rPr>
                <w:noProof/>
                <w:lang w:eastAsia="tr-TR"/>
              </w:rPr>
              <w:drawing>
                <wp:inline distT="0" distB="0" distL="0" distR="0" wp14:anchorId="0147B284" wp14:editId="36982C06">
                  <wp:extent cx="419100" cy="419100"/>
                  <wp:effectExtent l="0" t="0" r="0" b="0"/>
                  <wp:docPr id="78"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051DF1">
              <w:rPr>
                <w:rFonts w:ascii="Times New Roman" w:hAnsi="Times New Roman" w:cs="Times New Roman"/>
                <w:b/>
              </w:rPr>
              <w:t xml:space="preserve"> </w:t>
            </w:r>
            <w:r w:rsidRPr="00051DF1">
              <w:rPr>
                <w:rFonts w:ascii="Times New Roman" w:hAnsi="Times New Roman" w:cs="Times New Roman"/>
                <w:b/>
                <w:i/>
                <w:iCs/>
              </w:rPr>
              <w:t>UYARI/İKAZ!</w:t>
            </w:r>
          </w:p>
          <w:p w14:paraId="1FF949FA" w14:textId="5A840EC2" w:rsidR="00AB4EA3" w:rsidRPr="002E3C14" w:rsidRDefault="00AB4EA3" w:rsidP="00AB4EA3">
            <w:pPr>
              <w:pStyle w:val="ListeParagraf"/>
              <w:spacing w:before="120" w:line="300" w:lineRule="atLeast"/>
              <w:ind w:left="0" w:right="-108"/>
              <w:contextualSpacing w:val="0"/>
              <w:jc w:val="both"/>
              <w:rPr>
                <w:rFonts w:ascii="Times New Roman" w:hAnsi="Times New Roman" w:cs="Times New Roman"/>
                <w:b/>
                <w:bCs/>
                <w:i/>
                <w:sz w:val="20"/>
                <w:szCs w:val="20"/>
              </w:rPr>
            </w:pPr>
            <w:r w:rsidRPr="002E3C14">
              <w:rPr>
                <w:rFonts w:ascii="Times New Roman" w:hAnsi="Times New Roman" w:cs="Times New Roman"/>
                <w:b/>
                <w:bCs/>
                <w:i/>
                <w:sz w:val="20"/>
                <w:szCs w:val="20"/>
              </w:rPr>
              <w:t xml:space="preserve">Etkisiz bir </w:t>
            </w:r>
            <w:r w:rsidR="00E832E9" w:rsidRPr="002E3C14">
              <w:rPr>
                <w:rFonts w:ascii="Times New Roman" w:hAnsi="Times New Roman" w:cs="Times New Roman"/>
                <w:b/>
                <w:bCs/>
                <w:i/>
                <w:sz w:val="20"/>
                <w:szCs w:val="20"/>
              </w:rPr>
              <w:t>kopma fren sistemi</w:t>
            </w:r>
            <w:r w:rsidRPr="002E3C14">
              <w:rPr>
                <w:rFonts w:ascii="Times New Roman" w:hAnsi="Times New Roman" w:cs="Times New Roman"/>
                <w:b/>
                <w:bCs/>
                <w:i/>
                <w:sz w:val="20"/>
                <w:szCs w:val="20"/>
              </w:rPr>
              <w:t xml:space="preserve">, ayrılmış bir römorkla sonuçlanabilir ve kaplin arızalanırsa </w:t>
            </w:r>
            <w:r w:rsidR="00F301E8" w:rsidRPr="002E3C14">
              <w:rPr>
                <w:rFonts w:ascii="Times New Roman" w:hAnsi="Times New Roman" w:cs="Times New Roman"/>
                <w:b/>
                <w:bCs/>
                <w:i/>
                <w:sz w:val="20"/>
                <w:szCs w:val="20"/>
              </w:rPr>
              <w:t>ölümcül ve ciddi yaralanma riski taşır</w:t>
            </w:r>
            <w:r w:rsidRPr="002E3C14">
              <w:rPr>
                <w:rFonts w:ascii="Times New Roman" w:hAnsi="Times New Roman" w:cs="Times New Roman"/>
                <w:b/>
                <w:bCs/>
                <w:i/>
                <w:sz w:val="20"/>
                <w:szCs w:val="20"/>
              </w:rPr>
              <w:t>.</w:t>
            </w:r>
          </w:p>
          <w:p w14:paraId="3997BB83" w14:textId="6A05D754" w:rsidR="00AB4EA3" w:rsidRPr="002E3C14" w:rsidRDefault="00AB4EA3" w:rsidP="00AB4EA3">
            <w:pPr>
              <w:pStyle w:val="ListeParagraf"/>
              <w:spacing w:before="120" w:line="300" w:lineRule="atLeast"/>
              <w:ind w:left="0" w:right="-108"/>
              <w:contextualSpacing w:val="0"/>
              <w:jc w:val="both"/>
              <w:rPr>
                <w:rFonts w:ascii="Times New Roman" w:hAnsi="Times New Roman" w:cs="Times New Roman"/>
                <w:b/>
                <w:bCs/>
                <w:i/>
                <w:sz w:val="20"/>
                <w:szCs w:val="20"/>
              </w:rPr>
            </w:pPr>
            <w:r w:rsidRPr="002E3C14">
              <w:rPr>
                <w:rFonts w:ascii="Times New Roman" w:hAnsi="Times New Roman" w:cs="Times New Roman"/>
                <w:b/>
                <w:bCs/>
                <w:i/>
                <w:sz w:val="20"/>
                <w:szCs w:val="20"/>
              </w:rPr>
              <w:t xml:space="preserve">Römorku çekmeden önce </w:t>
            </w:r>
            <w:r w:rsidR="00E832E9" w:rsidRPr="002E3C14">
              <w:rPr>
                <w:rFonts w:ascii="Times New Roman" w:hAnsi="Times New Roman" w:cs="Times New Roman"/>
                <w:b/>
                <w:bCs/>
                <w:i/>
                <w:sz w:val="20"/>
                <w:szCs w:val="20"/>
              </w:rPr>
              <w:t>kopma fren sistemi</w:t>
            </w:r>
            <w:r w:rsidRPr="002E3C14">
              <w:rPr>
                <w:rFonts w:ascii="Times New Roman" w:hAnsi="Times New Roman" w:cs="Times New Roman"/>
                <w:b/>
                <w:bCs/>
                <w:i/>
                <w:sz w:val="20"/>
                <w:szCs w:val="20"/>
              </w:rPr>
              <w:t xml:space="preserve"> işlevini yapıp yapmadığını test edin. </w:t>
            </w:r>
            <w:r w:rsidR="00E832E9" w:rsidRPr="002E3C14">
              <w:rPr>
                <w:rFonts w:ascii="Times New Roman" w:hAnsi="Times New Roman" w:cs="Times New Roman"/>
                <w:b/>
                <w:bCs/>
                <w:i/>
                <w:sz w:val="20"/>
                <w:szCs w:val="20"/>
              </w:rPr>
              <w:t>Kopma fren sistemi</w:t>
            </w:r>
            <w:r w:rsidRPr="002E3C14">
              <w:rPr>
                <w:rFonts w:ascii="Times New Roman" w:hAnsi="Times New Roman" w:cs="Times New Roman"/>
                <w:b/>
                <w:bCs/>
                <w:i/>
                <w:sz w:val="20"/>
                <w:szCs w:val="20"/>
              </w:rPr>
              <w:t xml:space="preserve"> çalışmıyorsa römorku çekmeyin; servise götürün veya tamir ettirin.</w:t>
            </w:r>
          </w:p>
          <w:p w14:paraId="65D04082" w14:textId="7C2C1C5D" w:rsidR="00AB4EA3" w:rsidRPr="00051DF1" w:rsidRDefault="00FE617B" w:rsidP="00AB4EA3">
            <w:pPr>
              <w:pStyle w:val="ListeParagraf"/>
              <w:spacing w:before="120" w:line="300" w:lineRule="atLeast"/>
              <w:ind w:left="0" w:right="-108"/>
              <w:contextualSpacing w:val="0"/>
              <w:jc w:val="both"/>
              <w:rPr>
                <w:rFonts w:ascii="Times New Roman" w:hAnsi="Times New Roman" w:cs="Times New Roman"/>
                <w:b/>
                <w:bCs/>
                <w:i/>
              </w:rPr>
            </w:pPr>
            <w:r w:rsidRPr="002E3C14">
              <w:rPr>
                <w:rFonts w:ascii="Times New Roman" w:hAnsi="Times New Roman" w:cs="Times New Roman"/>
                <w:b/>
                <w:bCs/>
                <w:i/>
                <w:sz w:val="20"/>
                <w:szCs w:val="20"/>
              </w:rPr>
              <w:t xml:space="preserve">Kopma </w:t>
            </w:r>
            <w:proofErr w:type="gramStart"/>
            <w:r w:rsidRPr="002E3C14">
              <w:rPr>
                <w:rFonts w:ascii="Times New Roman" w:hAnsi="Times New Roman" w:cs="Times New Roman"/>
                <w:b/>
                <w:bCs/>
                <w:i/>
                <w:sz w:val="20"/>
                <w:szCs w:val="20"/>
              </w:rPr>
              <w:t xml:space="preserve">fren  </w:t>
            </w:r>
            <w:r w:rsidR="00051DF1" w:rsidRPr="002E3C14">
              <w:rPr>
                <w:rFonts w:ascii="Times New Roman" w:hAnsi="Times New Roman" w:cs="Times New Roman"/>
                <w:b/>
                <w:bCs/>
                <w:i/>
                <w:sz w:val="20"/>
                <w:szCs w:val="20"/>
              </w:rPr>
              <w:t>kordonunu</w:t>
            </w:r>
            <w:proofErr w:type="gramEnd"/>
            <w:r w:rsidR="00AB4EA3" w:rsidRPr="002E3C14">
              <w:rPr>
                <w:rFonts w:ascii="Times New Roman" w:hAnsi="Times New Roman" w:cs="Times New Roman"/>
                <w:b/>
                <w:bCs/>
                <w:i/>
                <w:sz w:val="20"/>
                <w:szCs w:val="20"/>
              </w:rPr>
              <w:t xml:space="preserve"> </w:t>
            </w:r>
            <w:r w:rsidR="003B6D39" w:rsidRPr="002E3C14">
              <w:rPr>
                <w:rFonts w:ascii="Times New Roman" w:hAnsi="Times New Roman" w:cs="Times New Roman"/>
                <w:b/>
                <w:bCs/>
                <w:i/>
                <w:sz w:val="20"/>
                <w:szCs w:val="20"/>
              </w:rPr>
              <w:t>emniyet</w:t>
            </w:r>
            <w:r w:rsidR="00AB4EA3" w:rsidRPr="002E3C14">
              <w:rPr>
                <w:rFonts w:ascii="Times New Roman" w:hAnsi="Times New Roman" w:cs="Times New Roman"/>
                <w:b/>
                <w:bCs/>
                <w:i/>
                <w:sz w:val="20"/>
                <w:szCs w:val="20"/>
              </w:rPr>
              <w:t xml:space="preserve"> zinciri, topuz, kanca veya </w:t>
            </w:r>
            <w:r w:rsidR="003B6D39" w:rsidRPr="002E3C14">
              <w:rPr>
                <w:rFonts w:ascii="Times New Roman" w:hAnsi="Times New Roman" w:cs="Times New Roman"/>
                <w:b/>
                <w:bCs/>
                <w:i/>
                <w:sz w:val="20"/>
                <w:szCs w:val="20"/>
              </w:rPr>
              <w:t xml:space="preserve">bağlantı </w:t>
            </w:r>
            <w:r w:rsidR="00AB4EA3" w:rsidRPr="002E3C14">
              <w:rPr>
                <w:rFonts w:ascii="Times New Roman" w:hAnsi="Times New Roman" w:cs="Times New Roman"/>
                <w:b/>
                <w:bCs/>
                <w:i/>
                <w:sz w:val="20"/>
                <w:szCs w:val="20"/>
              </w:rPr>
              <w:t>desteğ</w:t>
            </w:r>
            <w:r w:rsidR="003B6D39" w:rsidRPr="002E3C14">
              <w:rPr>
                <w:rFonts w:ascii="Times New Roman" w:hAnsi="Times New Roman" w:cs="Times New Roman"/>
                <w:b/>
                <w:bCs/>
                <w:i/>
                <w:sz w:val="20"/>
                <w:szCs w:val="20"/>
              </w:rPr>
              <w:t>in</w:t>
            </w:r>
            <w:r w:rsidR="00AB4EA3" w:rsidRPr="002E3C14">
              <w:rPr>
                <w:rFonts w:ascii="Times New Roman" w:hAnsi="Times New Roman" w:cs="Times New Roman"/>
                <w:b/>
                <w:bCs/>
                <w:i/>
                <w:sz w:val="20"/>
                <w:szCs w:val="20"/>
              </w:rPr>
              <w:t>e DEĞİL, çek</w:t>
            </w:r>
            <w:r w:rsidR="003B6D39" w:rsidRPr="002E3C14">
              <w:rPr>
                <w:rFonts w:ascii="Times New Roman" w:hAnsi="Times New Roman" w:cs="Times New Roman"/>
                <w:b/>
                <w:bCs/>
                <w:i/>
                <w:sz w:val="20"/>
                <w:szCs w:val="20"/>
              </w:rPr>
              <w:t>ici</w:t>
            </w:r>
            <w:r w:rsidR="00AB4EA3" w:rsidRPr="002E3C14">
              <w:rPr>
                <w:rFonts w:ascii="Times New Roman" w:hAnsi="Times New Roman" w:cs="Times New Roman"/>
                <w:b/>
                <w:bCs/>
                <w:i/>
                <w:sz w:val="20"/>
                <w:szCs w:val="20"/>
              </w:rPr>
              <w:t xml:space="preserve"> araca bağlayın</w:t>
            </w:r>
            <w:r w:rsidR="00AB4EA3" w:rsidRPr="00051DF1">
              <w:rPr>
                <w:rFonts w:ascii="Times New Roman" w:hAnsi="Times New Roman" w:cs="Times New Roman"/>
                <w:b/>
                <w:bCs/>
                <w:i/>
              </w:rPr>
              <w:t>.</w:t>
            </w:r>
          </w:p>
          <w:p w14:paraId="717469C5" w14:textId="34766F22" w:rsidR="00AB4EA3" w:rsidRDefault="00E832E9" w:rsidP="00AB4EA3">
            <w:pPr>
              <w:spacing w:before="120" w:line="300" w:lineRule="atLeast"/>
              <w:ind w:left="40" w:right="-108"/>
              <w:jc w:val="both"/>
              <w:rPr>
                <w:rFonts w:ascii="Times New Roman" w:hAnsi="Times New Roman" w:cs="Times New Roman"/>
                <w:i/>
              </w:rPr>
            </w:pPr>
            <w:r>
              <w:rPr>
                <w:rFonts w:ascii="Times New Roman" w:hAnsi="Times New Roman" w:cs="Times New Roman"/>
                <w:i/>
              </w:rPr>
              <w:t>Kopma fren sistemi</w:t>
            </w:r>
            <w:r w:rsidR="003B6D39" w:rsidRPr="003B6D39">
              <w:rPr>
                <w:rFonts w:ascii="Times New Roman" w:hAnsi="Times New Roman" w:cs="Times New Roman"/>
                <w:i/>
              </w:rPr>
              <w:t xml:space="preserve"> AÇIK durumdayken römorku çekmeyin çünkü frenler aşırı ısınır ve bu da kalıcı fren arızasına neden olabilir.</w:t>
            </w:r>
          </w:p>
          <w:p w14:paraId="2758C940" w14:textId="77777777" w:rsidR="003B6D39" w:rsidRPr="00051DF1" w:rsidRDefault="003B6D39" w:rsidP="003B6D39">
            <w:pPr>
              <w:spacing w:before="120" w:line="300" w:lineRule="atLeast"/>
              <w:ind w:left="34" w:right="176"/>
              <w:rPr>
                <w:rFonts w:ascii="Times New Roman" w:hAnsi="Times New Roman" w:cs="Times New Roman"/>
                <w:b/>
                <w:i/>
                <w:iCs/>
              </w:rPr>
            </w:pPr>
            <w:r w:rsidRPr="00051DF1">
              <w:rPr>
                <w:noProof/>
                <w:lang w:eastAsia="tr-TR"/>
              </w:rPr>
              <w:lastRenderedPageBreak/>
              <w:drawing>
                <wp:inline distT="0" distB="0" distL="0" distR="0" wp14:anchorId="2D15992E" wp14:editId="30A23581">
                  <wp:extent cx="419100" cy="419100"/>
                  <wp:effectExtent l="0" t="0" r="0" b="0"/>
                  <wp:docPr id="80"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051DF1">
              <w:rPr>
                <w:rFonts w:ascii="Times New Roman" w:hAnsi="Times New Roman" w:cs="Times New Roman"/>
                <w:b/>
              </w:rPr>
              <w:t xml:space="preserve"> </w:t>
            </w:r>
            <w:r w:rsidRPr="00051DF1">
              <w:rPr>
                <w:rFonts w:ascii="Times New Roman" w:hAnsi="Times New Roman" w:cs="Times New Roman"/>
                <w:b/>
                <w:i/>
                <w:iCs/>
              </w:rPr>
              <w:t>UYARI/İKAZ!</w:t>
            </w:r>
          </w:p>
          <w:p w14:paraId="142D68AE" w14:textId="3140D6D1" w:rsidR="003B6D39" w:rsidRPr="002E3C14" w:rsidRDefault="003B6D39" w:rsidP="003B6D39">
            <w:pPr>
              <w:pStyle w:val="ListeParagraf"/>
              <w:spacing w:before="120" w:line="300" w:lineRule="atLeast"/>
              <w:ind w:left="0" w:right="-108"/>
              <w:contextualSpacing w:val="0"/>
              <w:jc w:val="both"/>
              <w:rPr>
                <w:rFonts w:ascii="Times New Roman" w:hAnsi="Times New Roman" w:cs="Times New Roman"/>
                <w:b/>
                <w:bCs/>
                <w:i/>
                <w:sz w:val="20"/>
                <w:szCs w:val="20"/>
              </w:rPr>
            </w:pPr>
            <w:r w:rsidRPr="002E3C14">
              <w:rPr>
                <w:rFonts w:ascii="Times New Roman" w:hAnsi="Times New Roman" w:cs="Times New Roman"/>
                <w:b/>
                <w:bCs/>
                <w:i/>
                <w:sz w:val="20"/>
                <w:szCs w:val="20"/>
              </w:rPr>
              <w:t xml:space="preserve">Çekme piminin değiştirilmemesi, etkisiz frenlere neden olabilir ve bu da kontrol kaybına, </w:t>
            </w:r>
            <w:r w:rsidR="00051DF1" w:rsidRPr="002E3C14">
              <w:rPr>
                <w:rFonts w:ascii="Times New Roman" w:hAnsi="Times New Roman" w:cs="Times New Roman"/>
                <w:b/>
                <w:bCs/>
                <w:i/>
                <w:sz w:val="20"/>
                <w:szCs w:val="20"/>
              </w:rPr>
              <w:t>ölümcül ve ciddi yaralanma riski taşır</w:t>
            </w:r>
            <w:r w:rsidRPr="002E3C14">
              <w:rPr>
                <w:rFonts w:ascii="Times New Roman" w:hAnsi="Times New Roman" w:cs="Times New Roman"/>
                <w:b/>
                <w:bCs/>
                <w:i/>
                <w:sz w:val="20"/>
                <w:szCs w:val="20"/>
              </w:rPr>
              <w:t>.</w:t>
            </w:r>
          </w:p>
          <w:p w14:paraId="4D8C9574" w14:textId="77777777" w:rsidR="003B6D39" w:rsidRPr="00051DF1" w:rsidRDefault="003B6D39" w:rsidP="003B6D39">
            <w:pPr>
              <w:spacing w:before="120" w:line="300" w:lineRule="atLeast"/>
              <w:ind w:left="40" w:right="-108"/>
              <w:jc w:val="both"/>
              <w:rPr>
                <w:rFonts w:ascii="Times New Roman" w:hAnsi="Times New Roman" w:cs="Times New Roman"/>
                <w:i/>
              </w:rPr>
            </w:pPr>
            <w:r w:rsidRPr="00051DF1">
              <w:rPr>
                <w:rFonts w:ascii="Times New Roman" w:hAnsi="Times New Roman" w:cs="Times New Roman"/>
                <w:i/>
              </w:rPr>
              <w:t>Römorkunuzu üç ay veya daha uzun süre veya kış aylarında kullanmazsanız:</w:t>
            </w:r>
          </w:p>
          <w:p w14:paraId="254E6560" w14:textId="3BEF948A" w:rsidR="003B6D39" w:rsidRPr="00051DF1" w:rsidRDefault="003B6D39" w:rsidP="003B6D39">
            <w:pPr>
              <w:spacing w:before="120" w:line="300" w:lineRule="atLeast"/>
              <w:ind w:left="40" w:right="-108"/>
              <w:jc w:val="both"/>
              <w:rPr>
                <w:rFonts w:ascii="Times New Roman" w:hAnsi="Times New Roman" w:cs="Times New Roman"/>
                <w:i/>
              </w:rPr>
            </w:pPr>
            <w:r w:rsidRPr="00051DF1">
              <w:rPr>
                <w:rFonts w:ascii="Times New Roman" w:hAnsi="Times New Roman" w:cs="Times New Roman"/>
                <w:i/>
              </w:rPr>
              <w:t xml:space="preserve">• Aküyü iç mekanda </w:t>
            </w:r>
            <w:proofErr w:type="gramStart"/>
            <w:r w:rsidRPr="00051DF1">
              <w:rPr>
                <w:rFonts w:ascii="Times New Roman" w:hAnsi="Times New Roman" w:cs="Times New Roman"/>
                <w:i/>
              </w:rPr>
              <w:t>saklayın;</w:t>
            </w:r>
            <w:proofErr w:type="gramEnd"/>
            <w:r w:rsidRPr="00051DF1">
              <w:rPr>
                <w:rFonts w:ascii="Times New Roman" w:hAnsi="Times New Roman" w:cs="Times New Roman"/>
                <w:i/>
              </w:rPr>
              <w:t xml:space="preserve"> ve</w:t>
            </w:r>
          </w:p>
          <w:p w14:paraId="4B93CC5F" w14:textId="24F92DA9" w:rsidR="003B6D39" w:rsidRPr="00051DF1" w:rsidRDefault="003B6D39" w:rsidP="003B6D39">
            <w:pPr>
              <w:spacing w:before="120" w:line="300" w:lineRule="atLeast"/>
              <w:ind w:left="40" w:right="-108"/>
              <w:jc w:val="both"/>
              <w:rPr>
                <w:rFonts w:ascii="Times New Roman" w:hAnsi="Times New Roman" w:cs="Times New Roman"/>
                <w:i/>
              </w:rPr>
            </w:pPr>
            <w:r w:rsidRPr="00051DF1">
              <w:rPr>
                <w:rFonts w:ascii="Times New Roman" w:hAnsi="Times New Roman" w:cs="Times New Roman"/>
                <w:i/>
              </w:rPr>
              <w:t>• Aküyü üç ayda bir şarj edin.</w:t>
            </w:r>
          </w:p>
          <w:p w14:paraId="145F371C" w14:textId="00120D9C" w:rsidR="003B6D39" w:rsidRPr="005F13A3" w:rsidRDefault="00FE617B" w:rsidP="003B6D39">
            <w:pPr>
              <w:spacing w:before="120" w:line="300" w:lineRule="atLeast"/>
              <w:ind w:left="40" w:right="-108"/>
              <w:jc w:val="both"/>
              <w:rPr>
                <w:rFonts w:ascii="Times New Roman" w:hAnsi="Times New Roman" w:cs="Times New Roman"/>
                <w:i/>
              </w:rPr>
            </w:pPr>
            <w:r w:rsidRPr="00051DF1">
              <w:rPr>
                <w:rFonts w:ascii="Times New Roman" w:hAnsi="Times New Roman" w:cs="Times New Roman"/>
                <w:i/>
              </w:rPr>
              <w:t xml:space="preserve">Kopma </w:t>
            </w:r>
            <w:proofErr w:type="gramStart"/>
            <w:r w:rsidRPr="00051DF1">
              <w:rPr>
                <w:rFonts w:ascii="Times New Roman" w:hAnsi="Times New Roman" w:cs="Times New Roman"/>
                <w:i/>
              </w:rPr>
              <w:t xml:space="preserve">fren  </w:t>
            </w:r>
            <w:r w:rsidR="003B6D39" w:rsidRPr="00051DF1">
              <w:rPr>
                <w:rFonts w:ascii="Times New Roman" w:hAnsi="Times New Roman" w:cs="Times New Roman"/>
                <w:i/>
              </w:rPr>
              <w:t>aküsünü</w:t>
            </w:r>
            <w:proofErr w:type="gramEnd"/>
            <w:r w:rsidR="003B6D39" w:rsidRPr="00051DF1">
              <w:rPr>
                <w:rFonts w:ascii="Times New Roman" w:hAnsi="Times New Roman" w:cs="Times New Roman"/>
                <w:i/>
              </w:rPr>
              <w:t>, akü üreticisi tarafından belirlenen aralıklara göre değiştirin.</w:t>
            </w:r>
          </w:p>
        </w:tc>
      </w:tr>
    </w:tbl>
    <w:p w14:paraId="48BE258A" w14:textId="77777777" w:rsidR="0042778E" w:rsidRDefault="0042778E">
      <w:r>
        <w:lastRenderedPageBreak/>
        <w:br w:type="page"/>
      </w:r>
    </w:p>
    <w:tbl>
      <w:tblPr>
        <w:tblStyle w:val="TabloKlavuzu"/>
        <w:tblW w:w="10066" w:type="dxa"/>
        <w:tblInd w:w="-319" w:type="dxa"/>
        <w:tblLayout w:type="fixed"/>
        <w:tblLook w:val="04A0" w:firstRow="1" w:lastRow="0" w:firstColumn="1" w:lastColumn="0" w:noHBand="0" w:noVBand="1"/>
      </w:tblPr>
      <w:tblGrid>
        <w:gridCol w:w="5033"/>
        <w:gridCol w:w="70"/>
        <w:gridCol w:w="12"/>
        <w:gridCol w:w="4951"/>
      </w:tblGrid>
      <w:tr w:rsidR="00ED5AB2" w:rsidRPr="005436B7" w14:paraId="0919B88B" w14:textId="77777777" w:rsidTr="00051DF1">
        <w:trPr>
          <w:trHeight w:val="283"/>
        </w:trPr>
        <w:tc>
          <w:tcPr>
            <w:tcW w:w="10066" w:type="dxa"/>
            <w:gridSpan w:val="4"/>
            <w:tcBorders>
              <w:top w:val="nil"/>
              <w:left w:val="nil"/>
              <w:bottom w:val="nil"/>
              <w:right w:val="nil"/>
            </w:tcBorders>
            <w:shd w:val="clear" w:color="auto" w:fill="auto"/>
          </w:tcPr>
          <w:p w14:paraId="46536A16" w14:textId="39CEAC8B" w:rsidR="00ED5AB2" w:rsidRPr="005F13A3" w:rsidRDefault="00ED5AB2" w:rsidP="00051DF1">
            <w:pPr>
              <w:spacing w:line="300" w:lineRule="atLeast"/>
              <w:ind w:right="-108"/>
              <w:jc w:val="center"/>
              <w:rPr>
                <w:rFonts w:ascii="Times New Roman" w:hAnsi="Times New Roman" w:cs="Times New Roman"/>
                <w:b/>
                <w:bCs/>
                <w:i/>
              </w:rPr>
            </w:pPr>
          </w:p>
        </w:tc>
      </w:tr>
      <w:tr w:rsidR="002E3C14" w:rsidRPr="002E3C14" w14:paraId="7E3B171B" w14:textId="77777777" w:rsidTr="002E3C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5115" w:type="dxa"/>
            <w:gridSpan w:val="3"/>
            <w:shd w:val="clear" w:color="auto" w:fill="FBE4D5" w:themeFill="accent2" w:themeFillTint="33"/>
            <w:vAlign w:val="center"/>
          </w:tcPr>
          <w:p w14:paraId="1DE1F63C" w14:textId="3969F8C7" w:rsidR="002E3C14" w:rsidRPr="00A157CD" w:rsidRDefault="002E3C14" w:rsidP="00A157CD">
            <w:pPr>
              <w:pStyle w:val="Balk2"/>
              <w:jc w:val="center"/>
              <w:outlineLvl w:val="1"/>
              <w:rPr>
                <w:color w:val="auto"/>
                <w:sz w:val="22"/>
                <w:szCs w:val="22"/>
              </w:rPr>
            </w:pPr>
            <w:bookmarkStart w:id="105" w:name="_Toc162193941"/>
            <w:r w:rsidRPr="00A157CD">
              <w:rPr>
                <w:color w:val="auto"/>
                <w:sz w:val="22"/>
                <w:szCs w:val="22"/>
              </w:rPr>
              <w:t>4.</w:t>
            </w:r>
            <w:proofErr w:type="gramStart"/>
            <w:r w:rsidRPr="00A157CD">
              <w:rPr>
                <w:color w:val="auto"/>
                <w:sz w:val="22"/>
                <w:szCs w:val="22"/>
              </w:rPr>
              <w:t>4  HYDRAULIC</w:t>
            </w:r>
            <w:proofErr w:type="gramEnd"/>
            <w:r w:rsidRPr="00A157CD">
              <w:rPr>
                <w:color w:val="auto"/>
                <w:sz w:val="22"/>
                <w:szCs w:val="22"/>
              </w:rPr>
              <w:t xml:space="preserve"> BRAKE SYSTEM</w:t>
            </w:r>
            <w:bookmarkEnd w:id="105"/>
          </w:p>
        </w:tc>
        <w:tc>
          <w:tcPr>
            <w:tcW w:w="4951" w:type="dxa"/>
            <w:shd w:val="clear" w:color="auto" w:fill="FBE4D5" w:themeFill="accent2" w:themeFillTint="33"/>
            <w:vAlign w:val="center"/>
          </w:tcPr>
          <w:p w14:paraId="00B015A5" w14:textId="469E8EE5" w:rsidR="002E3C14" w:rsidRPr="00A157CD" w:rsidRDefault="002E3C14" w:rsidP="00A157CD">
            <w:pPr>
              <w:pStyle w:val="Balk2"/>
              <w:jc w:val="center"/>
              <w:outlineLvl w:val="1"/>
              <w:rPr>
                <w:color w:val="auto"/>
                <w:sz w:val="22"/>
                <w:szCs w:val="22"/>
              </w:rPr>
            </w:pPr>
            <w:bookmarkStart w:id="106" w:name="_Toc162193942"/>
            <w:r w:rsidRPr="00A157CD">
              <w:rPr>
                <w:color w:val="auto"/>
                <w:sz w:val="22"/>
                <w:szCs w:val="22"/>
              </w:rPr>
              <w:t>HİDROLİK FREN SİSTEMİ</w:t>
            </w:r>
            <w:bookmarkEnd w:id="106"/>
          </w:p>
        </w:tc>
      </w:tr>
      <w:tr w:rsidR="002E3C14" w:rsidRPr="002E3C14" w14:paraId="494E0FD0" w14:textId="77777777" w:rsidTr="002E3C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5115" w:type="dxa"/>
            <w:gridSpan w:val="3"/>
            <w:shd w:val="clear" w:color="auto" w:fill="auto"/>
            <w:vAlign w:val="center"/>
          </w:tcPr>
          <w:p w14:paraId="652E130D" w14:textId="77777777" w:rsidR="002E3C14" w:rsidRPr="00A157CD" w:rsidRDefault="002E3C14" w:rsidP="00A157CD">
            <w:pPr>
              <w:pStyle w:val="Balk2"/>
              <w:jc w:val="center"/>
              <w:outlineLvl w:val="1"/>
              <w:rPr>
                <w:color w:val="auto"/>
                <w:sz w:val="22"/>
                <w:szCs w:val="22"/>
              </w:rPr>
            </w:pPr>
          </w:p>
        </w:tc>
        <w:tc>
          <w:tcPr>
            <w:tcW w:w="4951" w:type="dxa"/>
            <w:shd w:val="clear" w:color="auto" w:fill="auto"/>
            <w:vAlign w:val="center"/>
          </w:tcPr>
          <w:p w14:paraId="339DD701" w14:textId="77777777" w:rsidR="002E3C14" w:rsidRPr="00A157CD" w:rsidRDefault="002E3C14" w:rsidP="00A157CD">
            <w:pPr>
              <w:pStyle w:val="Balk2"/>
              <w:jc w:val="center"/>
              <w:outlineLvl w:val="1"/>
              <w:rPr>
                <w:color w:val="auto"/>
                <w:sz w:val="22"/>
                <w:szCs w:val="22"/>
              </w:rPr>
            </w:pPr>
          </w:p>
        </w:tc>
      </w:tr>
      <w:tr w:rsidR="000B3948" w:rsidRPr="002E3C14" w14:paraId="48F90759" w14:textId="77777777" w:rsidTr="002E3C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5115" w:type="dxa"/>
            <w:gridSpan w:val="3"/>
            <w:shd w:val="clear" w:color="auto" w:fill="FBE4D5" w:themeFill="accent2" w:themeFillTint="33"/>
            <w:vAlign w:val="center"/>
          </w:tcPr>
          <w:p w14:paraId="6A77DEB6" w14:textId="26F04354" w:rsidR="000B3948" w:rsidRPr="00A157CD" w:rsidRDefault="002E3C14" w:rsidP="00A157CD">
            <w:pPr>
              <w:pStyle w:val="Balk2"/>
              <w:jc w:val="center"/>
              <w:outlineLvl w:val="1"/>
              <w:rPr>
                <w:color w:val="auto"/>
                <w:sz w:val="22"/>
                <w:szCs w:val="22"/>
              </w:rPr>
            </w:pPr>
            <w:bookmarkStart w:id="107" w:name="_Toc162193943"/>
            <w:r w:rsidRPr="00A157CD">
              <w:rPr>
                <w:color w:val="auto"/>
                <w:sz w:val="22"/>
                <w:szCs w:val="22"/>
              </w:rPr>
              <w:t>4.4.</w:t>
            </w:r>
            <w:proofErr w:type="gramStart"/>
            <w:r w:rsidRPr="00A157CD">
              <w:rPr>
                <w:color w:val="auto"/>
                <w:sz w:val="22"/>
                <w:szCs w:val="22"/>
              </w:rPr>
              <w:t xml:space="preserve">1  </w:t>
            </w:r>
            <w:r w:rsidR="000B3948" w:rsidRPr="00A157CD">
              <w:rPr>
                <w:color w:val="auto"/>
                <w:sz w:val="22"/>
                <w:szCs w:val="22"/>
              </w:rPr>
              <w:t>Test</w:t>
            </w:r>
            <w:proofErr w:type="gramEnd"/>
            <w:r w:rsidR="000B3948" w:rsidRPr="00A157CD">
              <w:rPr>
                <w:color w:val="auto"/>
                <w:sz w:val="22"/>
                <w:szCs w:val="22"/>
              </w:rPr>
              <w:t xml:space="preserve"> Surge Brakes (If Equipped)</w:t>
            </w:r>
            <w:bookmarkEnd w:id="107"/>
          </w:p>
        </w:tc>
        <w:tc>
          <w:tcPr>
            <w:tcW w:w="4951" w:type="dxa"/>
            <w:shd w:val="clear" w:color="auto" w:fill="FBE4D5" w:themeFill="accent2" w:themeFillTint="33"/>
            <w:vAlign w:val="center"/>
          </w:tcPr>
          <w:p w14:paraId="2B4D2108" w14:textId="2B566D1D" w:rsidR="000B3948" w:rsidRPr="00A157CD" w:rsidRDefault="000B3948" w:rsidP="00A157CD">
            <w:pPr>
              <w:pStyle w:val="Balk2"/>
              <w:jc w:val="center"/>
              <w:outlineLvl w:val="1"/>
              <w:rPr>
                <w:color w:val="auto"/>
                <w:sz w:val="22"/>
                <w:szCs w:val="22"/>
              </w:rPr>
            </w:pPr>
            <w:bookmarkStart w:id="108" w:name="_Toc162193944"/>
            <w:r w:rsidRPr="00A157CD">
              <w:rPr>
                <w:color w:val="auto"/>
                <w:sz w:val="22"/>
                <w:szCs w:val="22"/>
              </w:rPr>
              <w:t>Hidrolik Fren Sistemi (Varsa)</w:t>
            </w:r>
            <w:bookmarkEnd w:id="108"/>
          </w:p>
        </w:tc>
      </w:tr>
      <w:tr w:rsidR="000B3948" w:rsidRPr="005436B7" w14:paraId="3F679E57" w14:textId="77777777" w:rsidTr="001152AE">
        <w:trPr>
          <w:trHeight w:val="454"/>
        </w:trPr>
        <w:tc>
          <w:tcPr>
            <w:tcW w:w="5103" w:type="dxa"/>
            <w:gridSpan w:val="2"/>
            <w:tcBorders>
              <w:top w:val="nil"/>
              <w:left w:val="nil"/>
              <w:bottom w:val="nil"/>
              <w:right w:val="single" w:sz="4" w:space="0" w:color="auto"/>
            </w:tcBorders>
            <w:shd w:val="clear" w:color="auto" w:fill="auto"/>
          </w:tcPr>
          <w:p w14:paraId="658A9DD7" w14:textId="2307473D" w:rsidR="000B3948" w:rsidRPr="00051DF1" w:rsidRDefault="002B7F9B" w:rsidP="00051DF1">
            <w:pPr>
              <w:spacing w:before="120" w:line="300" w:lineRule="atLeast"/>
              <w:ind w:left="-108" w:right="142"/>
              <w:jc w:val="both"/>
              <w:rPr>
                <w:rFonts w:ascii="Times New Roman" w:hAnsi="Times New Roman" w:cs="Times New Roman"/>
                <w:iCs/>
              </w:rPr>
            </w:pPr>
            <w:r w:rsidRPr="00051DF1">
              <w:rPr>
                <w:rFonts w:ascii="Times New Roman" w:hAnsi="Times New Roman" w:cs="Times New Roman"/>
                <w:iCs/>
              </w:rPr>
              <w:t xml:space="preserve">Hydraulic surge actuator systems provide automatic and smooth trailer braking without special application by the tow vehicle driver. While this is extremely convenient it can sometimes be difficult to determine if the surge setup is functioning properly. </w:t>
            </w:r>
            <w:proofErr w:type="gramStart"/>
            <w:r w:rsidRPr="00051DF1">
              <w:rPr>
                <w:rFonts w:ascii="Times New Roman" w:hAnsi="Times New Roman" w:cs="Times New Roman"/>
                <w:iCs/>
              </w:rPr>
              <w:t>The  following</w:t>
            </w:r>
            <w:proofErr w:type="gramEnd"/>
            <w:r w:rsidRPr="00051DF1">
              <w:rPr>
                <w:rFonts w:ascii="Times New Roman" w:hAnsi="Times New Roman" w:cs="Times New Roman"/>
                <w:iCs/>
              </w:rPr>
              <w:t xml:space="preserve"> steps provide a quick field-test to confirm that the trailer brake system is operational</w:t>
            </w:r>
            <w:r w:rsidR="000B3948" w:rsidRPr="00051DF1">
              <w:rPr>
                <w:rFonts w:ascii="Times New Roman" w:hAnsi="Times New Roman" w:cs="Times New Roman"/>
                <w:iCs/>
              </w:rPr>
              <w:t>.</w:t>
            </w:r>
          </w:p>
          <w:p w14:paraId="60A1F57F" w14:textId="77777777" w:rsidR="002B7F9B" w:rsidRPr="00051DF1" w:rsidRDefault="002B7F9B" w:rsidP="00051DF1">
            <w:pPr>
              <w:pStyle w:val="ListeParagraf"/>
              <w:spacing w:before="120" w:line="300" w:lineRule="atLeast"/>
              <w:ind w:left="-108" w:right="142"/>
              <w:contextualSpacing w:val="0"/>
              <w:jc w:val="both"/>
              <w:rPr>
                <w:rFonts w:ascii="Times New Roman" w:hAnsi="Times New Roman" w:cs="Times New Roman"/>
                <w:b/>
                <w:bCs/>
                <w:iCs/>
              </w:rPr>
            </w:pPr>
            <w:r w:rsidRPr="00051DF1">
              <w:rPr>
                <w:rFonts w:ascii="Times New Roman" w:hAnsi="Times New Roman" w:cs="Times New Roman"/>
                <w:b/>
                <w:bCs/>
                <w:iCs/>
                <w:noProof/>
                <w:lang w:eastAsia="tr-TR"/>
              </w:rPr>
              <w:drawing>
                <wp:inline distT="0" distB="0" distL="0" distR="0" wp14:anchorId="7125753A" wp14:editId="450F1AE5">
                  <wp:extent cx="419100" cy="419100"/>
                  <wp:effectExtent l="0" t="0" r="0" b="0"/>
                  <wp:docPr id="487"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051DF1">
              <w:rPr>
                <w:rFonts w:ascii="Times New Roman" w:hAnsi="Times New Roman" w:cs="Times New Roman"/>
                <w:b/>
                <w:bCs/>
                <w:iCs/>
              </w:rPr>
              <w:t xml:space="preserve"> WARNING!</w:t>
            </w:r>
          </w:p>
          <w:p w14:paraId="70C6ED1A" w14:textId="77777777" w:rsidR="00356001" w:rsidRPr="00051DF1" w:rsidRDefault="00356001" w:rsidP="00051DF1">
            <w:pPr>
              <w:pStyle w:val="ListeParagraf"/>
              <w:spacing w:before="120" w:line="300" w:lineRule="atLeast"/>
              <w:ind w:left="-108" w:right="142"/>
              <w:contextualSpacing w:val="0"/>
              <w:jc w:val="both"/>
              <w:rPr>
                <w:rFonts w:ascii="Times New Roman" w:hAnsi="Times New Roman" w:cs="Times New Roman"/>
                <w:b/>
                <w:bCs/>
                <w:iCs/>
              </w:rPr>
            </w:pPr>
            <w:r w:rsidRPr="00051DF1">
              <w:rPr>
                <w:rFonts w:ascii="Times New Roman" w:hAnsi="Times New Roman" w:cs="Times New Roman"/>
                <w:b/>
                <w:bCs/>
                <w:iCs/>
              </w:rPr>
              <w:t>The field-test procedure indicates only if the trailer brake system is functional, but DOES NOT provide information on how efficiently it will operate.</w:t>
            </w:r>
          </w:p>
          <w:p w14:paraId="4053FD33" w14:textId="1A82E52D" w:rsidR="002B7F9B" w:rsidRPr="00051DF1" w:rsidRDefault="00356001" w:rsidP="00051DF1">
            <w:pPr>
              <w:pStyle w:val="ListeParagraf"/>
              <w:spacing w:before="120" w:line="300" w:lineRule="atLeast"/>
              <w:ind w:left="-108" w:right="142"/>
              <w:contextualSpacing w:val="0"/>
              <w:jc w:val="both"/>
              <w:rPr>
                <w:rFonts w:ascii="Times New Roman" w:hAnsi="Times New Roman" w:cs="Times New Roman"/>
                <w:b/>
                <w:bCs/>
                <w:iCs/>
              </w:rPr>
            </w:pPr>
            <w:r w:rsidRPr="00051DF1">
              <w:rPr>
                <w:rFonts w:ascii="Times New Roman" w:hAnsi="Times New Roman" w:cs="Times New Roman"/>
                <w:b/>
                <w:bCs/>
                <w:iCs/>
              </w:rPr>
              <w:t xml:space="preserve">Regular inspection, maintenance, and adjustment of all brake system components (including the surge actuator, tubing, hoses, brake clusters, drums, and associated </w:t>
            </w:r>
            <w:proofErr w:type="gramStart"/>
            <w:r w:rsidRPr="00051DF1">
              <w:rPr>
                <w:rFonts w:ascii="Times New Roman" w:hAnsi="Times New Roman" w:cs="Times New Roman"/>
                <w:b/>
                <w:bCs/>
                <w:iCs/>
              </w:rPr>
              <w:t>hardware</w:t>
            </w:r>
            <w:proofErr w:type="gramEnd"/>
            <w:r w:rsidRPr="00051DF1">
              <w:rPr>
                <w:rFonts w:ascii="Times New Roman" w:hAnsi="Times New Roman" w:cs="Times New Roman"/>
                <w:b/>
                <w:bCs/>
                <w:iCs/>
              </w:rPr>
              <w:t>/support structure) are still required to ensure maximum brake performance and smooth, even brake operation</w:t>
            </w:r>
            <w:r w:rsidR="002B7F9B" w:rsidRPr="00051DF1">
              <w:rPr>
                <w:rFonts w:ascii="Times New Roman" w:hAnsi="Times New Roman" w:cs="Times New Roman"/>
                <w:b/>
                <w:bCs/>
                <w:iCs/>
              </w:rPr>
              <w:t>.</w:t>
            </w:r>
          </w:p>
          <w:p w14:paraId="44EA4D89" w14:textId="092BC464" w:rsidR="000B3948" w:rsidRPr="00051DF1" w:rsidRDefault="00356001" w:rsidP="00051DF1">
            <w:pPr>
              <w:spacing w:before="120" w:line="300" w:lineRule="atLeast"/>
              <w:ind w:left="-108" w:right="142"/>
              <w:jc w:val="both"/>
              <w:rPr>
                <w:rFonts w:ascii="Times New Roman" w:hAnsi="Times New Roman" w:cs="Times New Roman"/>
                <w:iCs/>
              </w:rPr>
            </w:pPr>
            <w:r w:rsidRPr="00051DF1">
              <w:rPr>
                <w:rFonts w:ascii="Times New Roman" w:hAnsi="Times New Roman" w:cs="Times New Roman"/>
                <w:iCs/>
              </w:rPr>
              <w:t>Move the trailer to flat, level ground, pulling FORWARD several meter (feet) before parking. This forward motion will ensure trailers equipped with free-backing brakes are in their normal operating mode. Disconnect the trailer from the tow vehicle and jack up the trailer’s tongue until it is horizontal. Hook the trailer’s safety chains (NOT the actuator’s breakaway cable) together to form a loop, which is centered below the actuator’s coupler. Place wheel chock blocks 60 cm (two feet) behind the trailer to prevent a runaway trailer.</w:t>
            </w:r>
          </w:p>
          <w:p w14:paraId="265886E6" w14:textId="2D991023" w:rsidR="00D97840" w:rsidRPr="00051DF1" w:rsidRDefault="00D97840" w:rsidP="00051DF1">
            <w:pPr>
              <w:spacing w:before="120" w:line="300" w:lineRule="atLeast"/>
              <w:ind w:left="-108" w:right="142"/>
              <w:jc w:val="both"/>
              <w:rPr>
                <w:rFonts w:ascii="Times New Roman" w:hAnsi="Times New Roman" w:cs="Times New Roman"/>
                <w:iCs/>
              </w:rPr>
            </w:pPr>
            <w:r w:rsidRPr="00051DF1">
              <w:rPr>
                <w:rFonts w:ascii="Times New Roman" w:hAnsi="Times New Roman" w:cs="Times New Roman"/>
                <w:iCs/>
              </w:rPr>
              <w:t xml:space="preserve">Place board, such as a 5 x 10 cm (2 " x 4") piece of lumber, into the chain loop below the coupler. </w:t>
            </w:r>
          </w:p>
          <w:p w14:paraId="4B2678B8" w14:textId="77777777" w:rsidR="00D97840" w:rsidRPr="00051DF1" w:rsidRDefault="00D97840" w:rsidP="00051DF1">
            <w:pPr>
              <w:spacing w:before="120" w:line="300" w:lineRule="atLeast"/>
              <w:ind w:left="-108" w:right="142"/>
              <w:jc w:val="both"/>
              <w:rPr>
                <w:rFonts w:ascii="Times New Roman" w:hAnsi="Times New Roman" w:cs="Times New Roman"/>
                <w:iCs/>
              </w:rPr>
            </w:pPr>
            <w:r w:rsidRPr="00051DF1">
              <w:rPr>
                <w:rFonts w:ascii="Times New Roman" w:hAnsi="Times New Roman" w:cs="Times New Roman"/>
                <w:iCs/>
              </w:rPr>
              <w:t>The board should be 120 cm (4 feet) or longer so it will extend several meter (feet) above the actuator. Keep the end of the board a few cm (inches) off the ground, and position it to press against the front end of the actuator’s coupler. Press the board towards the rear of the trailer.</w:t>
            </w:r>
          </w:p>
          <w:p w14:paraId="6BAD5403" w14:textId="1532A642" w:rsidR="000B3948" w:rsidRPr="00051DF1" w:rsidRDefault="00D97840" w:rsidP="00051DF1">
            <w:pPr>
              <w:spacing w:before="120" w:line="300" w:lineRule="atLeast"/>
              <w:ind w:left="-108" w:right="142"/>
              <w:jc w:val="both"/>
              <w:rPr>
                <w:rFonts w:ascii="Times New Roman" w:hAnsi="Times New Roman" w:cs="Times New Roman"/>
                <w:iCs/>
              </w:rPr>
            </w:pPr>
            <w:r w:rsidRPr="00051DF1">
              <w:rPr>
                <w:rFonts w:ascii="Times New Roman" w:hAnsi="Times New Roman" w:cs="Times New Roman"/>
                <w:iCs/>
              </w:rPr>
              <w:t xml:space="preserve">Keep pressing the top of the board to stroke the actuator and its internal master cylinder. If the trailer brake system is operational, the brakes will apply and keep </w:t>
            </w:r>
            <w:r w:rsidRPr="00051DF1">
              <w:rPr>
                <w:rFonts w:ascii="Times New Roman" w:hAnsi="Times New Roman" w:cs="Times New Roman"/>
                <w:iCs/>
              </w:rPr>
              <w:lastRenderedPageBreak/>
              <w:t xml:space="preserve">the trailer from rolling away from you. Properly adjusted uni-servo or duo-servo type brakes will prevent you from moving the trailer back more than a few </w:t>
            </w:r>
            <w:r w:rsidR="00EB631A" w:rsidRPr="00051DF1">
              <w:rPr>
                <w:rFonts w:ascii="Times New Roman" w:hAnsi="Times New Roman" w:cs="Times New Roman"/>
                <w:iCs/>
              </w:rPr>
              <w:t>cm (</w:t>
            </w:r>
            <w:r w:rsidRPr="00051DF1">
              <w:rPr>
                <w:rFonts w:ascii="Times New Roman" w:hAnsi="Times New Roman" w:cs="Times New Roman"/>
                <w:iCs/>
              </w:rPr>
              <w:t>inches</w:t>
            </w:r>
            <w:r w:rsidR="00EB631A" w:rsidRPr="00051DF1">
              <w:rPr>
                <w:rFonts w:ascii="Times New Roman" w:hAnsi="Times New Roman" w:cs="Times New Roman"/>
                <w:iCs/>
              </w:rPr>
              <w:t>)</w:t>
            </w:r>
            <w:r w:rsidRPr="00051DF1">
              <w:rPr>
                <w:rFonts w:ascii="Times New Roman" w:hAnsi="Times New Roman" w:cs="Times New Roman"/>
                <w:iCs/>
              </w:rPr>
              <w:t>. Free-backing type brakes will initially provide rolling resistance, but continued force on the board will switch them into free-backing mode, and you’ll be able to move the trailer backwards</w:t>
            </w:r>
            <w:r w:rsidR="000B3948" w:rsidRPr="00051DF1">
              <w:rPr>
                <w:rFonts w:ascii="Times New Roman" w:hAnsi="Times New Roman" w:cs="Times New Roman"/>
                <w:iCs/>
              </w:rPr>
              <w:t>.</w:t>
            </w:r>
          </w:p>
          <w:p w14:paraId="4A6EB2A3" w14:textId="4179718B" w:rsidR="00EB631A" w:rsidRPr="00EB631A" w:rsidRDefault="00EB631A" w:rsidP="00051DF1">
            <w:pPr>
              <w:spacing w:before="120" w:line="300" w:lineRule="atLeast"/>
              <w:ind w:left="-108" w:right="142"/>
              <w:jc w:val="both"/>
              <w:rPr>
                <w:rFonts w:ascii="Times New Roman" w:hAnsi="Times New Roman" w:cs="Times New Roman"/>
                <w:iCs/>
                <w:highlight w:val="yellow"/>
              </w:rPr>
            </w:pPr>
            <w:r w:rsidRPr="00051DF1">
              <w:rPr>
                <w:rFonts w:ascii="Times New Roman" w:hAnsi="Times New Roman" w:cs="Times New Roman"/>
                <w:iCs/>
              </w:rPr>
              <w:t>If you have uni-servo or duo-servo brakes, and stroking the actuator (as described above) causes the trailer to roll away from you freely or with only minimal resistance, the brakes are NOT applying properly. If you have free-backing brakes and stroking the actuator (as described above) causes the trailer to roll away without initial resistance, then the brakes are NOT applying properly. The brake system MUST be evaluated to determine the cause of the problem and corrective action MUST be taken before the trailer is used. Use this procedure each time you tow your trailer to check your surge brake system operation</w:t>
            </w:r>
            <w:r w:rsidR="000B3948" w:rsidRPr="00051DF1">
              <w:rPr>
                <w:rFonts w:ascii="Times New Roman" w:hAnsi="Times New Roman" w:cs="Times New Roman"/>
                <w:iCs/>
              </w:rPr>
              <w:t>.</w:t>
            </w:r>
          </w:p>
        </w:tc>
        <w:tc>
          <w:tcPr>
            <w:tcW w:w="4963" w:type="dxa"/>
            <w:gridSpan w:val="2"/>
            <w:tcBorders>
              <w:top w:val="nil"/>
              <w:left w:val="single" w:sz="4" w:space="0" w:color="auto"/>
              <w:bottom w:val="nil"/>
              <w:right w:val="nil"/>
            </w:tcBorders>
            <w:shd w:val="clear" w:color="auto" w:fill="auto"/>
          </w:tcPr>
          <w:p w14:paraId="35B46B82" w14:textId="0E09CB36" w:rsidR="000B3948" w:rsidRPr="00051DF1" w:rsidRDefault="002B7F9B" w:rsidP="000B3948">
            <w:pPr>
              <w:spacing w:before="120" w:line="300" w:lineRule="atLeast"/>
              <w:ind w:left="40" w:right="-108"/>
              <w:jc w:val="both"/>
              <w:rPr>
                <w:rFonts w:ascii="Times New Roman" w:hAnsi="Times New Roman" w:cs="Times New Roman"/>
                <w:i/>
              </w:rPr>
            </w:pPr>
            <w:r w:rsidRPr="00051DF1">
              <w:rPr>
                <w:rFonts w:ascii="Times New Roman" w:hAnsi="Times New Roman" w:cs="Times New Roman"/>
                <w:i/>
              </w:rPr>
              <w:lastRenderedPageBreak/>
              <w:t>Hidrolik fren kumanda sistemleri, çekici araç sürücüsünün özel uygulaması olmadan otomatik ve düzgün römork frenlemesi sağlar. Bu son derece kullanışlı olsa da, aşırı gerilimden dolayı düzgün çalışıp çalışmadığını belirlemek bazen zor olabilir. Aşağıdaki adımlar, römork fren sisteminin çalıştığını doğrulamak için hızlı bir saha testi sağlar</w:t>
            </w:r>
            <w:r w:rsidR="000B3948" w:rsidRPr="00051DF1">
              <w:rPr>
                <w:rFonts w:ascii="Times New Roman" w:hAnsi="Times New Roman" w:cs="Times New Roman"/>
                <w:i/>
              </w:rPr>
              <w:t>.</w:t>
            </w:r>
          </w:p>
          <w:p w14:paraId="0D790827" w14:textId="77777777" w:rsidR="002B7F9B" w:rsidRPr="00051DF1" w:rsidRDefault="002B7F9B" w:rsidP="002B7F9B">
            <w:pPr>
              <w:spacing w:before="120" w:line="300" w:lineRule="atLeast"/>
              <w:ind w:left="34" w:right="176"/>
              <w:rPr>
                <w:rFonts w:ascii="Times New Roman" w:hAnsi="Times New Roman" w:cs="Times New Roman"/>
                <w:b/>
                <w:i/>
                <w:iCs/>
              </w:rPr>
            </w:pPr>
            <w:r w:rsidRPr="00051DF1">
              <w:rPr>
                <w:noProof/>
                <w:lang w:eastAsia="tr-TR"/>
              </w:rPr>
              <w:drawing>
                <wp:inline distT="0" distB="0" distL="0" distR="0" wp14:anchorId="1AEE9609" wp14:editId="4DFE9456">
                  <wp:extent cx="419100" cy="419100"/>
                  <wp:effectExtent l="0" t="0" r="0" b="0"/>
                  <wp:docPr id="488"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051DF1">
              <w:rPr>
                <w:rFonts w:ascii="Times New Roman" w:hAnsi="Times New Roman" w:cs="Times New Roman"/>
                <w:b/>
              </w:rPr>
              <w:t xml:space="preserve"> </w:t>
            </w:r>
            <w:r w:rsidRPr="00051DF1">
              <w:rPr>
                <w:rFonts w:ascii="Times New Roman" w:hAnsi="Times New Roman" w:cs="Times New Roman"/>
                <w:b/>
                <w:i/>
                <w:iCs/>
              </w:rPr>
              <w:t>UYARI/İKAZ!</w:t>
            </w:r>
          </w:p>
          <w:p w14:paraId="51F91AD8" w14:textId="3207C936" w:rsidR="00356001" w:rsidRPr="00051DF1" w:rsidRDefault="00356001" w:rsidP="00356001">
            <w:pPr>
              <w:pStyle w:val="ListeParagraf"/>
              <w:spacing w:before="120" w:line="300" w:lineRule="atLeast"/>
              <w:ind w:left="40" w:right="-108"/>
              <w:contextualSpacing w:val="0"/>
              <w:jc w:val="both"/>
              <w:rPr>
                <w:rFonts w:ascii="Times New Roman" w:hAnsi="Times New Roman" w:cs="Times New Roman"/>
                <w:b/>
                <w:bCs/>
                <w:i/>
              </w:rPr>
            </w:pPr>
            <w:r w:rsidRPr="00051DF1">
              <w:rPr>
                <w:rFonts w:ascii="Times New Roman" w:hAnsi="Times New Roman" w:cs="Times New Roman"/>
                <w:b/>
                <w:bCs/>
                <w:i/>
              </w:rPr>
              <w:t xml:space="preserve">Saha test </w:t>
            </w:r>
            <w:proofErr w:type="gramStart"/>
            <w:r w:rsidRPr="00051DF1">
              <w:rPr>
                <w:rFonts w:ascii="Times New Roman" w:hAnsi="Times New Roman" w:cs="Times New Roman"/>
                <w:b/>
                <w:bCs/>
                <w:i/>
              </w:rPr>
              <w:t>prosedürü</w:t>
            </w:r>
            <w:proofErr w:type="gramEnd"/>
            <w:r w:rsidRPr="00051DF1">
              <w:rPr>
                <w:rFonts w:ascii="Times New Roman" w:hAnsi="Times New Roman" w:cs="Times New Roman"/>
                <w:b/>
                <w:bCs/>
                <w:i/>
              </w:rPr>
              <w:t xml:space="preserve"> yalnızca römork fren sisteminin çalışıp çalışmadığını gösterir, ancak ne kadar verimli çalışacağına dair bilgi SAĞLAMAZ.</w:t>
            </w:r>
          </w:p>
          <w:p w14:paraId="773A8433" w14:textId="5442A793" w:rsidR="002B7F9B" w:rsidRPr="00051DF1" w:rsidRDefault="00356001" w:rsidP="00356001">
            <w:pPr>
              <w:pStyle w:val="ListeParagraf"/>
              <w:spacing w:before="120" w:line="300" w:lineRule="atLeast"/>
              <w:ind w:left="40" w:right="-108"/>
              <w:contextualSpacing w:val="0"/>
              <w:jc w:val="both"/>
              <w:rPr>
                <w:rFonts w:ascii="Times New Roman" w:hAnsi="Times New Roman" w:cs="Times New Roman"/>
                <w:b/>
                <w:bCs/>
                <w:i/>
              </w:rPr>
            </w:pPr>
            <w:r w:rsidRPr="00051DF1">
              <w:rPr>
                <w:rFonts w:ascii="Times New Roman" w:hAnsi="Times New Roman" w:cs="Times New Roman"/>
                <w:b/>
                <w:bCs/>
                <w:i/>
              </w:rPr>
              <w:t xml:space="preserve">Maksimum fren performansını ve sorunsuz, eşit fren çalışmasını sağlamak için tüm fren sistemi bileşenlerinin (hidrolik fren kumandası, borular, hortumlar, fren merkezleri, kampanalar ve ilgili donanım/destek yapısı </w:t>
            </w:r>
            <w:proofErr w:type="gramStart"/>
            <w:r w:rsidRPr="00051DF1">
              <w:rPr>
                <w:rFonts w:ascii="Times New Roman" w:hAnsi="Times New Roman" w:cs="Times New Roman"/>
                <w:b/>
                <w:bCs/>
                <w:i/>
              </w:rPr>
              <w:t>dahil</w:t>
            </w:r>
            <w:proofErr w:type="gramEnd"/>
            <w:r w:rsidRPr="00051DF1">
              <w:rPr>
                <w:rFonts w:ascii="Times New Roman" w:hAnsi="Times New Roman" w:cs="Times New Roman"/>
                <w:b/>
                <w:bCs/>
                <w:i/>
              </w:rPr>
              <w:t>) düzenli olarak incelenmesi, bakımı ve ayarlanması hala gereklidir</w:t>
            </w:r>
            <w:r w:rsidR="002B7F9B" w:rsidRPr="00051DF1">
              <w:rPr>
                <w:rFonts w:ascii="Times New Roman" w:hAnsi="Times New Roman" w:cs="Times New Roman"/>
                <w:b/>
                <w:bCs/>
                <w:i/>
              </w:rPr>
              <w:t>.</w:t>
            </w:r>
          </w:p>
          <w:p w14:paraId="080C5AAA" w14:textId="3C3DF5E4" w:rsidR="000B3948" w:rsidRPr="00051DF1" w:rsidRDefault="00356001" w:rsidP="000B3948">
            <w:pPr>
              <w:spacing w:before="120" w:line="300" w:lineRule="atLeast"/>
              <w:ind w:left="40" w:right="-108"/>
              <w:jc w:val="both"/>
              <w:rPr>
                <w:rFonts w:ascii="Times New Roman" w:hAnsi="Times New Roman" w:cs="Times New Roman"/>
                <w:i/>
              </w:rPr>
            </w:pPr>
            <w:r w:rsidRPr="00051DF1">
              <w:rPr>
                <w:rFonts w:ascii="Times New Roman" w:hAnsi="Times New Roman" w:cs="Times New Roman"/>
                <w:i/>
              </w:rPr>
              <w:t xml:space="preserve">Park etmeden önce </w:t>
            </w:r>
            <w:r w:rsidR="00051DF1">
              <w:rPr>
                <w:rFonts w:ascii="Times New Roman" w:hAnsi="Times New Roman" w:cs="Times New Roman"/>
                <w:i/>
              </w:rPr>
              <w:t>r</w:t>
            </w:r>
            <w:r w:rsidRPr="00051DF1">
              <w:rPr>
                <w:rFonts w:ascii="Times New Roman" w:hAnsi="Times New Roman" w:cs="Times New Roman"/>
                <w:i/>
              </w:rPr>
              <w:t>ömorku birkaç metre (fit) ileri çekerek düz bir zemine hareket ettirin. Bu ileri hareket, serbest arka frenlerle donatılmış römorkların normal çalışma modunda olmasını sağlayacaktır. Römorku çekici araçtan ayırın ve yatay olana kadar römork</w:t>
            </w:r>
            <w:r w:rsidR="001152AE">
              <w:rPr>
                <w:rFonts w:ascii="Times New Roman" w:hAnsi="Times New Roman" w:cs="Times New Roman"/>
                <w:i/>
              </w:rPr>
              <w:t xml:space="preserve"> çeki</w:t>
            </w:r>
            <w:r w:rsidRPr="00051DF1">
              <w:rPr>
                <w:rFonts w:ascii="Times New Roman" w:hAnsi="Times New Roman" w:cs="Times New Roman"/>
                <w:i/>
              </w:rPr>
              <w:t xml:space="preserve"> okunu yukarı kaldırın. Kaplinin altında ortalanmış bir halka oluşturmak için römorkun emniyet zincirlerini (kaplin ayrılma kablosunu DEĞİL) birbirine bağlayın. Römorkun kaçmasını önlemek için tekerlek takozlarını römorkun 60 cm (iki fit) </w:t>
            </w:r>
            <w:r w:rsidR="001152AE">
              <w:rPr>
                <w:rFonts w:ascii="Times New Roman" w:hAnsi="Times New Roman" w:cs="Times New Roman"/>
                <w:i/>
              </w:rPr>
              <w:t xml:space="preserve">kadar </w:t>
            </w:r>
            <w:r w:rsidRPr="00051DF1">
              <w:rPr>
                <w:rFonts w:ascii="Times New Roman" w:hAnsi="Times New Roman" w:cs="Times New Roman"/>
                <w:i/>
              </w:rPr>
              <w:t>arkasına yerleştirin.</w:t>
            </w:r>
          </w:p>
          <w:p w14:paraId="46E3774A" w14:textId="3579FD64" w:rsidR="00D97840" w:rsidRPr="00051DF1" w:rsidRDefault="00D97840" w:rsidP="000B3948">
            <w:pPr>
              <w:spacing w:before="120" w:line="300" w:lineRule="atLeast"/>
              <w:ind w:left="40" w:right="-108"/>
              <w:jc w:val="both"/>
              <w:rPr>
                <w:rFonts w:ascii="Times New Roman" w:hAnsi="Times New Roman" w:cs="Times New Roman"/>
                <w:i/>
              </w:rPr>
            </w:pPr>
            <w:r w:rsidRPr="00051DF1">
              <w:rPr>
                <w:rFonts w:ascii="Times New Roman" w:hAnsi="Times New Roman" w:cs="Times New Roman"/>
                <w:i/>
              </w:rPr>
              <w:t>Kaplinin altındaki zincir halkasına 5 x 10 cm (2 "x 4") ağaç parçası gibi sağlam bir tahta yerleştirin.</w:t>
            </w:r>
          </w:p>
          <w:p w14:paraId="203B6B85" w14:textId="7F01DC6B" w:rsidR="00D97840" w:rsidRPr="00051DF1" w:rsidRDefault="00D97840" w:rsidP="000B3948">
            <w:pPr>
              <w:spacing w:before="120" w:line="300" w:lineRule="atLeast"/>
              <w:ind w:left="40" w:right="-108"/>
              <w:jc w:val="both"/>
              <w:rPr>
                <w:rFonts w:ascii="Times New Roman" w:hAnsi="Times New Roman" w:cs="Times New Roman"/>
                <w:i/>
              </w:rPr>
            </w:pPr>
            <w:r w:rsidRPr="00051DF1">
              <w:rPr>
                <w:rFonts w:ascii="Times New Roman" w:hAnsi="Times New Roman" w:cs="Times New Roman"/>
                <w:i/>
              </w:rPr>
              <w:t xml:space="preserve">Tahta 120 cm (4 fit) veya daha uzun olmalıdır, böylece </w:t>
            </w:r>
            <w:r w:rsidR="00EB631A" w:rsidRPr="00051DF1">
              <w:rPr>
                <w:rFonts w:ascii="Times New Roman" w:hAnsi="Times New Roman" w:cs="Times New Roman"/>
                <w:i/>
              </w:rPr>
              <w:t>iticinin</w:t>
            </w:r>
            <w:r w:rsidRPr="00051DF1">
              <w:rPr>
                <w:rFonts w:ascii="Times New Roman" w:hAnsi="Times New Roman" w:cs="Times New Roman"/>
                <w:i/>
              </w:rPr>
              <w:t xml:space="preserve"> birkaç metre (fit) yukarısına uzanır. Tahtanın ucunu yerden birkaç cm (inç) yukarıda tutun ve kaplinin ön ucuna bastıracak şekilde konumlandırın. Tahtayı römorkun arkasına doğru bastırın.</w:t>
            </w:r>
          </w:p>
          <w:p w14:paraId="5CFEED65" w14:textId="1937A47A" w:rsidR="000B3948" w:rsidRPr="00051DF1" w:rsidRDefault="00D97840" w:rsidP="000B3948">
            <w:pPr>
              <w:spacing w:before="120" w:line="300" w:lineRule="atLeast"/>
              <w:ind w:left="40" w:right="-108"/>
              <w:jc w:val="both"/>
              <w:rPr>
                <w:rFonts w:ascii="Times New Roman" w:hAnsi="Times New Roman" w:cs="Times New Roman"/>
                <w:i/>
              </w:rPr>
            </w:pPr>
            <w:r w:rsidRPr="00051DF1">
              <w:rPr>
                <w:rFonts w:ascii="Times New Roman" w:hAnsi="Times New Roman" w:cs="Times New Roman"/>
                <w:i/>
              </w:rPr>
              <w:t xml:space="preserve">İtici ve </w:t>
            </w:r>
            <w:proofErr w:type="gramStart"/>
            <w:r w:rsidRPr="00051DF1">
              <w:rPr>
                <w:rFonts w:ascii="Times New Roman" w:hAnsi="Times New Roman" w:cs="Times New Roman"/>
                <w:i/>
              </w:rPr>
              <w:t>dahili</w:t>
            </w:r>
            <w:proofErr w:type="gramEnd"/>
            <w:r w:rsidRPr="00051DF1">
              <w:rPr>
                <w:rFonts w:ascii="Times New Roman" w:hAnsi="Times New Roman" w:cs="Times New Roman"/>
                <w:i/>
              </w:rPr>
              <w:t xml:space="preserve"> ana fren silindirini hareket ettirmek için tahtanın üstüne basmaya devam edin. </w:t>
            </w:r>
            <w:r w:rsidR="00EB631A" w:rsidRPr="00051DF1">
              <w:rPr>
                <w:rFonts w:ascii="Times New Roman" w:hAnsi="Times New Roman" w:cs="Times New Roman"/>
                <w:i/>
              </w:rPr>
              <w:t>F</w:t>
            </w:r>
            <w:r w:rsidRPr="00051DF1">
              <w:rPr>
                <w:rFonts w:ascii="Times New Roman" w:hAnsi="Times New Roman" w:cs="Times New Roman"/>
                <w:i/>
              </w:rPr>
              <w:t xml:space="preserve">ren sistemi çalışıyorsa, frenler devreye girecek ve römorkun </w:t>
            </w:r>
            <w:r w:rsidRPr="00051DF1">
              <w:rPr>
                <w:rFonts w:ascii="Times New Roman" w:hAnsi="Times New Roman" w:cs="Times New Roman"/>
                <w:i/>
              </w:rPr>
              <w:lastRenderedPageBreak/>
              <w:t>kaymasını önleyecektir. Düzgün bir şekilde ayarlanmış tek veya çift servo tipi frenler, römorkun birkaç cm (inç)ten fazla geri hareket ettirmenizi önleyecektir. Serbest destekli tip frenler başlangıçta yuvarlanma direnci sağlar, ancak tahta üzerindeki devam eden kuvvet onları serbest destek moduna geçirir ve römorku geriye doğru hareket e</w:t>
            </w:r>
            <w:r w:rsidR="008A2228">
              <w:rPr>
                <w:rFonts w:ascii="Times New Roman" w:hAnsi="Times New Roman" w:cs="Times New Roman"/>
                <w:i/>
              </w:rPr>
              <w:t>ttirebilir.</w:t>
            </w:r>
          </w:p>
          <w:p w14:paraId="281B6E6A" w14:textId="6B05C3E0" w:rsidR="000B3948" w:rsidRPr="005F13A3" w:rsidRDefault="00EB631A" w:rsidP="00EB631A">
            <w:pPr>
              <w:spacing w:before="120" w:line="300" w:lineRule="atLeast"/>
              <w:ind w:left="40" w:right="-108"/>
              <w:jc w:val="both"/>
              <w:rPr>
                <w:rFonts w:ascii="Times New Roman" w:hAnsi="Times New Roman" w:cs="Times New Roman"/>
                <w:i/>
              </w:rPr>
            </w:pPr>
            <w:r w:rsidRPr="00051DF1">
              <w:rPr>
                <w:rFonts w:ascii="Times New Roman" w:hAnsi="Times New Roman" w:cs="Times New Roman"/>
                <w:i/>
              </w:rPr>
              <w:t xml:space="preserve">Tek veya çift servo frenleriniz varsa ve iticiyi kullanarak (yukarıda açıklandığı gibi) römorkun sizden serbestçe veya sadece minimum dirençle kaymasına neden oluyorsa, frenler düzgün çalışmıyor. Serbest destekli frenleriniz varsa ve iticiyi kullanarak (yukarıda açıklandığı gibi) römorkun ilk direnç olmadan kaymasına neden oluyorsa, frenler düzgün çalışmıyor demektir. Sorunun nedenini belirlemek için fren sistemi DEĞERLENDİRİLMELİDİR ve römork kullanılmadan önce düzeltici eylem YAPILMALIDIR. Fren sisteminizin çalışmasını kontrol etmek için römorkunuzu her çekişinizde bu </w:t>
            </w:r>
            <w:proofErr w:type="gramStart"/>
            <w:r w:rsidRPr="00051DF1">
              <w:rPr>
                <w:rFonts w:ascii="Times New Roman" w:hAnsi="Times New Roman" w:cs="Times New Roman"/>
                <w:i/>
              </w:rPr>
              <w:t>prosedürü</w:t>
            </w:r>
            <w:proofErr w:type="gramEnd"/>
            <w:r w:rsidRPr="00051DF1">
              <w:rPr>
                <w:rFonts w:ascii="Times New Roman" w:hAnsi="Times New Roman" w:cs="Times New Roman"/>
                <w:i/>
              </w:rPr>
              <w:t xml:space="preserve"> uygulayın</w:t>
            </w:r>
            <w:r w:rsidR="000B3948" w:rsidRPr="00051DF1">
              <w:rPr>
                <w:rFonts w:ascii="Times New Roman" w:hAnsi="Times New Roman" w:cs="Times New Roman"/>
                <w:i/>
              </w:rPr>
              <w:t>.</w:t>
            </w:r>
          </w:p>
        </w:tc>
      </w:tr>
      <w:tr w:rsidR="000B3948" w:rsidRPr="005436B7" w14:paraId="26D83F33" w14:textId="77777777" w:rsidTr="001152AE">
        <w:trPr>
          <w:trHeight w:val="283"/>
        </w:trPr>
        <w:tc>
          <w:tcPr>
            <w:tcW w:w="10066" w:type="dxa"/>
            <w:gridSpan w:val="4"/>
            <w:tcBorders>
              <w:top w:val="nil"/>
              <w:left w:val="nil"/>
              <w:bottom w:val="nil"/>
              <w:right w:val="nil"/>
            </w:tcBorders>
            <w:shd w:val="clear" w:color="auto" w:fill="auto"/>
          </w:tcPr>
          <w:p w14:paraId="34F49A82" w14:textId="77777777" w:rsidR="000B3948" w:rsidRPr="005F13A3" w:rsidRDefault="000B3948" w:rsidP="001152AE">
            <w:pPr>
              <w:spacing w:line="300" w:lineRule="atLeast"/>
              <w:ind w:right="-108"/>
              <w:jc w:val="center"/>
              <w:rPr>
                <w:rFonts w:ascii="Times New Roman" w:hAnsi="Times New Roman" w:cs="Times New Roman"/>
                <w:b/>
                <w:bCs/>
                <w:i/>
              </w:rPr>
            </w:pPr>
          </w:p>
        </w:tc>
      </w:tr>
      <w:tr w:rsidR="00EB631A" w:rsidRPr="00202920" w14:paraId="13F127A5" w14:textId="77777777" w:rsidTr="0020292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5115" w:type="dxa"/>
            <w:gridSpan w:val="3"/>
            <w:shd w:val="clear" w:color="auto" w:fill="FBE4D5" w:themeFill="accent2" w:themeFillTint="33"/>
            <w:vAlign w:val="center"/>
          </w:tcPr>
          <w:p w14:paraId="69270F49" w14:textId="127D6FC4" w:rsidR="00EB631A" w:rsidRPr="00A157CD" w:rsidRDefault="00202920" w:rsidP="00A157CD">
            <w:pPr>
              <w:pStyle w:val="Balk2"/>
              <w:jc w:val="center"/>
              <w:outlineLvl w:val="1"/>
              <w:rPr>
                <w:color w:val="auto"/>
                <w:sz w:val="22"/>
                <w:szCs w:val="22"/>
              </w:rPr>
            </w:pPr>
            <w:bookmarkStart w:id="109" w:name="_Toc162193945"/>
            <w:r w:rsidRPr="00A157CD">
              <w:rPr>
                <w:color w:val="auto"/>
                <w:sz w:val="22"/>
                <w:szCs w:val="22"/>
              </w:rPr>
              <w:t>4.4.</w:t>
            </w:r>
            <w:proofErr w:type="gramStart"/>
            <w:r w:rsidRPr="00A157CD">
              <w:rPr>
                <w:color w:val="auto"/>
                <w:sz w:val="22"/>
                <w:szCs w:val="22"/>
              </w:rPr>
              <w:t xml:space="preserve">2  </w:t>
            </w:r>
            <w:r w:rsidR="00EB631A" w:rsidRPr="00A157CD">
              <w:rPr>
                <w:color w:val="auto"/>
                <w:sz w:val="22"/>
                <w:szCs w:val="22"/>
              </w:rPr>
              <w:t>Test</w:t>
            </w:r>
            <w:proofErr w:type="gramEnd"/>
            <w:r w:rsidR="00EB631A" w:rsidRPr="00A157CD">
              <w:rPr>
                <w:color w:val="auto"/>
                <w:sz w:val="22"/>
                <w:szCs w:val="22"/>
              </w:rPr>
              <w:t xml:space="preserve"> Surge Breakaway System</w:t>
            </w:r>
            <w:bookmarkEnd w:id="109"/>
          </w:p>
        </w:tc>
        <w:tc>
          <w:tcPr>
            <w:tcW w:w="4951" w:type="dxa"/>
            <w:shd w:val="clear" w:color="auto" w:fill="FBE4D5" w:themeFill="accent2" w:themeFillTint="33"/>
            <w:vAlign w:val="center"/>
          </w:tcPr>
          <w:p w14:paraId="1A824DD8" w14:textId="70B30EAC" w:rsidR="00EB631A" w:rsidRPr="00A157CD" w:rsidRDefault="00EB631A" w:rsidP="00A157CD">
            <w:pPr>
              <w:pStyle w:val="Balk2"/>
              <w:jc w:val="center"/>
              <w:outlineLvl w:val="1"/>
              <w:rPr>
                <w:color w:val="auto"/>
                <w:sz w:val="22"/>
                <w:szCs w:val="22"/>
              </w:rPr>
            </w:pPr>
            <w:bookmarkStart w:id="110" w:name="_Toc162193946"/>
            <w:r w:rsidRPr="00A157CD">
              <w:rPr>
                <w:color w:val="auto"/>
                <w:sz w:val="22"/>
                <w:szCs w:val="22"/>
              </w:rPr>
              <w:t>Hidrolik Kopma Fren Sisteminin Testi</w:t>
            </w:r>
            <w:bookmarkEnd w:id="110"/>
          </w:p>
        </w:tc>
      </w:tr>
      <w:tr w:rsidR="00EB631A" w:rsidRPr="005436B7" w14:paraId="21EA8428" w14:textId="77777777" w:rsidTr="003A239E">
        <w:trPr>
          <w:trHeight w:val="454"/>
        </w:trPr>
        <w:tc>
          <w:tcPr>
            <w:tcW w:w="5103" w:type="dxa"/>
            <w:gridSpan w:val="2"/>
            <w:tcBorders>
              <w:top w:val="nil"/>
              <w:left w:val="nil"/>
              <w:bottom w:val="nil"/>
              <w:right w:val="single" w:sz="4" w:space="0" w:color="auto"/>
            </w:tcBorders>
            <w:shd w:val="clear" w:color="auto" w:fill="auto"/>
          </w:tcPr>
          <w:p w14:paraId="66DEEE23" w14:textId="77777777" w:rsidR="00EB631A" w:rsidRPr="003A239E" w:rsidRDefault="00EB631A" w:rsidP="00EB631A">
            <w:pPr>
              <w:spacing w:before="120" w:line="300" w:lineRule="atLeast"/>
              <w:ind w:left="-108" w:right="175"/>
              <w:jc w:val="both"/>
              <w:rPr>
                <w:rFonts w:ascii="Times New Roman" w:hAnsi="Times New Roman" w:cs="Times New Roman"/>
                <w:iCs/>
              </w:rPr>
            </w:pPr>
            <w:r w:rsidRPr="003A239E">
              <w:rPr>
                <w:rFonts w:ascii="Times New Roman" w:hAnsi="Times New Roman" w:cs="Times New Roman"/>
                <w:iCs/>
              </w:rPr>
              <w:t>Before towing, check that the breakaway lever and lanyard are properly positioned. If the breakaway lever and lanyard are not located correctly due to either the lanyard being pulled during use or by accident, it MUST be reset prior to the trailer being moved.</w:t>
            </w:r>
          </w:p>
          <w:p w14:paraId="258AA60E" w14:textId="2D43F899" w:rsidR="00EB631A" w:rsidRPr="003A239E" w:rsidRDefault="00EB631A" w:rsidP="00EB631A">
            <w:pPr>
              <w:spacing w:before="120" w:line="300" w:lineRule="atLeast"/>
              <w:ind w:left="-108" w:right="175"/>
              <w:jc w:val="both"/>
              <w:rPr>
                <w:rFonts w:ascii="Times New Roman" w:hAnsi="Times New Roman" w:cs="Times New Roman"/>
                <w:iCs/>
              </w:rPr>
            </w:pPr>
            <w:r w:rsidRPr="003A239E">
              <w:rPr>
                <w:rFonts w:ascii="Times New Roman" w:hAnsi="Times New Roman" w:cs="Times New Roman"/>
                <w:iCs/>
              </w:rPr>
              <w:t>See the Surge Brake Actuator manual for the correct resetting and testing procedure.</w:t>
            </w:r>
          </w:p>
          <w:p w14:paraId="53113B01" w14:textId="77777777" w:rsidR="00EB631A" w:rsidRPr="003A239E" w:rsidRDefault="00EB631A" w:rsidP="00F14F8A">
            <w:pPr>
              <w:pStyle w:val="ListeParagraf"/>
              <w:spacing w:before="120" w:line="300" w:lineRule="atLeast"/>
              <w:ind w:left="-108" w:right="34"/>
              <w:contextualSpacing w:val="0"/>
              <w:jc w:val="both"/>
              <w:rPr>
                <w:rFonts w:ascii="Times New Roman" w:hAnsi="Times New Roman" w:cs="Times New Roman"/>
                <w:b/>
                <w:bCs/>
                <w:iCs/>
              </w:rPr>
            </w:pPr>
            <w:r w:rsidRPr="003A239E">
              <w:rPr>
                <w:rFonts w:ascii="Times New Roman" w:hAnsi="Times New Roman" w:cs="Times New Roman"/>
                <w:b/>
                <w:bCs/>
                <w:iCs/>
                <w:noProof/>
                <w:lang w:eastAsia="tr-TR"/>
              </w:rPr>
              <w:drawing>
                <wp:inline distT="0" distB="0" distL="0" distR="0" wp14:anchorId="3CDCA449" wp14:editId="77974F5F">
                  <wp:extent cx="419100" cy="419100"/>
                  <wp:effectExtent l="0" t="0" r="0" b="0"/>
                  <wp:docPr id="489"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3A239E">
              <w:rPr>
                <w:rFonts w:ascii="Times New Roman" w:hAnsi="Times New Roman" w:cs="Times New Roman"/>
                <w:b/>
                <w:bCs/>
                <w:iCs/>
              </w:rPr>
              <w:t xml:space="preserve"> WARNING!</w:t>
            </w:r>
          </w:p>
          <w:p w14:paraId="418CBB74" w14:textId="77777777" w:rsidR="00FA45CB" w:rsidRPr="00202920" w:rsidRDefault="00FA45CB" w:rsidP="00FA45CB">
            <w:pPr>
              <w:pStyle w:val="ListeParagraf"/>
              <w:spacing w:before="120" w:line="300" w:lineRule="atLeast"/>
              <w:ind w:left="-108" w:right="34"/>
              <w:contextualSpacing w:val="0"/>
              <w:jc w:val="both"/>
              <w:rPr>
                <w:rFonts w:ascii="Times New Roman" w:hAnsi="Times New Roman" w:cs="Times New Roman"/>
                <w:b/>
                <w:bCs/>
                <w:iCs/>
                <w:sz w:val="20"/>
                <w:szCs w:val="20"/>
              </w:rPr>
            </w:pPr>
            <w:r w:rsidRPr="00202920">
              <w:rPr>
                <w:rFonts w:ascii="Times New Roman" w:hAnsi="Times New Roman" w:cs="Times New Roman"/>
                <w:b/>
                <w:bCs/>
                <w:iCs/>
                <w:sz w:val="20"/>
                <w:szCs w:val="20"/>
              </w:rPr>
              <w:t>The breakaway system is designed to operate if the trailer separates from the tow vehicle.</w:t>
            </w:r>
          </w:p>
          <w:p w14:paraId="3F0D46EC" w14:textId="185196AE" w:rsidR="00EB631A" w:rsidRPr="00FA45CB" w:rsidRDefault="00FA45CB" w:rsidP="00FA45CB">
            <w:pPr>
              <w:pStyle w:val="ListeParagraf"/>
              <w:spacing w:before="120" w:line="300" w:lineRule="atLeast"/>
              <w:ind w:left="-108" w:right="34"/>
              <w:contextualSpacing w:val="0"/>
              <w:jc w:val="both"/>
              <w:rPr>
                <w:rFonts w:ascii="Times New Roman" w:hAnsi="Times New Roman" w:cs="Times New Roman"/>
                <w:b/>
                <w:bCs/>
                <w:iCs/>
                <w:highlight w:val="yellow"/>
              </w:rPr>
            </w:pPr>
            <w:r w:rsidRPr="00202920">
              <w:rPr>
                <w:rFonts w:ascii="Times New Roman" w:hAnsi="Times New Roman" w:cs="Times New Roman"/>
                <w:b/>
                <w:bCs/>
                <w:iCs/>
                <w:sz w:val="20"/>
                <w:szCs w:val="20"/>
              </w:rPr>
              <w:t>DO NOT use the breakaway system as a parking brake.</w:t>
            </w:r>
          </w:p>
        </w:tc>
        <w:tc>
          <w:tcPr>
            <w:tcW w:w="4963" w:type="dxa"/>
            <w:gridSpan w:val="2"/>
            <w:tcBorders>
              <w:top w:val="nil"/>
              <w:left w:val="single" w:sz="4" w:space="0" w:color="auto"/>
              <w:bottom w:val="nil"/>
              <w:right w:val="nil"/>
            </w:tcBorders>
            <w:shd w:val="clear" w:color="auto" w:fill="auto"/>
          </w:tcPr>
          <w:p w14:paraId="7CC8A420" w14:textId="4A72D344" w:rsidR="00FA45CB" w:rsidRPr="003A239E" w:rsidRDefault="00FA45CB" w:rsidP="00FA45CB">
            <w:pPr>
              <w:spacing w:before="120" w:line="300" w:lineRule="atLeast"/>
              <w:ind w:left="40" w:right="-108"/>
              <w:jc w:val="both"/>
              <w:rPr>
                <w:rFonts w:ascii="Times New Roman" w:hAnsi="Times New Roman" w:cs="Times New Roman"/>
                <w:i/>
              </w:rPr>
            </w:pPr>
            <w:r w:rsidRPr="003A239E">
              <w:rPr>
                <w:rFonts w:ascii="Times New Roman" w:hAnsi="Times New Roman" w:cs="Times New Roman"/>
                <w:i/>
              </w:rPr>
              <w:t>Çek</w:t>
            </w:r>
            <w:r w:rsidR="003A239E">
              <w:rPr>
                <w:rFonts w:ascii="Times New Roman" w:hAnsi="Times New Roman" w:cs="Times New Roman"/>
                <w:i/>
              </w:rPr>
              <w:t>i</w:t>
            </w:r>
            <w:r w:rsidRPr="003A239E">
              <w:rPr>
                <w:rFonts w:ascii="Times New Roman" w:hAnsi="Times New Roman" w:cs="Times New Roman"/>
                <w:i/>
              </w:rPr>
              <w:t xml:space="preserve"> önce</w:t>
            </w:r>
            <w:r w:rsidR="003A239E">
              <w:rPr>
                <w:rFonts w:ascii="Times New Roman" w:hAnsi="Times New Roman" w:cs="Times New Roman"/>
                <w:i/>
              </w:rPr>
              <w:t>si</w:t>
            </w:r>
            <w:r w:rsidRPr="003A239E">
              <w:rPr>
                <w:rFonts w:ascii="Times New Roman" w:hAnsi="Times New Roman" w:cs="Times New Roman"/>
                <w:i/>
              </w:rPr>
              <w:t>, kopma kolu ve emniyet kordonun düzgün yerleştirildiğini kontrol edin. Kullanım sırasında veya kazayla kordonun çekilmesi nedeniyle ayrılma kolu ve kordon doğru yerleştirilmezse, römork hareket ettirilmeden önce SIFIR konumuna alınmalıdır.</w:t>
            </w:r>
          </w:p>
          <w:p w14:paraId="7B66A771" w14:textId="19E8B20A" w:rsidR="00EB631A" w:rsidRPr="003A239E" w:rsidRDefault="00FA45CB" w:rsidP="00FA45CB">
            <w:pPr>
              <w:spacing w:before="120" w:line="300" w:lineRule="atLeast"/>
              <w:ind w:left="40" w:right="-108"/>
              <w:jc w:val="both"/>
              <w:rPr>
                <w:rFonts w:ascii="Times New Roman" w:hAnsi="Times New Roman" w:cs="Times New Roman"/>
                <w:i/>
              </w:rPr>
            </w:pPr>
            <w:r w:rsidRPr="003A239E">
              <w:rPr>
                <w:rFonts w:ascii="Times New Roman" w:hAnsi="Times New Roman" w:cs="Times New Roman"/>
                <w:i/>
              </w:rPr>
              <w:t xml:space="preserve">Doğru sıfırlama ve test </w:t>
            </w:r>
            <w:proofErr w:type="gramStart"/>
            <w:r w:rsidRPr="003A239E">
              <w:rPr>
                <w:rFonts w:ascii="Times New Roman" w:hAnsi="Times New Roman" w:cs="Times New Roman"/>
                <w:i/>
              </w:rPr>
              <w:t>prosedürü</w:t>
            </w:r>
            <w:proofErr w:type="gramEnd"/>
            <w:r w:rsidRPr="003A239E">
              <w:rPr>
                <w:rFonts w:ascii="Times New Roman" w:hAnsi="Times New Roman" w:cs="Times New Roman"/>
                <w:i/>
              </w:rPr>
              <w:t xml:space="preserve"> için Hidrolik Kopma Fren Ayar Kumandası kılavuzuna bakın.</w:t>
            </w:r>
          </w:p>
          <w:p w14:paraId="2C32A6D8" w14:textId="77777777" w:rsidR="00EB631A" w:rsidRPr="003A239E" w:rsidRDefault="00EB631A" w:rsidP="00F14F8A">
            <w:pPr>
              <w:spacing w:before="120" w:line="300" w:lineRule="atLeast"/>
              <w:ind w:left="34" w:right="176"/>
              <w:rPr>
                <w:rFonts w:ascii="Times New Roman" w:hAnsi="Times New Roman" w:cs="Times New Roman"/>
                <w:b/>
                <w:i/>
                <w:iCs/>
              </w:rPr>
            </w:pPr>
            <w:r w:rsidRPr="003A239E">
              <w:rPr>
                <w:noProof/>
                <w:lang w:eastAsia="tr-TR"/>
              </w:rPr>
              <w:drawing>
                <wp:inline distT="0" distB="0" distL="0" distR="0" wp14:anchorId="02CCDAF7" wp14:editId="07F8D521">
                  <wp:extent cx="419100" cy="419100"/>
                  <wp:effectExtent l="0" t="0" r="0" b="0"/>
                  <wp:docPr id="490"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3A239E">
              <w:rPr>
                <w:rFonts w:ascii="Times New Roman" w:hAnsi="Times New Roman" w:cs="Times New Roman"/>
                <w:b/>
              </w:rPr>
              <w:t xml:space="preserve"> </w:t>
            </w:r>
            <w:r w:rsidRPr="003A239E">
              <w:rPr>
                <w:rFonts w:ascii="Times New Roman" w:hAnsi="Times New Roman" w:cs="Times New Roman"/>
                <w:b/>
                <w:i/>
                <w:iCs/>
              </w:rPr>
              <w:t>UYARI/İKAZ!</w:t>
            </w:r>
          </w:p>
          <w:p w14:paraId="2240EB56" w14:textId="6C0D48E3" w:rsidR="00FA45CB" w:rsidRPr="00202920" w:rsidRDefault="00FA45CB" w:rsidP="00FA45CB">
            <w:pPr>
              <w:pStyle w:val="ListeParagraf"/>
              <w:spacing w:before="120" w:line="300" w:lineRule="atLeast"/>
              <w:ind w:left="40" w:right="-108"/>
              <w:contextualSpacing w:val="0"/>
              <w:jc w:val="both"/>
              <w:rPr>
                <w:rFonts w:ascii="Times New Roman" w:hAnsi="Times New Roman" w:cs="Times New Roman"/>
                <w:b/>
                <w:bCs/>
                <w:i/>
                <w:sz w:val="20"/>
                <w:szCs w:val="20"/>
              </w:rPr>
            </w:pPr>
            <w:r w:rsidRPr="00202920">
              <w:rPr>
                <w:rFonts w:ascii="Times New Roman" w:hAnsi="Times New Roman" w:cs="Times New Roman"/>
                <w:b/>
                <w:bCs/>
                <w:i/>
                <w:sz w:val="20"/>
                <w:szCs w:val="20"/>
              </w:rPr>
              <w:t>Kopma Fren Sistemi, römork çekici araçtan ayrıldığında çalışacak şekilde tasarlanmıştır.</w:t>
            </w:r>
          </w:p>
          <w:p w14:paraId="5E91FED8" w14:textId="4D014DAD" w:rsidR="00EB631A" w:rsidRPr="00FA45CB" w:rsidRDefault="00FA45CB" w:rsidP="00FA45CB">
            <w:pPr>
              <w:pStyle w:val="ListeParagraf"/>
              <w:spacing w:before="120" w:line="300" w:lineRule="atLeast"/>
              <w:ind w:left="40" w:right="-108"/>
              <w:contextualSpacing w:val="0"/>
              <w:jc w:val="both"/>
              <w:rPr>
                <w:rFonts w:ascii="Times New Roman" w:hAnsi="Times New Roman" w:cs="Times New Roman"/>
                <w:b/>
                <w:bCs/>
                <w:i/>
              </w:rPr>
            </w:pPr>
            <w:r w:rsidRPr="00202920">
              <w:rPr>
                <w:rFonts w:ascii="Times New Roman" w:hAnsi="Times New Roman" w:cs="Times New Roman"/>
                <w:b/>
                <w:bCs/>
                <w:i/>
                <w:sz w:val="20"/>
                <w:szCs w:val="20"/>
              </w:rPr>
              <w:t>Kopma Fren Sistemini park freni olarak KULLANMAYIN.</w:t>
            </w:r>
          </w:p>
        </w:tc>
      </w:tr>
      <w:tr w:rsidR="00FA45CB" w:rsidRPr="005436B7" w14:paraId="1A732628" w14:textId="77777777" w:rsidTr="003A239E">
        <w:trPr>
          <w:trHeight w:val="283"/>
        </w:trPr>
        <w:tc>
          <w:tcPr>
            <w:tcW w:w="10066" w:type="dxa"/>
            <w:gridSpan w:val="4"/>
            <w:tcBorders>
              <w:top w:val="nil"/>
              <w:left w:val="nil"/>
              <w:bottom w:val="nil"/>
              <w:right w:val="nil"/>
            </w:tcBorders>
            <w:shd w:val="clear" w:color="auto" w:fill="auto"/>
          </w:tcPr>
          <w:p w14:paraId="59653370" w14:textId="77777777" w:rsidR="00FA45CB" w:rsidRPr="005F13A3" w:rsidRDefault="00FA45CB" w:rsidP="003A239E">
            <w:pPr>
              <w:spacing w:line="300" w:lineRule="atLeast"/>
              <w:ind w:right="-108"/>
              <w:jc w:val="center"/>
              <w:rPr>
                <w:rFonts w:ascii="Times New Roman" w:hAnsi="Times New Roman" w:cs="Times New Roman"/>
                <w:b/>
                <w:bCs/>
                <w:i/>
              </w:rPr>
            </w:pPr>
          </w:p>
        </w:tc>
      </w:tr>
      <w:tr w:rsidR="00FA45CB" w:rsidRPr="00202920" w14:paraId="16BB9C3C" w14:textId="77777777" w:rsidTr="0020292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5115" w:type="dxa"/>
            <w:gridSpan w:val="3"/>
            <w:shd w:val="clear" w:color="auto" w:fill="FBE4D5" w:themeFill="accent2" w:themeFillTint="33"/>
            <w:vAlign w:val="center"/>
          </w:tcPr>
          <w:p w14:paraId="5BC30837" w14:textId="58D5C78F" w:rsidR="00FA45CB" w:rsidRPr="00A157CD" w:rsidRDefault="00202920" w:rsidP="00A157CD">
            <w:pPr>
              <w:pStyle w:val="Balk2"/>
              <w:jc w:val="center"/>
              <w:outlineLvl w:val="1"/>
              <w:rPr>
                <w:color w:val="auto"/>
                <w:sz w:val="22"/>
                <w:szCs w:val="22"/>
              </w:rPr>
            </w:pPr>
            <w:bookmarkStart w:id="111" w:name="_Toc162193947"/>
            <w:r w:rsidRPr="00A157CD">
              <w:rPr>
                <w:color w:val="auto"/>
                <w:sz w:val="22"/>
                <w:szCs w:val="22"/>
              </w:rPr>
              <w:t>4.</w:t>
            </w:r>
            <w:proofErr w:type="gramStart"/>
            <w:r w:rsidRPr="00A157CD">
              <w:rPr>
                <w:color w:val="auto"/>
                <w:sz w:val="22"/>
                <w:szCs w:val="22"/>
              </w:rPr>
              <w:t>5  INERTIA</w:t>
            </w:r>
            <w:proofErr w:type="gramEnd"/>
            <w:r w:rsidRPr="00A157CD">
              <w:rPr>
                <w:color w:val="auto"/>
                <w:sz w:val="22"/>
                <w:szCs w:val="22"/>
              </w:rPr>
              <w:t xml:space="preserve"> BRAKE SYSTEM</w:t>
            </w:r>
            <w:bookmarkEnd w:id="111"/>
          </w:p>
        </w:tc>
        <w:tc>
          <w:tcPr>
            <w:tcW w:w="4951" w:type="dxa"/>
            <w:shd w:val="clear" w:color="auto" w:fill="FBE4D5" w:themeFill="accent2" w:themeFillTint="33"/>
            <w:vAlign w:val="center"/>
          </w:tcPr>
          <w:p w14:paraId="641F1027" w14:textId="69737A29" w:rsidR="00FA45CB" w:rsidRPr="00A157CD" w:rsidRDefault="00202920" w:rsidP="00A157CD">
            <w:pPr>
              <w:pStyle w:val="Balk2"/>
              <w:jc w:val="center"/>
              <w:outlineLvl w:val="1"/>
              <w:rPr>
                <w:color w:val="auto"/>
                <w:sz w:val="22"/>
                <w:szCs w:val="22"/>
              </w:rPr>
            </w:pPr>
            <w:bookmarkStart w:id="112" w:name="_Toc162193948"/>
            <w:r w:rsidRPr="00A157CD">
              <w:rPr>
                <w:color w:val="auto"/>
                <w:sz w:val="22"/>
                <w:szCs w:val="22"/>
              </w:rPr>
              <w:t>ATELETLİ FREN SİSTEMİ</w:t>
            </w:r>
            <w:bookmarkEnd w:id="112"/>
          </w:p>
        </w:tc>
      </w:tr>
      <w:tr w:rsidR="00FA45CB" w:rsidRPr="003A239E" w14:paraId="402B81E6" w14:textId="77777777" w:rsidTr="00F346E7">
        <w:trPr>
          <w:trHeight w:val="454"/>
        </w:trPr>
        <w:tc>
          <w:tcPr>
            <w:tcW w:w="5103" w:type="dxa"/>
            <w:gridSpan w:val="2"/>
            <w:tcBorders>
              <w:top w:val="nil"/>
              <w:left w:val="nil"/>
              <w:bottom w:val="nil"/>
              <w:right w:val="single" w:sz="4" w:space="0" w:color="auto"/>
            </w:tcBorders>
            <w:shd w:val="clear" w:color="auto" w:fill="auto"/>
          </w:tcPr>
          <w:p w14:paraId="779E01D9" w14:textId="457096CB" w:rsidR="00FA45CB" w:rsidRPr="00CC4263" w:rsidRDefault="00CC4263" w:rsidP="00CC4263">
            <w:pPr>
              <w:spacing w:before="120" w:line="300" w:lineRule="atLeast"/>
              <w:ind w:left="-108" w:right="175"/>
              <w:jc w:val="both"/>
              <w:rPr>
                <w:rFonts w:ascii="Times New Roman" w:hAnsi="Times New Roman" w:cs="Times New Roman"/>
                <w:iCs/>
              </w:rPr>
            </w:pPr>
            <w:r w:rsidRPr="00CC4263">
              <w:rPr>
                <w:rFonts w:ascii="Times New Roman" w:hAnsi="Times New Roman" w:cs="Times New Roman"/>
                <w:iCs/>
              </w:rPr>
              <w:t xml:space="preserve">In recent years, brake trailers have become more and more popular around the world. However, the brakes on both potential and existing trailers are only known in general terms. In this guide, we have tried to elaborate in sufficient detail the inertial braking system commonly used within the trailer brake system. </w:t>
            </w:r>
          </w:p>
        </w:tc>
        <w:tc>
          <w:tcPr>
            <w:tcW w:w="4963" w:type="dxa"/>
            <w:gridSpan w:val="2"/>
            <w:tcBorders>
              <w:top w:val="nil"/>
              <w:left w:val="single" w:sz="4" w:space="0" w:color="auto"/>
              <w:bottom w:val="nil"/>
              <w:right w:val="nil"/>
            </w:tcBorders>
            <w:shd w:val="clear" w:color="auto" w:fill="auto"/>
          </w:tcPr>
          <w:p w14:paraId="5CCD0451" w14:textId="16FB1359" w:rsidR="00FA45CB" w:rsidRPr="00CC4263" w:rsidRDefault="00CC4263" w:rsidP="00CC4263">
            <w:pPr>
              <w:spacing w:before="120" w:line="300" w:lineRule="atLeast"/>
              <w:ind w:left="40" w:right="-108"/>
              <w:jc w:val="both"/>
              <w:rPr>
                <w:rFonts w:ascii="Times New Roman" w:hAnsi="Times New Roman" w:cs="Times New Roman"/>
                <w:i/>
              </w:rPr>
            </w:pPr>
            <w:r w:rsidRPr="00CC4263">
              <w:rPr>
                <w:rFonts w:ascii="Times New Roman" w:hAnsi="Times New Roman" w:cs="Times New Roman"/>
                <w:i/>
              </w:rPr>
              <w:t xml:space="preserve">Son yıllarda, frenli </w:t>
            </w:r>
            <w:r>
              <w:rPr>
                <w:rFonts w:ascii="Times New Roman" w:hAnsi="Times New Roman" w:cs="Times New Roman"/>
                <w:i/>
              </w:rPr>
              <w:t>römorklar</w:t>
            </w:r>
            <w:r w:rsidRPr="00CC4263">
              <w:rPr>
                <w:rFonts w:ascii="Times New Roman" w:hAnsi="Times New Roman" w:cs="Times New Roman"/>
                <w:i/>
              </w:rPr>
              <w:t xml:space="preserve"> dünyada giderek daha popüler hale geldi. </w:t>
            </w:r>
            <w:r>
              <w:rPr>
                <w:rFonts w:ascii="Times New Roman" w:hAnsi="Times New Roman" w:cs="Times New Roman"/>
                <w:i/>
              </w:rPr>
              <w:t>H</w:t>
            </w:r>
            <w:r w:rsidRPr="00CC4263">
              <w:rPr>
                <w:rFonts w:ascii="Times New Roman" w:hAnsi="Times New Roman" w:cs="Times New Roman"/>
                <w:i/>
              </w:rPr>
              <w:t>em potansiyel hem de mevcut römorklar</w:t>
            </w:r>
            <w:r>
              <w:rPr>
                <w:rFonts w:ascii="Times New Roman" w:hAnsi="Times New Roman" w:cs="Times New Roman"/>
                <w:i/>
              </w:rPr>
              <w:t>daki fren t</w:t>
            </w:r>
            <w:r w:rsidRPr="00CC4263">
              <w:rPr>
                <w:rFonts w:ascii="Times New Roman" w:hAnsi="Times New Roman" w:cs="Times New Roman"/>
                <w:i/>
              </w:rPr>
              <w:t>ertibat</w:t>
            </w:r>
            <w:r>
              <w:rPr>
                <w:rFonts w:ascii="Times New Roman" w:hAnsi="Times New Roman" w:cs="Times New Roman"/>
                <w:i/>
              </w:rPr>
              <w:t>ları</w:t>
            </w:r>
            <w:r w:rsidRPr="00CC4263">
              <w:rPr>
                <w:rFonts w:ascii="Times New Roman" w:hAnsi="Times New Roman" w:cs="Times New Roman"/>
                <w:i/>
              </w:rPr>
              <w:t xml:space="preserve"> yalnızca genel anlamda bili</w:t>
            </w:r>
            <w:r>
              <w:rPr>
                <w:rFonts w:ascii="Times New Roman" w:hAnsi="Times New Roman" w:cs="Times New Roman"/>
                <w:i/>
              </w:rPr>
              <w:t>ni</w:t>
            </w:r>
            <w:r w:rsidRPr="00CC4263">
              <w:rPr>
                <w:rFonts w:ascii="Times New Roman" w:hAnsi="Times New Roman" w:cs="Times New Roman"/>
                <w:i/>
              </w:rPr>
              <w:t xml:space="preserve">yor. Bu kılavuzda, römork fren sistemi </w:t>
            </w:r>
            <w:r>
              <w:rPr>
                <w:rFonts w:ascii="Times New Roman" w:hAnsi="Times New Roman" w:cs="Times New Roman"/>
                <w:i/>
              </w:rPr>
              <w:t>içinde yaygın olarak kullanılan ataletli fren sistemini</w:t>
            </w:r>
            <w:r w:rsidRPr="00CC4263">
              <w:rPr>
                <w:rFonts w:ascii="Times New Roman" w:hAnsi="Times New Roman" w:cs="Times New Roman"/>
                <w:i/>
              </w:rPr>
              <w:t xml:space="preserve"> yeterli ayrıntı</w:t>
            </w:r>
            <w:r>
              <w:rPr>
                <w:rFonts w:ascii="Times New Roman" w:hAnsi="Times New Roman" w:cs="Times New Roman"/>
                <w:i/>
              </w:rPr>
              <w:t>larıyla birlikte</w:t>
            </w:r>
            <w:r w:rsidRPr="00CC4263">
              <w:rPr>
                <w:rFonts w:ascii="Times New Roman" w:hAnsi="Times New Roman" w:cs="Times New Roman"/>
                <w:i/>
              </w:rPr>
              <w:t xml:space="preserve"> detaylandırmaya çalıştık. </w:t>
            </w:r>
          </w:p>
        </w:tc>
      </w:tr>
      <w:tr w:rsidR="00EB631A" w:rsidRPr="005436B7" w14:paraId="4F82CB65" w14:textId="77777777" w:rsidTr="00202920">
        <w:trPr>
          <w:trHeight w:val="454"/>
        </w:trPr>
        <w:tc>
          <w:tcPr>
            <w:tcW w:w="10066" w:type="dxa"/>
            <w:gridSpan w:val="4"/>
            <w:tcBorders>
              <w:top w:val="nil"/>
              <w:left w:val="nil"/>
              <w:bottom w:val="nil"/>
              <w:right w:val="nil"/>
            </w:tcBorders>
            <w:shd w:val="clear" w:color="auto" w:fill="auto"/>
          </w:tcPr>
          <w:p w14:paraId="272848EF" w14:textId="78FB8D66" w:rsidR="00EB631A" w:rsidRPr="005F13A3" w:rsidRDefault="00EB631A" w:rsidP="00821657">
            <w:pPr>
              <w:spacing w:before="120" w:line="300" w:lineRule="atLeast"/>
              <w:ind w:right="-108"/>
              <w:jc w:val="center"/>
              <w:rPr>
                <w:rFonts w:ascii="Times New Roman" w:hAnsi="Times New Roman" w:cs="Times New Roman"/>
                <w:b/>
                <w:bCs/>
                <w:i/>
              </w:rPr>
            </w:pPr>
          </w:p>
        </w:tc>
      </w:tr>
      <w:tr w:rsidR="00CC4263" w:rsidRPr="00202920" w14:paraId="15EA6267" w14:textId="77777777" w:rsidTr="0020292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5115" w:type="dxa"/>
            <w:gridSpan w:val="3"/>
            <w:shd w:val="clear" w:color="auto" w:fill="FBE4D5" w:themeFill="accent2" w:themeFillTint="33"/>
            <w:vAlign w:val="center"/>
          </w:tcPr>
          <w:p w14:paraId="40B67809" w14:textId="59399E0F" w:rsidR="00CC4263" w:rsidRPr="00A157CD" w:rsidRDefault="00875FBE" w:rsidP="00A157CD">
            <w:pPr>
              <w:pStyle w:val="Balk2"/>
              <w:jc w:val="center"/>
              <w:outlineLvl w:val="1"/>
              <w:rPr>
                <w:color w:val="auto"/>
                <w:sz w:val="22"/>
                <w:szCs w:val="22"/>
              </w:rPr>
            </w:pPr>
            <w:r>
              <w:lastRenderedPageBreak/>
              <w:br w:type="page"/>
            </w:r>
            <w:bookmarkStart w:id="113" w:name="_Toc162193949"/>
            <w:r w:rsidR="00202920" w:rsidRPr="00A157CD">
              <w:rPr>
                <w:color w:val="auto"/>
                <w:sz w:val="22"/>
                <w:szCs w:val="22"/>
              </w:rPr>
              <w:t>4.5.</w:t>
            </w:r>
            <w:proofErr w:type="gramStart"/>
            <w:r w:rsidR="00202920" w:rsidRPr="00A157CD">
              <w:rPr>
                <w:color w:val="auto"/>
                <w:sz w:val="22"/>
                <w:szCs w:val="22"/>
              </w:rPr>
              <w:t xml:space="preserve">1  </w:t>
            </w:r>
            <w:r w:rsidR="00CC4263" w:rsidRPr="00A157CD">
              <w:rPr>
                <w:color w:val="auto"/>
                <w:sz w:val="22"/>
                <w:szCs w:val="22"/>
              </w:rPr>
              <w:t>Mechanical</w:t>
            </w:r>
            <w:proofErr w:type="gramEnd"/>
            <w:r w:rsidR="00CC4263" w:rsidRPr="00A157CD">
              <w:rPr>
                <w:color w:val="auto"/>
                <w:sz w:val="22"/>
                <w:szCs w:val="22"/>
              </w:rPr>
              <w:t xml:space="preserve"> </w:t>
            </w:r>
            <w:r w:rsidR="00202920" w:rsidRPr="00A157CD">
              <w:rPr>
                <w:color w:val="auto"/>
                <w:sz w:val="22"/>
                <w:szCs w:val="22"/>
              </w:rPr>
              <w:t>Inertial Brake System</w:t>
            </w:r>
            <w:bookmarkEnd w:id="113"/>
          </w:p>
        </w:tc>
        <w:tc>
          <w:tcPr>
            <w:tcW w:w="4951" w:type="dxa"/>
            <w:shd w:val="clear" w:color="auto" w:fill="FBE4D5" w:themeFill="accent2" w:themeFillTint="33"/>
            <w:vAlign w:val="center"/>
          </w:tcPr>
          <w:p w14:paraId="3327B8D4" w14:textId="3D834178" w:rsidR="00CC4263" w:rsidRPr="00A157CD" w:rsidRDefault="00CC4263" w:rsidP="00A157CD">
            <w:pPr>
              <w:pStyle w:val="Balk2"/>
              <w:jc w:val="center"/>
              <w:outlineLvl w:val="1"/>
              <w:rPr>
                <w:color w:val="auto"/>
                <w:sz w:val="22"/>
                <w:szCs w:val="22"/>
              </w:rPr>
            </w:pPr>
            <w:bookmarkStart w:id="114" w:name="_Toc162193950"/>
            <w:r w:rsidRPr="00A157CD">
              <w:rPr>
                <w:color w:val="auto"/>
                <w:sz w:val="22"/>
                <w:szCs w:val="22"/>
              </w:rPr>
              <w:t>Mekanik</w:t>
            </w:r>
            <w:r w:rsidR="00202920" w:rsidRPr="00A157CD">
              <w:rPr>
                <w:color w:val="auto"/>
                <w:sz w:val="22"/>
                <w:szCs w:val="22"/>
              </w:rPr>
              <w:t>-</w:t>
            </w:r>
            <w:r w:rsidRPr="00A157CD">
              <w:rPr>
                <w:color w:val="auto"/>
                <w:sz w:val="22"/>
                <w:szCs w:val="22"/>
              </w:rPr>
              <w:t>Ateletli Fren Sistemi</w:t>
            </w:r>
            <w:bookmarkEnd w:id="114"/>
          </w:p>
        </w:tc>
      </w:tr>
      <w:tr w:rsidR="00CC4263" w:rsidRPr="005436B7" w14:paraId="5E3DB8AF" w14:textId="77777777" w:rsidTr="004200AD">
        <w:trPr>
          <w:trHeight w:val="454"/>
        </w:trPr>
        <w:tc>
          <w:tcPr>
            <w:tcW w:w="5033" w:type="dxa"/>
            <w:tcBorders>
              <w:top w:val="nil"/>
              <w:left w:val="nil"/>
              <w:bottom w:val="nil"/>
              <w:right w:val="single" w:sz="4" w:space="0" w:color="auto"/>
            </w:tcBorders>
            <w:shd w:val="clear" w:color="auto" w:fill="auto"/>
          </w:tcPr>
          <w:p w14:paraId="4FCC92BF" w14:textId="77777777" w:rsidR="00CC4263" w:rsidRPr="00CC4263" w:rsidRDefault="00CC4263" w:rsidP="00CC4263">
            <w:pPr>
              <w:spacing w:before="120" w:line="300" w:lineRule="atLeast"/>
              <w:ind w:left="-108" w:right="175"/>
              <w:jc w:val="both"/>
              <w:rPr>
                <w:rFonts w:ascii="Times New Roman" w:hAnsi="Times New Roman" w:cs="Times New Roman"/>
                <w:iCs/>
              </w:rPr>
            </w:pPr>
            <w:r w:rsidRPr="00CC4263">
              <w:rPr>
                <w:rFonts w:ascii="Times New Roman" w:hAnsi="Times New Roman" w:cs="Times New Roman"/>
                <w:iCs/>
              </w:rPr>
              <w:t xml:space="preserve">The advantages of a mechanical inertial brake system are simplicity, reliability, maintainability, low cost, no requirements for the towing vehicle, and most importantly, high efficiency. </w:t>
            </w:r>
          </w:p>
          <w:p w14:paraId="76269056" w14:textId="40A8BB7E" w:rsidR="00CC4263" w:rsidRPr="00CC4263" w:rsidRDefault="00CC4263" w:rsidP="00CC4263">
            <w:pPr>
              <w:spacing w:before="120" w:line="300" w:lineRule="atLeast"/>
              <w:ind w:left="-108" w:right="175"/>
              <w:jc w:val="both"/>
              <w:rPr>
                <w:rFonts w:ascii="Times New Roman" w:hAnsi="Times New Roman" w:cs="Times New Roman"/>
                <w:iCs/>
              </w:rPr>
            </w:pPr>
            <w:r w:rsidRPr="00CC4263">
              <w:rPr>
                <w:rFonts w:ascii="Times New Roman" w:hAnsi="Times New Roman" w:cs="Times New Roman"/>
                <w:iCs/>
              </w:rPr>
              <w:t xml:space="preserve">Due to the combination of these qualities most widespread in the world it was </w:t>
            </w:r>
            <w:r w:rsidR="00A20384">
              <w:rPr>
                <w:rFonts w:ascii="Times New Roman" w:hAnsi="Times New Roman" w:cs="Times New Roman"/>
                <w:iCs/>
              </w:rPr>
              <w:t>called as mechanical inertia brake system</w:t>
            </w:r>
            <w:r w:rsidRPr="00CC4263">
              <w:rPr>
                <w:rFonts w:ascii="Times New Roman" w:hAnsi="Times New Roman" w:cs="Times New Roman"/>
                <w:iCs/>
              </w:rPr>
              <w:t>. Such a braking system is installed on almost all European trailers with brakes. It is called inertial because it is the inertia of the movement of the trailer fixed by the roll-off brake that "turns on" the brakes on the trailer. In Turkey, the most common trailers with inertial mechanical brake systems manufactured by AL-KO KOBER and Autoflex-Knott.</w:t>
            </w:r>
          </w:p>
          <w:p w14:paraId="2B915587" w14:textId="77777777" w:rsidR="00CC4263" w:rsidRDefault="00CC4263" w:rsidP="00CC4263">
            <w:pPr>
              <w:spacing w:before="120" w:line="300" w:lineRule="atLeast"/>
              <w:ind w:left="-108" w:right="175"/>
              <w:jc w:val="both"/>
              <w:rPr>
                <w:rFonts w:ascii="Times New Roman" w:hAnsi="Times New Roman" w:cs="Times New Roman"/>
                <w:iCs/>
              </w:rPr>
            </w:pPr>
            <w:r w:rsidRPr="00CC4263">
              <w:rPr>
                <w:rFonts w:ascii="Times New Roman" w:hAnsi="Times New Roman" w:cs="Times New Roman"/>
                <w:iCs/>
              </w:rPr>
              <w:t>In addition to mechanical inertial braking systems, there are also inertial hydraulic. The hydraulic inertial braking system is similar to the mechanical one, but instead of traction, the overrun brake acts on the main hydraulic cylinder - just like on cars.</w:t>
            </w:r>
          </w:p>
          <w:p w14:paraId="00155959" w14:textId="64A0156D" w:rsidR="00A20384" w:rsidRPr="00A20384" w:rsidRDefault="00A20384" w:rsidP="00A20384">
            <w:pPr>
              <w:spacing w:before="120" w:line="300" w:lineRule="atLeast"/>
              <w:ind w:left="-108" w:right="175"/>
              <w:jc w:val="both"/>
              <w:rPr>
                <w:rFonts w:ascii="Times New Roman" w:hAnsi="Times New Roman" w:cs="Times New Roman"/>
                <w:b/>
                <w:bCs/>
                <w:iCs/>
              </w:rPr>
            </w:pPr>
            <w:r w:rsidRPr="00A20384">
              <w:rPr>
                <w:rFonts w:ascii="Times New Roman" w:hAnsi="Times New Roman" w:cs="Times New Roman"/>
                <w:b/>
                <w:bCs/>
                <w:iCs/>
              </w:rPr>
              <w:t>General principle of operation of a mechanical inertial brake system</w:t>
            </w:r>
            <w:r>
              <w:rPr>
                <w:rFonts w:ascii="Times New Roman" w:hAnsi="Times New Roman" w:cs="Times New Roman"/>
                <w:b/>
                <w:bCs/>
                <w:iCs/>
              </w:rPr>
              <w:t>;</w:t>
            </w:r>
          </w:p>
          <w:p w14:paraId="4E115D4F" w14:textId="77777777" w:rsidR="00A20384" w:rsidRPr="00A20384" w:rsidRDefault="00A20384" w:rsidP="00A20384">
            <w:pPr>
              <w:spacing w:before="120" w:line="300" w:lineRule="atLeast"/>
              <w:ind w:left="-108" w:right="175"/>
              <w:jc w:val="both"/>
              <w:rPr>
                <w:rFonts w:ascii="Times New Roman" w:hAnsi="Times New Roman" w:cs="Times New Roman"/>
                <w:iCs/>
              </w:rPr>
            </w:pPr>
            <w:r w:rsidRPr="00A20384">
              <w:rPr>
                <w:rFonts w:ascii="Times New Roman" w:hAnsi="Times New Roman" w:cs="Times New Roman"/>
                <w:iCs/>
              </w:rPr>
              <w:t>Trailer mechanical overrun braking system consists of three main parts:</w:t>
            </w:r>
          </w:p>
          <w:p w14:paraId="0B357F76" w14:textId="6132749B" w:rsidR="00A20384" w:rsidRPr="004200AD" w:rsidRDefault="00A20384" w:rsidP="00EE7C69">
            <w:pPr>
              <w:pStyle w:val="ListeParagraf"/>
              <w:numPr>
                <w:ilvl w:val="0"/>
                <w:numId w:val="107"/>
              </w:numPr>
              <w:spacing w:before="120" w:line="300" w:lineRule="atLeast"/>
              <w:ind w:left="351" w:right="176" w:hanging="357"/>
              <w:contextualSpacing w:val="0"/>
              <w:jc w:val="both"/>
              <w:rPr>
                <w:rFonts w:ascii="Times New Roman" w:hAnsi="Times New Roman" w:cs="Times New Roman"/>
                <w:iCs/>
              </w:rPr>
            </w:pPr>
            <w:r w:rsidRPr="004200AD">
              <w:rPr>
                <w:rFonts w:ascii="Times New Roman" w:hAnsi="Times New Roman" w:cs="Times New Roman"/>
                <w:iCs/>
              </w:rPr>
              <w:t>Overrun brake mechanism;</w:t>
            </w:r>
          </w:p>
          <w:p w14:paraId="1E67983A" w14:textId="41B9139A" w:rsidR="00A20384" w:rsidRPr="004200AD" w:rsidRDefault="00A20384" w:rsidP="00EE7C69">
            <w:pPr>
              <w:pStyle w:val="ListeParagraf"/>
              <w:numPr>
                <w:ilvl w:val="0"/>
                <w:numId w:val="107"/>
              </w:numPr>
              <w:spacing w:before="120" w:line="300" w:lineRule="atLeast"/>
              <w:ind w:left="351" w:right="176" w:hanging="357"/>
              <w:contextualSpacing w:val="0"/>
              <w:jc w:val="both"/>
              <w:rPr>
                <w:rFonts w:ascii="Times New Roman" w:hAnsi="Times New Roman" w:cs="Times New Roman"/>
                <w:iCs/>
              </w:rPr>
            </w:pPr>
            <w:r w:rsidRPr="004200AD">
              <w:rPr>
                <w:rFonts w:ascii="Times New Roman" w:hAnsi="Times New Roman" w:cs="Times New Roman"/>
                <w:iCs/>
              </w:rPr>
              <w:t>Brake drive (rod, rod end, equalizer, brake cable mounting bracket, brake cables, sometimes rod and cable brackets);</w:t>
            </w:r>
          </w:p>
          <w:p w14:paraId="38FF39B5" w14:textId="0747B20E" w:rsidR="00A20384" w:rsidRPr="004200AD" w:rsidRDefault="00A20384" w:rsidP="00EE7C69">
            <w:pPr>
              <w:pStyle w:val="ListeParagraf"/>
              <w:numPr>
                <w:ilvl w:val="0"/>
                <w:numId w:val="107"/>
              </w:numPr>
              <w:spacing w:before="120" w:line="300" w:lineRule="atLeast"/>
              <w:ind w:left="351" w:right="176" w:hanging="357"/>
              <w:contextualSpacing w:val="0"/>
              <w:jc w:val="both"/>
              <w:rPr>
                <w:rFonts w:ascii="Times New Roman" w:hAnsi="Times New Roman" w:cs="Times New Roman"/>
                <w:b/>
                <w:bCs/>
                <w:i/>
              </w:rPr>
            </w:pPr>
            <w:r w:rsidRPr="004200AD">
              <w:rPr>
                <w:rFonts w:ascii="Times New Roman" w:hAnsi="Times New Roman" w:cs="Times New Roman"/>
                <w:iCs/>
              </w:rPr>
              <w:t>· Wheel brakes.</w:t>
            </w:r>
          </w:p>
        </w:tc>
        <w:tc>
          <w:tcPr>
            <w:tcW w:w="5033" w:type="dxa"/>
            <w:gridSpan w:val="3"/>
            <w:tcBorders>
              <w:top w:val="nil"/>
              <w:left w:val="single" w:sz="4" w:space="0" w:color="auto"/>
              <w:bottom w:val="nil"/>
              <w:right w:val="nil"/>
            </w:tcBorders>
            <w:shd w:val="clear" w:color="auto" w:fill="auto"/>
          </w:tcPr>
          <w:p w14:paraId="71EB635C" w14:textId="77777777" w:rsidR="00A20384" w:rsidRPr="00A20384" w:rsidRDefault="00A20384" w:rsidP="004200AD">
            <w:pPr>
              <w:spacing w:before="120" w:line="300" w:lineRule="atLeast"/>
              <w:ind w:right="1"/>
              <w:jc w:val="both"/>
              <w:rPr>
                <w:rFonts w:ascii="Times New Roman" w:hAnsi="Times New Roman" w:cs="Times New Roman"/>
                <w:i/>
              </w:rPr>
            </w:pPr>
            <w:r w:rsidRPr="00A20384">
              <w:rPr>
                <w:rFonts w:ascii="Times New Roman" w:hAnsi="Times New Roman" w:cs="Times New Roman"/>
                <w:i/>
              </w:rPr>
              <w:t>Mekanik bir atalet fren sisteminin avantajları basitlik, güvenilirlik, bakım kolaylığı, düşük maliyet, çekici araç için gereklilik olmaması ve en önemlisi yüksek verimliliktir.</w:t>
            </w:r>
          </w:p>
          <w:p w14:paraId="6E4FA38D" w14:textId="713B9D01" w:rsidR="00A20384" w:rsidRPr="00A20384" w:rsidRDefault="00A20384" w:rsidP="004200AD">
            <w:pPr>
              <w:spacing w:before="120" w:line="300" w:lineRule="atLeast"/>
              <w:ind w:right="1"/>
              <w:jc w:val="both"/>
              <w:rPr>
                <w:rFonts w:ascii="Times New Roman" w:hAnsi="Times New Roman" w:cs="Times New Roman"/>
                <w:i/>
              </w:rPr>
            </w:pPr>
            <w:r w:rsidRPr="00A20384">
              <w:rPr>
                <w:rFonts w:ascii="Times New Roman" w:hAnsi="Times New Roman" w:cs="Times New Roman"/>
                <w:i/>
              </w:rPr>
              <w:t>Dünyada en yaygın olan bu niteliklerin birleşiminden dolayı mekanik ataletli fren sistemi olarak adlandırıl</w:t>
            </w:r>
            <w:r>
              <w:rPr>
                <w:rFonts w:ascii="Times New Roman" w:hAnsi="Times New Roman" w:cs="Times New Roman"/>
                <w:i/>
              </w:rPr>
              <w:t>mıştır</w:t>
            </w:r>
            <w:r w:rsidRPr="00A20384">
              <w:rPr>
                <w:rFonts w:ascii="Times New Roman" w:hAnsi="Times New Roman" w:cs="Times New Roman"/>
                <w:i/>
              </w:rPr>
              <w:t xml:space="preserve">. Böyle bir fren sistemi, neredeyse tüm Avrupa </w:t>
            </w:r>
            <w:r>
              <w:rPr>
                <w:rFonts w:ascii="Times New Roman" w:hAnsi="Times New Roman" w:cs="Times New Roman"/>
                <w:i/>
              </w:rPr>
              <w:t xml:space="preserve">ve dünyada üretilen </w:t>
            </w:r>
            <w:r w:rsidRPr="00A20384">
              <w:rPr>
                <w:rFonts w:ascii="Times New Roman" w:hAnsi="Times New Roman" w:cs="Times New Roman"/>
                <w:i/>
              </w:rPr>
              <w:t>römorklar</w:t>
            </w:r>
            <w:r>
              <w:rPr>
                <w:rFonts w:ascii="Times New Roman" w:hAnsi="Times New Roman" w:cs="Times New Roman"/>
                <w:i/>
              </w:rPr>
              <w:t xml:space="preserve"> üzerine</w:t>
            </w:r>
            <w:r w:rsidRPr="00A20384">
              <w:rPr>
                <w:rFonts w:ascii="Times New Roman" w:hAnsi="Times New Roman" w:cs="Times New Roman"/>
                <w:i/>
              </w:rPr>
              <w:t xml:space="preserve"> fren</w:t>
            </w:r>
            <w:r>
              <w:rPr>
                <w:rFonts w:ascii="Times New Roman" w:hAnsi="Times New Roman" w:cs="Times New Roman"/>
                <w:i/>
              </w:rPr>
              <w:t xml:space="preserve"> olarak</w:t>
            </w:r>
            <w:r w:rsidRPr="00A20384">
              <w:rPr>
                <w:rFonts w:ascii="Times New Roman" w:hAnsi="Times New Roman" w:cs="Times New Roman"/>
                <w:i/>
              </w:rPr>
              <w:t xml:space="preserve"> monte edilmiştir. Römorktaki frenleri "çalıştıran", römorkun savrulma freni tarafından sabitlenen hareketinin ataleti olduğu için atalet denir. Türkiye'de en yaygın ataletli mekanik fren sistemli </w:t>
            </w:r>
            <w:r>
              <w:rPr>
                <w:rFonts w:ascii="Times New Roman" w:hAnsi="Times New Roman" w:cs="Times New Roman"/>
                <w:i/>
              </w:rPr>
              <w:t>römorklar</w:t>
            </w:r>
            <w:r w:rsidRPr="00A20384">
              <w:rPr>
                <w:rFonts w:ascii="Times New Roman" w:hAnsi="Times New Roman" w:cs="Times New Roman"/>
                <w:i/>
              </w:rPr>
              <w:t xml:space="preserve"> AL-KO KOBER ve Autoflex-Knott tarafından üretilmiştir.</w:t>
            </w:r>
          </w:p>
          <w:p w14:paraId="1506896B" w14:textId="77777777" w:rsidR="00CC4263" w:rsidRDefault="00A20384" w:rsidP="004200AD">
            <w:pPr>
              <w:spacing w:before="120" w:line="300" w:lineRule="atLeast"/>
              <w:ind w:right="1"/>
              <w:jc w:val="both"/>
              <w:rPr>
                <w:rFonts w:ascii="Times New Roman" w:hAnsi="Times New Roman" w:cs="Times New Roman"/>
                <w:i/>
              </w:rPr>
            </w:pPr>
            <w:r w:rsidRPr="00A20384">
              <w:rPr>
                <w:rFonts w:ascii="Times New Roman" w:hAnsi="Times New Roman" w:cs="Times New Roman"/>
                <w:i/>
              </w:rPr>
              <w:t xml:space="preserve">Mekanik atalet fren sistemlerine ek olarak, </w:t>
            </w:r>
            <w:proofErr w:type="gramStart"/>
            <w:r>
              <w:rPr>
                <w:rFonts w:ascii="Times New Roman" w:hAnsi="Times New Roman" w:cs="Times New Roman"/>
                <w:i/>
              </w:rPr>
              <w:t xml:space="preserve">ateletli </w:t>
            </w:r>
            <w:r w:rsidRPr="00A20384">
              <w:rPr>
                <w:rFonts w:ascii="Times New Roman" w:hAnsi="Times New Roman" w:cs="Times New Roman"/>
                <w:i/>
              </w:rPr>
              <w:t xml:space="preserve"> hidrolik</w:t>
            </w:r>
            <w:proofErr w:type="gramEnd"/>
            <w:r w:rsidRPr="00A20384">
              <w:rPr>
                <w:rFonts w:ascii="Times New Roman" w:hAnsi="Times New Roman" w:cs="Times New Roman"/>
                <w:i/>
              </w:rPr>
              <w:t xml:space="preserve"> </w:t>
            </w:r>
            <w:r>
              <w:rPr>
                <w:rFonts w:ascii="Times New Roman" w:hAnsi="Times New Roman" w:cs="Times New Roman"/>
                <w:i/>
              </w:rPr>
              <w:t xml:space="preserve">fren sistemi </w:t>
            </w:r>
            <w:r w:rsidRPr="00A20384">
              <w:rPr>
                <w:rFonts w:ascii="Times New Roman" w:hAnsi="Times New Roman" w:cs="Times New Roman"/>
                <w:i/>
              </w:rPr>
              <w:t>de vardır. Hidrolik atalet fren sistemi, mekanik olana benzer, ancak aşırı yük freni, tıpkı arabalarda olduğu gibi, çekiş yerine ana hidrolik silindir</w:t>
            </w:r>
            <w:r>
              <w:rPr>
                <w:rFonts w:ascii="Times New Roman" w:hAnsi="Times New Roman" w:cs="Times New Roman"/>
                <w:i/>
              </w:rPr>
              <w:t>in</w:t>
            </w:r>
            <w:r w:rsidRPr="00A20384">
              <w:rPr>
                <w:rFonts w:ascii="Times New Roman" w:hAnsi="Times New Roman" w:cs="Times New Roman"/>
                <w:i/>
              </w:rPr>
              <w:t>e etki eder.</w:t>
            </w:r>
          </w:p>
          <w:p w14:paraId="21F3A197" w14:textId="69F5414F" w:rsidR="00A20384" w:rsidRPr="00A20384" w:rsidRDefault="00A20384" w:rsidP="004200AD">
            <w:pPr>
              <w:spacing w:before="120" w:line="300" w:lineRule="atLeast"/>
              <w:ind w:right="1"/>
              <w:jc w:val="both"/>
              <w:rPr>
                <w:rFonts w:ascii="Times New Roman" w:hAnsi="Times New Roman" w:cs="Times New Roman"/>
                <w:b/>
                <w:bCs/>
                <w:i/>
              </w:rPr>
            </w:pPr>
            <w:r w:rsidRPr="00A20384">
              <w:rPr>
                <w:rFonts w:ascii="Times New Roman" w:hAnsi="Times New Roman" w:cs="Times New Roman"/>
                <w:b/>
                <w:bCs/>
                <w:i/>
              </w:rPr>
              <w:t>Mekanik bir atalet</w:t>
            </w:r>
            <w:r>
              <w:rPr>
                <w:rFonts w:ascii="Times New Roman" w:hAnsi="Times New Roman" w:cs="Times New Roman"/>
                <w:b/>
                <w:bCs/>
                <w:i/>
              </w:rPr>
              <w:t>li</w:t>
            </w:r>
            <w:r w:rsidRPr="00A20384">
              <w:rPr>
                <w:rFonts w:ascii="Times New Roman" w:hAnsi="Times New Roman" w:cs="Times New Roman"/>
                <w:b/>
                <w:bCs/>
                <w:i/>
              </w:rPr>
              <w:t xml:space="preserve"> fren sisteminin genel çalışma prensibi</w:t>
            </w:r>
            <w:r>
              <w:rPr>
                <w:rFonts w:ascii="Times New Roman" w:hAnsi="Times New Roman" w:cs="Times New Roman"/>
                <w:b/>
                <w:bCs/>
                <w:i/>
              </w:rPr>
              <w:t>;</w:t>
            </w:r>
          </w:p>
          <w:p w14:paraId="1A8AF094" w14:textId="60B784C2" w:rsidR="00A20384" w:rsidRPr="00A20384" w:rsidRDefault="00A20384" w:rsidP="004200AD">
            <w:pPr>
              <w:spacing w:before="120" w:line="300" w:lineRule="atLeast"/>
              <w:ind w:right="1"/>
              <w:jc w:val="both"/>
              <w:rPr>
                <w:rFonts w:ascii="Times New Roman" w:hAnsi="Times New Roman" w:cs="Times New Roman"/>
                <w:i/>
              </w:rPr>
            </w:pPr>
            <w:r>
              <w:rPr>
                <w:rFonts w:ascii="Times New Roman" w:hAnsi="Times New Roman" w:cs="Times New Roman"/>
                <w:i/>
              </w:rPr>
              <w:t>Römork</w:t>
            </w:r>
            <w:r w:rsidRPr="00A20384">
              <w:rPr>
                <w:rFonts w:ascii="Times New Roman" w:hAnsi="Times New Roman" w:cs="Times New Roman"/>
                <w:i/>
              </w:rPr>
              <w:t xml:space="preserve"> mekanik </w:t>
            </w:r>
            <w:r>
              <w:rPr>
                <w:rFonts w:ascii="Times New Roman" w:hAnsi="Times New Roman" w:cs="Times New Roman"/>
                <w:i/>
              </w:rPr>
              <w:t>ateletli</w:t>
            </w:r>
            <w:r w:rsidRPr="00A20384">
              <w:rPr>
                <w:rFonts w:ascii="Times New Roman" w:hAnsi="Times New Roman" w:cs="Times New Roman"/>
                <w:i/>
              </w:rPr>
              <w:t xml:space="preserve"> fren sistemi üç ana bölümden oluşur:</w:t>
            </w:r>
          </w:p>
          <w:p w14:paraId="5F3C259F" w14:textId="7EAE2F6F" w:rsidR="00A20384" w:rsidRPr="004200AD" w:rsidRDefault="00A20384" w:rsidP="00EE7C69">
            <w:pPr>
              <w:pStyle w:val="ListeParagraf"/>
              <w:numPr>
                <w:ilvl w:val="0"/>
                <w:numId w:val="107"/>
              </w:numPr>
              <w:spacing w:before="120" w:line="300" w:lineRule="atLeast"/>
              <w:ind w:left="351" w:right="1" w:hanging="357"/>
              <w:contextualSpacing w:val="0"/>
              <w:jc w:val="both"/>
              <w:rPr>
                <w:rFonts w:ascii="Times New Roman" w:hAnsi="Times New Roman" w:cs="Times New Roman"/>
                <w:i/>
              </w:rPr>
            </w:pPr>
            <w:r w:rsidRPr="004200AD">
              <w:rPr>
                <w:rFonts w:ascii="Times New Roman" w:hAnsi="Times New Roman" w:cs="Times New Roman"/>
                <w:i/>
              </w:rPr>
              <w:t>Aşırı yük fren mekanizması;</w:t>
            </w:r>
          </w:p>
          <w:p w14:paraId="217C2605" w14:textId="57C90ADF" w:rsidR="00A20384" w:rsidRPr="004200AD" w:rsidRDefault="00A20384" w:rsidP="00EE7C69">
            <w:pPr>
              <w:pStyle w:val="ListeParagraf"/>
              <w:numPr>
                <w:ilvl w:val="0"/>
                <w:numId w:val="107"/>
              </w:numPr>
              <w:spacing w:before="120" w:line="300" w:lineRule="atLeast"/>
              <w:ind w:left="351" w:right="1" w:hanging="357"/>
              <w:contextualSpacing w:val="0"/>
              <w:jc w:val="both"/>
              <w:rPr>
                <w:rFonts w:ascii="Times New Roman" w:hAnsi="Times New Roman" w:cs="Times New Roman"/>
                <w:i/>
              </w:rPr>
            </w:pPr>
            <w:r w:rsidRPr="004200AD">
              <w:rPr>
                <w:rFonts w:ascii="Times New Roman" w:hAnsi="Times New Roman" w:cs="Times New Roman"/>
                <w:i/>
              </w:rPr>
              <w:t xml:space="preserve">Fren tahriki (çubuk, çubuk ucu, </w:t>
            </w:r>
            <w:r w:rsidR="004200AD">
              <w:rPr>
                <w:rFonts w:ascii="Times New Roman" w:hAnsi="Times New Roman" w:cs="Times New Roman"/>
                <w:i/>
              </w:rPr>
              <w:t>balans</w:t>
            </w:r>
            <w:r w:rsidRPr="004200AD">
              <w:rPr>
                <w:rFonts w:ascii="Times New Roman" w:hAnsi="Times New Roman" w:cs="Times New Roman"/>
                <w:i/>
              </w:rPr>
              <w:t>, fren kablosu montaj braketi, fren kabloları, bazen çubuk ve kablo braketleri);</w:t>
            </w:r>
          </w:p>
          <w:p w14:paraId="7698C801" w14:textId="68CCBE7D" w:rsidR="00A20384" w:rsidRPr="005F13A3" w:rsidRDefault="00A20384" w:rsidP="00EE7C69">
            <w:pPr>
              <w:pStyle w:val="ListeParagraf"/>
              <w:numPr>
                <w:ilvl w:val="0"/>
                <w:numId w:val="107"/>
              </w:numPr>
              <w:spacing w:before="120" w:line="300" w:lineRule="atLeast"/>
              <w:ind w:left="351" w:right="1" w:hanging="357"/>
              <w:contextualSpacing w:val="0"/>
              <w:jc w:val="both"/>
              <w:rPr>
                <w:rFonts w:ascii="Times New Roman" w:hAnsi="Times New Roman" w:cs="Times New Roman"/>
                <w:b/>
                <w:bCs/>
                <w:i/>
              </w:rPr>
            </w:pPr>
            <w:r w:rsidRPr="004200AD">
              <w:rPr>
                <w:rFonts w:ascii="Times New Roman" w:hAnsi="Times New Roman" w:cs="Times New Roman"/>
                <w:i/>
              </w:rPr>
              <w:t>Tekerlek frenleri.</w:t>
            </w:r>
          </w:p>
        </w:tc>
      </w:tr>
      <w:tr w:rsidR="004200AD" w:rsidRPr="005436B7" w14:paraId="37CEF93A" w14:textId="77777777" w:rsidTr="004200AD">
        <w:trPr>
          <w:trHeight w:val="454"/>
        </w:trPr>
        <w:tc>
          <w:tcPr>
            <w:tcW w:w="10066" w:type="dxa"/>
            <w:gridSpan w:val="4"/>
            <w:tcBorders>
              <w:top w:val="nil"/>
              <w:left w:val="nil"/>
              <w:bottom w:val="nil"/>
              <w:right w:val="nil"/>
            </w:tcBorders>
            <w:shd w:val="clear" w:color="auto" w:fill="auto"/>
          </w:tcPr>
          <w:p w14:paraId="598754D9" w14:textId="488A2C77" w:rsidR="004200AD" w:rsidRPr="00A20384" w:rsidRDefault="004200AD" w:rsidP="004200AD">
            <w:pPr>
              <w:spacing w:before="120" w:line="300" w:lineRule="atLeast"/>
              <w:ind w:right="1"/>
              <w:jc w:val="center"/>
              <w:rPr>
                <w:rFonts w:ascii="Times New Roman" w:hAnsi="Times New Roman" w:cs="Times New Roman"/>
                <w:i/>
              </w:rPr>
            </w:pPr>
            <w:r>
              <w:object w:dxaOrig="12310" w:dyaOrig="6790" w14:anchorId="4518EC58">
                <v:shape id="_x0000_i1036" type="#_x0000_t75" style="width:395.7pt;height:192.55pt" o:ole="">
                  <v:imagedata r:id="rId61" o:title=""/>
                </v:shape>
                <o:OLEObject Type="Embed" ProgID="PBrush" ShapeID="_x0000_i1036" DrawAspect="Content" ObjectID="_1803292380" r:id="rId62"/>
              </w:object>
            </w:r>
          </w:p>
        </w:tc>
      </w:tr>
      <w:tr w:rsidR="004200AD" w:rsidRPr="005436B7" w14:paraId="537EC914" w14:textId="77777777" w:rsidTr="00A20384">
        <w:trPr>
          <w:trHeight w:val="454"/>
        </w:trPr>
        <w:tc>
          <w:tcPr>
            <w:tcW w:w="5033" w:type="dxa"/>
            <w:tcBorders>
              <w:top w:val="nil"/>
              <w:left w:val="nil"/>
              <w:bottom w:val="nil"/>
              <w:right w:val="single" w:sz="4" w:space="0" w:color="auto"/>
            </w:tcBorders>
            <w:shd w:val="clear" w:color="auto" w:fill="auto"/>
          </w:tcPr>
          <w:p w14:paraId="6DC00693" w14:textId="77777777" w:rsidR="004200AD" w:rsidRDefault="004200AD" w:rsidP="00CC4263">
            <w:pPr>
              <w:spacing w:before="120" w:line="300" w:lineRule="atLeast"/>
              <w:ind w:left="-108" w:right="175"/>
              <w:jc w:val="both"/>
              <w:rPr>
                <w:rFonts w:ascii="Times New Roman" w:hAnsi="Times New Roman" w:cs="Times New Roman"/>
                <w:iCs/>
              </w:rPr>
            </w:pPr>
            <w:r w:rsidRPr="004200AD">
              <w:rPr>
                <w:rFonts w:ascii="Times New Roman" w:hAnsi="Times New Roman" w:cs="Times New Roman"/>
                <w:iCs/>
              </w:rPr>
              <w:lastRenderedPageBreak/>
              <w:t>When braking the vehicle, a pushing force acts on the towbar ball. In other words, the trailer pushes the braking vehicle forward. Upon reaching the threshold of sensitivity to this "pushing force", the roll-off brake rod, on which the trailer locking device is fixed, rests against a special transmission lever, pulling the brake rod fixed to the other end of the lever. The braking rod drives the brake shoes in the drums via an equalizer and brake cables.</w:t>
            </w:r>
          </w:p>
          <w:p w14:paraId="52CC55FE" w14:textId="52B60770" w:rsidR="00727D32" w:rsidRPr="00CC4263" w:rsidRDefault="00727D32" w:rsidP="00CC4263">
            <w:pPr>
              <w:spacing w:before="120" w:line="300" w:lineRule="atLeast"/>
              <w:ind w:left="-108" w:right="175"/>
              <w:jc w:val="both"/>
              <w:rPr>
                <w:rFonts w:ascii="Times New Roman" w:hAnsi="Times New Roman" w:cs="Times New Roman"/>
                <w:iCs/>
              </w:rPr>
            </w:pPr>
            <w:r w:rsidRPr="00727D32">
              <w:rPr>
                <w:rFonts w:ascii="Times New Roman" w:hAnsi="Times New Roman" w:cs="Times New Roman"/>
                <w:iCs/>
              </w:rPr>
              <w:t xml:space="preserve">Schematically, the principle of operation of the brake system </w:t>
            </w:r>
            <w:r>
              <w:rPr>
                <w:rFonts w:ascii="Times New Roman" w:hAnsi="Times New Roman" w:cs="Times New Roman"/>
                <w:iCs/>
              </w:rPr>
              <w:t>shown</w:t>
            </w:r>
            <w:r w:rsidRPr="00727D32">
              <w:rPr>
                <w:rFonts w:ascii="Times New Roman" w:hAnsi="Times New Roman" w:cs="Times New Roman"/>
                <w:iCs/>
              </w:rPr>
              <w:t xml:space="preserve"> as follows:</w:t>
            </w:r>
          </w:p>
        </w:tc>
        <w:tc>
          <w:tcPr>
            <w:tcW w:w="5033" w:type="dxa"/>
            <w:gridSpan w:val="3"/>
            <w:tcBorders>
              <w:top w:val="nil"/>
              <w:left w:val="single" w:sz="4" w:space="0" w:color="auto"/>
              <w:bottom w:val="nil"/>
              <w:right w:val="nil"/>
            </w:tcBorders>
            <w:shd w:val="clear" w:color="auto" w:fill="auto"/>
          </w:tcPr>
          <w:p w14:paraId="4BA3B7FC" w14:textId="77777777" w:rsidR="004200AD" w:rsidRDefault="004200AD" w:rsidP="004200AD">
            <w:pPr>
              <w:spacing w:before="120" w:line="300" w:lineRule="atLeast"/>
              <w:ind w:right="1"/>
              <w:jc w:val="both"/>
              <w:rPr>
                <w:rFonts w:ascii="Times New Roman" w:hAnsi="Times New Roman" w:cs="Times New Roman"/>
                <w:i/>
              </w:rPr>
            </w:pPr>
            <w:r w:rsidRPr="004200AD">
              <w:rPr>
                <w:rFonts w:ascii="Times New Roman" w:hAnsi="Times New Roman" w:cs="Times New Roman"/>
                <w:i/>
              </w:rPr>
              <w:t>Aracı frenlerken, çek</w:t>
            </w:r>
            <w:r>
              <w:rPr>
                <w:rFonts w:ascii="Times New Roman" w:hAnsi="Times New Roman" w:cs="Times New Roman"/>
                <w:i/>
              </w:rPr>
              <w:t>i o</w:t>
            </w:r>
            <w:r w:rsidR="00727D32">
              <w:rPr>
                <w:rFonts w:ascii="Times New Roman" w:hAnsi="Times New Roman" w:cs="Times New Roman"/>
                <w:i/>
              </w:rPr>
              <w:t>ku,</w:t>
            </w:r>
            <w:r w:rsidRPr="004200AD">
              <w:rPr>
                <w:rFonts w:ascii="Times New Roman" w:hAnsi="Times New Roman" w:cs="Times New Roman"/>
                <w:i/>
              </w:rPr>
              <w:t xml:space="preserve"> topuza bir itme kuvveti etki eder. Diğer bir deyişle, </w:t>
            </w:r>
            <w:r w:rsidR="00727D32">
              <w:rPr>
                <w:rFonts w:ascii="Times New Roman" w:hAnsi="Times New Roman" w:cs="Times New Roman"/>
                <w:i/>
              </w:rPr>
              <w:t>römork</w:t>
            </w:r>
            <w:r w:rsidRPr="004200AD">
              <w:rPr>
                <w:rFonts w:ascii="Times New Roman" w:hAnsi="Times New Roman" w:cs="Times New Roman"/>
                <w:i/>
              </w:rPr>
              <w:t xml:space="preserve"> fren yapan aracı ileri iter. Bu "itme kuvvetine" duyarlılık eşiğine ulaşıldığında, römork kilitleme tertibatının sabitlendiği yuvarlanma fren çubuğu, kolun diğer ucuna sabitlenmiş fren çubuğunu çekerek özel bir transmisyon koluna yaslanır. Fren çubuğu, tamburlardaki fren pabuçlarını bir </w:t>
            </w:r>
            <w:r w:rsidR="00727D32">
              <w:rPr>
                <w:rFonts w:ascii="Times New Roman" w:hAnsi="Times New Roman" w:cs="Times New Roman"/>
                <w:i/>
              </w:rPr>
              <w:t>dağıtıcı</w:t>
            </w:r>
            <w:r w:rsidRPr="004200AD">
              <w:rPr>
                <w:rFonts w:ascii="Times New Roman" w:hAnsi="Times New Roman" w:cs="Times New Roman"/>
                <w:i/>
              </w:rPr>
              <w:t xml:space="preserve"> ve fren kabloları aracılığıyla tahrik eder.</w:t>
            </w:r>
          </w:p>
          <w:p w14:paraId="040BCB31" w14:textId="3A6D0669" w:rsidR="00727D32" w:rsidRPr="00A20384" w:rsidRDefault="00727D32" w:rsidP="004200AD">
            <w:pPr>
              <w:spacing w:before="120" w:line="300" w:lineRule="atLeast"/>
              <w:ind w:right="1"/>
              <w:jc w:val="both"/>
              <w:rPr>
                <w:rFonts w:ascii="Times New Roman" w:hAnsi="Times New Roman" w:cs="Times New Roman"/>
                <w:i/>
              </w:rPr>
            </w:pPr>
            <w:r w:rsidRPr="00727D32">
              <w:rPr>
                <w:rFonts w:ascii="Times New Roman" w:hAnsi="Times New Roman" w:cs="Times New Roman"/>
                <w:i/>
              </w:rPr>
              <w:t xml:space="preserve">Şematik olarak, </w:t>
            </w:r>
            <w:r>
              <w:rPr>
                <w:rFonts w:ascii="Times New Roman" w:hAnsi="Times New Roman" w:cs="Times New Roman"/>
                <w:i/>
              </w:rPr>
              <w:t xml:space="preserve">ateletli </w:t>
            </w:r>
            <w:r w:rsidRPr="00727D32">
              <w:rPr>
                <w:rFonts w:ascii="Times New Roman" w:hAnsi="Times New Roman" w:cs="Times New Roman"/>
                <w:i/>
              </w:rPr>
              <w:t>fren sisteminin çalışma prensibi şu şekilde gösterilebilir:</w:t>
            </w:r>
          </w:p>
        </w:tc>
      </w:tr>
      <w:tr w:rsidR="00CC4263" w:rsidRPr="005436B7" w14:paraId="2F817B1E" w14:textId="77777777" w:rsidTr="00727D32">
        <w:trPr>
          <w:trHeight w:val="227"/>
        </w:trPr>
        <w:tc>
          <w:tcPr>
            <w:tcW w:w="10066" w:type="dxa"/>
            <w:gridSpan w:val="4"/>
            <w:tcBorders>
              <w:top w:val="nil"/>
              <w:left w:val="nil"/>
              <w:bottom w:val="nil"/>
              <w:right w:val="nil"/>
            </w:tcBorders>
            <w:shd w:val="clear" w:color="auto" w:fill="auto"/>
          </w:tcPr>
          <w:p w14:paraId="20BDE185" w14:textId="77777777" w:rsidR="00CC4263" w:rsidRPr="005F13A3" w:rsidRDefault="00CC4263" w:rsidP="00727D32">
            <w:pPr>
              <w:spacing w:line="300" w:lineRule="atLeast"/>
              <w:ind w:right="-108"/>
              <w:jc w:val="center"/>
              <w:rPr>
                <w:rFonts w:ascii="Times New Roman" w:hAnsi="Times New Roman" w:cs="Times New Roman"/>
                <w:b/>
                <w:bCs/>
                <w:i/>
              </w:rPr>
            </w:pPr>
          </w:p>
        </w:tc>
      </w:tr>
      <w:tr w:rsidR="00727D32" w:rsidRPr="005436B7" w14:paraId="395A0E12" w14:textId="77777777" w:rsidTr="00727D32">
        <w:trPr>
          <w:trHeight w:val="454"/>
        </w:trPr>
        <w:tc>
          <w:tcPr>
            <w:tcW w:w="10066" w:type="dxa"/>
            <w:gridSpan w:val="4"/>
            <w:tcBorders>
              <w:top w:val="nil"/>
              <w:left w:val="nil"/>
              <w:bottom w:val="nil"/>
              <w:right w:val="nil"/>
            </w:tcBorders>
            <w:shd w:val="clear" w:color="auto" w:fill="auto"/>
          </w:tcPr>
          <w:p w14:paraId="6B65BEEA" w14:textId="300BDC95" w:rsidR="00727D32" w:rsidRPr="005F13A3" w:rsidRDefault="00727D32" w:rsidP="00821657">
            <w:pPr>
              <w:spacing w:before="120" w:line="300" w:lineRule="atLeast"/>
              <w:ind w:right="-108"/>
              <w:jc w:val="center"/>
              <w:rPr>
                <w:rFonts w:ascii="Times New Roman" w:hAnsi="Times New Roman" w:cs="Times New Roman"/>
                <w:b/>
                <w:bCs/>
                <w:i/>
              </w:rPr>
            </w:pPr>
            <w:r>
              <w:rPr>
                <w:noProof/>
                <w:lang w:eastAsia="tr-TR"/>
              </w:rPr>
              <w:drawing>
                <wp:inline distT="0" distB="0" distL="0" distR="0" wp14:anchorId="521A165F" wp14:editId="4DD916F9">
                  <wp:extent cx="6254750" cy="1671320"/>
                  <wp:effectExtent l="0" t="0" r="0" b="5080"/>
                  <wp:docPr id="501" name="Resim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6254750" cy="1671320"/>
                          </a:xfrm>
                          <a:prstGeom prst="rect">
                            <a:avLst/>
                          </a:prstGeom>
                        </pic:spPr>
                      </pic:pic>
                    </a:graphicData>
                  </a:graphic>
                </wp:inline>
              </w:drawing>
            </w:r>
          </w:p>
        </w:tc>
      </w:tr>
      <w:tr w:rsidR="00CC4263" w:rsidRPr="005436B7" w14:paraId="14A201A5" w14:textId="77777777" w:rsidTr="00727D32">
        <w:trPr>
          <w:trHeight w:val="454"/>
        </w:trPr>
        <w:tc>
          <w:tcPr>
            <w:tcW w:w="5033" w:type="dxa"/>
            <w:tcBorders>
              <w:top w:val="nil"/>
              <w:left w:val="nil"/>
              <w:bottom w:val="nil"/>
              <w:right w:val="single" w:sz="4" w:space="0" w:color="auto"/>
            </w:tcBorders>
            <w:shd w:val="clear" w:color="auto" w:fill="auto"/>
          </w:tcPr>
          <w:p w14:paraId="1D214241" w14:textId="77673D95" w:rsidR="00CC4263" w:rsidRDefault="00CC4263" w:rsidP="00727D32">
            <w:pPr>
              <w:spacing w:before="120" w:line="300" w:lineRule="atLeast"/>
              <w:ind w:left="-108" w:right="74"/>
              <w:jc w:val="both"/>
              <w:rPr>
                <w:rFonts w:ascii="Times New Roman" w:hAnsi="Times New Roman" w:cs="Times New Roman"/>
                <w:iCs/>
              </w:rPr>
            </w:pPr>
            <w:r w:rsidRPr="003A239E">
              <w:rPr>
                <w:rFonts w:ascii="Times New Roman" w:hAnsi="Times New Roman" w:cs="Times New Roman"/>
                <w:b/>
                <w:bCs/>
                <w:iCs/>
              </w:rPr>
              <w:t>Inertia-Based Trailer Brake Controller:</w:t>
            </w:r>
            <w:r w:rsidRPr="003A239E">
              <w:rPr>
                <w:rFonts w:ascii="Times New Roman" w:hAnsi="Times New Roman" w:cs="Times New Roman"/>
                <w:iCs/>
              </w:rPr>
              <w:t xml:space="preserve"> also known as a proportional brake controller that uses an accelerometer, an electrical component to sense the inertia, or idleness, of the tow vehicle. When the brake is activated, the brake controller applies pressure to the trailer brakes depending on the vehicle’s momentum.</w:t>
            </w:r>
          </w:p>
          <w:p w14:paraId="526A13FD" w14:textId="77777777" w:rsidR="00727D32" w:rsidRPr="003A239E" w:rsidRDefault="00727D32" w:rsidP="00727D32">
            <w:pPr>
              <w:spacing w:before="120" w:line="300" w:lineRule="atLeast"/>
              <w:ind w:left="-108" w:right="74"/>
              <w:jc w:val="both"/>
              <w:rPr>
                <w:rFonts w:ascii="Times New Roman" w:hAnsi="Times New Roman" w:cs="Times New Roman"/>
                <w:iCs/>
              </w:rPr>
            </w:pPr>
            <w:r w:rsidRPr="003A239E">
              <w:rPr>
                <w:noProof/>
                <w:lang w:eastAsia="tr-TR"/>
              </w:rPr>
              <w:drawing>
                <wp:inline distT="0" distB="0" distL="0" distR="0" wp14:anchorId="38917146" wp14:editId="3EB36CBC">
                  <wp:extent cx="445135" cy="408305"/>
                  <wp:effectExtent l="0" t="0" r="0" b="0"/>
                  <wp:docPr id="8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45135" cy="408305"/>
                          </a:xfrm>
                          <a:prstGeom prst="rect">
                            <a:avLst/>
                          </a:prstGeom>
                          <a:noFill/>
                        </pic:spPr>
                      </pic:pic>
                    </a:graphicData>
                  </a:graphic>
                </wp:inline>
              </w:drawing>
            </w:r>
            <w:r w:rsidRPr="003A239E">
              <w:rPr>
                <w:rFonts w:ascii="Times New Roman" w:hAnsi="Times New Roman" w:cs="Times New Roman"/>
                <w:b/>
                <w:bCs/>
                <w:iCs/>
              </w:rPr>
              <w:t>NOTICE!</w:t>
            </w:r>
          </w:p>
          <w:p w14:paraId="3837FCCF" w14:textId="60A89561" w:rsidR="00CC4263" w:rsidRPr="00202920" w:rsidRDefault="00727D32" w:rsidP="00727D32">
            <w:pPr>
              <w:spacing w:before="120" w:line="300" w:lineRule="atLeast"/>
              <w:ind w:left="-108" w:right="74"/>
              <w:jc w:val="both"/>
              <w:rPr>
                <w:rFonts w:ascii="Times New Roman" w:hAnsi="Times New Roman" w:cs="Times New Roman"/>
                <w:iCs/>
                <w:sz w:val="20"/>
                <w:szCs w:val="20"/>
              </w:rPr>
            </w:pPr>
            <w:r w:rsidRPr="00202920">
              <w:rPr>
                <w:rFonts w:ascii="Times New Roman" w:hAnsi="Times New Roman" w:cs="Times New Roman"/>
                <w:b/>
                <w:bCs/>
                <w:iCs/>
                <w:sz w:val="20"/>
                <w:szCs w:val="20"/>
              </w:rPr>
              <w:t>Trailer braking system in which the energy necessary to generate the braking force is produced when the trailer moves closer to the drawbar tractor.</w:t>
            </w:r>
          </w:p>
        </w:tc>
        <w:tc>
          <w:tcPr>
            <w:tcW w:w="5033" w:type="dxa"/>
            <w:gridSpan w:val="3"/>
            <w:tcBorders>
              <w:top w:val="nil"/>
              <w:left w:val="single" w:sz="4" w:space="0" w:color="auto"/>
              <w:bottom w:val="nil"/>
              <w:right w:val="nil"/>
            </w:tcBorders>
            <w:shd w:val="clear" w:color="auto" w:fill="auto"/>
          </w:tcPr>
          <w:p w14:paraId="33F21385" w14:textId="3200264C" w:rsidR="00CC4263" w:rsidRPr="00202920" w:rsidRDefault="00CC4263" w:rsidP="00727D32">
            <w:pPr>
              <w:spacing w:before="120" w:line="300" w:lineRule="atLeast"/>
              <w:ind w:left="40"/>
              <w:jc w:val="both"/>
              <w:rPr>
                <w:rFonts w:ascii="Times New Roman" w:hAnsi="Times New Roman" w:cs="Times New Roman"/>
                <w:i/>
                <w:sz w:val="20"/>
                <w:szCs w:val="20"/>
              </w:rPr>
            </w:pPr>
            <w:r w:rsidRPr="00202920">
              <w:rPr>
                <w:rFonts w:ascii="Times New Roman" w:hAnsi="Times New Roman" w:cs="Times New Roman"/>
                <w:b/>
                <w:bCs/>
                <w:i/>
                <w:sz w:val="20"/>
                <w:szCs w:val="20"/>
              </w:rPr>
              <w:t xml:space="preserve">Ataletli Römork Fren kumandası: </w:t>
            </w:r>
            <w:r w:rsidRPr="00202920">
              <w:rPr>
                <w:rFonts w:ascii="Times New Roman" w:hAnsi="Times New Roman" w:cs="Times New Roman"/>
                <w:i/>
                <w:sz w:val="20"/>
                <w:szCs w:val="20"/>
              </w:rPr>
              <w:t xml:space="preserve">aynı zamanda bir </w:t>
            </w:r>
            <w:proofErr w:type="gramStart"/>
            <w:r w:rsidRPr="00202920">
              <w:rPr>
                <w:rFonts w:ascii="Times New Roman" w:hAnsi="Times New Roman" w:cs="Times New Roman"/>
                <w:i/>
                <w:sz w:val="20"/>
                <w:szCs w:val="20"/>
              </w:rPr>
              <w:t>ivme ölçer</w:t>
            </w:r>
            <w:proofErr w:type="gramEnd"/>
            <w:r w:rsidRPr="00202920">
              <w:rPr>
                <w:rFonts w:ascii="Times New Roman" w:hAnsi="Times New Roman" w:cs="Times New Roman"/>
                <w:i/>
                <w:sz w:val="20"/>
                <w:szCs w:val="20"/>
              </w:rPr>
              <w:t>, çekicinin ataleti veya boşluğunu algılamak için elektrikli bir bileşen kullanan orantılı fren kontrol kumandası olarak da bilinir. Fren etkinleştirildiğinde, fren kumandası aracın momentumuna bağlı olarak römork frenlerine basınç uygular.</w:t>
            </w:r>
          </w:p>
          <w:p w14:paraId="2C040661" w14:textId="77777777" w:rsidR="00727D32" w:rsidRPr="00202920" w:rsidRDefault="00727D32" w:rsidP="00727D32">
            <w:pPr>
              <w:spacing w:before="120" w:line="300" w:lineRule="atLeast"/>
              <w:ind w:left="-108"/>
              <w:jc w:val="both"/>
              <w:rPr>
                <w:rFonts w:ascii="Times New Roman" w:hAnsi="Times New Roman" w:cs="Times New Roman"/>
                <w:b/>
                <w:bCs/>
                <w:iCs/>
                <w:sz w:val="20"/>
                <w:szCs w:val="20"/>
              </w:rPr>
            </w:pPr>
            <w:r w:rsidRPr="00202920">
              <w:rPr>
                <w:noProof/>
                <w:sz w:val="20"/>
                <w:szCs w:val="20"/>
                <w:lang w:eastAsia="tr-TR"/>
              </w:rPr>
              <w:drawing>
                <wp:inline distT="0" distB="0" distL="0" distR="0" wp14:anchorId="02FE63F7" wp14:editId="744D9DB8">
                  <wp:extent cx="445135" cy="408305"/>
                  <wp:effectExtent l="0" t="0" r="0" b="0"/>
                  <wp:docPr id="84"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45135" cy="408305"/>
                          </a:xfrm>
                          <a:prstGeom prst="rect">
                            <a:avLst/>
                          </a:prstGeom>
                          <a:noFill/>
                        </pic:spPr>
                      </pic:pic>
                    </a:graphicData>
                  </a:graphic>
                </wp:inline>
              </w:drawing>
            </w:r>
            <w:r w:rsidRPr="00202920">
              <w:rPr>
                <w:rFonts w:ascii="Times New Roman" w:hAnsi="Times New Roman" w:cs="Times New Roman"/>
                <w:b/>
                <w:bCs/>
                <w:iCs/>
                <w:sz w:val="20"/>
                <w:szCs w:val="20"/>
              </w:rPr>
              <w:t>BİLDİRİM!</w:t>
            </w:r>
          </w:p>
          <w:p w14:paraId="21E977B4" w14:textId="3E778C9F" w:rsidR="00CC4263" w:rsidRPr="00202920" w:rsidRDefault="00727D32" w:rsidP="00727D32">
            <w:pPr>
              <w:spacing w:before="120" w:line="300" w:lineRule="atLeast"/>
              <w:ind w:left="40"/>
              <w:jc w:val="both"/>
              <w:rPr>
                <w:rFonts w:ascii="Times New Roman" w:hAnsi="Times New Roman" w:cs="Times New Roman"/>
                <w:i/>
                <w:sz w:val="20"/>
                <w:szCs w:val="20"/>
              </w:rPr>
            </w:pPr>
            <w:r w:rsidRPr="00202920">
              <w:rPr>
                <w:rFonts w:ascii="Times New Roman" w:hAnsi="Times New Roman" w:cs="Times New Roman"/>
                <w:b/>
                <w:bCs/>
                <w:i/>
                <w:sz w:val="20"/>
                <w:szCs w:val="20"/>
              </w:rPr>
              <w:t>Römork çeki sistemi önden çekici araca yaklaştığında frenleme kuvvetini oluşturmak için gerekli enerjinin üretildiği basit ve güvenilir römork fren sistemidir.</w:t>
            </w:r>
          </w:p>
        </w:tc>
      </w:tr>
      <w:tr w:rsidR="00CC4263" w:rsidRPr="005436B7" w14:paraId="3DA7266A" w14:textId="77777777" w:rsidTr="00727D32">
        <w:trPr>
          <w:trHeight w:val="340"/>
        </w:trPr>
        <w:tc>
          <w:tcPr>
            <w:tcW w:w="10066" w:type="dxa"/>
            <w:gridSpan w:val="4"/>
            <w:tcBorders>
              <w:top w:val="nil"/>
              <w:left w:val="nil"/>
              <w:bottom w:val="nil"/>
              <w:right w:val="nil"/>
            </w:tcBorders>
            <w:shd w:val="clear" w:color="auto" w:fill="auto"/>
          </w:tcPr>
          <w:p w14:paraId="69B0C5F5" w14:textId="21680EC8" w:rsidR="00CC4263" w:rsidRPr="00202920" w:rsidRDefault="00CC4263" w:rsidP="00727D32">
            <w:pPr>
              <w:spacing w:line="300" w:lineRule="atLeast"/>
              <w:ind w:right="-108"/>
              <w:jc w:val="center"/>
              <w:rPr>
                <w:rFonts w:ascii="Times New Roman" w:hAnsi="Times New Roman" w:cs="Times New Roman"/>
                <w:b/>
                <w:bCs/>
                <w:i/>
                <w:sz w:val="20"/>
                <w:szCs w:val="20"/>
              </w:rPr>
            </w:pPr>
          </w:p>
        </w:tc>
      </w:tr>
      <w:tr w:rsidR="00496FCE" w:rsidRPr="00202920" w14:paraId="5BC33F41" w14:textId="77777777" w:rsidTr="0020292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5115" w:type="dxa"/>
            <w:gridSpan w:val="3"/>
            <w:shd w:val="clear" w:color="auto" w:fill="FBE4D5" w:themeFill="accent2" w:themeFillTint="33"/>
            <w:vAlign w:val="center"/>
          </w:tcPr>
          <w:p w14:paraId="1D00F059" w14:textId="13ACAF33" w:rsidR="00496FCE" w:rsidRPr="00A157CD" w:rsidRDefault="00202920" w:rsidP="00A157CD">
            <w:pPr>
              <w:pStyle w:val="Balk2"/>
              <w:jc w:val="center"/>
              <w:outlineLvl w:val="1"/>
              <w:rPr>
                <w:color w:val="auto"/>
                <w:sz w:val="22"/>
                <w:szCs w:val="22"/>
              </w:rPr>
            </w:pPr>
            <w:bookmarkStart w:id="115" w:name="_Toc162193951"/>
            <w:r w:rsidRPr="00A157CD">
              <w:rPr>
                <w:color w:val="auto"/>
                <w:sz w:val="22"/>
                <w:szCs w:val="22"/>
              </w:rPr>
              <w:t>4.6 UNCOUPLE TRAILER</w:t>
            </w:r>
            <w:bookmarkEnd w:id="115"/>
          </w:p>
        </w:tc>
        <w:tc>
          <w:tcPr>
            <w:tcW w:w="4951" w:type="dxa"/>
            <w:shd w:val="clear" w:color="auto" w:fill="FBE4D5" w:themeFill="accent2" w:themeFillTint="33"/>
            <w:vAlign w:val="center"/>
          </w:tcPr>
          <w:p w14:paraId="481153A8" w14:textId="06AD2BA0" w:rsidR="00496FCE" w:rsidRPr="00A157CD" w:rsidRDefault="00202920" w:rsidP="00A157CD">
            <w:pPr>
              <w:pStyle w:val="Balk2"/>
              <w:jc w:val="center"/>
              <w:outlineLvl w:val="1"/>
              <w:rPr>
                <w:color w:val="auto"/>
                <w:sz w:val="22"/>
                <w:szCs w:val="22"/>
              </w:rPr>
            </w:pPr>
            <w:bookmarkStart w:id="116" w:name="_Toc162193952"/>
            <w:r w:rsidRPr="00A157CD">
              <w:rPr>
                <w:color w:val="auto"/>
                <w:sz w:val="22"/>
                <w:szCs w:val="22"/>
              </w:rPr>
              <w:t>RÖMORKUN ARAÇDAN AYRILMASI</w:t>
            </w:r>
            <w:bookmarkEnd w:id="116"/>
          </w:p>
        </w:tc>
      </w:tr>
      <w:tr w:rsidR="00496FCE" w:rsidRPr="0009107D" w14:paraId="52BC9F81" w14:textId="77777777" w:rsidTr="00821657">
        <w:trPr>
          <w:trHeight w:val="454"/>
        </w:trPr>
        <w:tc>
          <w:tcPr>
            <w:tcW w:w="5103" w:type="dxa"/>
            <w:gridSpan w:val="2"/>
            <w:tcBorders>
              <w:top w:val="nil"/>
              <w:left w:val="nil"/>
              <w:bottom w:val="nil"/>
              <w:right w:val="single" w:sz="4" w:space="0" w:color="auto"/>
            </w:tcBorders>
            <w:shd w:val="clear" w:color="auto" w:fill="auto"/>
          </w:tcPr>
          <w:p w14:paraId="025015BC" w14:textId="77777777" w:rsidR="00496FCE" w:rsidRPr="0009107D" w:rsidRDefault="002B05D3" w:rsidP="0009107D">
            <w:pPr>
              <w:spacing w:before="120" w:line="300" w:lineRule="atLeast"/>
              <w:ind w:left="-108" w:right="175"/>
              <w:jc w:val="both"/>
              <w:rPr>
                <w:rFonts w:ascii="Times New Roman" w:hAnsi="Times New Roman" w:cs="Times New Roman"/>
                <w:iCs/>
              </w:rPr>
            </w:pPr>
            <w:r w:rsidRPr="0009107D">
              <w:rPr>
                <w:rFonts w:ascii="Times New Roman" w:hAnsi="Times New Roman" w:cs="Times New Roman"/>
                <w:iCs/>
              </w:rPr>
              <w:t>Follow these steps to uncouple trailer from the tow vehicle:</w:t>
            </w:r>
          </w:p>
          <w:p w14:paraId="01E17655" w14:textId="50357BDB" w:rsidR="002B05D3" w:rsidRPr="0009107D" w:rsidRDefault="002B05D3" w:rsidP="00EE7C69">
            <w:pPr>
              <w:pStyle w:val="ListeParagraf"/>
              <w:numPr>
                <w:ilvl w:val="0"/>
                <w:numId w:val="71"/>
              </w:numPr>
              <w:spacing w:before="120" w:line="300" w:lineRule="atLeast"/>
              <w:ind w:left="317" w:right="176" w:hanging="357"/>
              <w:contextualSpacing w:val="0"/>
              <w:jc w:val="both"/>
              <w:rPr>
                <w:rFonts w:ascii="Times New Roman" w:hAnsi="Times New Roman" w:cs="Times New Roman"/>
                <w:iCs/>
              </w:rPr>
            </w:pPr>
            <w:r w:rsidRPr="0009107D">
              <w:rPr>
                <w:rFonts w:ascii="Times New Roman" w:hAnsi="Times New Roman" w:cs="Times New Roman"/>
                <w:iCs/>
              </w:rPr>
              <w:t>Park the trailer on a firm level surface and block trailer tires.</w:t>
            </w:r>
          </w:p>
          <w:p w14:paraId="418539D3" w14:textId="40011A07" w:rsidR="002B05D3" w:rsidRPr="0009107D" w:rsidRDefault="002B05D3" w:rsidP="00EE7C69">
            <w:pPr>
              <w:pStyle w:val="ListeParagraf"/>
              <w:numPr>
                <w:ilvl w:val="0"/>
                <w:numId w:val="71"/>
              </w:numPr>
              <w:spacing w:before="120" w:line="300" w:lineRule="atLeast"/>
              <w:ind w:left="317" w:right="176" w:hanging="357"/>
              <w:contextualSpacing w:val="0"/>
              <w:jc w:val="both"/>
              <w:rPr>
                <w:rFonts w:ascii="Times New Roman" w:hAnsi="Times New Roman" w:cs="Times New Roman"/>
                <w:iCs/>
              </w:rPr>
            </w:pPr>
            <w:r w:rsidRPr="0009107D">
              <w:rPr>
                <w:rFonts w:ascii="Times New Roman" w:hAnsi="Times New Roman" w:cs="Times New Roman"/>
                <w:iCs/>
              </w:rPr>
              <w:t>Disconnect electrical connector.</w:t>
            </w:r>
          </w:p>
          <w:p w14:paraId="2F082E2B" w14:textId="0E3A4417" w:rsidR="002B05D3" w:rsidRPr="0009107D" w:rsidRDefault="002B05D3" w:rsidP="00EE7C69">
            <w:pPr>
              <w:pStyle w:val="ListeParagraf"/>
              <w:numPr>
                <w:ilvl w:val="0"/>
                <w:numId w:val="71"/>
              </w:numPr>
              <w:spacing w:before="120" w:line="300" w:lineRule="atLeast"/>
              <w:ind w:left="317" w:right="176" w:hanging="357"/>
              <w:contextualSpacing w:val="0"/>
              <w:jc w:val="both"/>
              <w:rPr>
                <w:rFonts w:ascii="Times New Roman" w:hAnsi="Times New Roman" w:cs="Times New Roman"/>
                <w:iCs/>
              </w:rPr>
            </w:pPr>
            <w:r w:rsidRPr="0009107D">
              <w:rPr>
                <w:rFonts w:ascii="Times New Roman" w:hAnsi="Times New Roman" w:cs="Times New Roman"/>
                <w:iCs/>
              </w:rPr>
              <w:t>Disconnect breakaway brake switch lanyard.</w:t>
            </w:r>
          </w:p>
          <w:p w14:paraId="67E00248" w14:textId="08456527" w:rsidR="002B05D3" w:rsidRPr="0009107D" w:rsidRDefault="002B05D3" w:rsidP="00EE7C69">
            <w:pPr>
              <w:pStyle w:val="ListeParagraf"/>
              <w:numPr>
                <w:ilvl w:val="0"/>
                <w:numId w:val="71"/>
              </w:numPr>
              <w:spacing w:before="120" w:line="300" w:lineRule="atLeast"/>
              <w:ind w:left="317" w:right="176" w:hanging="357"/>
              <w:contextualSpacing w:val="0"/>
              <w:jc w:val="both"/>
              <w:rPr>
                <w:rFonts w:ascii="Times New Roman" w:hAnsi="Times New Roman" w:cs="Times New Roman"/>
                <w:iCs/>
              </w:rPr>
            </w:pPr>
            <w:r w:rsidRPr="0009107D">
              <w:rPr>
                <w:rFonts w:ascii="Times New Roman" w:hAnsi="Times New Roman" w:cs="Times New Roman"/>
                <w:iCs/>
              </w:rPr>
              <w:t>Disconnect safety chains from tow vehicle.</w:t>
            </w:r>
          </w:p>
          <w:p w14:paraId="17C47C1F" w14:textId="4B8BA33B" w:rsidR="002B05D3" w:rsidRPr="0009107D" w:rsidRDefault="002B05D3" w:rsidP="00EE7C69">
            <w:pPr>
              <w:pStyle w:val="ListeParagraf"/>
              <w:numPr>
                <w:ilvl w:val="0"/>
                <w:numId w:val="71"/>
              </w:numPr>
              <w:spacing w:before="120" w:line="300" w:lineRule="atLeast"/>
              <w:ind w:left="317" w:right="176" w:hanging="357"/>
              <w:contextualSpacing w:val="0"/>
              <w:jc w:val="both"/>
              <w:rPr>
                <w:rFonts w:ascii="Times New Roman" w:hAnsi="Times New Roman" w:cs="Times New Roman"/>
                <w:iCs/>
              </w:rPr>
            </w:pPr>
            <w:r w:rsidRPr="0009107D">
              <w:rPr>
                <w:rFonts w:ascii="Times New Roman" w:hAnsi="Times New Roman" w:cs="Times New Roman"/>
                <w:iCs/>
              </w:rPr>
              <w:lastRenderedPageBreak/>
              <w:t>Unlock the coupler and open it.</w:t>
            </w:r>
          </w:p>
          <w:p w14:paraId="67DA5D51" w14:textId="463C4E66" w:rsidR="002B05D3" w:rsidRPr="0009107D" w:rsidRDefault="002B05D3" w:rsidP="00EE7C69">
            <w:pPr>
              <w:pStyle w:val="ListeParagraf"/>
              <w:numPr>
                <w:ilvl w:val="0"/>
                <w:numId w:val="71"/>
              </w:numPr>
              <w:spacing w:before="120" w:line="300" w:lineRule="atLeast"/>
              <w:ind w:left="317" w:right="176" w:hanging="357"/>
              <w:contextualSpacing w:val="0"/>
              <w:jc w:val="both"/>
              <w:rPr>
                <w:rFonts w:ascii="Times New Roman" w:hAnsi="Times New Roman" w:cs="Times New Roman"/>
                <w:iCs/>
              </w:rPr>
            </w:pPr>
            <w:r w:rsidRPr="0009107D">
              <w:rPr>
                <w:rFonts w:ascii="Times New Roman" w:hAnsi="Times New Roman" w:cs="Times New Roman"/>
                <w:iCs/>
              </w:rPr>
              <w:t>Before extending jack, make certain the ground surface below the jack pad will support the tongue load.</w:t>
            </w:r>
          </w:p>
          <w:p w14:paraId="3F3AE523" w14:textId="2D786128" w:rsidR="002B05D3" w:rsidRPr="0009107D" w:rsidRDefault="002B05D3" w:rsidP="00EE7C69">
            <w:pPr>
              <w:pStyle w:val="ListeParagraf"/>
              <w:numPr>
                <w:ilvl w:val="0"/>
                <w:numId w:val="71"/>
              </w:numPr>
              <w:spacing w:before="120" w:line="300" w:lineRule="atLeast"/>
              <w:ind w:left="317" w:right="176" w:hanging="357"/>
              <w:contextualSpacing w:val="0"/>
              <w:jc w:val="both"/>
              <w:rPr>
                <w:rFonts w:ascii="Times New Roman" w:hAnsi="Times New Roman" w:cs="Times New Roman"/>
                <w:iCs/>
              </w:rPr>
            </w:pPr>
            <w:r w:rsidRPr="0009107D">
              <w:rPr>
                <w:rFonts w:ascii="Times New Roman" w:hAnsi="Times New Roman" w:cs="Times New Roman"/>
                <w:iCs/>
              </w:rPr>
              <w:t>Rotate jack handle to extend the jack and transfer the weight of the trailer tongue to the jack.</w:t>
            </w:r>
          </w:p>
          <w:p w14:paraId="51753B18" w14:textId="2BECB310" w:rsidR="002B05D3" w:rsidRPr="0009107D" w:rsidRDefault="002B05D3" w:rsidP="00EE7C69">
            <w:pPr>
              <w:pStyle w:val="ListeParagraf"/>
              <w:numPr>
                <w:ilvl w:val="0"/>
                <w:numId w:val="71"/>
              </w:numPr>
              <w:spacing w:before="120" w:line="300" w:lineRule="atLeast"/>
              <w:ind w:left="317" w:right="176" w:hanging="357"/>
              <w:contextualSpacing w:val="0"/>
              <w:jc w:val="both"/>
              <w:rPr>
                <w:rFonts w:ascii="Times New Roman" w:hAnsi="Times New Roman" w:cs="Times New Roman"/>
                <w:iCs/>
              </w:rPr>
            </w:pPr>
            <w:r w:rsidRPr="0009107D">
              <w:rPr>
                <w:rFonts w:ascii="Times New Roman" w:hAnsi="Times New Roman" w:cs="Times New Roman"/>
                <w:iCs/>
              </w:rPr>
              <w:t>Raise the trailer coupler above the tow vehicle hitch.</w:t>
            </w:r>
          </w:p>
          <w:p w14:paraId="5CC90812" w14:textId="123894D0" w:rsidR="002B05D3" w:rsidRPr="0009107D" w:rsidRDefault="002B05D3" w:rsidP="00EE7C69">
            <w:pPr>
              <w:pStyle w:val="ListeParagraf"/>
              <w:numPr>
                <w:ilvl w:val="0"/>
                <w:numId w:val="71"/>
              </w:numPr>
              <w:spacing w:before="120" w:line="300" w:lineRule="atLeast"/>
              <w:ind w:left="317" w:right="176" w:hanging="357"/>
              <w:contextualSpacing w:val="0"/>
              <w:jc w:val="both"/>
              <w:rPr>
                <w:rFonts w:ascii="Times New Roman" w:hAnsi="Times New Roman" w:cs="Times New Roman"/>
                <w:iCs/>
              </w:rPr>
            </w:pPr>
            <w:r w:rsidRPr="0009107D">
              <w:rPr>
                <w:rFonts w:ascii="Times New Roman" w:hAnsi="Times New Roman" w:cs="Times New Roman"/>
                <w:iCs/>
              </w:rPr>
              <w:t>Drive tow vehicle forward.</w:t>
            </w:r>
          </w:p>
        </w:tc>
        <w:tc>
          <w:tcPr>
            <w:tcW w:w="4963" w:type="dxa"/>
            <w:gridSpan w:val="2"/>
            <w:tcBorders>
              <w:top w:val="nil"/>
              <w:left w:val="single" w:sz="4" w:space="0" w:color="auto"/>
              <w:bottom w:val="nil"/>
              <w:right w:val="nil"/>
            </w:tcBorders>
            <w:shd w:val="clear" w:color="auto" w:fill="auto"/>
          </w:tcPr>
          <w:p w14:paraId="27DAA272" w14:textId="77777777" w:rsidR="00496FCE" w:rsidRPr="0009107D" w:rsidRDefault="002B05D3" w:rsidP="0009107D">
            <w:pPr>
              <w:spacing w:before="120" w:line="300" w:lineRule="atLeast"/>
              <w:ind w:left="40" w:right="-108"/>
              <w:jc w:val="both"/>
              <w:rPr>
                <w:rFonts w:ascii="Times New Roman" w:hAnsi="Times New Roman" w:cs="Times New Roman"/>
                <w:i/>
              </w:rPr>
            </w:pPr>
            <w:r w:rsidRPr="0009107D">
              <w:rPr>
                <w:rFonts w:ascii="Times New Roman" w:hAnsi="Times New Roman" w:cs="Times New Roman"/>
                <w:i/>
              </w:rPr>
              <w:lastRenderedPageBreak/>
              <w:t>Römorku çekici araçtan ayırmak için aşağıdaki adımları izleyin:</w:t>
            </w:r>
          </w:p>
          <w:p w14:paraId="1685F6D5" w14:textId="4C814741" w:rsidR="002B05D3" w:rsidRPr="0009107D" w:rsidRDefault="002B05D3" w:rsidP="00EE7C69">
            <w:pPr>
              <w:pStyle w:val="ListeParagraf"/>
              <w:numPr>
                <w:ilvl w:val="0"/>
                <w:numId w:val="72"/>
              </w:numPr>
              <w:spacing w:before="120" w:line="300" w:lineRule="atLeast"/>
              <w:ind w:left="323" w:right="176"/>
              <w:contextualSpacing w:val="0"/>
              <w:jc w:val="both"/>
              <w:rPr>
                <w:rFonts w:ascii="Times New Roman" w:hAnsi="Times New Roman" w:cs="Times New Roman"/>
                <w:i/>
              </w:rPr>
            </w:pPr>
            <w:r w:rsidRPr="0009107D">
              <w:rPr>
                <w:rFonts w:ascii="Times New Roman" w:hAnsi="Times New Roman" w:cs="Times New Roman"/>
                <w:i/>
              </w:rPr>
              <w:t xml:space="preserve">Römorku sağlam düz bir yüzeye park edin ve </w:t>
            </w:r>
            <w:r w:rsidR="0009107D" w:rsidRPr="0009107D">
              <w:rPr>
                <w:rFonts w:ascii="Times New Roman" w:hAnsi="Times New Roman" w:cs="Times New Roman"/>
                <w:i/>
              </w:rPr>
              <w:t>tekerlekler önüne takoz koyun</w:t>
            </w:r>
            <w:r w:rsidRPr="0009107D">
              <w:rPr>
                <w:rFonts w:ascii="Times New Roman" w:hAnsi="Times New Roman" w:cs="Times New Roman"/>
                <w:i/>
              </w:rPr>
              <w:t>.</w:t>
            </w:r>
          </w:p>
          <w:p w14:paraId="2C5B1A27" w14:textId="1861F676" w:rsidR="002B05D3" w:rsidRPr="0009107D" w:rsidRDefault="002B05D3" w:rsidP="00EE7C69">
            <w:pPr>
              <w:pStyle w:val="ListeParagraf"/>
              <w:numPr>
                <w:ilvl w:val="0"/>
                <w:numId w:val="72"/>
              </w:numPr>
              <w:spacing w:before="120" w:line="300" w:lineRule="atLeast"/>
              <w:ind w:left="323" w:right="176"/>
              <w:contextualSpacing w:val="0"/>
              <w:jc w:val="both"/>
              <w:rPr>
                <w:rFonts w:ascii="Times New Roman" w:hAnsi="Times New Roman" w:cs="Times New Roman"/>
                <w:i/>
              </w:rPr>
            </w:pPr>
            <w:r w:rsidRPr="0009107D">
              <w:rPr>
                <w:rFonts w:ascii="Times New Roman" w:hAnsi="Times New Roman" w:cs="Times New Roman"/>
                <w:i/>
              </w:rPr>
              <w:t>Elektrik soketini ayırın.</w:t>
            </w:r>
          </w:p>
          <w:p w14:paraId="3E071CAA" w14:textId="3A77AEDB" w:rsidR="002B05D3" w:rsidRPr="0009107D" w:rsidRDefault="003D30F0" w:rsidP="00EE7C69">
            <w:pPr>
              <w:pStyle w:val="ListeParagraf"/>
              <w:numPr>
                <w:ilvl w:val="0"/>
                <w:numId w:val="72"/>
              </w:numPr>
              <w:spacing w:before="120" w:line="300" w:lineRule="atLeast"/>
              <w:ind w:left="323" w:right="176"/>
              <w:contextualSpacing w:val="0"/>
              <w:jc w:val="both"/>
              <w:rPr>
                <w:rFonts w:ascii="Times New Roman" w:hAnsi="Times New Roman" w:cs="Times New Roman"/>
                <w:i/>
              </w:rPr>
            </w:pPr>
            <w:r w:rsidRPr="0009107D">
              <w:rPr>
                <w:rFonts w:ascii="Times New Roman" w:hAnsi="Times New Roman" w:cs="Times New Roman"/>
                <w:i/>
              </w:rPr>
              <w:t xml:space="preserve">Kopma fren </w:t>
            </w:r>
            <w:r w:rsidR="0009107D" w:rsidRPr="0009107D">
              <w:rPr>
                <w:rFonts w:ascii="Times New Roman" w:hAnsi="Times New Roman" w:cs="Times New Roman"/>
                <w:i/>
              </w:rPr>
              <w:t>soketi kordonu</w:t>
            </w:r>
            <w:r w:rsidR="002B05D3" w:rsidRPr="0009107D">
              <w:rPr>
                <w:rFonts w:ascii="Times New Roman" w:hAnsi="Times New Roman" w:cs="Times New Roman"/>
                <w:i/>
              </w:rPr>
              <w:t>nu ayırın.</w:t>
            </w:r>
          </w:p>
          <w:p w14:paraId="31E37F13" w14:textId="5126D990" w:rsidR="002B05D3" w:rsidRPr="0009107D" w:rsidRDefault="002B05D3" w:rsidP="00EE7C69">
            <w:pPr>
              <w:pStyle w:val="ListeParagraf"/>
              <w:numPr>
                <w:ilvl w:val="0"/>
                <w:numId w:val="72"/>
              </w:numPr>
              <w:spacing w:before="120" w:line="300" w:lineRule="atLeast"/>
              <w:ind w:left="323" w:right="176"/>
              <w:contextualSpacing w:val="0"/>
              <w:jc w:val="both"/>
              <w:rPr>
                <w:rFonts w:ascii="Times New Roman" w:hAnsi="Times New Roman" w:cs="Times New Roman"/>
                <w:i/>
              </w:rPr>
            </w:pPr>
            <w:r w:rsidRPr="0009107D">
              <w:rPr>
                <w:rFonts w:ascii="Times New Roman" w:hAnsi="Times New Roman" w:cs="Times New Roman"/>
                <w:i/>
              </w:rPr>
              <w:t>Emniyet zincirlerini çekici araçtan ayırın.</w:t>
            </w:r>
          </w:p>
          <w:p w14:paraId="7F8EC328" w14:textId="3BAB1B9E" w:rsidR="002B05D3" w:rsidRPr="0009107D" w:rsidRDefault="002B05D3" w:rsidP="00EE7C69">
            <w:pPr>
              <w:pStyle w:val="ListeParagraf"/>
              <w:numPr>
                <w:ilvl w:val="0"/>
                <w:numId w:val="72"/>
              </w:numPr>
              <w:spacing w:before="120" w:line="300" w:lineRule="atLeast"/>
              <w:ind w:left="323" w:right="176"/>
              <w:contextualSpacing w:val="0"/>
              <w:jc w:val="both"/>
              <w:rPr>
                <w:rFonts w:ascii="Times New Roman" w:hAnsi="Times New Roman" w:cs="Times New Roman"/>
                <w:i/>
              </w:rPr>
            </w:pPr>
            <w:r w:rsidRPr="0009107D">
              <w:rPr>
                <w:rFonts w:ascii="Times New Roman" w:hAnsi="Times New Roman" w:cs="Times New Roman"/>
                <w:i/>
              </w:rPr>
              <w:lastRenderedPageBreak/>
              <w:t xml:space="preserve">Kaplin kilidini açın ve </w:t>
            </w:r>
            <w:r w:rsidR="0009107D" w:rsidRPr="0009107D">
              <w:rPr>
                <w:rFonts w:ascii="Times New Roman" w:hAnsi="Times New Roman" w:cs="Times New Roman"/>
                <w:i/>
              </w:rPr>
              <w:t xml:space="preserve">mandalını </w:t>
            </w:r>
            <w:r w:rsidRPr="0009107D">
              <w:rPr>
                <w:rFonts w:ascii="Times New Roman" w:hAnsi="Times New Roman" w:cs="Times New Roman"/>
                <w:i/>
              </w:rPr>
              <w:t>kaldırın.</w:t>
            </w:r>
          </w:p>
          <w:p w14:paraId="22E1CBC5" w14:textId="4BEDF26F" w:rsidR="002B05D3" w:rsidRPr="0009107D" w:rsidRDefault="002B05D3" w:rsidP="00EE7C69">
            <w:pPr>
              <w:pStyle w:val="ListeParagraf"/>
              <w:numPr>
                <w:ilvl w:val="0"/>
                <w:numId w:val="72"/>
              </w:numPr>
              <w:spacing w:before="120" w:line="300" w:lineRule="atLeast"/>
              <w:ind w:left="323" w:right="176"/>
              <w:contextualSpacing w:val="0"/>
              <w:jc w:val="both"/>
              <w:rPr>
                <w:rFonts w:ascii="Times New Roman" w:hAnsi="Times New Roman" w:cs="Times New Roman"/>
                <w:i/>
              </w:rPr>
            </w:pPr>
            <w:r w:rsidRPr="0009107D">
              <w:rPr>
                <w:rFonts w:ascii="Times New Roman" w:hAnsi="Times New Roman" w:cs="Times New Roman"/>
                <w:i/>
              </w:rPr>
              <w:t xml:space="preserve">Krikoyu uzatmadan önce, kriko </w:t>
            </w:r>
            <w:r w:rsidR="0009107D" w:rsidRPr="0009107D">
              <w:rPr>
                <w:rFonts w:ascii="Times New Roman" w:hAnsi="Times New Roman" w:cs="Times New Roman"/>
                <w:i/>
              </w:rPr>
              <w:t>tabanı</w:t>
            </w:r>
            <w:r w:rsidRPr="0009107D">
              <w:rPr>
                <w:rFonts w:ascii="Times New Roman" w:hAnsi="Times New Roman" w:cs="Times New Roman"/>
                <w:i/>
              </w:rPr>
              <w:t xml:space="preserve"> altındaki zemin yüzeyinin </w:t>
            </w:r>
            <w:r w:rsidR="00821657" w:rsidRPr="0009107D">
              <w:rPr>
                <w:rFonts w:ascii="Times New Roman" w:hAnsi="Times New Roman" w:cs="Times New Roman"/>
                <w:i/>
              </w:rPr>
              <w:t>çeki oku</w:t>
            </w:r>
            <w:r w:rsidRPr="0009107D">
              <w:rPr>
                <w:rFonts w:ascii="Times New Roman" w:hAnsi="Times New Roman" w:cs="Times New Roman"/>
                <w:i/>
              </w:rPr>
              <w:t xml:space="preserve"> yükünü destekleyeceğinden emin olun.</w:t>
            </w:r>
          </w:p>
          <w:p w14:paraId="4B531052" w14:textId="00780B80" w:rsidR="002B05D3" w:rsidRPr="0009107D" w:rsidRDefault="002B05D3" w:rsidP="00EE7C69">
            <w:pPr>
              <w:pStyle w:val="ListeParagraf"/>
              <w:numPr>
                <w:ilvl w:val="0"/>
                <w:numId w:val="72"/>
              </w:numPr>
              <w:spacing w:before="120" w:line="300" w:lineRule="atLeast"/>
              <w:ind w:left="323" w:right="176"/>
              <w:contextualSpacing w:val="0"/>
              <w:jc w:val="both"/>
              <w:rPr>
                <w:rFonts w:ascii="Times New Roman" w:hAnsi="Times New Roman" w:cs="Times New Roman"/>
                <w:i/>
              </w:rPr>
            </w:pPr>
            <w:r w:rsidRPr="0009107D">
              <w:rPr>
                <w:rFonts w:ascii="Times New Roman" w:hAnsi="Times New Roman" w:cs="Times New Roman"/>
                <w:i/>
              </w:rPr>
              <w:t xml:space="preserve">Krikoyu </w:t>
            </w:r>
            <w:r w:rsidR="0009107D" w:rsidRPr="0009107D">
              <w:rPr>
                <w:rFonts w:ascii="Times New Roman" w:hAnsi="Times New Roman" w:cs="Times New Roman"/>
                <w:i/>
              </w:rPr>
              <w:t>indirmek</w:t>
            </w:r>
            <w:r w:rsidRPr="0009107D">
              <w:rPr>
                <w:rFonts w:ascii="Times New Roman" w:hAnsi="Times New Roman" w:cs="Times New Roman"/>
                <w:i/>
              </w:rPr>
              <w:t xml:space="preserve"> ve </w:t>
            </w:r>
            <w:r w:rsidR="00821657" w:rsidRPr="0009107D">
              <w:rPr>
                <w:rFonts w:ascii="Times New Roman" w:hAnsi="Times New Roman" w:cs="Times New Roman"/>
                <w:i/>
              </w:rPr>
              <w:t xml:space="preserve">römork </w:t>
            </w:r>
            <w:r w:rsidR="00936F5E" w:rsidRPr="0009107D">
              <w:rPr>
                <w:rFonts w:ascii="Times New Roman" w:hAnsi="Times New Roman" w:cs="Times New Roman"/>
                <w:i/>
              </w:rPr>
              <w:t>çeki oku</w:t>
            </w:r>
            <w:r w:rsidRPr="0009107D">
              <w:rPr>
                <w:rFonts w:ascii="Times New Roman" w:hAnsi="Times New Roman" w:cs="Times New Roman"/>
                <w:i/>
              </w:rPr>
              <w:t xml:space="preserve"> ağırlığını krikoya aktarmak için kriko kolunu döndürün.</w:t>
            </w:r>
          </w:p>
          <w:p w14:paraId="4CA5E5C4" w14:textId="649B07D8" w:rsidR="002B05D3" w:rsidRPr="0009107D" w:rsidRDefault="002B05D3" w:rsidP="00EE7C69">
            <w:pPr>
              <w:pStyle w:val="ListeParagraf"/>
              <w:numPr>
                <w:ilvl w:val="0"/>
                <w:numId w:val="72"/>
              </w:numPr>
              <w:spacing w:before="120" w:line="300" w:lineRule="atLeast"/>
              <w:ind w:left="323" w:right="176"/>
              <w:contextualSpacing w:val="0"/>
              <w:jc w:val="both"/>
              <w:rPr>
                <w:rFonts w:ascii="Times New Roman" w:hAnsi="Times New Roman" w:cs="Times New Roman"/>
                <w:i/>
              </w:rPr>
            </w:pPr>
            <w:r w:rsidRPr="0009107D">
              <w:rPr>
                <w:rFonts w:ascii="Times New Roman" w:hAnsi="Times New Roman" w:cs="Times New Roman"/>
                <w:i/>
              </w:rPr>
              <w:t>Römork kaplinini çekici araç bağlantısının üzerin</w:t>
            </w:r>
            <w:r w:rsidR="0009107D" w:rsidRPr="0009107D">
              <w:rPr>
                <w:rFonts w:ascii="Times New Roman" w:hAnsi="Times New Roman" w:cs="Times New Roman"/>
                <w:i/>
              </w:rPr>
              <w:t>d</w:t>
            </w:r>
            <w:r w:rsidRPr="0009107D">
              <w:rPr>
                <w:rFonts w:ascii="Times New Roman" w:hAnsi="Times New Roman" w:cs="Times New Roman"/>
                <w:i/>
              </w:rPr>
              <w:t>e</w:t>
            </w:r>
            <w:r w:rsidR="0009107D" w:rsidRPr="0009107D">
              <w:rPr>
                <w:rFonts w:ascii="Times New Roman" w:hAnsi="Times New Roman" w:cs="Times New Roman"/>
                <w:i/>
              </w:rPr>
              <w:t>n</w:t>
            </w:r>
            <w:r w:rsidRPr="0009107D">
              <w:rPr>
                <w:rFonts w:ascii="Times New Roman" w:hAnsi="Times New Roman" w:cs="Times New Roman"/>
                <w:i/>
              </w:rPr>
              <w:t xml:space="preserve"> kaldırın.</w:t>
            </w:r>
          </w:p>
          <w:p w14:paraId="3C6390F3" w14:textId="44B403B1" w:rsidR="002B05D3" w:rsidRPr="0009107D" w:rsidRDefault="002B05D3" w:rsidP="00EE7C69">
            <w:pPr>
              <w:pStyle w:val="ListeParagraf"/>
              <w:numPr>
                <w:ilvl w:val="0"/>
                <w:numId w:val="72"/>
              </w:numPr>
              <w:spacing w:before="120" w:line="300" w:lineRule="atLeast"/>
              <w:ind w:left="323" w:right="176"/>
              <w:contextualSpacing w:val="0"/>
              <w:jc w:val="both"/>
              <w:rPr>
                <w:rFonts w:ascii="Times New Roman" w:hAnsi="Times New Roman" w:cs="Times New Roman"/>
                <w:i/>
              </w:rPr>
            </w:pPr>
            <w:r w:rsidRPr="0009107D">
              <w:rPr>
                <w:rFonts w:ascii="Times New Roman" w:hAnsi="Times New Roman" w:cs="Times New Roman"/>
                <w:i/>
              </w:rPr>
              <w:t>Çekici aracını ileri sürün.</w:t>
            </w:r>
          </w:p>
        </w:tc>
      </w:tr>
    </w:tbl>
    <w:p w14:paraId="4ED743B2" w14:textId="77777777" w:rsidR="005F13A3" w:rsidRDefault="005F13A3" w:rsidP="0009107D">
      <w:pPr>
        <w:spacing w:after="0" w:line="240" w:lineRule="atLeast"/>
        <w:ind w:right="284"/>
        <w:jc w:val="center"/>
        <w:rPr>
          <w:rFonts w:ascii="Times New Roman" w:hAnsi="Times New Roman" w:cs="Times New Roman"/>
          <w:highlight w:val="yellow"/>
        </w:rPr>
      </w:pPr>
    </w:p>
    <w:tbl>
      <w:tblPr>
        <w:tblStyle w:val="TabloKlavuzu"/>
        <w:tblW w:w="10066" w:type="dxa"/>
        <w:tblInd w:w="-3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04"/>
        <w:gridCol w:w="10"/>
        <w:gridCol w:w="4952"/>
      </w:tblGrid>
      <w:tr w:rsidR="002B05D3" w:rsidRPr="00202920" w14:paraId="52D7FD06" w14:textId="77777777" w:rsidTr="00202920">
        <w:trPr>
          <w:trHeight w:val="340"/>
        </w:trPr>
        <w:tc>
          <w:tcPr>
            <w:tcW w:w="5115" w:type="dxa"/>
            <w:gridSpan w:val="2"/>
            <w:shd w:val="clear" w:color="auto" w:fill="FBE4D5" w:themeFill="accent2" w:themeFillTint="33"/>
            <w:vAlign w:val="center"/>
          </w:tcPr>
          <w:p w14:paraId="40249ED2" w14:textId="15CACF9A" w:rsidR="002B05D3" w:rsidRPr="00A157CD" w:rsidRDefault="00202920" w:rsidP="00A157CD">
            <w:pPr>
              <w:pStyle w:val="Balk2"/>
              <w:jc w:val="center"/>
              <w:outlineLvl w:val="1"/>
              <w:rPr>
                <w:color w:val="auto"/>
                <w:sz w:val="22"/>
                <w:szCs w:val="22"/>
              </w:rPr>
            </w:pPr>
            <w:bookmarkStart w:id="117" w:name="_Toc162193953"/>
            <w:r w:rsidRPr="00A157CD">
              <w:rPr>
                <w:color w:val="auto"/>
                <w:sz w:val="22"/>
                <w:szCs w:val="22"/>
              </w:rPr>
              <w:t>4.7 TONGUE WEIGHT</w:t>
            </w:r>
            <w:bookmarkEnd w:id="117"/>
          </w:p>
        </w:tc>
        <w:tc>
          <w:tcPr>
            <w:tcW w:w="4951" w:type="dxa"/>
            <w:shd w:val="clear" w:color="auto" w:fill="FBE4D5" w:themeFill="accent2" w:themeFillTint="33"/>
            <w:vAlign w:val="center"/>
          </w:tcPr>
          <w:p w14:paraId="57EDA4CC" w14:textId="2FF7B7FD" w:rsidR="002B05D3" w:rsidRPr="00A157CD" w:rsidRDefault="00202920" w:rsidP="00A157CD">
            <w:pPr>
              <w:pStyle w:val="Balk2"/>
              <w:jc w:val="center"/>
              <w:outlineLvl w:val="1"/>
              <w:rPr>
                <w:color w:val="auto"/>
                <w:sz w:val="22"/>
                <w:szCs w:val="22"/>
              </w:rPr>
            </w:pPr>
            <w:bookmarkStart w:id="118" w:name="_Toc162193954"/>
            <w:r w:rsidRPr="00A157CD">
              <w:rPr>
                <w:color w:val="auto"/>
                <w:sz w:val="22"/>
                <w:szCs w:val="22"/>
              </w:rPr>
              <w:t>ÇEKİ OKU YÜKÜ</w:t>
            </w:r>
            <w:bookmarkEnd w:id="118"/>
          </w:p>
        </w:tc>
      </w:tr>
      <w:tr w:rsidR="002B05D3" w:rsidRPr="005436B7" w14:paraId="6D5FFA90" w14:textId="77777777" w:rsidTr="00765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5103" w:type="dxa"/>
            <w:tcBorders>
              <w:top w:val="nil"/>
              <w:left w:val="nil"/>
              <w:bottom w:val="nil"/>
              <w:right w:val="single" w:sz="4" w:space="0" w:color="auto"/>
            </w:tcBorders>
            <w:shd w:val="clear" w:color="auto" w:fill="auto"/>
          </w:tcPr>
          <w:p w14:paraId="0980B786" w14:textId="77777777" w:rsidR="002B05D3" w:rsidRPr="0009107D" w:rsidRDefault="005A4208" w:rsidP="0009107D">
            <w:pPr>
              <w:spacing w:before="120" w:line="300" w:lineRule="atLeast"/>
              <w:ind w:left="-108" w:right="142"/>
              <w:jc w:val="both"/>
              <w:rPr>
                <w:rFonts w:ascii="Times New Roman" w:hAnsi="Times New Roman" w:cs="Times New Roman"/>
                <w:iCs/>
              </w:rPr>
            </w:pPr>
            <w:r w:rsidRPr="0009107D">
              <w:rPr>
                <w:rFonts w:ascii="Times New Roman" w:hAnsi="Times New Roman" w:cs="Times New Roman"/>
                <w:iCs/>
              </w:rPr>
              <w:t>It is critical to have a portion of the trailer load carried by the tow vehicle. That is, the trailer tongue must exert a downward force on the hitch. This is necessary for two reasons. First, the proper amount of tongue weight is necessary for the tow vehicle to be able to maintain control of the tow vehicle/trailer system. If, for example, the tongue exerts an upward pull on the hitch, instead of pushing down on it (because the trailer is overloaded behind its axle(s)), the rear wheel of the tow vehicle can lose traction or grip and cause loss of control. Also, even if there is some weight on the tongue, but not enough weight on the tongue, the trailer can become unstable at high speeds. Remember, the faster you go the more likely the trailer is to sway.</w:t>
            </w:r>
          </w:p>
          <w:p w14:paraId="2A1E5E41" w14:textId="77777777" w:rsidR="00565092" w:rsidRPr="00450AC7" w:rsidRDefault="00565092" w:rsidP="00565092">
            <w:pPr>
              <w:spacing w:before="120" w:line="300" w:lineRule="atLeast"/>
              <w:ind w:left="-108" w:right="175"/>
              <w:jc w:val="both"/>
              <w:rPr>
                <w:rFonts w:ascii="Times New Roman" w:hAnsi="Times New Roman" w:cs="Times New Roman"/>
                <w:iCs/>
              </w:rPr>
            </w:pPr>
            <w:r w:rsidRPr="00450AC7">
              <w:rPr>
                <w:rFonts w:ascii="Times New Roman" w:hAnsi="Times New Roman" w:cs="Times New Roman"/>
                <w:iCs/>
              </w:rPr>
              <w:t>If there is too much tongue weight, the tow vehicle is prone to jack-knife. The front wheels of the tow vehicle can be too lightly loaded and cause loss of steering control and traction, if the front wheels are driving.</w:t>
            </w:r>
          </w:p>
          <w:p w14:paraId="55902A88" w14:textId="77777777" w:rsidR="005A4208" w:rsidRPr="00450AC7" w:rsidRDefault="00565092" w:rsidP="00565092">
            <w:pPr>
              <w:spacing w:before="120" w:line="300" w:lineRule="atLeast"/>
              <w:ind w:left="-108" w:right="175"/>
              <w:jc w:val="both"/>
              <w:rPr>
                <w:rFonts w:ascii="Times New Roman" w:hAnsi="Times New Roman" w:cs="Times New Roman"/>
                <w:iCs/>
              </w:rPr>
            </w:pPr>
            <w:r w:rsidRPr="00450AC7">
              <w:rPr>
                <w:rFonts w:ascii="Times New Roman" w:hAnsi="Times New Roman" w:cs="Times New Roman"/>
                <w:iCs/>
              </w:rPr>
              <w:t>In addition to tow vehicle control, tongue weight is necessary to insure that the trailer axle(s) do not exceed their Gross Axle Weight Rating (GAWR).</w:t>
            </w:r>
          </w:p>
          <w:p w14:paraId="13A45F58" w14:textId="5AB31B77" w:rsidR="00A17C12" w:rsidRPr="005A4208" w:rsidRDefault="00565092" w:rsidP="00A17C12">
            <w:pPr>
              <w:spacing w:before="120" w:line="300" w:lineRule="atLeast"/>
              <w:ind w:left="-108" w:right="175"/>
              <w:jc w:val="both"/>
              <w:rPr>
                <w:rFonts w:ascii="Times New Roman" w:hAnsi="Times New Roman" w:cs="Times New Roman"/>
                <w:iCs/>
                <w:highlight w:val="yellow"/>
              </w:rPr>
            </w:pPr>
            <w:r w:rsidRPr="00450AC7">
              <w:rPr>
                <w:rFonts w:ascii="Times New Roman" w:hAnsi="Times New Roman" w:cs="Times New Roman"/>
                <w:iCs/>
              </w:rPr>
              <w:t xml:space="preserve">In the following table, the second column shows the rule of thumb percentage of total weight of the trailer plus its cargo (“GTW”) that should appear on the tongue of the trailer. </w:t>
            </w:r>
            <w:r w:rsidR="00A17C12" w:rsidRPr="00450AC7">
              <w:rPr>
                <w:rFonts w:ascii="Times New Roman" w:hAnsi="Times New Roman" w:cs="Times New Roman"/>
                <w:iCs/>
              </w:rPr>
              <w:t>Eg</w:t>
            </w:r>
            <w:proofErr w:type="gramStart"/>
            <w:r w:rsidR="00A17C12" w:rsidRPr="00450AC7">
              <w:rPr>
                <w:rFonts w:ascii="Times New Roman" w:hAnsi="Times New Roman" w:cs="Times New Roman"/>
                <w:iCs/>
              </w:rPr>
              <w:t>.</w:t>
            </w:r>
            <w:r w:rsidRPr="00450AC7">
              <w:rPr>
                <w:rFonts w:ascii="Times New Roman" w:hAnsi="Times New Roman" w:cs="Times New Roman"/>
                <w:iCs/>
              </w:rPr>
              <w:t>,</w:t>
            </w:r>
            <w:proofErr w:type="gramEnd"/>
            <w:r w:rsidRPr="00450AC7">
              <w:rPr>
                <w:rFonts w:ascii="Times New Roman" w:hAnsi="Times New Roman" w:cs="Times New Roman"/>
                <w:iCs/>
              </w:rPr>
              <w:t xml:space="preserve"> a large trailer with a loaded weight of 2,750 kg (6,000 pounds), should have 10-15% of 270-400 kg (600-900 lbs.) on the hitch.</w:t>
            </w:r>
          </w:p>
        </w:tc>
        <w:tc>
          <w:tcPr>
            <w:tcW w:w="4963" w:type="dxa"/>
            <w:gridSpan w:val="2"/>
            <w:tcBorders>
              <w:top w:val="nil"/>
              <w:left w:val="single" w:sz="4" w:space="0" w:color="auto"/>
              <w:bottom w:val="nil"/>
              <w:right w:val="nil"/>
            </w:tcBorders>
            <w:shd w:val="clear" w:color="auto" w:fill="auto"/>
          </w:tcPr>
          <w:p w14:paraId="23EA670C" w14:textId="595A9F2B" w:rsidR="002B05D3" w:rsidRPr="00450AC7" w:rsidRDefault="0009107D" w:rsidP="0009107D">
            <w:pPr>
              <w:spacing w:before="120" w:line="300" w:lineRule="atLeast"/>
              <w:ind w:left="40" w:right="-108"/>
              <w:jc w:val="both"/>
              <w:rPr>
                <w:rFonts w:ascii="Times New Roman" w:hAnsi="Times New Roman" w:cs="Times New Roman"/>
                <w:i/>
              </w:rPr>
            </w:pPr>
            <w:r w:rsidRPr="00450AC7">
              <w:rPr>
                <w:rFonts w:ascii="Times New Roman" w:hAnsi="Times New Roman" w:cs="Times New Roman"/>
                <w:i/>
              </w:rPr>
              <w:t>R</w:t>
            </w:r>
            <w:r w:rsidR="005A4208" w:rsidRPr="00450AC7">
              <w:rPr>
                <w:rFonts w:ascii="Times New Roman" w:hAnsi="Times New Roman" w:cs="Times New Roman"/>
                <w:i/>
              </w:rPr>
              <w:t>ömork yükünün bir kısmı</w:t>
            </w:r>
            <w:r w:rsidR="000E2672">
              <w:rPr>
                <w:rFonts w:ascii="Times New Roman" w:hAnsi="Times New Roman" w:cs="Times New Roman"/>
                <w:i/>
              </w:rPr>
              <w:t>nın</w:t>
            </w:r>
            <w:r w:rsidRPr="00450AC7">
              <w:rPr>
                <w:rFonts w:ascii="Times New Roman" w:hAnsi="Times New Roman" w:cs="Times New Roman"/>
                <w:i/>
              </w:rPr>
              <w:t xml:space="preserve"> çekici araç tarafından taşınması </w:t>
            </w:r>
            <w:r w:rsidR="005A4208" w:rsidRPr="00450AC7">
              <w:rPr>
                <w:rFonts w:ascii="Times New Roman" w:hAnsi="Times New Roman" w:cs="Times New Roman"/>
                <w:i/>
              </w:rPr>
              <w:t xml:space="preserve">önemlidir. Yani, </w:t>
            </w:r>
            <w:r w:rsidR="00821657" w:rsidRPr="00450AC7">
              <w:rPr>
                <w:rFonts w:ascii="Times New Roman" w:hAnsi="Times New Roman" w:cs="Times New Roman"/>
                <w:i/>
              </w:rPr>
              <w:t>römork çeki oku</w:t>
            </w:r>
            <w:r w:rsidR="005A4208" w:rsidRPr="00450AC7">
              <w:rPr>
                <w:rFonts w:ascii="Times New Roman" w:hAnsi="Times New Roman" w:cs="Times New Roman"/>
                <w:i/>
              </w:rPr>
              <w:t xml:space="preserve"> </w:t>
            </w:r>
            <w:r w:rsidRPr="00450AC7">
              <w:rPr>
                <w:rFonts w:ascii="Times New Roman" w:hAnsi="Times New Roman" w:cs="Times New Roman"/>
                <w:i/>
              </w:rPr>
              <w:t xml:space="preserve">kaplini </w:t>
            </w:r>
            <w:r w:rsidR="005A4208" w:rsidRPr="00450AC7">
              <w:rPr>
                <w:rFonts w:ascii="Times New Roman" w:hAnsi="Times New Roman" w:cs="Times New Roman"/>
                <w:i/>
              </w:rPr>
              <w:t>aşağı doğru bir kuvvet uygular. Bu</w:t>
            </w:r>
            <w:r w:rsidRPr="00450AC7">
              <w:rPr>
                <w:rFonts w:ascii="Times New Roman" w:hAnsi="Times New Roman" w:cs="Times New Roman"/>
                <w:i/>
              </w:rPr>
              <w:t xml:space="preserve"> sebepten</w:t>
            </w:r>
            <w:r w:rsidR="005A4208" w:rsidRPr="00450AC7">
              <w:rPr>
                <w:rFonts w:ascii="Times New Roman" w:hAnsi="Times New Roman" w:cs="Times New Roman"/>
                <w:i/>
              </w:rPr>
              <w:t xml:space="preserve"> dolayı gereklidir. İlk olarak çekici ara</w:t>
            </w:r>
            <w:r w:rsidR="00450AC7" w:rsidRPr="00450AC7">
              <w:rPr>
                <w:rFonts w:ascii="Times New Roman" w:hAnsi="Times New Roman" w:cs="Times New Roman"/>
                <w:i/>
              </w:rPr>
              <w:t xml:space="preserve">ç, </w:t>
            </w:r>
            <w:r w:rsidR="005A4208" w:rsidRPr="00450AC7">
              <w:rPr>
                <w:rFonts w:ascii="Times New Roman" w:hAnsi="Times New Roman" w:cs="Times New Roman"/>
                <w:i/>
              </w:rPr>
              <w:t xml:space="preserve">araç/römork sisteminin kontrolünü </w:t>
            </w:r>
            <w:r w:rsidR="00450AC7" w:rsidRPr="00450AC7">
              <w:rPr>
                <w:rFonts w:ascii="Times New Roman" w:hAnsi="Times New Roman" w:cs="Times New Roman"/>
                <w:i/>
              </w:rPr>
              <w:t>sağlaması</w:t>
            </w:r>
            <w:r w:rsidR="005A4208" w:rsidRPr="00450AC7">
              <w:rPr>
                <w:rFonts w:ascii="Times New Roman" w:hAnsi="Times New Roman" w:cs="Times New Roman"/>
                <w:i/>
              </w:rPr>
              <w:t xml:space="preserve"> için doğru miktarda </w:t>
            </w:r>
            <w:r w:rsidR="00821657" w:rsidRPr="00450AC7">
              <w:rPr>
                <w:rFonts w:ascii="Times New Roman" w:hAnsi="Times New Roman" w:cs="Times New Roman"/>
                <w:i/>
              </w:rPr>
              <w:t>çeki oku</w:t>
            </w:r>
            <w:r w:rsidR="005A4208" w:rsidRPr="00450AC7">
              <w:rPr>
                <w:rFonts w:ascii="Times New Roman" w:hAnsi="Times New Roman" w:cs="Times New Roman"/>
                <w:i/>
              </w:rPr>
              <w:t xml:space="preserve"> </w:t>
            </w:r>
            <w:r w:rsidR="00565092" w:rsidRPr="00450AC7">
              <w:rPr>
                <w:rFonts w:ascii="Times New Roman" w:hAnsi="Times New Roman" w:cs="Times New Roman"/>
                <w:i/>
              </w:rPr>
              <w:t>yükü</w:t>
            </w:r>
            <w:r w:rsidR="005A4208" w:rsidRPr="00450AC7">
              <w:rPr>
                <w:rFonts w:ascii="Times New Roman" w:hAnsi="Times New Roman" w:cs="Times New Roman"/>
                <w:i/>
              </w:rPr>
              <w:t xml:space="preserve"> gereklidir. Örneğin, </w:t>
            </w:r>
            <w:r w:rsidR="00821657" w:rsidRPr="00450AC7">
              <w:rPr>
                <w:rFonts w:ascii="Times New Roman" w:hAnsi="Times New Roman" w:cs="Times New Roman"/>
                <w:i/>
              </w:rPr>
              <w:t>çeki oku</w:t>
            </w:r>
            <w:r w:rsidR="000E2672">
              <w:rPr>
                <w:rFonts w:ascii="Times New Roman" w:hAnsi="Times New Roman" w:cs="Times New Roman"/>
                <w:i/>
              </w:rPr>
              <w:t>nu</w:t>
            </w:r>
            <w:r w:rsidR="005A4208" w:rsidRPr="00450AC7">
              <w:rPr>
                <w:rFonts w:ascii="Times New Roman" w:hAnsi="Times New Roman" w:cs="Times New Roman"/>
                <w:i/>
              </w:rPr>
              <w:t xml:space="preserve"> aşağı bastırmak yerine yukarı doğru bir çekme uygularsa (</w:t>
            </w:r>
            <w:r w:rsidR="00565092" w:rsidRPr="00450AC7">
              <w:rPr>
                <w:rFonts w:ascii="Times New Roman" w:hAnsi="Times New Roman" w:cs="Times New Roman"/>
                <w:i/>
              </w:rPr>
              <w:t>römork</w:t>
            </w:r>
            <w:r w:rsidR="005A4208" w:rsidRPr="00450AC7">
              <w:rPr>
                <w:rFonts w:ascii="Times New Roman" w:hAnsi="Times New Roman" w:cs="Times New Roman"/>
                <w:i/>
              </w:rPr>
              <w:t xml:space="preserve"> akslarının arkasında aşırı yüklendiğinden), çekici aracın arka tekerleği çekişi veya tutuşu kaybed</w:t>
            </w:r>
            <w:r w:rsidR="007B1DEF">
              <w:rPr>
                <w:rFonts w:ascii="Times New Roman" w:hAnsi="Times New Roman" w:cs="Times New Roman"/>
                <w:i/>
              </w:rPr>
              <w:t>ile</w:t>
            </w:r>
            <w:r w:rsidR="005A4208" w:rsidRPr="00450AC7">
              <w:rPr>
                <w:rFonts w:ascii="Times New Roman" w:hAnsi="Times New Roman" w:cs="Times New Roman"/>
                <w:i/>
              </w:rPr>
              <w:t xml:space="preserve">bilir ve kontrol kaybına neden olabilir. Ayrıca, </w:t>
            </w:r>
            <w:r w:rsidR="00821657" w:rsidRPr="00450AC7">
              <w:rPr>
                <w:rFonts w:ascii="Times New Roman" w:hAnsi="Times New Roman" w:cs="Times New Roman"/>
                <w:i/>
              </w:rPr>
              <w:t>çeki oku</w:t>
            </w:r>
            <w:r w:rsidR="00565092" w:rsidRPr="00450AC7">
              <w:rPr>
                <w:rFonts w:ascii="Times New Roman" w:hAnsi="Times New Roman" w:cs="Times New Roman"/>
                <w:i/>
              </w:rPr>
              <w:t>n</w:t>
            </w:r>
            <w:r w:rsidR="005A4208" w:rsidRPr="00450AC7">
              <w:rPr>
                <w:rFonts w:ascii="Times New Roman" w:hAnsi="Times New Roman" w:cs="Times New Roman"/>
                <w:i/>
              </w:rPr>
              <w:t>d</w:t>
            </w:r>
            <w:r w:rsidR="00565092" w:rsidRPr="00450AC7">
              <w:rPr>
                <w:rFonts w:ascii="Times New Roman" w:hAnsi="Times New Roman" w:cs="Times New Roman"/>
                <w:i/>
              </w:rPr>
              <w:t>a</w:t>
            </w:r>
            <w:r w:rsidR="005A4208" w:rsidRPr="00450AC7">
              <w:rPr>
                <w:rFonts w:ascii="Times New Roman" w:hAnsi="Times New Roman" w:cs="Times New Roman"/>
                <w:i/>
              </w:rPr>
              <w:t xml:space="preserve"> bir miktar ağırlık olsa da </w:t>
            </w:r>
            <w:r w:rsidR="00565092" w:rsidRPr="00450AC7">
              <w:rPr>
                <w:rFonts w:ascii="Times New Roman" w:hAnsi="Times New Roman" w:cs="Times New Roman"/>
                <w:i/>
              </w:rPr>
              <w:t>hatta</w:t>
            </w:r>
            <w:r w:rsidR="005A4208" w:rsidRPr="00450AC7">
              <w:rPr>
                <w:rFonts w:ascii="Times New Roman" w:hAnsi="Times New Roman" w:cs="Times New Roman"/>
                <w:i/>
              </w:rPr>
              <w:t xml:space="preserve"> yeterli ağırlık olmasa bile, römork yüksek hızlarda dengesiz hale gelebilir. Unutmayın, ne kadar hızlı giderseniz, römorkun </w:t>
            </w:r>
            <w:r w:rsidR="00450AC7" w:rsidRPr="00450AC7">
              <w:rPr>
                <w:rFonts w:ascii="Times New Roman" w:hAnsi="Times New Roman" w:cs="Times New Roman"/>
                <w:i/>
              </w:rPr>
              <w:t>salınım</w:t>
            </w:r>
            <w:r w:rsidR="005A4208" w:rsidRPr="00450AC7">
              <w:rPr>
                <w:rFonts w:ascii="Times New Roman" w:hAnsi="Times New Roman" w:cs="Times New Roman"/>
                <w:i/>
              </w:rPr>
              <w:t xml:space="preserve"> olasılığı o kadar artar.</w:t>
            </w:r>
          </w:p>
          <w:p w14:paraId="2B74891D" w14:textId="57CAFEC1" w:rsidR="00565092" w:rsidRPr="00450AC7" w:rsidRDefault="00565092" w:rsidP="00565092">
            <w:pPr>
              <w:spacing w:before="120" w:line="300" w:lineRule="atLeast"/>
              <w:ind w:left="40" w:right="-108"/>
              <w:jc w:val="both"/>
              <w:rPr>
                <w:rFonts w:ascii="Times New Roman" w:hAnsi="Times New Roman" w:cs="Times New Roman"/>
                <w:i/>
              </w:rPr>
            </w:pPr>
            <w:proofErr w:type="gramStart"/>
            <w:r w:rsidRPr="00450AC7">
              <w:rPr>
                <w:rFonts w:ascii="Times New Roman" w:hAnsi="Times New Roman" w:cs="Times New Roman"/>
                <w:i/>
              </w:rPr>
              <w:t>Çok</w:t>
            </w:r>
            <w:r w:rsidR="00D0316C">
              <w:rPr>
                <w:rFonts w:ascii="Times New Roman" w:hAnsi="Times New Roman" w:cs="Times New Roman"/>
                <w:i/>
              </w:rPr>
              <w:t xml:space="preserve"> </w:t>
            </w:r>
            <w:r w:rsidRPr="00450AC7">
              <w:rPr>
                <w:rFonts w:ascii="Times New Roman" w:hAnsi="Times New Roman" w:cs="Times New Roman"/>
                <w:i/>
              </w:rPr>
              <w:t xml:space="preserve"> fazla</w:t>
            </w:r>
            <w:proofErr w:type="gramEnd"/>
            <w:r w:rsidRPr="00450AC7">
              <w:rPr>
                <w:rFonts w:ascii="Times New Roman" w:hAnsi="Times New Roman" w:cs="Times New Roman"/>
                <w:i/>
              </w:rPr>
              <w:t xml:space="preserve"> çeki oku ağırlığı varsa, çekici araç </w:t>
            </w:r>
            <w:r w:rsidR="00450AC7" w:rsidRPr="00450AC7">
              <w:rPr>
                <w:rFonts w:ascii="Times New Roman" w:hAnsi="Times New Roman" w:cs="Times New Roman"/>
                <w:i/>
              </w:rPr>
              <w:t>çakılmaya</w:t>
            </w:r>
            <w:r w:rsidRPr="00450AC7">
              <w:rPr>
                <w:rFonts w:ascii="Times New Roman" w:hAnsi="Times New Roman" w:cs="Times New Roman"/>
                <w:i/>
              </w:rPr>
              <w:t xml:space="preserve"> eğilimlidir. Çekme aracının ön tekerlekleri çok hafif yüklenmiş olabilir ve ön tekerlekler hareket halindeyse direksiyon kontrolü ve çekiş kaybına neden olabilir.</w:t>
            </w:r>
          </w:p>
          <w:p w14:paraId="0E6482D5" w14:textId="47AFFBF6" w:rsidR="00565092" w:rsidRPr="00450AC7" w:rsidRDefault="00565092" w:rsidP="00565092">
            <w:pPr>
              <w:spacing w:before="120" w:line="300" w:lineRule="atLeast"/>
              <w:ind w:left="40" w:right="-108"/>
              <w:jc w:val="both"/>
              <w:rPr>
                <w:rFonts w:ascii="Times New Roman" w:hAnsi="Times New Roman" w:cs="Times New Roman"/>
                <w:i/>
              </w:rPr>
            </w:pPr>
            <w:r w:rsidRPr="00450AC7">
              <w:rPr>
                <w:rFonts w:ascii="Times New Roman" w:hAnsi="Times New Roman" w:cs="Times New Roman"/>
                <w:i/>
              </w:rPr>
              <w:t>Çekici araç kontrolüne ek olarak, römork akslarının Brüt Aks Ağırlık Kapasitesini (GAWR) aşmamasını sağlamak için çeki oku ağırlığı gereklidir.</w:t>
            </w:r>
          </w:p>
          <w:p w14:paraId="1CBF2E4D" w14:textId="0A1A74CD" w:rsidR="00A17C12" w:rsidRPr="00450AC7" w:rsidRDefault="00A17C12" w:rsidP="00A17C12">
            <w:pPr>
              <w:spacing w:before="120" w:line="300" w:lineRule="atLeast"/>
              <w:ind w:left="40" w:right="-108"/>
              <w:jc w:val="both"/>
              <w:rPr>
                <w:rFonts w:ascii="Times New Roman" w:hAnsi="Times New Roman" w:cs="Times New Roman"/>
                <w:i/>
              </w:rPr>
            </w:pPr>
            <w:r w:rsidRPr="00450AC7">
              <w:rPr>
                <w:rFonts w:ascii="Times New Roman" w:hAnsi="Times New Roman" w:cs="Times New Roman"/>
                <w:i/>
              </w:rPr>
              <w:t xml:space="preserve">Aşağıdaki tabloda, ikinci sütun, römork </w:t>
            </w:r>
            <w:r w:rsidR="00450AC7">
              <w:rPr>
                <w:rFonts w:ascii="Times New Roman" w:hAnsi="Times New Roman" w:cs="Times New Roman"/>
                <w:i/>
              </w:rPr>
              <w:t xml:space="preserve">çeki </w:t>
            </w:r>
            <w:r w:rsidRPr="00450AC7">
              <w:rPr>
                <w:rFonts w:ascii="Times New Roman" w:hAnsi="Times New Roman" w:cs="Times New Roman"/>
                <w:i/>
              </w:rPr>
              <w:t xml:space="preserve">okunda görünmesi gereken römorkun toplam ağırlığı artı </w:t>
            </w:r>
            <w:r w:rsidR="00450AC7">
              <w:rPr>
                <w:rFonts w:ascii="Times New Roman" w:hAnsi="Times New Roman" w:cs="Times New Roman"/>
                <w:i/>
              </w:rPr>
              <w:t>yük ağırlığının</w:t>
            </w:r>
            <w:r w:rsidRPr="00450AC7">
              <w:rPr>
                <w:rFonts w:ascii="Times New Roman" w:hAnsi="Times New Roman" w:cs="Times New Roman"/>
                <w:i/>
              </w:rPr>
              <w:t xml:space="preserve"> (Brüt Römork Ağırlığı veya "GTW") yüzdesini gösterir. Örneğin, 2.750 kg (6.000 pound) yüklü ağırlığa sahip büyük bir römork, çeki başında % 10-15 yakl. 270-400 kg (600-900 lbs.) olmalıdır.</w:t>
            </w:r>
          </w:p>
        </w:tc>
      </w:tr>
      <w:tr w:rsidR="00A17C12" w:rsidRPr="005436B7" w14:paraId="11EA0AF5" w14:textId="77777777" w:rsidTr="00450AC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3"/>
        </w:trPr>
        <w:tc>
          <w:tcPr>
            <w:tcW w:w="5103" w:type="dxa"/>
            <w:tcBorders>
              <w:top w:val="nil"/>
              <w:left w:val="nil"/>
              <w:bottom w:val="nil"/>
              <w:right w:val="nil"/>
            </w:tcBorders>
            <w:shd w:val="clear" w:color="auto" w:fill="auto"/>
          </w:tcPr>
          <w:p w14:paraId="62783269" w14:textId="77777777" w:rsidR="00A17C12" w:rsidRPr="005A4208" w:rsidRDefault="00A17C12" w:rsidP="00450AC7">
            <w:pPr>
              <w:spacing w:line="300" w:lineRule="atLeast"/>
              <w:ind w:left="-108" w:right="175"/>
              <w:jc w:val="both"/>
              <w:rPr>
                <w:rFonts w:ascii="Times New Roman" w:hAnsi="Times New Roman" w:cs="Times New Roman"/>
                <w:iCs/>
                <w:highlight w:val="yellow"/>
              </w:rPr>
            </w:pPr>
          </w:p>
        </w:tc>
        <w:tc>
          <w:tcPr>
            <w:tcW w:w="4963" w:type="dxa"/>
            <w:gridSpan w:val="2"/>
            <w:tcBorders>
              <w:top w:val="nil"/>
              <w:left w:val="nil"/>
              <w:bottom w:val="nil"/>
              <w:right w:val="nil"/>
            </w:tcBorders>
            <w:shd w:val="clear" w:color="auto" w:fill="auto"/>
          </w:tcPr>
          <w:p w14:paraId="3832DA36" w14:textId="77777777" w:rsidR="00A17C12" w:rsidRPr="005A4208" w:rsidRDefault="00A17C12" w:rsidP="00450AC7">
            <w:pPr>
              <w:spacing w:line="300" w:lineRule="atLeast"/>
              <w:ind w:left="40" w:right="-108"/>
              <w:jc w:val="both"/>
              <w:rPr>
                <w:rFonts w:ascii="Times New Roman" w:hAnsi="Times New Roman" w:cs="Times New Roman"/>
                <w:i/>
                <w:highlight w:val="yellow"/>
              </w:rPr>
            </w:pPr>
          </w:p>
        </w:tc>
      </w:tr>
      <w:tr w:rsidR="00A17C12" w:rsidRPr="005436B7" w14:paraId="1AC486A1" w14:textId="77777777" w:rsidTr="00765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21"/>
        </w:trPr>
        <w:tc>
          <w:tcPr>
            <w:tcW w:w="5105" w:type="dxa"/>
            <w:tcBorders>
              <w:top w:val="nil"/>
              <w:left w:val="nil"/>
              <w:bottom w:val="nil"/>
              <w:right w:val="single" w:sz="4" w:space="0" w:color="auto"/>
            </w:tcBorders>
            <w:shd w:val="clear" w:color="auto" w:fill="auto"/>
          </w:tcPr>
          <w:tbl>
            <w:tblPr>
              <w:tblStyle w:val="TabloKlavuzu"/>
              <w:tblW w:w="4670" w:type="dxa"/>
              <w:tblInd w:w="40" w:type="dxa"/>
              <w:tblLayout w:type="fixed"/>
              <w:tblLook w:val="04A0" w:firstRow="1" w:lastRow="0" w:firstColumn="1" w:lastColumn="0" w:noHBand="0" w:noVBand="1"/>
            </w:tblPr>
            <w:tblGrid>
              <w:gridCol w:w="2128"/>
              <w:gridCol w:w="2542"/>
            </w:tblGrid>
            <w:tr w:rsidR="00A17C12" w14:paraId="2BFF7318" w14:textId="77777777" w:rsidTr="00765891">
              <w:tc>
                <w:tcPr>
                  <w:tcW w:w="4670" w:type="dxa"/>
                  <w:gridSpan w:val="2"/>
                </w:tcPr>
                <w:p w14:paraId="134CA247" w14:textId="77777777" w:rsidR="00A17C12" w:rsidRPr="00A17C12" w:rsidRDefault="00A17C12" w:rsidP="00A17C12">
                  <w:pPr>
                    <w:spacing w:line="240" w:lineRule="atLeast"/>
                    <w:ind w:right="-108"/>
                    <w:jc w:val="center"/>
                    <w:rPr>
                      <w:rFonts w:ascii="Times New Roman" w:hAnsi="Times New Roman" w:cs="Times New Roman"/>
                      <w:b/>
                      <w:bCs/>
                      <w:iCs/>
                      <w:sz w:val="20"/>
                      <w:szCs w:val="20"/>
                    </w:rPr>
                  </w:pPr>
                  <w:r w:rsidRPr="00A17C12">
                    <w:rPr>
                      <w:rFonts w:ascii="Times New Roman" w:hAnsi="Times New Roman" w:cs="Times New Roman"/>
                      <w:b/>
                      <w:bCs/>
                      <w:iCs/>
                      <w:sz w:val="20"/>
                      <w:szCs w:val="20"/>
                    </w:rPr>
                    <w:lastRenderedPageBreak/>
                    <w:t>Tongue Weight as a Percentage of Loaded Trailer</w:t>
                  </w:r>
                </w:p>
                <w:p w14:paraId="1E39D725" w14:textId="7DFA4007" w:rsidR="00A17C12" w:rsidRPr="00A17C12" w:rsidRDefault="00A17C12" w:rsidP="00A17C12">
                  <w:pPr>
                    <w:spacing w:line="240" w:lineRule="atLeast"/>
                    <w:ind w:right="-108"/>
                    <w:jc w:val="center"/>
                    <w:rPr>
                      <w:rFonts w:ascii="Times New Roman" w:hAnsi="Times New Roman" w:cs="Times New Roman"/>
                      <w:b/>
                      <w:bCs/>
                      <w:i/>
                      <w:highlight w:val="yellow"/>
                    </w:rPr>
                  </w:pPr>
                  <w:r w:rsidRPr="00A17C12">
                    <w:rPr>
                      <w:rFonts w:ascii="Times New Roman" w:hAnsi="Times New Roman" w:cs="Times New Roman"/>
                      <w:b/>
                      <w:bCs/>
                      <w:iCs/>
                      <w:sz w:val="20"/>
                      <w:szCs w:val="20"/>
                    </w:rPr>
                    <w:t>Weight</w:t>
                  </w:r>
                </w:p>
              </w:tc>
            </w:tr>
            <w:tr w:rsidR="00A17C12" w14:paraId="2543D953" w14:textId="77777777" w:rsidTr="00765891">
              <w:tc>
                <w:tcPr>
                  <w:tcW w:w="2128" w:type="dxa"/>
                  <w:vAlign w:val="center"/>
                </w:tcPr>
                <w:p w14:paraId="01EF3298" w14:textId="5DF8E7B7" w:rsidR="00A17C12" w:rsidRPr="00A17C12" w:rsidRDefault="00A17C12" w:rsidP="00A17C12">
                  <w:pPr>
                    <w:spacing w:line="240" w:lineRule="atLeast"/>
                    <w:ind w:right="-108"/>
                    <w:jc w:val="center"/>
                    <w:rPr>
                      <w:rFonts w:ascii="Times New Roman" w:hAnsi="Times New Roman" w:cs="Times New Roman"/>
                      <w:b/>
                      <w:bCs/>
                      <w:i/>
                      <w:highlight w:val="yellow"/>
                    </w:rPr>
                  </w:pPr>
                  <w:r w:rsidRPr="00A17C12">
                    <w:rPr>
                      <w:rFonts w:ascii="Times New Roman" w:hAnsi="Times New Roman" w:cs="Times New Roman"/>
                      <w:b/>
                      <w:bCs/>
                      <w:iCs/>
                      <w:sz w:val="20"/>
                      <w:szCs w:val="20"/>
                    </w:rPr>
                    <w:t>Type of Hitch</w:t>
                  </w:r>
                </w:p>
              </w:tc>
              <w:tc>
                <w:tcPr>
                  <w:tcW w:w="2542" w:type="dxa"/>
                  <w:vAlign w:val="center"/>
                </w:tcPr>
                <w:p w14:paraId="5074A0A6" w14:textId="124B6CE3" w:rsidR="00A17C12" w:rsidRPr="00A17C12" w:rsidRDefault="00A17C12" w:rsidP="00A17C12">
                  <w:pPr>
                    <w:spacing w:line="240" w:lineRule="atLeast"/>
                    <w:ind w:right="-108"/>
                    <w:jc w:val="center"/>
                    <w:rPr>
                      <w:rFonts w:ascii="Times New Roman" w:hAnsi="Times New Roman" w:cs="Times New Roman"/>
                      <w:b/>
                      <w:bCs/>
                      <w:i/>
                      <w:highlight w:val="yellow"/>
                    </w:rPr>
                  </w:pPr>
                  <w:r w:rsidRPr="00A17C12">
                    <w:rPr>
                      <w:rFonts w:ascii="Times New Roman" w:hAnsi="Times New Roman" w:cs="Times New Roman"/>
                      <w:b/>
                      <w:bCs/>
                      <w:iCs/>
                      <w:sz w:val="20"/>
                      <w:szCs w:val="20"/>
                    </w:rPr>
                    <w:t>Percentage</w:t>
                  </w:r>
                </w:p>
              </w:tc>
            </w:tr>
            <w:tr w:rsidR="00A17C12" w14:paraId="3595F087" w14:textId="77777777" w:rsidTr="00765891">
              <w:trPr>
                <w:trHeight w:val="608"/>
              </w:trPr>
              <w:tc>
                <w:tcPr>
                  <w:tcW w:w="2128" w:type="dxa"/>
                </w:tcPr>
                <w:p w14:paraId="36F5078A" w14:textId="4DE19445" w:rsidR="00A17C12" w:rsidRPr="00765891" w:rsidRDefault="00A17C12" w:rsidP="00765891">
                  <w:pPr>
                    <w:spacing w:line="240" w:lineRule="atLeast"/>
                    <w:ind w:right="-108"/>
                    <w:jc w:val="center"/>
                    <w:rPr>
                      <w:rFonts w:ascii="Times New Roman" w:hAnsi="Times New Roman" w:cs="Times New Roman"/>
                      <w:i/>
                      <w:sz w:val="20"/>
                      <w:szCs w:val="20"/>
                      <w:highlight w:val="yellow"/>
                    </w:rPr>
                  </w:pPr>
                  <w:r w:rsidRPr="00765891">
                    <w:rPr>
                      <w:rFonts w:ascii="Times New Roman" w:hAnsi="Times New Roman" w:cs="Times New Roman"/>
                      <w:iCs/>
                      <w:sz w:val="20"/>
                      <w:szCs w:val="20"/>
                    </w:rPr>
                    <w:t>Ball Hitch or Ring &amp; Pintle</w:t>
                  </w:r>
                </w:p>
              </w:tc>
              <w:tc>
                <w:tcPr>
                  <w:tcW w:w="2542" w:type="dxa"/>
                </w:tcPr>
                <w:p w14:paraId="38AE0974" w14:textId="77777777" w:rsidR="00A17C12" w:rsidRPr="00765891" w:rsidRDefault="00A17C12" w:rsidP="00765891">
                  <w:pPr>
                    <w:spacing w:line="240" w:lineRule="atLeast"/>
                    <w:ind w:right="-108"/>
                    <w:jc w:val="center"/>
                    <w:rPr>
                      <w:rFonts w:ascii="Times New Roman" w:hAnsi="Times New Roman" w:cs="Times New Roman"/>
                      <w:iCs/>
                      <w:sz w:val="20"/>
                      <w:szCs w:val="20"/>
                    </w:rPr>
                  </w:pPr>
                  <w:r w:rsidRPr="00765891">
                    <w:rPr>
                      <w:rFonts w:ascii="Times New Roman" w:hAnsi="Times New Roman" w:cs="Times New Roman"/>
                      <w:iCs/>
                      <w:sz w:val="20"/>
                      <w:szCs w:val="20"/>
                    </w:rPr>
                    <w:t>10-15% for large trailers</w:t>
                  </w:r>
                </w:p>
                <w:p w14:paraId="712F106C" w14:textId="07AD8A93" w:rsidR="00A17C12" w:rsidRPr="00765891" w:rsidRDefault="00A17C12" w:rsidP="00765891">
                  <w:pPr>
                    <w:spacing w:line="240" w:lineRule="atLeast"/>
                    <w:ind w:right="-108"/>
                    <w:jc w:val="center"/>
                    <w:rPr>
                      <w:rFonts w:ascii="Times New Roman" w:hAnsi="Times New Roman" w:cs="Times New Roman"/>
                      <w:iCs/>
                      <w:sz w:val="20"/>
                      <w:szCs w:val="20"/>
                    </w:rPr>
                  </w:pPr>
                  <w:r w:rsidRPr="00765891">
                    <w:rPr>
                      <w:rFonts w:ascii="Times New Roman" w:hAnsi="Times New Roman" w:cs="Times New Roman"/>
                      <w:iCs/>
                      <w:sz w:val="20"/>
                      <w:szCs w:val="20"/>
                    </w:rPr>
                    <w:t>6-10% for small trailers</w:t>
                  </w:r>
                </w:p>
              </w:tc>
            </w:tr>
          </w:tbl>
          <w:p w14:paraId="51230B80" w14:textId="77777777" w:rsidR="00A17C12" w:rsidRPr="005A4208" w:rsidRDefault="00A17C12" w:rsidP="00821657">
            <w:pPr>
              <w:spacing w:before="120" w:line="300" w:lineRule="atLeast"/>
              <w:ind w:left="40" w:right="-108"/>
              <w:jc w:val="both"/>
              <w:rPr>
                <w:rFonts w:ascii="Times New Roman" w:hAnsi="Times New Roman" w:cs="Times New Roman"/>
                <w:i/>
                <w:highlight w:val="yellow"/>
              </w:rPr>
            </w:pPr>
          </w:p>
        </w:tc>
        <w:tc>
          <w:tcPr>
            <w:tcW w:w="4961" w:type="dxa"/>
            <w:gridSpan w:val="2"/>
            <w:tcBorders>
              <w:top w:val="nil"/>
              <w:left w:val="single" w:sz="4" w:space="0" w:color="auto"/>
              <w:bottom w:val="nil"/>
              <w:right w:val="nil"/>
            </w:tcBorders>
            <w:shd w:val="clear" w:color="auto" w:fill="auto"/>
          </w:tcPr>
          <w:tbl>
            <w:tblPr>
              <w:tblStyle w:val="TabloKlavuzu"/>
              <w:tblW w:w="4873" w:type="dxa"/>
              <w:tblInd w:w="40" w:type="dxa"/>
              <w:tblLayout w:type="fixed"/>
              <w:tblLook w:val="04A0" w:firstRow="1" w:lastRow="0" w:firstColumn="1" w:lastColumn="0" w:noHBand="0" w:noVBand="1"/>
            </w:tblPr>
            <w:tblGrid>
              <w:gridCol w:w="2128"/>
              <w:gridCol w:w="2745"/>
            </w:tblGrid>
            <w:tr w:rsidR="00A17C12" w14:paraId="1BC9F7F3" w14:textId="77777777" w:rsidTr="007253B6">
              <w:tc>
                <w:tcPr>
                  <w:tcW w:w="4873" w:type="dxa"/>
                  <w:gridSpan w:val="2"/>
                </w:tcPr>
                <w:p w14:paraId="776F8D17" w14:textId="77777777" w:rsidR="00A17C12" w:rsidRPr="00450AC7" w:rsidRDefault="00A17C12" w:rsidP="00A17C12">
                  <w:pPr>
                    <w:spacing w:line="240" w:lineRule="atLeast"/>
                    <w:ind w:right="-108"/>
                    <w:jc w:val="center"/>
                    <w:rPr>
                      <w:rFonts w:ascii="Times New Roman" w:hAnsi="Times New Roman" w:cs="Times New Roman"/>
                      <w:b/>
                      <w:bCs/>
                      <w:i/>
                      <w:sz w:val="20"/>
                      <w:szCs w:val="20"/>
                    </w:rPr>
                  </w:pPr>
                  <w:r w:rsidRPr="00450AC7">
                    <w:rPr>
                      <w:rFonts w:ascii="Times New Roman" w:hAnsi="Times New Roman" w:cs="Times New Roman"/>
                      <w:b/>
                      <w:bCs/>
                      <w:i/>
                      <w:sz w:val="20"/>
                      <w:szCs w:val="20"/>
                    </w:rPr>
                    <w:t xml:space="preserve">Yüklü Römork Ağırlığının Yüzdesi Olarak </w:t>
                  </w:r>
                </w:p>
                <w:p w14:paraId="0CE72D85" w14:textId="3FDF5FEB" w:rsidR="00A17C12" w:rsidRPr="00450AC7" w:rsidRDefault="00A17C12" w:rsidP="00A17C12">
                  <w:pPr>
                    <w:spacing w:line="240" w:lineRule="atLeast"/>
                    <w:ind w:right="-108"/>
                    <w:jc w:val="center"/>
                    <w:rPr>
                      <w:rFonts w:ascii="Times New Roman" w:hAnsi="Times New Roman" w:cs="Times New Roman"/>
                      <w:b/>
                      <w:bCs/>
                      <w:i/>
                      <w:highlight w:val="yellow"/>
                    </w:rPr>
                  </w:pPr>
                  <w:r w:rsidRPr="00450AC7">
                    <w:rPr>
                      <w:rFonts w:ascii="Times New Roman" w:hAnsi="Times New Roman" w:cs="Times New Roman"/>
                      <w:b/>
                      <w:bCs/>
                      <w:i/>
                      <w:sz w:val="20"/>
                      <w:szCs w:val="20"/>
                    </w:rPr>
                    <w:t>Çeki Oku Ağırlığı</w:t>
                  </w:r>
                </w:p>
              </w:tc>
            </w:tr>
            <w:tr w:rsidR="00A17C12" w14:paraId="690AD1DC" w14:textId="77777777" w:rsidTr="007253B6">
              <w:tc>
                <w:tcPr>
                  <w:tcW w:w="2128" w:type="dxa"/>
                </w:tcPr>
                <w:p w14:paraId="2E39D455" w14:textId="24F9ABDD" w:rsidR="00A17C12" w:rsidRPr="00450AC7" w:rsidRDefault="00A17C12" w:rsidP="00A17C12">
                  <w:pPr>
                    <w:spacing w:line="240" w:lineRule="atLeast"/>
                    <w:ind w:right="-108"/>
                    <w:jc w:val="center"/>
                    <w:rPr>
                      <w:rFonts w:ascii="Times New Roman" w:hAnsi="Times New Roman" w:cs="Times New Roman"/>
                      <w:b/>
                      <w:bCs/>
                      <w:i/>
                      <w:highlight w:val="yellow"/>
                    </w:rPr>
                  </w:pPr>
                  <w:r w:rsidRPr="00450AC7">
                    <w:rPr>
                      <w:rFonts w:ascii="Times New Roman" w:hAnsi="Times New Roman" w:cs="Times New Roman"/>
                      <w:b/>
                      <w:bCs/>
                      <w:i/>
                      <w:sz w:val="20"/>
                      <w:szCs w:val="20"/>
                    </w:rPr>
                    <w:t>Başlık tipi</w:t>
                  </w:r>
                </w:p>
              </w:tc>
              <w:tc>
                <w:tcPr>
                  <w:tcW w:w="2745" w:type="dxa"/>
                </w:tcPr>
                <w:p w14:paraId="7B939D69" w14:textId="64973D6E" w:rsidR="00A17C12" w:rsidRPr="00450AC7" w:rsidRDefault="00A17C12" w:rsidP="00A17C12">
                  <w:pPr>
                    <w:spacing w:line="240" w:lineRule="atLeast"/>
                    <w:ind w:right="-108"/>
                    <w:jc w:val="center"/>
                    <w:rPr>
                      <w:rFonts w:ascii="Times New Roman" w:hAnsi="Times New Roman" w:cs="Times New Roman"/>
                      <w:b/>
                      <w:bCs/>
                      <w:i/>
                      <w:highlight w:val="yellow"/>
                    </w:rPr>
                  </w:pPr>
                  <w:r w:rsidRPr="00450AC7">
                    <w:rPr>
                      <w:rFonts w:ascii="Times New Roman" w:hAnsi="Times New Roman" w:cs="Times New Roman"/>
                      <w:b/>
                      <w:bCs/>
                      <w:i/>
                      <w:sz w:val="20"/>
                      <w:szCs w:val="20"/>
                    </w:rPr>
                    <w:t>Yüzdesi</w:t>
                  </w:r>
                </w:p>
              </w:tc>
            </w:tr>
            <w:tr w:rsidR="00A17C12" w14:paraId="40AB5A63" w14:textId="77777777" w:rsidTr="007253B6">
              <w:trPr>
                <w:trHeight w:val="608"/>
              </w:trPr>
              <w:tc>
                <w:tcPr>
                  <w:tcW w:w="2128" w:type="dxa"/>
                </w:tcPr>
                <w:p w14:paraId="5F21C38E" w14:textId="15235DF9" w:rsidR="00A17C12" w:rsidRPr="00450AC7" w:rsidRDefault="00765891" w:rsidP="00765891">
                  <w:pPr>
                    <w:spacing w:line="240" w:lineRule="atLeast"/>
                    <w:ind w:right="-108"/>
                    <w:rPr>
                      <w:rFonts w:ascii="Times New Roman" w:hAnsi="Times New Roman" w:cs="Times New Roman"/>
                      <w:i/>
                      <w:sz w:val="20"/>
                      <w:szCs w:val="20"/>
                      <w:highlight w:val="yellow"/>
                    </w:rPr>
                  </w:pPr>
                  <w:r w:rsidRPr="00450AC7">
                    <w:rPr>
                      <w:rFonts w:ascii="Times New Roman" w:hAnsi="Times New Roman" w:cs="Times New Roman"/>
                      <w:i/>
                      <w:sz w:val="20"/>
                      <w:szCs w:val="20"/>
                    </w:rPr>
                    <w:t>Çeki Topuzu</w:t>
                  </w:r>
                  <w:r w:rsidR="00A17C12" w:rsidRPr="00450AC7">
                    <w:rPr>
                      <w:rFonts w:ascii="Times New Roman" w:hAnsi="Times New Roman" w:cs="Times New Roman"/>
                      <w:i/>
                      <w:sz w:val="20"/>
                      <w:szCs w:val="20"/>
                    </w:rPr>
                    <w:t xml:space="preserve"> </w:t>
                  </w:r>
                  <w:r w:rsidRPr="00450AC7">
                    <w:rPr>
                      <w:rFonts w:ascii="Times New Roman" w:hAnsi="Times New Roman" w:cs="Times New Roman"/>
                      <w:i/>
                      <w:sz w:val="20"/>
                      <w:szCs w:val="20"/>
                    </w:rPr>
                    <w:t>veya</w:t>
                  </w:r>
                  <w:r w:rsidR="00A17C12" w:rsidRPr="00450AC7">
                    <w:rPr>
                      <w:rFonts w:ascii="Times New Roman" w:hAnsi="Times New Roman" w:cs="Times New Roman"/>
                      <w:i/>
                      <w:sz w:val="20"/>
                      <w:szCs w:val="20"/>
                    </w:rPr>
                    <w:t xml:space="preserve"> </w:t>
                  </w:r>
                  <w:r w:rsidRPr="00450AC7">
                    <w:rPr>
                      <w:rFonts w:ascii="Times New Roman" w:hAnsi="Times New Roman" w:cs="Times New Roman"/>
                      <w:i/>
                      <w:sz w:val="20"/>
                      <w:szCs w:val="20"/>
                    </w:rPr>
                    <w:t xml:space="preserve">Çeki Kancası &amp; </w:t>
                  </w:r>
                  <w:r w:rsidR="00450AC7">
                    <w:rPr>
                      <w:rFonts w:ascii="Times New Roman" w:hAnsi="Times New Roman" w:cs="Times New Roman"/>
                      <w:i/>
                      <w:sz w:val="20"/>
                      <w:szCs w:val="20"/>
                    </w:rPr>
                    <w:t xml:space="preserve">Çeki </w:t>
                  </w:r>
                  <w:r w:rsidRPr="00450AC7">
                    <w:rPr>
                      <w:rFonts w:ascii="Times New Roman" w:hAnsi="Times New Roman" w:cs="Times New Roman"/>
                      <w:i/>
                      <w:sz w:val="20"/>
                      <w:szCs w:val="20"/>
                    </w:rPr>
                    <w:t>Göz</w:t>
                  </w:r>
                  <w:r w:rsidR="00450AC7">
                    <w:rPr>
                      <w:rFonts w:ascii="Times New Roman" w:hAnsi="Times New Roman" w:cs="Times New Roman"/>
                      <w:i/>
                      <w:sz w:val="20"/>
                      <w:szCs w:val="20"/>
                    </w:rPr>
                    <w:t>ü</w:t>
                  </w:r>
                </w:p>
              </w:tc>
              <w:tc>
                <w:tcPr>
                  <w:tcW w:w="2745" w:type="dxa"/>
                </w:tcPr>
                <w:p w14:paraId="2D58083C" w14:textId="4613EB30" w:rsidR="00A17C12" w:rsidRPr="00450AC7" w:rsidRDefault="00765891" w:rsidP="00765891">
                  <w:pPr>
                    <w:spacing w:line="240" w:lineRule="atLeast"/>
                    <w:ind w:right="-108"/>
                    <w:rPr>
                      <w:rFonts w:ascii="Times New Roman" w:hAnsi="Times New Roman" w:cs="Times New Roman"/>
                      <w:i/>
                      <w:sz w:val="20"/>
                      <w:szCs w:val="20"/>
                    </w:rPr>
                  </w:pPr>
                  <w:r w:rsidRPr="00450AC7">
                    <w:rPr>
                      <w:rFonts w:ascii="Times New Roman" w:hAnsi="Times New Roman" w:cs="Times New Roman"/>
                      <w:i/>
                      <w:sz w:val="20"/>
                      <w:szCs w:val="20"/>
                    </w:rPr>
                    <w:t>Büyük römorklar için</w:t>
                  </w:r>
                  <w:r w:rsidR="00A17C12" w:rsidRPr="00450AC7">
                    <w:rPr>
                      <w:rFonts w:ascii="Times New Roman" w:hAnsi="Times New Roman" w:cs="Times New Roman"/>
                      <w:i/>
                      <w:sz w:val="20"/>
                      <w:szCs w:val="20"/>
                    </w:rPr>
                    <w:t xml:space="preserve">10-15% </w:t>
                  </w:r>
                </w:p>
                <w:p w14:paraId="2540C3FC" w14:textId="4EB959DF" w:rsidR="00A17C12" w:rsidRPr="00450AC7" w:rsidRDefault="00765891" w:rsidP="00765891">
                  <w:pPr>
                    <w:spacing w:line="240" w:lineRule="atLeast"/>
                    <w:ind w:right="-108"/>
                    <w:rPr>
                      <w:rFonts w:ascii="Times New Roman" w:hAnsi="Times New Roman" w:cs="Times New Roman"/>
                      <w:i/>
                      <w:sz w:val="20"/>
                      <w:szCs w:val="20"/>
                    </w:rPr>
                  </w:pPr>
                  <w:r w:rsidRPr="00450AC7">
                    <w:rPr>
                      <w:rFonts w:ascii="Times New Roman" w:hAnsi="Times New Roman" w:cs="Times New Roman"/>
                      <w:i/>
                      <w:sz w:val="20"/>
                      <w:szCs w:val="20"/>
                    </w:rPr>
                    <w:t xml:space="preserve">Küçük römorklar için </w:t>
                  </w:r>
                  <w:r w:rsidR="00A17C12" w:rsidRPr="00450AC7">
                    <w:rPr>
                      <w:rFonts w:ascii="Times New Roman" w:hAnsi="Times New Roman" w:cs="Times New Roman"/>
                      <w:i/>
                      <w:sz w:val="20"/>
                      <w:szCs w:val="20"/>
                    </w:rPr>
                    <w:t xml:space="preserve">6-10% </w:t>
                  </w:r>
                </w:p>
              </w:tc>
            </w:tr>
          </w:tbl>
          <w:p w14:paraId="771FD1E7" w14:textId="41FD78EA" w:rsidR="00A17C12" w:rsidRPr="005A4208" w:rsidRDefault="00A17C12" w:rsidP="00A17C12">
            <w:pPr>
              <w:spacing w:before="120" w:line="300" w:lineRule="atLeast"/>
              <w:ind w:right="-108"/>
              <w:jc w:val="both"/>
              <w:rPr>
                <w:rFonts w:ascii="Times New Roman" w:hAnsi="Times New Roman" w:cs="Times New Roman"/>
                <w:i/>
                <w:highlight w:val="yellow"/>
              </w:rPr>
            </w:pPr>
          </w:p>
        </w:tc>
      </w:tr>
      <w:tr w:rsidR="00A17C12" w:rsidRPr="00450AC7" w14:paraId="79EFBBD3" w14:textId="77777777" w:rsidTr="00765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5103" w:type="dxa"/>
            <w:tcBorders>
              <w:top w:val="nil"/>
              <w:left w:val="nil"/>
              <w:bottom w:val="nil"/>
              <w:right w:val="single" w:sz="4" w:space="0" w:color="auto"/>
            </w:tcBorders>
            <w:shd w:val="clear" w:color="auto" w:fill="auto"/>
          </w:tcPr>
          <w:p w14:paraId="12B5C26C" w14:textId="77777777" w:rsidR="00765891" w:rsidRPr="00450AC7" w:rsidRDefault="00765891" w:rsidP="00450AC7">
            <w:pPr>
              <w:spacing w:before="120" w:line="300" w:lineRule="atLeast"/>
              <w:ind w:left="-108" w:right="144"/>
              <w:jc w:val="both"/>
              <w:rPr>
                <w:rFonts w:ascii="Times New Roman" w:hAnsi="Times New Roman" w:cs="Times New Roman"/>
                <w:iCs/>
              </w:rPr>
            </w:pPr>
            <w:r w:rsidRPr="00450AC7">
              <w:rPr>
                <w:rFonts w:ascii="Times New Roman" w:hAnsi="Times New Roman" w:cs="Times New Roman"/>
                <w:iCs/>
              </w:rPr>
              <w:t>The numbers quoted are for example purposes only and should be tailored to the specific trailer.</w:t>
            </w:r>
          </w:p>
          <w:p w14:paraId="78128DC4" w14:textId="77777777" w:rsidR="00A17C12" w:rsidRPr="00450AC7" w:rsidRDefault="00765891" w:rsidP="00450AC7">
            <w:pPr>
              <w:spacing w:before="120" w:line="300" w:lineRule="atLeast"/>
              <w:ind w:left="-108" w:right="144"/>
              <w:jc w:val="both"/>
              <w:rPr>
                <w:rFonts w:ascii="Times New Roman" w:hAnsi="Times New Roman" w:cs="Times New Roman"/>
                <w:iCs/>
              </w:rPr>
            </w:pPr>
            <w:r w:rsidRPr="00450AC7">
              <w:rPr>
                <w:rFonts w:ascii="Times New Roman" w:hAnsi="Times New Roman" w:cs="Times New Roman"/>
                <w:iCs/>
              </w:rPr>
              <w:t>For questions regarding the actual percent of tongue weight for the trailer, check with the manufacturer for specifics.</w:t>
            </w:r>
          </w:p>
          <w:p w14:paraId="7AD57E1B" w14:textId="77777777" w:rsidR="00765891" w:rsidRPr="00450AC7" w:rsidRDefault="00765891" w:rsidP="00450AC7">
            <w:pPr>
              <w:pStyle w:val="ListeParagraf"/>
              <w:spacing w:before="120" w:line="300" w:lineRule="atLeast"/>
              <w:ind w:left="-108" w:right="144"/>
              <w:contextualSpacing w:val="0"/>
              <w:jc w:val="both"/>
              <w:rPr>
                <w:rFonts w:ascii="Times New Roman" w:hAnsi="Times New Roman" w:cs="Times New Roman"/>
                <w:b/>
                <w:bCs/>
                <w:iCs/>
              </w:rPr>
            </w:pPr>
            <w:r w:rsidRPr="00450AC7">
              <w:rPr>
                <w:rFonts w:ascii="Times New Roman" w:hAnsi="Times New Roman" w:cs="Times New Roman"/>
                <w:b/>
                <w:bCs/>
                <w:iCs/>
                <w:noProof/>
                <w:lang w:eastAsia="tr-TR"/>
              </w:rPr>
              <w:drawing>
                <wp:inline distT="0" distB="0" distL="0" distR="0" wp14:anchorId="07902727" wp14:editId="403AC4BB">
                  <wp:extent cx="419100" cy="419100"/>
                  <wp:effectExtent l="0" t="0" r="0" b="0"/>
                  <wp:docPr id="302"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450AC7">
              <w:rPr>
                <w:rFonts w:ascii="Times New Roman" w:hAnsi="Times New Roman" w:cs="Times New Roman"/>
                <w:b/>
                <w:bCs/>
                <w:iCs/>
              </w:rPr>
              <w:t xml:space="preserve"> WARNING!</w:t>
            </w:r>
          </w:p>
          <w:p w14:paraId="64930B68" w14:textId="77777777" w:rsidR="00765891" w:rsidRPr="00450AC7" w:rsidRDefault="00765891" w:rsidP="00450AC7">
            <w:pPr>
              <w:pStyle w:val="ListeParagraf"/>
              <w:spacing w:before="120" w:line="300" w:lineRule="atLeast"/>
              <w:ind w:left="-108" w:right="34"/>
              <w:contextualSpacing w:val="0"/>
              <w:jc w:val="both"/>
              <w:rPr>
                <w:rFonts w:ascii="Times New Roman" w:hAnsi="Times New Roman" w:cs="Times New Roman"/>
                <w:b/>
                <w:bCs/>
                <w:iCs/>
              </w:rPr>
            </w:pPr>
            <w:r w:rsidRPr="00450AC7">
              <w:rPr>
                <w:rFonts w:ascii="Times New Roman" w:hAnsi="Times New Roman" w:cs="Times New Roman"/>
                <w:b/>
                <w:bCs/>
                <w:iCs/>
              </w:rPr>
              <w:t>Improper tongue weight (load distribution) can result in loss of control of the trailer, leading to death or serious injury.</w:t>
            </w:r>
          </w:p>
          <w:p w14:paraId="78298F83" w14:textId="77777777" w:rsidR="00765891" w:rsidRPr="00450AC7" w:rsidRDefault="00765891" w:rsidP="00450AC7">
            <w:pPr>
              <w:pStyle w:val="ListeParagraf"/>
              <w:spacing w:before="120" w:line="300" w:lineRule="atLeast"/>
              <w:ind w:left="-108" w:right="34"/>
              <w:contextualSpacing w:val="0"/>
              <w:jc w:val="both"/>
              <w:rPr>
                <w:rFonts w:ascii="Times New Roman" w:hAnsi="Times New Roman" w:cs="Times New Roman"/>
                <w:b/>
                <w:bCs/>
                <w:iCs/>
              </w:rPr>
            </w:pPr>
            <w:r w:rsidRPr="00450AC7">
              <w:rPr>
                <w:rFonts w:ascii="Times New Roman" w:hAnsi="Times New Roman" w:cs="Times New Roman"/>
                <w:b/>
                <w:bCs/>
                <w:iCs/>
              </w:rPr>
              <w:t>Make certain that tongue weight is within the allowable range.</w:t>
            </w:r>
          </w:p>
          <w:p w14:paraId="6D7382A8" w14:textId="77777777" w:rsidR="00765891" w:rsidRPr="00450AC7" w:rsidRDefault="00765891" w:rsidP="00450AC7">
            <w:pPr>
              <w:pStyle w:val="ListeParagraf"/>
              <w:spacing w:before="120" w:line="300" w:lineRule="atLeast"/>
              <w:ind w:left="-108" w:right="34"/>
              <w:contextualSpacing w:val="0"/>
              <w:jc w:val="both"/>
              <w:rPr>
                <w:rFonts w:ascii="Times New Roman" w:hAnsi="Times New Roman" w:cs="Times New Roman"/>
                <w:b/>
                <w:bCs/>
                <w:iCs/>
              </w:rPr>
            </w:pPr>
            <w:r w:rsidRPr="00450AC7">
              <w:rPr>
                <w:rFonts w:ascii="Times New Roman" w:hAnsi="Times New Roman" w:cs="Times New Roman"/>
                <w:b/>
                <w:bCs/>
                <w:iCs/>
              </w:rPr>
              <w:t>Be sure to:</w:t>
            </w:r>
          </w:p>
          <w:p w14:paraId="036860CB" w14:textId="2FFB0EBE" w:rsidR="00765891" w:rsidRPr="00450AC7" w:rsidRDefault="00765891" w:rsidP="00EE7C69">
            <w:pPr>
              <w:pStyle w:val="ListeParagraf"/>
              <w:numPr>
                <w:ilvl w:val="0"/>
                <w:numId w:val="73"/>
              </w:numPr>
              <w:spacing w:before="120" w:line="300" w:lineRule="atLeast"/>
              <w:ind w:left="320" w:right="34"/>
              <w:contextualSpacing w:val="0"/>
              <w:jc w:val="both"/>
              <w:rPr>
                <w:rFonts w:ascii="Times New Roman" w:hAnsi="Times New Roman" w:cs="Times New Roman"/>
                <w:b/>
                <w:bCs/>
                <w:iCs/>
              </w:rPr>
            </w:pPr>
            <w:r w:rsidRPr="00450AC7">
              <w:rPr>
                <w:rFonts w:ascii="Times New Roman" w:hAnsi="Times New Roman" w:cs="Times New Roman"/>
                <w:b/>
                <w:bCs/>
                <w:iCs/>
              </w:rPr>
              <w:t>Distribute the load evenly, right and left.</w:t>
            </w:r>
          </w:p>
          <w:p w14:paraId="565605AA" w14:textId="4D715ADA" w:rsidR="00765891" w:rsidRPr="00450AC7" w:rsidRDefault="00765891" w:rsidP="00EE7C69">
            <w:pPr>
              <w:pStyle w:val="ListeParagraf"/>
              <w:numPr>
                <w:ilvl w:val="0"/>
                <w:numId w:val="73"/>
              </w:numPr>
              <w:spacing w:before="120" w:line="300" w:lineRule="atLeast"/>
              <w:ind w:left="320" w:right="34"/>
              <w:contextualSpacing w:val="0"/>
              <w:jc w:val="both"/>
              <w:rPr>
                <w:rFonts w:ascii="Times New Roman" w:hAnsi="Times New Roman" w:cs="Times New Roman"/>
                <w:b/>
                <w:bCs/>
                <w:iCs/>
              </w:rPr>
            </w:pPr>
            <w:r w:rsidRPr="00450AC7">
              <w:rPr>
                <w:rFonts w:ascii="Times New Roman" w:hAnsi="Times New Roman" w:cs="Times New Roman"/>
                <w:b/>
                <w:bCs/>
                <w:iCs/>
              </w:rPr>
              <w:t>Keep the center of gravity low.</w:t>
            </w:r>
          </w:p>
          <w:p w14:paraId="2FA4C8EF" w14:textId="582FA84A" w:rsidR="00765891" w:rsidRPr="00450AC7" w:rsidRDefault="00765891" w:rsidP="00EE7C69">
            <w:pPr>
              <w:pStyle w:val="ListeParagraf"/>
              <w:numPr>
                <w:ilvl w:val="0"/>
                <w:numId w:val="73"/>
              </w:numPr>
              <w:spacing w:before="120" w:line="300" w:lineRule="atLeast"/>
              <w:ind w:left="320" w:right="34"/>
              <w:contextualSpacing w:val="0"/>
              <w:jc w:val="both"/>
              <w:rPr>
                <w:rFonts w:ascii="Times New Roman" w:hAnsi="Times New Roman" w:cs="Times New Roman"/>
                <w:b/>
                <w:bCs/>
                <w:iCs/>
              </w:rPr>
            </w:pPr>
            <w:r w:rsidRPr="00450AC7">
              <w:rPr>
                <w:rFonts w:ascii="Times New Roman" w:hAnsi="Times New Roman" w:cs="Times New Roman"/>
                <w:b/>
                <w:bCs/>
                <w:iCs/>
              </w:rPr>
              <w:t>Distribute the load front-to-rear to provide proper tongue weight (see chart).</w:t>
            </w:r>
          </w:p>
        </w:tc>
        <w:tc>
          <w:tcPr>
            <w:tcW w:w="4963" w:type="dxa"/>
            <w:gridSpan w:val="2"/>
            <w:tcBorders>
              <w:top w:val="nil"/>
              <w:left w:val="single" w:sz="4" w:space="0" w:color="auto"/>
              <w:bottom w:val="nil"/>
              <w:right w:val="nil"/>
            </w:tcBorders>
            <w:shd w:val="clear" w:color="auto" w:fill="auto"/>
          </w:tcPr>
          <w:p w14:paraId="033FFB62" w14:textId="0C69F6D9" w:rsidR="00765891" w:rsidRPr="00450AC7" w:rsidRDefault="00765891" w:rsidP="00450AC7">
            <w:pPr>
              <w:spacing w:before="120" w:line="300" w:lineRule="atLeast"/>
              <w:ind w:left="40" w:right="-108"/>
              <w:jc w:val="both"/>
              <w:rPr>
                <w:rFonts w:ascii="Times New Roman" w:hAnsi="Times New Roman" w:cs="Times New Roman"/>
                <w:i/>
              </w:rPr>
            </w:pPr>
            <w:r w:rsidRPr="00450AC7">
              <w:rPr>
                <w:rFonts w:ascii="Times New Roman" w:hAnsi="Times New Roman" w:cs="Times New Roman"/>
                <w:i/>
              </w:rPr>
              <w:t xml:space="preserve">Alıntılanan numaralar yalnızca örnek amaçlıdır ve belirli </w:t>
            </w:r>
            <w:r w:rsidR="00450AC7" w:rsidRPr="00450AC7">
              <w:rPr>
                <w:rFonts w:ascii="Times New Roman" w:hAnsi="Times New Roman" w:cs="Times New Roman"/>
                <w:i/>
              </w:rPr>
              <w:t>römorka</w:t>
            </w:r>
            <w:r w:rsidRPr="00450AC7">
              <w:rPr>
                <w:rFonts w:ascii="Times New Roman" w:hAnsi="Times New Roman" w:cs="Times New Roman"/>
                <w:i/>
              </w:rPr>
              <w:t xml:space="preserve"> göre uyarlanmalıdır.</w:t>
            </w:r>
          </w:p>
          <w:p w14:paraId="169688DF" w14:textId="77777777" w:rsidR="00A17C12" w:rsidRPr="00450AC7" w:rsidRDefault="00765891" w:rsidP="00450AC7">
            <w:pPr>
              <w:spacing w:before="120" w:line="300" w:lineRule="atLeast"/>
              <w:ind w:left="40" w:right="-108"/>
              <w:jc w:val="both"/>
              <w:rPr>
                <w:rFonts w:ascii="Times New Roman" w:hAnsi="Times New Roman" w:cs="Times New Roman"/>
                <w:i/>
              </w:rPr>
            </w:pPr>
            <w:r w:rsidRPr="00450AC7">
              <w:rPr>
                <w:rFonts w:ascii="Times New Roman" w:hAnsi="Times New Roman" w:cs="Times New Roman"/>
                <w:i/>
              </w:rPr>
              <w:t>Römork için gerçek çeki oku ağırlığı yüzdesine ilişkin sorularınız olursa, ayrıntılar için lütfen üreticiye danışın.</w:t>
            </w:r>
          </w:p>
          <w:p w14:paraId="1C21117D" w14:textId="77777777" w:rsidR="00765891" w:rsidRPr="00450AC7" w:rsidRDefault="00765891" w:rsidP="00450AC7">
            <w:pPr>
              <w:spacing w:before="120" w:line="300" w:lineRule="atLeast"/>
              <w:ind w:left="34" w:right="176"/>
              <w:rPr>
                <w:rFonts w:ascii="Times New Roman" w:hAnsi="Times New Roman" w:cs="Times New Roman"/>
                <w:b/>
                <w:i/>
                <w:iCs/>
              </w:rPr>
            </w:pPr>
            <w:r w:rsidRPr="00450AC7">
              <w:rPr>
                <w:noProof/>
                <w:lang w:eastAsia="tr-TR"/>
              </w:rPr>
              <w:drawing>
                <wp:inline distT="0" distB="0" distL="0" distR="0" wp14:anchorId="4E7CA49E" wp14:editId="1EC430AB">
                  <wp:extent cx="419100" cy="419100"/>
                  <wp:effectExtent l="0" t="0" r="0" b="0"/>
                  <wp:docPr id="303"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450AC7">
              <w:rPr>
                <w:rFonts w:ascii="Times New Roman" w:hAnsi="Times New Roman" w:cs="Times New Roman"/>
                <w:b/>
              </w:rPr>
              <w:t xml:space="preserve"> </w:t>
            </w:r>
            <w:r w:rsidRPr="00450AC7">
              <w:rPr>
                <w:rFonts w:ascii="Times New Roman" w:hAnsi="Times New Roman" w:cs="Times New Roman"/>
                <w:b/>
                <w:i/>
                <w:iCs/>
              </w:rPr>
              <w:t>UYARI/İKAZ!</w:t>
            </w:r>
          </w:p>
          <w:p w14:paraId="7C3E1E0F" w14:textId="74BE58D6" w:rsidR="00765891" w:rsidRPr="00450AC7" w:rsidRDefault="00765891" w:rsidP="00450AC7">
            <w:pPr>
              <w:pStyle w:val="ListeParagraf"/>
              <w:spacing w:before="120" w:line="300" w:lineRule="atLeast"/>
              <w:ind w:left="28" w:right="-108"/>
              <w:contextualSpacing w:val="0"/>
              <w:jc w:val="both"/>
              <w:rPr>
                <w:rFonts w:ascii="Times New Roman" w:hAnsi="Times New Roman" w:cs="Times New Roman"/>
                <w:b/>
                <w:bCs/>
                <w:i/>
              </w:rPr>
            </w:pPr>
            <w:r w:rsidRPr="00450AC7">
              <w:rPr>
                <w:rFonts w:ascii="Times New Roman" w:hAnsi="Times New Roman" w:cs="Times New Roman"/>
                <w:b/>
                <w:bCs/>
                <w:i/>
              </w:rPr>
              <w:t xml:space="preserve">Uygun olmayan ok ağırlığı (yük dağılımı) römorkun kontrolünün kaybedilmesine ve </w:t>
            </w:r>
            <w:r w:rsidR="00AD2E76" w:rsidRPr="00450AC7">
              <w:rPr>
                <w:rFonts w:ascii="Times New Roman" w:hAnsi="Times New Roman" w:cs="Times New Roman"/>
                <w:b/>
                <w:bCs/>
                <w:i/>
              </w:rPr>
              <w:t>ölümcül ve ciddi yaralanma riski taşır</w:t>
            </w:r>
            <w:r w:rsidRPr="00450AC7">
              <w:rPr>
                <w:rFonts w:ascii="Times New Roman" w:hAnsi="Times New Roman" w:cs="Times New Roman"/>
                <w:b/>
                <w:bCs/>
                <w:i/>
              </w:rPr>
              <w:t>.</w:t>
            </w:r>
          </w:p>
          <w:p w14:paraId="76143216" w14:textId="1FFB8401" w:rsidR="00765891" w:rsidRPr="00450AC7" w:rsidRDefault="00765891" w:rsidP="00450AC7">
            <w:pPr>
              <w:pStyle w:val="ListeParagraf"/>
              <w:spacing w:before="120" w:line="300" w:lineRule="atLeast"/>
              <w:ind w:left="28" w:right="-108"/>
              <w:contextualSpacing w:val="0"/>
              <w:jc w:val="both"/>
              <w:rPr>
                <w:rFonts w:ascii="Times New Roman" w:hAnsi="Times New Roman" w:cs="Times New Roman"/>
                <w:b/>
                <w:bCs/>
                <w:i/>
              </w:rPr>
            </w:pPr>
            <w:r w:rsidRPr="00450AC7">
              <w:rPr>
                <w:rFonts w:ascii="Times New Roman" w:hAnsi="Times New Roman" w:cs="Times New Roman"/>
                <w:b/>
                <w:bCs/>
                <w:i/>
              </w:rPr>
              <w:t>Ok ağırlığının izin verilen aralıkta olduğunu kontrol edin.</w:t>
            </w:r>
          </w:p>
          <w:p w14:paraId="7FD273F1" w14:textId="77777777" w:rsidR="00765891" w:rsidRPr="00450AC7" w:rsidRDefault="00765891" w:rsidP="00450AC7">
            <w:pPr>
              <w:pStyle w:val="ListeParagraf"/>
              <w:spacing w:before="120" w:line="300" w:lineRule="atLeast"/>
              <w:ind w:left="28" w:right="-108"/>
              <w:contextualSpacing w:val="0"/>
              <w:jc w:val="both"/>
              <w:rPr>
                <w:rFonts w:ascii="Times New Roman" w:hAnsi="Times New Roman" w:cs="Times New Roman"/>
                <w:b/>
                <w:bCs/>
                <w:i/>
              </w:rPr>
            </w:pPr>
            <w:r w:rsidRPr="00450AC7">
              <w:rPr>
                <w:rFonts w:ascii="Times New Roman" w:hAnsi="Times New Roman" w:cs="Times New Roman"/>
                <w:b/>
                <w:bCs/>
                <w:i/>
              </w:rPr>
              <w:t>Emin olun:</w:t>
            </w:r>
          </w:p>
          <w:p w14:paraId="47B6F1CA" w14:textId="5EECF4CB" w:rsidR="00765891" w:rsidRPr="00450AC7" w:rsidRDefault="00765891" w:rsidP="00EE7C69">
            <w:pPr>
              <w:pStyle w:val="ListeParagraf"/>
              <w:numPr>
                <w:ilvl w:val="0"/>
                <w:numId w:val="74"/>
              </w:numPr>
              <w:spacing w:before="120" w:line="300" w:lineRule="atLeast"/>
              <w:ind w:left="455" w:right="-108"/>
              <w:contextualSpacing w:val="0"/>
              <w:jc w:val="both"/>
              <w:rPr>
                <w:rFonts w:ascii="Times New Roman" w:hAnsi="Times New Roman" w:cs="Times New Roman"/>
                <w:b/>
                <w:bCs/>
                <w:i/>
              </w:rPr>
            </w:pPr>
            <w:r w:rsidRPr="00450AC7">
              <w:rPr>
                <w:rFonts w:ascii="Times New Roman" w:hAnsi="Times New Roman" w:cs="Times New Roman"/>
                <w:b/>
                <w:bCs/>
                <w:i/>
              </w:rPr>
              <w:t>Yükü eşit olarak sağa ve sola dağıtın.</w:t>
            </w:r>
          </w:p>
          <w:p w14:paraId="5066BB5B" w14:textId="4377E9F6" w:rsidR="00765891" w:rsidRPr="00450AC7" w:rsidRDefault="00765891" w:rsidP="00EE7C69">
            <w:pPr>
              <w:pStyle w:val="ListeParagraf"/>
              <w:numPr>
                <w:ilvl w:val="0"/>
                <w:numId w:val="74"/>
              </w:numPr>
              <w:spacing w:before="120" w:line="300" w:lineRule="atLeast"/>
              <w:ind w:left="455" w:right="-108"/>
              <w:contextualSpacing w:val="0"/>
              <w:jc w:val="both"/>
              <w:rPr>
                <w:rFonts w:ascii="Times New Roman" w:hAnsi="Times New Roman" w:cs="Times New Roman"/>
                <w:b/>
                <w:bCs/>
                <w:i/>
              </w:rPr>
            </w:pPr>
            <w:r w:rsidRPr="00450AC7">
              <w:rPr>
                <w:rFonts w:ascii="Times New Roman" w:hAnsi="Times New Roman" w:cs="Times New Roman"/>
                <w:b/>
                <w:bCs/>
                <w:i/>
              </w:rPr>
              <w:t>Ağırlık merkezini düşük tutun.</w:t>
            </w:r>
          </w:p>
          <w:p w14:paraId="5FBD3D91" w14:textId="66BF2D28" w:rsidR="00765891" w:rsidRPr="00450AC7" w:rsidRDefault="00765891" w:rsidP="00EE7C69">
            <w:pPr>
              <w:pStyle w:val="ListeParagraf"/>
              <w:numPr>
                <w:ilvl w:val="0"/>
                <w:numId w:val="74"/>
              </w:numPr>
              <w:spacing w:before="120" w:line="300" w:lineRule="atLeast"/>
              <w:ind w:left="455" w:right="-108"/>
              <w:contextualSpacing w:val="0"/>
              <w:jc w:val="both"/>
              <w:rPr>
                <w:rFonts w:ascii="Times New Roman" w:hAnsi="Times New Roman" w:cs="Times New Roman"/>
                <w:b/>
                <w:bCs/>
                <w:i/>
              </w:rPr>
            </w:pPr>
            <w:r w:rsidRPr="00450AC7">
              <w:rPr>
                <w:rFonts w:ascii="Times New Roman" w:hAnsi="Times New Roman" w:cs="Times New Roman"/>
                <w:b/>
                <w:bCs/>
                <w:i/>
              </w:rPr>
              <w:t>Uygun ok ağırlığını sağlamak için yükü önden arkaya dağıtın (tabloya bakın).</w:t>
            </w:r>
          </w:p>
        </w:tc>
      </w:tr>
    </w:tbl>
    <w:p w14:paraId="34524930" w14:textId="53CE77ED" w:rsidR="00D54F4A" w:rsidRDefault="00D54F4A" w:rsidP="00450AC7">
      <w:pPr>
        <w:spacing w:after="0" w:line="240" w:lineRule="atLeast"/>
        <w:ind w:right="284"/>
        <w:jc w:val="center"/>
        <w:rPr>
          <w:rFonts w:ascii="Times New Roman" w:hAnsi="Times New Roman" w:cs="Times New Roman"/>
          <w:highlight w:val="yellow"/>
        </w:rPr>
      </w:pPr>
    </w:p>
    <w:tbl>
      <w:tblPr>
        <w:tblStyle w:val="TabloKlavuzu"/>
        <w:tblW w:w="10066" w:type="dxa"/>
        <w:tblInd w:w="-3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03"/>
        <w:gridCol w:w="12"/>
        <w:gridCol w:w="4951"/>
      </w:tblGrid>
      <w:tr w:rsidR="00765891" w:rsidRPr="00202920" w14:paraId="30E001B9" w14:textId="77777777" w:rsidTr="00202920">
        <w:trPr>
          <w:trHeight w:val="340"/>
        </w:trPr>
        <w:tc>
          <w:tcPr>
            <w:tcW w:w="5115" w:type="dxa"/>
            <w:gridSpan w:val="2"/>
            <w:shd w:val="clear" w:color="auto" w:fill="FBE4D5" w:themeFill="accent2" w:themeFillTint="33"/>
            <w:vAlign w:val="center"/>
          </w:tcPr>
          <w:p w14:paraId="74652BA4" w14:textId="59B83E0C" w:rsidR="00765891" w:rsidRPr="00A157CD" w:rsidRDefault="00765891" w:rsidP="00A157CD">
            <w:pPr>
              <w:pStyle w:val="Balk2"/>
              <w:jc w:val="center"/>
              <w:outlineLvl w:val="1"/>
              <w:rPr>
                <w:color w:val="auto"/>
                <w:sz w:val="22"/>
                <w:szCs w:val="22"/>
              </w:rPr>
            </w:pPr>
            <w:bookmarkStart w:id="119" w:name="_Toc162193955"/>
            <w:r w:rsidRPr="00A157CD">
              <w:rPr>
                <w:color w:val="auto"/>
                <w:sz w:val="22"/>
                <w:szCs w:val="22"/>
              </w:rPr>
              <w:t>4.</w:t>
            </w:r>
            <w:r w:rsidR="00202920" w:rsidRPr="00A157CD">
              <w:rPr>
                <w:color w:val="auto"/>
                <w:sz w:val="22"/>
                <w:szCs w:val="22"/>
              </w:rPr>
              <w:t>7</w:t>
            </w:r>
            <w:r w:rsidRPr="00A157CD">
              <w:rPr>
                <w:color w:val="auto"/>
                <w:sz w:val="22"/>
                <w:szCs w:val="22"/>
              </w:rPr>
              <w:t>.1 Checking Tongue Weight</w:t>
            </w:r>
            <w:bookmarkEnd w:id="119"/>
          </w:p>
        </w:tc>
        <w:tc>
          <w:tcPr>
            <w:tcW w:w="4951" w:type="dxa"/>
            <w:shd w:val="clear" w:color="auto" w:fill="FBE4D5" w:themeFill="accent2" w:themeFillTint="33"/>
            <w:vAlign w:val="center"/>
          </w:tcPr>
          <w:p w14:paraId="6848187A" w14:textId="1F32495A" w:rsidR="00765891" w:rsidRPr="00A157CD" w:rsidRDefault="00765891" w:rsidP="00A157CD">
            <w:pPr>
              <w:pStyle w:val="Balk2"/>
              <w:jc w:val="center"/>
              <w:outlineLvl w:val="1"/>
              <w:rPr>
                <w:color w:val="auto"/>
                <w:sz w:val="22"/>
                <w:szCs w:val="22"/>
              </w:rPr>
            </w:pPr>
            <w:bookmarkStart w:id="120" w:name="_Toc162193956"/>
            <w:r w:rsidRPr="00A157CD">
              <w:rPr>
                <w:color w:val="auto"/>
                <w:sz w:val="22"/>
                <w:szCs w:val="22"/>
              </w:rPr>
              <w:t>Çeki Oku Ağırlığının Kontrol</w:t>
            </w:r>
            <w:r w:rsidR="00583BD5" w:rsidRPr="00A157CD">
              <w:rPr>
                <w:color w:val="auto"/>
                <w:sz w:val="22"/>
                <w:szCs w:val="22"/>
              </w:rPr>
              <w:t xml:space="preserve"> Edilmesi</w:t>
            </w:r>
            <w:bookmarkEnd w:id="120"/>
          </w:p>
        </w:tc>
      </w:tr>
      <w:tr w:rsidR="00765891" w:rsidRPr="005436B7" w14:paraId="0FED0B35" w14:textId="77777777" w:rsidTr="007253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5103" w:type="dxa"/>
            <w:tcBorders>
              <w:top w:val="nil"/>
              <w:left w:val="nil"/>
              <w:bottom w:val="nil"/>
              <w:right w:val="single" w:sz="4" w:space="0" w:color="auto"/>
            </w:tcBorders>
            <w:shd w:val="clear" w:color="auto" w:fill="auto"/>
          </w:tcPr>
          <w:p w14:paraId="5C035D33" w14:textId="205E9C47" w:rsidR="00765891" w:rsidRPr="00450AC7" w:rsidRDefault="00583BD5" w:rsidP="00450AC7">
            <w:pPr>
              <w:spacing w:before="120" w:line="300" w:lineRule="atLeast"/>
              <w:ind w:left="-108" w:right="176"/>
              <w:jc w:val="both"/>
              <w:rPr>
                <w:rFonts w:ascii="Times New Roman" w:hAnsi="Times New Roman" w:cs="Times New Roman"/>
                <w:iCs/>
              </w:rPr>
            </w:pPr>
            <w:r w:rsidRPr="00450AC7">
              <w:rPr>
                <w:rFonts w:ascii="Times New Roman" w:hAnsi="Times New Roman" w:cs="Times New Roman"/>
                <w:iCs/>
              </w:rPr>
              <w:t>To check the tongue weight, the tow vehicle and trailer must be on level ground, as they will be when the trailer is being towed.</w:t>
            </w:r>
          </w:p>
          <w:p w14:paraId="689E1BD8" w14:textId="447CC8B6" w:rsidR="00A928D3" w:rsidRPr="00450AC7" w:rsidRDefault="00A928D3" w:rsidP="00450AC7">
            <w:pPr>
              <w:spacing w:before="120" w:line="300" w:lineRule="atLeast"/>
              <w:ind w:left="-108" w:right="176"/>
              <w:jc w:val="both"/>
              <w:rPr>
                <w:rFonts w:ascii="Times New Roman" w:hAnsi="Times New Roman" w:cs="Times New Roman"/>
                <w:iCs/>
              </w:rPr>
            </w:pPr>
            <w:r w:rsidRPr="00450AC7">
              <w:rPr>
                <w:rFonts w:ascii="Times New Roman" w:hAnsi="Times New Roman" w:cs="Times New Roman"/>
                <w:iCs/>
              </w:rPr>
              <w:t>Take the trailer to a truck stop or grain elevator where there is a “certified” scale. Place the tow vehicle only onto the scale and get the weight. This weight must be less than your tow vehicle’s GVWR.</w:t>
            </w:r>
          </w:p>
          <w:p w14:paraId="5B3BA839" w14:textId="77777777" w:rsidR="00583BD5" w:rsidRPr="00450AC7" w:rsidRDefault="00A928D3" w:rsidP="00450AC7">
            <w:pPr>
              <w:spacing w:before="120" w:line="300" w:lineRule="atLeast"/>
              <w:ind w:left="-108" w:right="176"/>
              <w:jc w:val="both"/>
              <w:rPr>
                <w:rFonts w:ascii="Times New Roman" w:hAnsi="Times New Roman" w:cs="Times New Roman"/>
                <w:iCs/>
              </w:rPr>
            </w:pPr>
            <w:r w:rsidRPr="00450AC7">
              <w:rPr>
                <w:rFonts w:ascii="Times New Roman" w:hAnsi="Times New Roman" w:cs="Times New Roman"/>
                <w:iCs/>
              </w:rPr>
              <w:t>Pull the trailer onto the scale and uncouple it from the tow vehicle, leaving just the trailer on the scale. Get a ticket which lists the total trailer weight. Reconnect the trailer to your tow vehicle and the drive the tow vehicle wheels off the scale, just leaving the trailer axles on the scale. Get a “ticket”, which lists the trailer’s axle weight. Simply subtract the axle weight from the total weight to determine the hitch weight.</w:t>
            </w:r>
          </w:p>
          <w:p w14:paraId="2309F2A3" w14:textId="3EDAAB3C" w:rsidR="00D72B38" w:rsidRPr="00583BD5" w:rsidRDefault="00A928D3" w:rsidP="00450AC7">
            <w:pPr>
              <w:spacing w:before="120" w:line="300" w:lineRule="atLeast"/>
              <w:ind w:left="-108" w:right="176"/>
              <w:jc w:val="both"/>
              <w:rPr>
                <w:rFonts w:ascii="Times New Roman" w:hAnsi="Times New Roman" w:cs="Times New Roman"/>
                <w:iCs/>
                <w:highlight w:val="yellow"/>
              </w:rPr>
            </w:pPr>
            <w:r w:rsidRPr="00450AC7">
              <w:rPr>
                <w:rFonts w:ascii="Times New Roman" w:hAnsi="Times New Roman" w:cs="Times New Roman"/>
                <w:iCs/>
              </w:rPr>
              <w:t xml:space="preserve">While you are at the scale, you should weigh the entire combination vehicle. This result should be less than the </w:t>
            </w:r>
            <w:r w:rsidRPr="00450AC7">
              <w:rPr>
                <w:rFonts w:ascii="Times New Roman" w:hAnsi="Times New Roman" w:cs="Times New Roman"/>
                <w:iCs/>
              </w:rPr>
              <w:lastRenderedPageBreak/>
              <w:t>Gross Combined Weight Rating (GCWR) for your towing vehicle. Some scales allow you to get individual axle weights also. If this is possible, get the tow vehicles front and rear axle weights to make sure they are in the same proportion as the tow vehicle alone, and that the rear axle is not overloaded.</w:t>
            </w:r>
          </w:p>
        </w:tc>
        <w:tc>
          <w:tcPr>
            <w:tcW w:w="4963" w:type="dxa"/>
            <w:gridSpan w:val="2"/>
            <w:tcBorders>
              <w:top w:val="nil"/>
              <w:left w:val="single" w:sz="4" w:space="0" w:color="auto"/>
              <w:bottom w:val="nil"/>
              <w:right w:val="nil"/>
            </w:tcBorders>
            <w:shd w:val="clear" w:color="auto" w:fill="auto"/>
          </w:tcPr>
          <w:p w14:paraId="6236A078" w14:textId="7FB1290D" w:rsidR="00765891" w:rsidRPr="00450AC7" w:rsidRDefault="00450AC7" w:rsidP="00583BD5">
            <w:pPr>
              <w:spacing w:before="120" w:line="300" w:lineRule="atLeast"/>
              <w:ind w:left="40" w:right="-108"/>
              <w:jc w:val="both"/>
              <w:rPr>
                <w:rFonts w:ascii="Times New Roman" w:hAnsi="Times New Roman" w:cs="Times New Roman"/>
                <w:i/>
              </w:rPr>
            </w:pPr>
            <w:r>
              <w:rPr>
                <w:rFonts w:ascii="Times New Roman" w:hAnsi="Times New Roman" w:cs="Times New Roman"/>
                <w:i/>
              </w:rPr>
              <w:lastRenderedPageBreak/>
              <w:t>Çeki o</w:t>
            </w:r>
            <w:r w:rsidR="00583BD5" w:rsidRPr="00450AC7">
              <w:rPr>
                <w:rFonts w:ascii="Times New Roman" w:hAnsi="Times New Roman" w:cs="Times New Roman"/>
                <w:i/>
              </w:rPr>
              <w:t>k</w:t>
            </w:r>
            <w:r>
              <w:rPr>
                <w:rFonts w:ascii="Times New Roman" w:hAnsi="Times New Roman" w:cs="Times New Roman"/>
                <w:i/>
              </w:rPr>
              <w:t>u</w:t>
            </w:r>
            <w:r w:rsidR="00583BD5" w:rsidRPr="00450AC7">
              <w:rPr>
                <w:rFonts w:ascii="Times New Roman" w:hAnsi="Times New Roman" w:cs="Times New Roman"/>
                <w:i/>
              </w:rPr>
              <w:t xml:space="preserve"> ağırlığını kontrol etmek için, çekici araç ve römork, çekilirken ol</w:t>
            </w:r>
            <w:r>
              <w:rPr>
                <w:rFonts w:ascii="Times New Roman" w:hAnsi="Times New Roman" w:cs="Times New Roman"/>
                <w:i/>
              </w:rPr>
              <w:t>duğu</w:t>
            </w:r>
            <w:r w:rsidR="00583BD5" w:rsidRPr="00450AC7">
              <w:rPr>
                <w:rFonts w:ascii="Times New Roman" w:hAnsi="Times New Roman" w:cs="Times New Roman"/>
                <w:i/>
              </w:rPr>
              <w:t xml:space="preserve"> gibi düz bir zeminde olmalıdır.</w:t>
            </w:r>
          </w:p>
          <w:p w14:paraId="62833BF4" w14:textId="5986C515" w:rsidR="00583BD5" w:rsidRPr="00450AC7" w:rsidRDefault="00A928D3" w:rsidP="00583BD5">
            <w:pPr>
              <w:spacing w:before="120" w:line="300" w:lineRule="atLeast"/>
              <w:ind w:left="40" w:right="-108"/>
              <w:jc w:val="both"/>
              <w:rPr>
                <w:rFonts w:ascii="Times New Roman" w:hAnsi="Times New Roman" w:cs="Times New Roman"/>
                <w:i/>
              </w:rPr>
            </w:pPr>
            <w:r w:rsidRPr="00450AC7">
              <w:rPr>
                <w:rFonts w:ascii="Times New Roman" w:hAnsi="Times New Roman" w:cs="Times New Roman"/>
                <w:i/>
              </w:rPr>
              <w:t xml:space="preserve">Römorkunuzu, "sertifikalı" bir kantarın olduğu bir </w:t>
            </w:r>
            <w:r w:rsidR="00450AC7">
              <w:rPr>
                <w:rFonts w:ascii="Times New Roman" w:hAnsi="Times New Roman" w:cs="Times New Roman"/>
                <w:i/>
              </w:rPr>
              <w:t>işletmeye</w:t>
            </w:r>
            <w:r w:rsidRPr="00450AC7">
              <w:rPr>
                <w:rFonts w:ascii="Times New Roman" w:hAnsi="Times New Roman" w:cs="Times New Roman"/>
                <w:i/>
              </w:rPr>
              <w:t xml:space="preserve"> götürün. Sadece </w:t>
            </w:r>
            <w:r w:rsidR="00D0483C">
              <w:rPr>
                <w:rFonts w:ascii="Times New Roman" w:hAnsi="Times New Roman" w:cs="Times New Roman"/>
                <w:i/>
              </w:rPr>
              <w:t>çekici aracı</w:t>
            </w:r>
            <w:r w:rsidRPr="00450AC7">
              <w:rPr>
                <w:rFonts w:ascii="Times New Roman" w:hAnsi="Times New Roman" w:cs="Times New Roman"/>
                <w:i/>
              </w:rPr>
              <w:t xml:space="preserve"> tartının üzerine </w:t>
            </w:r>
            <w:r w:rsidR="00450AC7">
              <w:rPr>
                <w:rFonts w:ascii="Times New Roman" w:hAnsi="Times New Roman" w:cs="Times New Roman"/>
                <w:i/>
              </w:rPr>
              <w:t>çıkarın</w:t>
            </w:r>
            <w:r w:rsidRPr="00450AC7">
              <w:rPr>
                <w:rFonts w:ascii="Times New Roman" w:hAnsi="Times New Roman" w:cs="Times New Roman"/>
                <w:i/>
              </w:rPr>
              <w:t xml:space="preserve"> ve </w:t>
            </w:r>
            <w:r w:rsidR="00450AC7">
              <w:rPr>
                <w:rFonts w:ascii="Times New Roman" w:hAnsi="Times New Roman" w:cs="Times New Roman"/>
                <w:i/>
              </w:rPr>
              <w:t>kütlesini</w:t>
            </w:r>
            <w:r w:rsidRPr="00450AC7">
              <w:rPr>
                <w:rFonts w:ascii="Times New Roman" w:hAnsi="Times New Roman" w:cs="Times New Roman"/>
                <w:i/>
              </w:rPr>
              <w:t xml:space="preserve"> tartın. </w:t>
            </w:r>
            <w:r w:rsidR="00D0483C">
              <w:rPr>
                <w:rFonts w:ascii="Times New Roman" w:hAnsi="Times New Roman" w:cs="Times New Roman"/>
                <w:i/>
              </w:rPr>
              <w:t>Bu kütle</w:t>
            </w:r>
            <w:r w:rsidRPr="00450AC7">
              <w:rPr>
                <w:rFonts w:ascii="Times New Roman" w:hAnsi="Times New Roman" w:cs="Times New Roman"/>
                <w:i/>
              </w:rPr>
              <w:t>, çekici aracını GVWR'sinden daha az olmalıdır.</w:t>
            </w:r>
          </w:p>
          <w:p w14:paraId="27B17996" w14:textId="0BAD543E" w:rsidR="00A928D3" w:rsidRPr="00450AC7" w:rsidRDefault="00A928D3" w:rsidP="00450AC7">
            <w:pPr>
              <w:spacing w:before="120" w:line="300" w:lineRule="atLeast"/>
              <w:ind w:left="40" w:right="-108"/>
              <w:jc w:val="both"/>
              <w:rPr>
                <w:rFonts w:ascii="Times New Roman" w:hAnsi="Times New Roman" w:cs="Times New Roman"/>
                <w:i/>
              </w:rPr>
            </w:pPr>
            <w:r w:rsidRPr="00450AC7">
              <w:rPr>
                <w:rFonts w:ascii="Times New Roman" w:hAnsi="Times New Roman" w:cs="Times New Roman"/>
                <w:i/>
              </w:rPr>
              <w:t xml:space="preserve">Römorku tartının üzerine sürün ve sadece römorku kantar üzerinde bırakın. Toplam römork </w:t>
            </w:r>
            <w:r w:rsidR="00D0483C">
              <w:rPr>
                <w:rFonts w:ascii="Times New Roman" w:hAnsi="Times New Roman" w:cs="Times New Roman"/>
                <w:i/>
              </w:rPr>
              <w:t>kütlesini</w:t>
            </w:r>
            <w:r w:rsidRPr="00450AC7">
              <w:rPr>
                <w:rFonts w:ascii="Times New Roman" w:hAnsi="Times New Roman" w:cs="Times New Roman"/>
                <w:i/>
              </w:rPr>
              <w:t xml:space="preserve"> </w:t>
            </w:r>
            <w:r w:rsidR="00D0483C">
              <w:rPr>
                <w:rFonts w:ascii="Times New Roman" w:hAnsi="Times New Roman" w:cs="Times New Roman"/>
                <w:i/>
              </w:rPr>
              <w:t>belirten</w:t>
            </w:r>
            <w:r w:rsidRPr="00450AC7">
              <w:rPr>
                <w:rFonts w:ascii="Times New Roman" w:hAnsi="Times New Roman" w:cs="Times New Roman"/>
                <w:i/>
              </w:rPr>
              <w:t xml:space="preserve"> bir </w:t>
            </w:r>
            <w:r w:rsidR="00D0483C">
              <w:rPr>
                <w:rFonts w:ascii="Times New Roman" w:hAnsi="Times New Roman" w:cs="Times New Roman"/>
                <w:i/>
              </w:rPr>
              <w:t>“</w:t>
            </w:r>
            <w:r w:rsidRPr="00450AC7">
              <w:rPr>
                <w:rFonts w:ascii="Times New Roman" w:hAnsi="Times New Roman" w:cs="Times New Roman"/>
                <w:i/>
              </w:rPr>
              <w:t>çıktı</w:t>
            </w:r>
            <w:r w:rsidR="00D0483C">
              <w:rPr>
                <w:rFonts w:ascii="Times New Roman" w:hAnsi="Times New Roman" w:cs="Times New Roman"/>
                <w:i/>
              </w:rPr>
              <w:t>”</w:t>
            </w:r>
            <w:r w:rsidRPr="00450AC7">
              <w:rPr>
                <w:rFonts w:ascii="Times New Roman" w:hAnsi="Times New Roman" w:cs="Times New Roman"/>
                <w:i/>
              </w:rPr>
              <w:t xml:space="preserve"> alın. Römorku çekici aracınıza yeniden bağlayın ve çekici araç tekerleklerini kantar dışına doğru sürün, sadece römork akslarını kantar üzerinde bırakın. Römorkun aks ağırlığını </w:t>
            </w:r>
            <w:r w:rsidR="00D0483C">
              <w:rPr>
                <w:rFonts w:ascii="Times New Roman" w:hAnsi="Times New Roman" w:cs="Times New Roman"/>
                <w:i/>
              </w:rPr>
              <w:t>belirte</w:t>
            </w:r>
            <w:r w:rsidRPr="00450AC7">
              <w:rPr>
                <w:rFonts w:ascii="Times New Roman" w:hAnsi="Times New Roman" w:cs="Times New Roman"/>
                <w:i/>
              </w:rPr>
              <w:t>n bir "çıktı" alın. Aks ağırlığını belirlemek için aks ağırlığını toplam ağırlıktan çıkarın.</w:t>
            </w:r>
          </w:p>
          <w:p w14:paraId="7E1893DA" w14:textId="698EE617" w:rsidR="00D72B38" w:rsidRPr="00583BD5" w:rsidRDefault="00A928D3" w:rsidP="00450AC7">
            <w:pPr>
              <w:spacing w:before="120" w:line="300" w:lineRule="atLeast"/>
              <w:ind w:left="40" w:right="-108"/>
              <w:jc w:val="both"/>
              <w:rPr>
                <w:rFonts w:ascii="Times New Roman" w:hAnsi="Times New Roman" w:cs="Times New Roman"/>
                <w:i/>
                <w:highlight w:val="yellow"/>
              </w:rPr>
            </w:pPr>
            <w:r w:rsidRPr="00450AC7">
              <w:rPr>
                <w:rFonts w:ascii="Times New Roman" w:hAnsi="Times New Roman" w:cs="Times New Roman"/>
                <w:i/>
              </w:rPr>
              <w:t xml:space="preserve">Kantar üzerindeyken, </w:t>
            </w:r>
            <w:r w:rsidR="00D0483C">
              <w:rPr>
                <w:rFonts w:ascii="Times New Roman" w:hAnsi="Times New Roman" w:cs="Times New Roman"/>
                <w:i/>
              </w:rPr>
              <w:t xml:space="preserve">her bir </w:t>
            </w:r>
            <w:proofErr w:type="gramStart"/>
            <w:r w:rsidRPr="00450AC7">
              <w:rPr>
                <w:rFonts w:ascii="Times New Roman" w:hAnsi="Times New Roman" w:cs="Times New Roman"/>
                <w:i/>
              </w:rPr>
              <w:t>kombinasyon</w:t>
            </w:r>
            <w:r w:rsidR="00D0483C">
              <w:rPr>
                <w:rFonts w:ascii="Times New Roman" w:hAnsi="Times New Roman" w:cs="Times New Roman"/>
                <w:i/>
              </w:rPr>
              <w:t>u</w:t>
            </w:r>
            <w:proofErr w:type="gramEnd"/>
            <w:r w:rsidRPr="00450AC7">
              <w:rPr>
                <w:rFonts w:ascii="Times New Roman" w:hAnsi="Times New Roman" w:cs="Times New Roman"/>
                <w:i/>
              </w:rPr>
              <w:t xml:space="preserve"> </w:t>
            </w:r>
            <w:r w:rsidR="00D0483C">
              <w:rPr>
                <w:rFonts w:ascii="Times New Roman" w:hAnsi="Times New Roman" w:cs="Times New Roman"/>
                <w:i/>
              </w:rPr>
              <w:t>ayrı olarak</w:t>
            </w:r>
            <w:r w:rsidRPr="00450AC7">
              <w:rPr>
                <w:rFonts w:ascii="Times New Roman" w:hAnsi="Times New Roman" w:cs="Times New Roman"/>
                <w:i/>
              </w:rPr>
              <w:t xml:space="preserve"> tartmalısınız. Bu sonuç, çekici aracınız için Brüt </w:t>
            </w:r>
            <w:r w:rsidRPr="00450AC7">
              <w:rPr>
                <w:rFonts w:ascii="Times New Roman" w:hAnsi="Times New Roman" w:cs="Times New Roman"/>
                <w:i/>
              </w:rPr>
              <w:lastRenderedPageBreak/>
              <w:t>Birleşik Ağırlık Kapa</w:t>
            </w:r>
            <w:r w:rsidR="00D0483C">
              <w:rPr>
                <w:rFonts w:ascii="Times New Roman" w:hAnsi="Times New Roman" w:cs="Times New Roman"/>
                <w:i/>
              </w:rPr>
              <w:t>s</w:t>
            </w:r>
            <w:r w:rsidRPr="00450AC7">
              <w:rPr>
                <w:rFonts w:ascii="Times New Roman" w:hAnsi="Times New Roman" w:cs="Times New Roman"/>
                <w:i/>
              </w:rPr>
              <w:t xml:space="preserve">itesinden (GCWR) daha düşük olmalıdır. Bazı </w:t>
            </w:r>
            <w:r w:rsidR="00D72B38" w:rsidRPr="00450AC7">
              <w:rPr>
                <w:rFonts w:ascii="Times New Roman" w:hAnsi="Times New Roman" w:cs="Times New Roman"/>
                <w:i/>
              </w:rPr>
              <w:t>kantarlar</w:t>
            </w:r>
            <w:r w:rsidRPr="00450AC7">
              <w:rPr>
                <w:rFonts w:ascii="Times New Roman" w:hAnsi="Times New Roman" w:cs="Times New Roman"/>
                <w:i/>
              </w:rPr>
              <w:t xml:space="preserve"> ayrıca bireysel aks ağırlıkları almanıza da izin verir. Bu mümkünse, yalnızca çekici araçla aynı oranda olduklarından ve arka aksın aşırı yüklenmediğinden emin olmak için çekici araçların ön ve arka aks ağırlıklarını alın.</w:t>
            </w:r>
          </w:p>
        </w:tc>
      </w:tr>
    </w:tbl>
    <w:p w14:paraId="32DB8F7F" w14:textId="2C1CD128" w:rsidR="00D54F4A" w:rsidRDefault="00D54F4A" w:rsidP="00D0483C">
      <w:pPr>
        <w:spacing w:after="0" w:line="240" w:lineRule="atLeast"/>
        <w:ind w:right="284"/>
        <w:jc w:val="center"/>
        <w:rPr>
          <w:rFonts w:ascii="Times New Roman" w:hAnsi="Times New Roman" w:cs="Times New Roman"/>
          <w:highlight w:val="yellow"/>
        </w:rPr>
      </w:pPr>
    </w:p>
    <w:tbl>
      <w:tblPr>
        <w:tblStyle w:val="TabloKlavuzu"/>
        <w:tblW w:w="9958" w:type="dxa"/>
        <w:tblInd w:w="-3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03"/>
        <w:gridCol w:w="12"/>
        <w:gridCol w:w="4843"/>
      </w:tblGrid>
      <w:tr w:rsidR="00D72B38" w:rsidRPr="00202920" w14:paraId="38646068" w14:textId="77777777" w:rsidTr="00202920">
        <w:trPr>
          <w:trHeight w:val="340"/>
        </w:trPr>
        <w:tc>
          <w:tcPr>
            <w:tcW w:w="5115" w:type="dxa"/>
            <w:gridSpan w:val="2"/>
            <w:shd w:val="clear" w:color="auto" w:fill="FBE4D5" w:themeFill="accent2" w:themeFillTint="33"/>
            <w:vAlign w:val="center"/>
          </w:tcPr>
          <w:p w14:paraId="5BE8597B" w14:textId="3911F705" w:rsidR="00D72B38" w:rsidRPr="00A157CD" w:rsidRDefault="00202920" w:rsidP="00A157CD">
            <w:pPr>
              <w:pStyle w:val="Balk2"/>
              <w:jc w:val="center"/>
              <w:outlineLvl w:val="1"/>
              <w:rPr>
                <w:color w:val="auto"/>
                <w:sz w:val="22"/>
                <w:szCs w:val="22"/>
              </w:rPr>
            </w:pPr>
            <w:bookmarkStart w:id="121" w:name="_Toc162193957"/>
            <w:r w:rsidRPr="00A157CD">
              <w:rPr>
                <w:color w:val="auto"/>
                <w:sz w:val="22"/>
                <w:szCs w:val="22"/>
              </w:rPr>
              <w:t>4.</w:t>
            </w:r>
            <w:proofErr w:type="gramStart"/>
            <w:r w:rsidRPr="00A157CD">
              <w:rPr>
                <w:color w:val="auto"/>
                <w:sz w:val="22"/>
                <w:szCs w:val="22"/>
              </w:rPr>
              <w:t>8  ADJUST</w:t>
            </w:r>
            <w:proofErr w:type="gramEnd"/>
            <w:r w:rsidRPr="00A157CD">
              <w:rPr>
                <w:color w:val="auto"/>
                <w:sz w:val="22"/>
                <w:szCs w:val="22"/>
              </w:rPr>
              <w:t xml:space="preserve"> HITCH HEIGHT (IF EQUIPPED)</w:t>
            </w:r>
            <w:bookmarkEnd w:id="121"/>
          </w:p>
        </w:tc>
        <w:tc>
          <w:tcPr>
            <w:tcW w:w="4843" w:type="dxa"/>
            <w:shd w:val="clear" w:color="auto" w:fill="FBE4D5" w:themeFill="accent2" w:themeFillTint="33"/>
            <w:vAlign w:val="center"/>
          </w:tcPr>
          <w:p w14:paraId="7BBDB8B8" w14:textId="0BB6139C" w:rsidR="00D72B38" w:rsidRPr="00A157CD" w:rsidRDefault="00202920" w:rsidP="00A157CD">
            <w:pPr>
              <w:pStyle w:val="Balk2"/>
              <w:jc w:val="center"/>
              <w:outlineLvl w:val="1"/>
              <w:rPr>
                <w:color w:val="auto"/>
                <w:sz w:val="22"/>
                <w:szCs w:val="22"/>
              </w:rPr>
            </w:pPr>
            <w:bookmarkStart w:id="122" w:name="_Toc162193958"/>
            <w:r w:rsidRPr="00A157CD">
              <w:rPr>
                <w:color w:val="auto"/>
                <w:sz w:val="22"/>
                <w:szCs w:val="22"/>
              </w:rPr>
              <w:t>ASKI YÜKSEKLİĞİNİN AYARLANMASI (VARSA)</w:t>
            </w:r>
            <w:bookmarkEnd w:id="122"/>
          </w:p>
        </w:tc>
      </w:tr>
      <w:tr w:rsidR="00D72B38" w:rsidRPr="007C017F" w14:paraId="0B40CDCB" w14:textId="77777777" w:rsidTr="00D048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5103" w:type="dxa"/>
            <w:tcBorders>
              <w:top w:val="nil"/>
              <w:left w:val="nil"/>
              <w:bottom w:val="nil"/>
              <w:right w:val="single" w:sz="4" w:space="0" w:color="auto"/>
            </w:tcBorders>
            <w:shd w:val="clear" w:color="auto" w:fill="auto"/>
          </w:tcPr>
          <w:p w14:paraId="4EC7AB02" w14:textId="77777777" w:rsidR="00D72B38" w:rsidRPr="007C017F" w:rsidRDefault="00D72B38" w:rsidP="00D72B38">
            <w:pPr>
              <w:spacing w:before="120" w:line="300" w:lineRule="atLeast"/>
              <w:ind w:left="-108" w:right="175"/>
              <w:jc w:val="both"/>
              <w:rPr>
                <w:rFonts w:ascii="Times New Roman" w:hAnsi="Times New Roman" w:cs="Times New Roman"/>
                <w:iCs/>
              </w:rPr>
            </w:pPr>
            <w:r w:rsidRPr="007C017F">
              <w:rPr>
                <w:rFonts w:ascii="Times New Roman" w:hAnsi="Times New Roman" w:cs="Times New Roman"/>
                <w:iCs/>
              </w:rPr>
              <w:t>The height of the hitch on the trailer must be adjusted so that the trailer, when loaded to rated capacity, is level while connected to the tow vehicle. A level trailer allows equal weight distribution on the axles.</w:t>
            </w:r>
          </w:p>
          <w:p w14:paraId="5CF83993" w14:textId="77777777" w:rsidR="00D72B38" w:rsidRPr="007C017F" w:rsidRDefault="00D72B38" w:rsidP="00D72B38">
            <w:pPr>
              <w:spacing w:before="120" w:line="300" w:lineRule="atLeast"/>
              <w:ind w:left="-108" w:right="175"/>
              <w:jc w:val="both"/>
              <w:rPr>
                <w:rFonts w:ascii="Times New Roman" w:hAnsi="Times New Roman" w:cs="Times New Roman"/>
                <w:iCs/>
              </w:rPr>
            </w:pPr>
            <w:r w:rsidRPr="007C017F">
              <w:rPr>
                <w:rFonts w:ascii="Times New Roman" w:hAnsi="Times New Roman" w:cs="Times New Roman"/>
                <w:iCs/>
              </w:rPr>
              <w:t xml:space="preserve">Your </w:t>
            </w:r>
            <w:proofErr w:type="gramStart"/>
            <w:r w:rsidRPr="007C017F">
              <w:rPr>
                <w:rFonts w:ascii="Times New Roman" w:hAnsi="Times New Roman" w:cs="Times New Roman"/>
                <w:iCs/>
              </w:rPr>
              <w:t>dealer</w:t>
            </w:r>
            <w:proofErr w:type="gramEnd"/>
            <w:r w:rsidRPr="007C017F">
              <w:rPr>
                <w:rFonts w:ascii="Times New Roman" w:hAnsi="Times New Roman" w:cs="Times New Roman"/>
                <w:iCs/>
              </w:rPr>
              <w:t xml:space="preserve"> or a trailer service center can perform this adjustment or you can use the following steps to adjust the hitch height yourself.</w:t>
            </w:r>
          </w:p>
          <w:p w14:paraId="2E9C98B2" w14:textId="39C5B20A" w:rsidR="00D72B38" w:rsidRPr="007C017F" w:rsidRDefault="00D72B38" w:rsidP="00D72B38">
            <w:pPr>
              <w:spacing w:before="120" w:line="300" w:lineRule="atLeast"/>
              <w:ind w:left="-108" w:right="175"/>
              <w:jc w:val="both"/>
              <w:rPr>
                <w:rFonts w:ascii="Times New Roman" w:hAnsi="Times New Roman" w:cs="Times New Roman"/>
                <w:iCs/>
              </w:rPr>
            </w:pPr>
            <w:r w:rsidRPr="007C017F">
              <w:rPr>
                <w:rFonts w:ascii="Times New Roman" w:hAnsi="Times New Roman" w:cs="Times New Roman"/>
                <w:iCs/>
              </w:rPr>
              <w:t xml:space="preserve">If the trailer is not equipped with an adjustable </w:t>
            </w:r>
            <w:proofErr w:type="gramStart"/>
            <w:r w:rsidRPr="007C017F">
              <w:rPr>
                <w:rFonts w:ascii="Times New Roman" w:hAnsi="Times New Roman" w:cs="Times New Roman"/>
                <w:iCs/>
              </w:rPr>
              <w:t>hitch,an</w:t>
            </w:r>
            <w:proofErr w:type="gramEnd"/>
            <w:r w:rsidRPr="007C017F">
              <w:rPr>
                <w:rFonts w:ascii="Times New Roman" w:hAnsi="Times New Roman" w:cs="Times New Roman"/>
                <w:iCs/>
              </w:rPr>
              <w:t xml:space="preserve"> offset ball mount may be available from your hitch manufacturer.</w:t>
            </w:r>
          </w:p>
          <w:p w14:paraId="4EFECB8F" w14:textId="77777777" w:rsidR="00D72B38" w:rsidRPr="007C017F" w:rsidRDefault="00D72B38" w:rsidP="00D0483C">
            <w:pPr>
              <w:pStyle w:val="ListeParagraf"/>
              <w:spacing w:before="120" w:line="300" w:lineRule="atLeast"/>
              <w:ind w:left="-108" w:right="34"/>
              <w:contextualSpacing w:val="0"/>
              <w:jc w:val="both"/>
              <w:rPr>
                <w:rFonts w:ascii="Times New Roman" w:hAnsi="Times New Roman" w:cs="Times New Roman"/>
                <w:b/>
                <w:bCs/>
                <w:iCs/>
              </w:rPr>
            </w:pPr>
            <w:r w:rsidRPr="007C017F">
              <w:rPr>
                <w:rFonts w:ascii="Times New Roman" w:hAnsi="Times New Roman" w:cs="Times New Roman"/>
                <w:b/>
                <w:bCs/>
                <w:iCs/>
                <w:noProof/>
                <w:lang w:eastAsia="tr-TR"/>
              </w:rPr>
              <w:drawing>
                <wp:inline distT="0" distB="0" distL="0" distR="0" wp14:anchorId="1FD413FA" wp14:editId="260F2E4C">
                  <wp:extent cx="419100" cy="419100"/>
                  <wp:effectExtent l="0" t="0" r="0" b="0"/>
                  <wp:docPr id="30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7C017F">
              <w:rPr>
                <w:rFonts w:ascii="Times New Roman" w:hAnsi="Times New Roman" w:cs="Times New Roman"/>
                <w:b/>
                <w:bCs/>
                <w:iCs/>
              </w:rPr>
              <w:t xml:space="preserve"> WARNING!</w:t>
            </w:r>
          </w:p>
          <w:p w14:paraId="0846A908" w14:textId="77777777" w:rsidR="00D72B38" w:rsidRPr="00202920" w:rsidRDefault="00D72B38" w:rsidP="00D0483C">
            <w:pPr>
              <w:spacing w:before="120" w:line="300" w:lineRule="atLeast"/>
              <w:ind w:left="-108" w:right="175"/>
              <w:jc w:val="both"/>
              <w:rPr>
                <w:rFonts w:ascii="Times New Roman" w:hAnsi="Times New Roman" w:cs="Times New Roman"/>
                <w:b/>
                <w:bCs/>
                <w:iCs/>
                <w:sz w:val="20"/>
                <w:szCs w:val="20"/>
              </w:rPr>
            </w:pPr>
            <w:r w:rsidRPr="00202920">
              <w:rPr>
                <w:rFonts w:ascii="Times New Roman" w:hAnsi="Times New Roman" w:cs="Times New Roman"/>
                <w:b/>
                <w:bCs/>
                <w:iCs/>
                <w:sz w:val="20"/>
                <w:szCs w:val="20"/>
              </w:rPr>
              <w:t>Improper hitch height adjustment can result in overloaded tires, blowout and loss of control, leading to death or serious injury.</w:t>
            </w:r>
          </w:p>
          <w:p w14:paraId="29EECAD2" w14:textId="6D974803" w:rsidR="00D72B38" w:rsidRPr="00202920" w:rsidRDefault="00D72B38" w:rsidP="00D0483C">
            <w:pPr>
              <w:spacing w:before="120" w:line="300" w:lineRule="atLeast"/>
              <w:ind w:left="-108" w:right="175"/>
              <w:jc w:val="both"/>
              <w:rPr>
                <w:rFonts w:ascii="Times New Roman" w:hAnsi="Times New Roman" w:cs="Times New Roman"/>
                <w:b/>
                <w:bCs/>
                <w:iCs/>
                <w:sz w:val="20"/>
                <w:szCs w:val="20"/>
              </w:rPr>
            </w:pPr>
            <w:r w:rsidRPr="00202920">
              <w:rPr>
                <w:rFonts w:ascii="Times New Roman" w:hAnsi="Times New Roman" w:cs="Times New Roman"/>
                <w:b/>
                <w:bCs/>
                <w:iCs/>
                <w:sz w:val="20"/>
                <w:szCs w:val="20"/>
              </w:rPr>
              <w:t xml:space="preserve">Adjust the hitch height so that the loaded trailer is </w:t>
            </w:r>
            <w:r w:rsidR="00202920">
              <w:rPr>
                <w:rFonts w:ascii="Times New Roman" w:hAnsi="Times New Roman" w:cs="Times New Roman"/>
                <w:b/>
                <w:bCs/>
                <w:iCs/>
                <w:sz w:val="20"/>
                <w:szCs w:val="20"/>
              </w:rPr>
              <w:t xml:space="preserve">at surface </w:t>
            </w:r>
            <w:r w:rsidRPr="00202920">
              <w:rPr>
                <w:rFonts w:ascii="Times New Roman" w:hAnsi="Times New Roman" w:cs="Times New Roman"/>
                <w:b/>
                <w:bCs/>
                <w:iCs/>
                <w:sz w:val="20"/>
                <w:szCs w:val="20"/>
              </w:rPr>
              <w:t>level.</w:t>
            </w:r>
          </w:p>
          <w:p w14:paraId="64A22929" w14:textId="073A4293" w:rsidR="00181652" w:rsidRPr="007C017F" w:rsidRDefault="00181652" w:rsidP="00EE7C69">
            <w:pPr>
              <w:pStyle w:val="ListeParagraf"/>
              <w:numPr>
                <w:ilvl w:val="1"/>
                <w:numId w:val="75"/>
              </w:numPr>
              <w:spacing w:before="120" w:line="300" w:lineRule="atLeast"/>
              <w:ind w:left="317" w:right="176" w:hanging="357"/>
              <w:contextualSpacing w:val="0"/>
              <w:jc w:val="both"/>
              <w:rPr>
                <w:rFonts w:ascii="Times New Roman" w:hAnsi="Times New Roman" w:cs="Times New Roman"/>
                <w:iCs/>
              </w:rPr>
            </w:pPr>
            <w:r w:rsidRPr="007C017F">
              <w:rPr>
                <w:rFonts w:ascii="Times New Roman" w:hAnsi="Times New Roman" w:cs="Times New Roman"/>
                <w:iCs/>
              </w:rPr>
              <w:t>Connect trailer to tow vehicle and load the trailer to rated capacity. See Loading And Unloading.</w:t>
            </w:r>
          </w:p>
          <w:p w14:paraId="3C11F6B1" w14:textId="26407C99" w:rsidR="00181652" w:rsidRPr="007C017F" w:rsidRDefault="00181652" w:rsidP="00EE7C69">
            <w:pPr>
              <w:pStyle w:val="ListeParagraf"/>
              <w:numPr>
                <w:ilvl w:val="1"/>
                <w:numId w:val="75"/>
              </w:numPr>
              <w:spacing w:before="120" w:line="300" w:lineRule="atLeast"/>
              <w:ind w:left="317" w:right="176" w:hanging="357"/>
              <w:contextualSpacing w:val="0"/>
              <w:jc w:val="both"/>
              <w:rPr>
                <w:rFonts w:ascii="Times New Roman" w:hAnsi="Times New Roman" w:cs="Times New Roman"/>
                <w:iCs/>
              </w:rPr>
            </w:pPr>
            <w:r w:rsidRPr="007C017F">
              <w:rPr>
                <w:rFonts w:ascii="Times New Roman" w:hAnsi="Times New Roman" w:cs="Times New Roman"/>
                <w:iCs/>
              </w:rPr>
              <w:t>Park the tow vehicle and trailer on a firm level surface.</w:t>
            </w:r>
          </w:p>
          <w:p w14:paraId="1831B441" w14:textId="4BEEC22C" w:rsidR="00181652" w:rsidRPr="007C017F" w:rsidRDefault="00181652" w:rsidP="00EE7C69">
            <w:pPr>
              <w:pStyle w:val="ListeParagraf"/>
              <w:numPr>
                <w:ilvl w:val="1"/>
                <w:numId w:val="75"/>
              </w:numPr>
              <w:spacing w:before="120" w:line="300" w:lineRule="atLeast"/>
              <w:ind w:left="317" w:right="176" w:hanging="357"/>
              <w:contextualSpacing w:val="0"/>
              <w:jc w:val="both"/>
              <w:rPr>
                <w:rFonts w:ascii="Times New Roman" w:hAnsi="Times New Roman" w:cs="Times New Roman"/>
                <w:iCs/>
              </w:rPr>
            </w:pPr>
            <w:r w:rsidRPr="007C017F">
              <w:rPr>
                <w:rFonts w:ascii="Times New Roman" w:hAnsi="Times New Roman" w:cs="Times New Roman"/>
                <w:iCs/>
              </w:rPr>
              <w:t>Stand away from the trailer and visually verify if the trailer is level front-to-rear. If the front of the trailer is higher than the rear, the hitch must be raised. If the front of the trailer is lower than the rear, the hitch must be lowered.</w:t>
            </w:r>
          </w:p>
          <w:p w14:paraId="45DCCDD2" w14:textId="784133F5" w:rsidR="00181652" w:rsidRPr="007C017F" w:rsidRDefault="00181652" w:rsidP="00EE7C69">
            <w:pPr>
              <w:pStyle w:val="ListeParagraf"/>
              <w:numPr>
                <w:ilvl w:val="1"/>
                <w:numId w:val="75"/>
              </w:numPr>
              <w:spacing w:before="120" w:line="300" w:lineRule="atLeast"/>
              <w:ind w:left="317" w:right="176" w:hanging="357"/>
              <w:contextualSpacing w:val="0"/>
              <w:jc w:val="both"/>
              <w:rPr>
                <w:rFonts w:ascii="Times New Roman" w:hAnsi="Times New Roman" w:cs="Times New Roman"/>
                <w:iCs/>
              </w:rPr>
            </w:pPr>
            <w:r w:rsidRPr="007C017F">
              <w:rPr>
                <w:rFonts w:ascii="Times New Roman" w:hAnsi="Times New Roman" w:cs="Times New Roman"/>
                <w:iCs/>
              </w:rPr>
              <w:t>Uncouple trailer from tow vehicle. See Coupling And Uncoupling.</w:t>
            </w:r>
          </w:p>
          <w:p w14:paraId="0CF3BB4D" w14:textId="7AA6F663" w:rsidR="00181652" w:rsidRPr="007C017F" w:rsidRDefault="00181652" w:rsidP="00EE7C69">
            <w:pPr>
              <w:pStyle w:val="ListeParagraf"/>
              <w:numPr>
                <w:ilvl w:val="1"/>
                <w:numId w:val="75"/>
              </w:numPr>
              <w:spacing w:before="120" w:line="300" w:lineRule="atLeast"/>
              <w:ind w:left="317" w:right="176" w:hanging="357"/>
              <w:contextualSpacing w:val="0"/>
              <w:jc w:val="both"/>
              <w:rPr>
                <w:rFonts w:ascii="Times New Roman" w:hAnsi="Times New Roman" w:cs="Times New Roman"/>
                <w:iCs/>
              </w:rPr>
            </w:pPr>
            <w:r w:rsidRPr="007C017F">
              <w:rPr>
                <w:rFonts w:ascii="Times New Roman" w:hAnsi="Times New Roman" w:cs="Times New Roman"/>
                <w:iCs/>
              </w:rPr>
              <w:t xml:space="preserve">Remove the lock nuts and bolts on hitch. Discard lock nuts. Inspect bolts for damage and replace if necessary. Contact your </w:t>
            </w:r>
            <w:proofErr w:type="gramStart"/>
            <w:r w:rsidRPr="007C017F">
              <w:rPr>
                <w:rFonts w:ascii="Times New Roman" w:hAnsi="Times New Roman" w:cs="Times New Roman"/>
                <w:iCs/>
              </w:rPr>
              <w:t>dealer</w:t>
            </w:r>
            <w:proofErr w:type="gramEnd"/>
            <w:r w:rsidRPr="007C017F">
              <w:rPr>
                <w:rFonts w:ascii="Times New Roman" w:hAnsi="Times New Roman" w:cs="Times New Roman"/>
                <w:iCs/>
              </w:rPr>
              <w:t xml:space="preserve"> for the correct size and grade of bolts.</w:t>
            </w:r>
          </w:p>
          <w:p w14:paraId="0FAF87AA" w14:textId="77777777" w:rsidR="00DE43F5" w:rsidRPr="007C017F" w:rsidRDefault="00DE43F5" w:rsidP="00D0483C">
            <w:pPr>
              <w:pStyle w:val="ListeParagraf"/>
              <w:spacing w:before="120" w:line="300" w:lineRule="atLeast"/>
              <w:ind w:left="-108" w:right="34"/>
              <w:contextualSpacing w:val="0"/>
              <w:jc w:val="both"/>
              <w:rPr>
                <w:rFonts w:ascii="Times New Roman" w:hAnsi="Times New Roman" w:cs="Times New Roman"/>
                <w:b/>
                <w:bCs/>
                <w:iCs/>
              </w:rPr>
            </w:pPr>
            <w:r w:rsidRPr="007C017F">
              <w:rPr>
                <w:rFonts w:ascii="Times New Roman" w:hAnsi="Times New Roman" w:cs="Times New Roman"/>
                <w:b/>
                <w:bCs/>
                <w:iCs/>
                <w:noProof/>
                <w:lang w:eastAsia="tr-TR"/>
              </w:rPr>
              <w:lastRenderedPageBreak/>
              <w:drawing>
                <wp:inline distT="0" distB="0" distL="0" distR="0" wp14:anchorId="419FD8AB" wp14:editId="2C47FC87">
                  <wp:extent cx="419100" cy="419100"/>
                  <wp:effectExtent l="0" t="0" r="0" b="0"/>
                  <wp:docPr id="307"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7C017F">
              <w:rPr>
                <w:rFonts w:ascii="Times New Roman" w:hAnsi="Times New Roman" w:cs="Times New Roman"/>
                <w:b/>
                <w:bCs/>
                <w:iCs/>
              </w:rPr>
              <w:t xml:space="preserve"> WARNING!</w:t>
            </w:r>
          </w:p>
          <w:p w14:paraId="04886FE7" w14:textId="77777777" w:rsidR="00DE43F5" w:rsidRPr="00D32597" w:rsidRDefault="00DE43F5" w:rsidP="00D0483C">
            <w:pPr>
              <w:spacing w:before="120" w:line="300" w:lineRule="atLeast"/>
              <w:ind w:left="-108" w:right="175"/>
              <w:jc w:val="both"/>
              <w:rPr>
                <w:rFonts w:ascii="Times New Roman" w:hAnsi="Times New Roman" w:cs="Times New Roman"/>
                <w:b/>
                <w:bCs/>
                <w:iCs/>
                <w:sz w:val="20"/>
                <w:szCs w:val="20"/>
              </w:rPr>
            </w:pPr>
            <w:r w:rsidRPr="00D32597">
              <w:rPr>
                <w:rFonts w:ascii="Times New Roman" w:hAnsi="Times New Roman" w:cs="Times New Roman"/>
                <w:b/>
                <w:bCs/>
                <w:iCs/>
                <w:sz w:val="20"/>
                <w:szCs w:val="20"/>
              </w:rPr>
              <w:t>Used lock nuts are prone to loosen, resulting in the hitch separating from the trailer, which can lead to death or serious injury.</w:t>
            </w:r>
          </w:p>
          <w:p w14:paraId="0139B196" w14:textId="77777777" w:rsidR="00DE43F5" w:rsidRPr="00D32597" w:rsidRDefault="00DE43F5" w:rsidP="00D0483C">
            <w:pPr>
              <w:spacing w:before="120" w:line="300" w:lineRule="atLeast"/>
              <w:ind w:left="-108" w:right="175"/>
              <w:jc w:val="both"/>
              <w:rPr>
                <w:rFonts w:ascii="Times New Roman" w:hAnsi="Times New Roman" w:cs="Times New Roman"/>
                <w:b/>
                <w:bCs/>
                <w:iCs/>
                <w:sz w:val="20"/>
                <w:szCs w:val="20"/>
              </w:rPr>
            </w:pPr>
            <w:r w:rsidRPr="00D32597">
              <w:rPr>
                <w:rFonts w:ascii="Times New Roman" w:hAnsi="Times New Roman" w:cs="Times New Roman"/>
                <w:b/>
                <w:bCs/>
                <w:iCs/>
                <w:sz w:val="20"/>
                <w:szCs w:val="20"/>
              </w:rPr>
              <w:t>NEVER re-use a lock nut.</w:t>
            </w:r>
          </w:p>
          <w:p w14:paraId="1D5E719B" w14:textId="4AC6C466" w:rsidR="00DE43F5" w:rsidRPr="00D32597" w:rsidRDefault="00DE43F5" w:rsidP="00D0483C">
            <w:pPr>
              <w:spacing w:before="120" w:line="300" w:lineRule="atLeast"/>
              <w:ind w:left="-108" w:right="175"/>
              <w:jc w:val="both"/>
              <w:rPr>
                <w:rFonts w:ascii="Times New Roman" w:hAnsi="Times New Roman" w:cs="Times New Roman"/>
                <w:b/>
                <w:bCs/>
                <w:iCs/>
                <w:sz w:val="20"/>
                <w:szCs w:val="20"/>
              </w:rPr>
            </w:pPr>
            <w:r w:rsidRPr="00D32597">
              <w:rPr>
                <w:rFonts w:ascii="Times New Roman" w:hAnsi="Times New Roman" w:cs="Times New Roman"/>
                <w:b/>
                <w:bCs/>
                <w:iCs/>
                <w:sz w:val="20"/>
                <w:szCs w:val="20"/>
              </w:rPr>
              <w:t>Use new lock</w:t>
            </w:r>
            <w:r w:rsidR="00D32597">
              <w:rPr>
                <w:rFonts w:ascii="Times New Roman" w:hAnsi="Times New Roman" w:cs="Times New Roman"/>
                <w:b/>
                <w:bCs/>
                <w:iCs/>
                <w:sz w:val="20"/>
                <w:szCs w:val="20"/>
              </w:rPr>
              <w:t>ing</w:t>
            </w:r>
            <w:r w:rsidRPr="00D32597">
              <w:rPr>
                <w:rFonts w:ascii="Times New Roman" w:hAnsi="Times New Roman" w:cs="Times New Roman"/>
                <w:b/>
                <w:bCs/>
                <w:iCs/>
                <w:sz w:val="20"/>
                <w:szCs w:val="20"/>
              </w:rPr>
              <w:t xml:space="preserve"> nuts each time the hitch height is adjusted.</w:t>
            </w:r>
          </w:p>
          <w:p w14:paraId="5BF42E44" w14:textId="647288C2" w:rsidR="00DE43F5" w:rsidRPr="00D32597" w:rsidRDefault="00DE43F5" w:rsidP="00D0483C">
            <w:pPr>
              <w:spacing w:before="120" w:line="300" w:lineRule="atLeast"/>
              <w:ind w:left="-108" w:right="175"/>
              <w:jc w:val="both"/>
              <w:rPr>
                <w:rFonts w:ascii="Times New Roman" w:hAnsi="Times New Roman" w:cs="Times New Roman"/>
                <w:b/>
                <w:bCs/>
                <w:iCs/>
                <w:sz w:val="20"/>
                <w:szCs w:val="20"/>
              </w:rPr>
            </w:pPr>
            <w:r w:rsidRPr="00D32597">
              <w:rPr>
                <w:rFonts w:ascii="Times New Roman" w:hAnsi="Times New Roman" w:cs="Times New Roman"/>
                <w:b/>
                <w:bCs/>
                <w:iCs/>
                <w:sz w:val="20"/>
                <w:szCs w:val="20"/>
              </w:rPr>
              <w:t xml:space="preserve">Contact your </w:t>
            </w:r>
            <w:proofErr w:type="gramStart"/>
            <w:r w:rsidRPr="00D32597">
              <w:rPr>
                <w:rFonts w:ascii="Times New Roman" w:hAnsi="Times New Roman" w:cs="Times New Roman"/>
                <w:b/>
                <w:bCs/>
                <w:iCs/>
                <w:sz w:val="20"/>
                <w:szCs w:val="20"/>
              </w:rPr>
              <w:t>dealer</w:t>
            </w:r>
            <w:proofErr w:type="gramEnd"/>
            <w:r w:rsidRPr="00D32597">
              <w:rPr>
                <w:rFonts w:ascii="Times New Roman" w:hAnsi="Times New Roman" w:cs="Times New Roman"/>
                <w:b/>
                <w:bCs/>
                <w:iCs/>
                <w:sz w:val="20"/>
                <w:szCs w:val="20"/>
              </w:rPr>
              <w:t xml:space="preserve"> for the proper grade and size of lock nut.</w:t>
            </w:r>
          </w:p>
          <w:p w14:paraId="3ECB924B" w14:textId="6E4AE99A" w:rsidR="00DE43F5" w:rsidRPr="007C017F" w:rsidRDefault="00DE43F5" w:rsidP="00EE7C69">
            <w:pPr>
              <w:pStyle w:val="ListeParagraf"/>
              <w:numPr>
                <w:ilvl w:val="1"/>
                <w:numId w:val="75"/>
              </w:numPr>
              <w:spacing w:before="120" w:line="300" w:lineRule="atLeast"/>
              <w:ind w:left="317" w:right="176" w:hanging="357"/>
              <w:contextualSpacing w:val="0"/>
              <w:jc w:val="both"/>
              <w:rPr>
                <w:rFonts w:ascii="Times New Roman" w:hAnsi="Times New Roman" w:cs="Times New Roman"/>
                <w:iCs/>
              </w:rPr>
            </w:pPr>
            <w:r w:rsidRPr="007C017F">
              <w:rPr>
                <w:rFonts w:ascii="Times New Roman" w:hAnsi="Times New Roman" w:cs="Times New Roman"/>
                <w:iCs/>
              </w:rPr>
              <w:t>Raise or lower the hitch as necessary.</w:t>
            </w:r>
          </w:p>
          <w:p w14:paraId="22B81519" w14:textId="163CAE27" w:rsidR="00DE43F5" w:rsidRPr="007C017F" w:rsidRDefault="00DE43F5" w:rsidP="00EE7C69">
            <w:pPr>
              <w:pStyle w:val="ListeParagraf"/>
              <w:numPr>
                <w:ilvl w:val="1"/>
                <w:numId w:val="75"/>
              </w:numPr>
              <w:spacing w:before="120" w:line="300" w:lineRule="atLeast"/>
              <w:ind w:left="317" w:right="176" w:hanging="357"/>
              <w:contextualSpacing w:val="0"/>
              <w:jc w:val="both"/>
              <w:rPr>
                <w:rFonts w:ascii="Times New Roman" w:hAnsi="Times New Roman" w:cs="Times New Roman"/>
                <w:iCs/>
              </w:rPr>
            </w:pPr>
            <w:r w:rsidRPr="007C017F">
              <w:rPr>
                <w:rFonts w:ascii="Times New Roman" w:hAnsi="Times New Roman" w:cs="Times New Roman"/>
                <w:iCs/>
              </w:rPr>
              <w:t>Install bolts and new lock nuts.</w:t>
            </w:r>
          </w:p>
          <w:p w14:paraId="0B0E2F5C" w14:textId="6E2EF1A7" w:rsidR="00DE43F5" w:rsidRPr="007C017F" w:rsidRDefault="00DE43F5" w:rsidP="00EE7C69">
            <w:pPr>
              <w:pStyle w:val="ListeParagraf"/>
              <w:numPr>
                <w:ilvl w:val="1"/>
                <w:numId w:val="75"/>
              </w:numPr>
              <w:spacing w:before="120" w:line="300" w:lineRule="atLeast"/>
              <w:ind w:left="317" w:right="176" w:hanging="357"/>
              <w:contextualSpacing w:val="0"/>
              <w:jc w:val="both"/>
              <w:rPr>
                <w:rFonts w:ascii="Times New Roman" w:hAnsi="Times New Roman" w:cs="Times New Roman"/>
                <w:iCs/>
              </w:rPr>
            </w:pPr>
            <w:r w:rsidRPr="007C017F">
              <w:rPr>
                <w:rFonts w:ascii="Times New Roman" w:hAnsi="Times New Roman" w:cs="Times New Roman"/>
                <w:iCs/>
              </w:rPr>
              <w:t xml:space="preserve">Tighten lock nuts to torque specifi ed by your </w:t>
            </w:r>
            <w:proofErr w:type="gramStart"/>
            <w:r w:rsidRPr="007C017F">
              <w:rPr>
                <w:rFonts w:ascii="Times New Roman" w:hAnsi="Times New Roman" w:cs="Times New Roman"/>
                <w:iCs/>
              </w:rPr>
              <w:t>dealer</w:t>
            </w:r>
            <w:proofErr w:type="gramEnd"/>
            <w:r w:rsidRPr="007C017F">
              <w:rPr>
                <w:rFonts w:ascii="Times New Roman" w:hAnsi="Times New Roman" w:cs="Times New Roman"/>
                <w:iCs/>
              </w:rPr>
              <w:t>.</w:t>
            </w:r>
          </w:p>
          <w:p w14:paraId="3A3B96A4" w14:textId="299442C0" w:rsidR="00DE43F5" w:rsidRPr="007C017F" w:rsidRDefault="00DE43F5" w:rsidP="00EE7C69">
            <w:pPr>
              <w:pStyle w:val="ListeParagraf"/>
              <w:numPr>
                <w:ilvl w:val="1"/>
                <w:numId w:val="75"/>
              </w:numPr>
              <w:spacing w:before="120" w:line="300" w:lineRule="atLeast"/>
              <w:ind w:left="317" w:right="176" w:hanging="357"/>
              <w:contextualSpacing w:val="0"/>
              <w:jc w:val="both"/>
              <w:rPr>
                <w:rFonts w:ascii="Times New Roman" w:hAnsi="Times New Roman" w:cs="Times New Roman"/>
                <w:iCs/>
              </w:rPr>
            </w:pPr>
            <w:r w:rsidRPr="007C017F">
              <w:rPr>
                <w:rFonts w:ascii="Times New Roman" w:hAnsi="Times New Roman" w:cs="Times New Roman"/>
                <w:iCs/>
              </w:rPr>
              <w:t>Couple the trailer to the tow vehicle and verify that the trailer is level front to rear. Adjust if necessary.</w:t>
            </w:r>
          </w:p>
          <w:p w14:paraId="6EF6614C" w14:textId="05CF5F50" w:rsidR="00DE43F5" w:rsidRPr="007C017F" w:rsidRDefault="00DE43F5" w:rsidP="00EE7C69">
            <w:pPr>
              <w:pStyle w:val="ListeParagraf"/>
              <w:numPr>
                <w:ilvl w:val="1"/>
                <w:numId w:val="75"/>
              </w:numPr>
              <w:spacing w:before="120" w:line="300" w:lineRule="atLeast"/>
              <w:ind w:left="317" w:right="176" w:hanging="357"/>
              <w:contextualSpacing w:val="0"/>
              <w:jc w:val="both"/>
              <w:rPr>
                <w:rFonts w:ascii="Times New Roman" w:hAnsi="Times New Roman" w:cs="Times New Roman"/>
                <w:iCs/>
              </w:rPr>
            </w:pPr>
            <w:r w:rsidRPr="007C017F">
              <w:rPr>
                <w:rFonts w:ascii="Times New Roman" w:hAnsi="Times New Roman" w:cs="Times New Roman"/>
                <w:iCs/>
              </w:rPr>
              <w:t>Unload trailer. See Loading And Unloading.</w:t>
            </w:r>
          </w:p>
        </w:tc>
        <w:tc>
          <w:tcPr>
            <w:tcW w:w="4855" w:type="dxa"/>
            <w:gridSpan w:val="2"/>
            <w:tcBorders>
              <w:top w:val="nil"/>
              <w:left w:val="single" w:sz="4" w:space="0" w:color="auto"/>
              <w:bottom w:val="nil"/>
              <w:right w:val="nil"/>
            </w:tcBorders>
            <w:shd w:val="clear" w:color="auto" w:fill="auto"/>
          </w:tcPr>
          <w:p w14:paraId="6488D577" w14:textId="02B8ED31" w:rsidR="00D72B38" w:rsidRPr="007C017F" w:rsidRDefault="00D72B38" w:rsidP="00D72B38">
            <w:pPr>
              <w:spacing w:before="120" w:line="300" w:lineRule="atLeast"/>
              <w:ind w:left="40" w:right="-108"/>
              <w:jc w:val="both"/>
              <w:rPr>
                <w:rFonts w:ascii="Times New Roman" w:hAnsi="Times New Roman" w:cs="Times New Roman"/>
                <w:i/>
              </w:rPr>
            </w:pPr>
            <w:r w:rsidRPr="007C017F">
              <w:rPr>
                <w:rFonts w:ascii="Times New Roman" w:hAnsi="Times New Roman" w:cs="Times New Roman"/>
                <w:i/>
              </w:rPr>
              <w:lastRenderedPageBreak/>
              <w:t xml:space="preserve">Römork bağlantısının yüksekliği, römork, </w:t>
            </w:r>
            <w:proofErr w:type="gramStart"/>
            <w:r w:rsidRPr="007C017F">
              <w:rPr>
                <w:rFonts w:ascii="Times New Roman" w:hAnsi="Times New Roman" w:cs="Times New Roman"/>
                <w:i/>
              </w:rPr>
              <w:t>nominal</w:t>
            </w:r>
            <w:proofErr w:type="gramEnd"/>
            <w:r w:rsidRPr="007C017F">
              <w:rPr>
                <w:rFonts w:ascii="Times New Roman" w:hAnsi="Times New Roman" w:cs="Times New Roman"/>
                <w:i/>
              </w:rPr>
              <w:t xml:space="preserve"> kapasitede yüklendiğinde, çekici araca bağlıyken düz olacak şekilde ayarlanmalıdır. Düz bir römork, akslar üzerinde eşit ağırlık dağılımına izin verir.</w:t>
            </w:r>
          </w:p>
          <w:p w14:paraId="70722F76" w14:textId="30B413FD" w:rsidR="00D72B38" w:rsidRPr="007C017F" w:rsidRDefault="00D72B38" w:rsidP="00D72B38">
            <w:pPr>
              <w:spacing w:before="120" w:line="300" w:lineRule="atLeast"/>
              <w:ind w:left="40" w:right="-108"/>
              <w:jc w:val="both"/>
              <w:rPr>
                <w:rFonts w:ascii="Times New Roman" w:hAnsi="Times New Roman" w:cs="Times New Roman"/>
                <w:i/>
              </w:rPr>
            </w:pPr>
            <w:r w:rsidRPr="007C017F">
              <w:rPr>
                <w:rFonts w:ascii="Times New Roman" w:hAnsi="Times New Roman" w:cs="Times New Roman"/>
                <w:i/>
              </w:rPr>
              <w:t>Satıcınız veya bir römork servis merkezi bu ayarı yapabilir veya askı yüksekliğini kendiniz ayarlamak için aşağıdaki adımları uygulayabilirsiniz.</w:t>
            </w:r>
          </w:p>
          <w:p w14:paraId="74BAE977" w14:textId="33EE58DB" w:rsidR="00D72B38" w:rsidRPr="007C017F" w:rsidRDefault="00D72B38" w:rsidP="00D72B38">
            <w:pPr>
              <w:spacing w:before="120" w:line="300" w:lineRule="atLeast"/>
              <w:ind w:left="40" w:right="-108"/>
              <w:jc w:val="both"/>
              <w:rPr>
                <w:rFonts w:ascii="Times New Roman" w:hAnsi="Times New Roman" w:cs="Times New Roman"/>
                <w:i/>
              </w:rPr>
            </w:pPr>
            <w:r w:rsidRPr="007C017F">
              <w:rPr>
                <w:rFonts w:ascii="Times New Roman" w:hAnsi="Times New Roman" w:cs="Times New Roman"/>
                <w:i/>
              </w:rPr>
              <w:t>Römorkta ayarlanabilir bir mafsal bulunmuyorsa, askı üreticinizden bir ofset bilyeli yuva temin edebilirsiniz.</w:t>
            </w:r>
          </w:p>
          <w:p w14:paraId="373C959F" w14:textId="77777777" w:rsidR="00D72B38" w:rsidRPr="007C017F" w:rsidRDefault="00D72B38" w:rsidP="00D0483C">
            <w:pPr>
              <w:spacing w:before="120" w:line="300" w:lineRule="atLeast"/>
              <w:ind w:left="34" w:right="176"/>
              <w:rPr>
                <w:rFonts w:ascii="Times New Roman" w:hAnsi="Times New Roman" w:cs="Times New Roman"/>
                <w:b/>
                <w:i/>
                <w:iCs/>
              </w:rPr>
            </w:pPr>
            <w:r w:rsidRPr="007C017F">
              <w:rPr>
                <w:i/>
                <w:iCs/>
                <w:noProof/>
                <w:lang w:eastAsia="tr-TR"/>
              </w:rPr>
              <w:drawing>
                <wp:inline distT="0" distB="0" distL="0" distR="0" wp14:anchorId="2A44CD07" wp14:editId="2C7A5E56">
                  <wp:extent cx="419100" cy="419100"/>
                  <wp:effectExtent l="0" t="0" r="0" b="0"/>
                  <wp:docPr id="306"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7C017F">
              <w:rPr>
                <w:rFonts w:ascii="Times New Roman" w:hAnsi="Times New Roman" w:cs="Times New Roman"/>
                <w:b/>
                <w:i/>
                <w:iCs/>
              </w:rPr>
              <w:t xml:space="preserve"> UYARI/İKAZ!</w:t>
            </w:r>
          </w:p>
          <w:p w14:paraId="3ADF3F99" w14:textId="612AAF98" w:rsidR="00181652" w:rsidRPr="00202920" w:rsidRDefault="00181652" w:rsidP="00D0483C">
            <w:pPr>
              <w:spacing w:before="120" w:line="300" w:lineRule="atLeast"/>
              <w:ind w:left="40" w:right="-108"/>
              <w:jc w:val="both"/>
              <w:rPr>
                <w:rFonts w:ascii="Times New Roman" w:hAnsi="Times New Roman" w:cs="Times New Roman"/>
                <w:b/>
                <w:bCs/>
                <w:i/>
                <w:iCs/>
                <w:sz w:val="20"/>
                <w:szCs w:val="20"/>
              </w:rPr>
            </w:pPr>
            <w:r w:rsidRPr="00202920">
              <w:rPr>
                <w:rFonts w:ascii="Times New Roman" w:hAnsi="Times New Roman" w:cs="Times New Roman"/>
                <w:b/>
                <w:bCs/>
                <w:i/>
                <w:iCs/>
                <w:sz w:val="20"/>
                <w:szCs w:val="20"/>
              </w:rPr>
              <w:t xml:space="preserve">Uygun olmayan askı yüksekliği, aşırı yüklenen lastiklere, patlamaya ve kontrol kaybına neden olarak </w:t>
            </w:r>
            <w:r w:rsidR="0072443E" w:rsidRPr="00202920">
              <w:rPr>
                <w:rFonts w:ascii="Times New Roman" w:hAnsi="Times New Roman" w:cs="Times New Roman"/>
                <w:b/>
                <w:bCs/>
                <w:i/>
                <w:iCs/>
                <w:sz w:val="20"/>
                <w:szCs w:val="20"/>
              </w:rPr>
              <w:t>ölümcül veya ciddi yaralanma riski taşır</w:t>
            </w:r>
            <w:r w:rsidRPr="00202920">
              <w:rPr>
                <w:rFonts w:ascii="Times New Roman" w:hAnsi="Times New Roman" w:cs="Times New Roman"/>
                <w:b/>
                <w:bCs/>
                <w:i/>
                <w:iCs/>
                <w:sz w:val="20"/>
                <w:szCs w:val="20"/>
              </w:rPr>
              <w:t>.</w:t>
            </w:r>
          </w:p>
          <w:p w14:paraId="7A8BF7F4" w14:textId="77777777" w:rsidR="00D72B38" w:rsidRPr="00202920" w:rsidRDefault="00181652" w:rsidP="00D0483C">
            <w:pPr>
              <w:spacing w:before="120" w:line="300" w:lineRule="atLeast"/>
              <w:ind w:left="40" w:right="-108"/>
              <w:jc w:val="both"/>
              <w:rPr>
                <w:rFonts w:ascii="Times New Roman" w:hAnsi="Times New Roman" w:cs="Times New Roman"/>
                <w:b/>
                <w:bCs/>
                <w:i/>
                <w:iCs/>
                <w:sz w:val="20"/>
                <w:szCs w:val="20"/>
              </w:rPr>
            </w:pPr>
            <w:r w:rsidRPr="00202920">
              <w:rPr>
                <w:rFonts w:ascii="Times New Roman" w:hAnsi="Times New Roman" w:cs="Times New Roman"/>
                <w:b/>
                <w:bCs/>
                <w:i/>
                <w:iCs/>
                <w:sz w:val="20"/>
                <w:szCs w:val="20"/>
              </w:rPr>
              <w:t>Bağlantı yüksekliğini, yüklü römork düz olacak şekilde ayarlayın.</w:t>
            </w:r>
          </w:p>
          <w:p w14:paraId="6B13F8D6" w14:textId="756AEF0C" w:rsidR="00181652" w:rsidRPr="007C017F" w:rsidRDefault="00181652" w:rsidP="00EE7C69">
            <w:pPr>
              <w:pStyle w:val="ListeParagraf"/>
              <w:numPr>
                <w:ilvl w:val="0"/>
                <w:numId w:val="76"/>
              </w:numPr>
              <w:spacing w:before="120" w:line="300" w:lineRule="atLeast"/>
              <w:ind w:left="323" w:right="-109"/>
              <w:contextualSpacing w:val="0"/>
              <w:jc w:val="both"/>
              <w:rPr>
                <w:rFonts w:ascii="Times New Roman" w:hAnsi="Times New Roman" w:cs="Times New Roman"/>
                <w:i/>
                <w:iCs/>
              </w:rPr>
            </w:pPr>
            <w:r w:rsidRPr="007C017F">
              <w:rPr>
                <w:rFonts w:ascii="Times New Roman" w:hAnsi="Times New Roman" w:cs="Times New Roman"/>
                <w:i/>
                <w:iCs/>
              </w:rPr>
              <w:t xml:space="preserve">Römorku çekiciye bağlayın ve römorku </w:t>
            </w:r>
            <w:proofErr w:type="gramStart"/>
            <w:r w:rsidRPr="007C017F">
              <w:rPr>
                <w:rFonts w:ascii="Times New Roman" w:hAnsi="Times New Roman" w:cs="Times New Roman"/>
                <w:i/>
                <w:iCs/>
              </w:rPr>
              <w:t>nominal</w:t>
            </w:r>
            <w:proofErr w:type="gramEnd"/>
            <w:r w:rsidRPr="007C017F">
              <w:rPr>
                <w:rFonts w:ascii="Times New Roman" w:hAnsi="Times New Roman" w:cs="Times New Roman"/>
                <w:i/>
                <w:iCs/>
              </w:rPr>
              <w:t xml:space="preserve"> kapasite</w:t>
            </w:r>
            <w:r w:rsidR="00D0483C" w:rsidRPr="007C017F">
              <w:rPr>
                <w:rFonts w:ascii="Times New Roman" w:hAnsi="Times New Roman" w:cs="Times New Roman"/>
                <w:i/>
                <w:iCs/>
              </w:rPr>
              <w:t>d</w:t>
            </w:r>
            <w:r w:rsidRPr="007C017F">
              <w:rPr>
                <w:rFonts w:ascii="Times New Roman" w:hAnsi="Times New Roman" w:cs="Times New Roman"/>
                <w:i/>
                <w:iCs/>
              </w:rPr>
              <w:t>e yükleyin. Bkz. Yükleme ve Boşaltma.</w:t>
            </w:r>
          </w:p>
          <w:p w14:paraId="783E27D8" w14:textId="1760FB68" w:rsidR="00181652" w:rsidRPr="007C017F" w:rsidRDefault="00181652" w:rsidP="00EE7C69">
            <w:pPr>
              <w:pStyle w:val="ListeParagraf"/>
              <w:numPr>
                <w:ilvl w:val="0"/>
                <w:numId w:val="76"/>
              </w:numPr>
              <w:spacing w:before="120" w:line="300" w:lineRule="atLeast"/>
              <w:ind w:left="323" w:right="-109"/>
              <w:contextualSpacing w:val="0"/>
              <w:jc w:val="both"/>
              <w:rPr>
                <w:rFonts w:ascii="Times New Roman" w:hAnsi="Times New Roman" w:cs="Times New Roman"/>
                <w:i/>
                <w:iCs/>
              </w:rPr>
            </w:pPr>
            <w:r w:rsidRPr="007C017F">
              <w:rPr>
                <w:rFonts w:ascii="Times New Roman" w:hAnsi="Times New Roman" w:cs="Times New Roman"/>
                <w:i/>
                <w:iCs/>
              </w:rPr>
              <w:t>Çekici aracı ve römorku sağlam ve düz bir yüzeye park edin.</w:t>
            </w:r>
          </w:p>
          <w:p w14:paraId="038B7E49" w14:textId="4A5675DE" w:rsidR="00181652" w:rsidRPr="007C017F" w:rsidRDefault="00181652" w:rsidP="00EE7C69">
            <w:pPr>
              <w:pStyle w:val="ListeParagraf"/>
              <w:numPr>
                <w:ilvl w:val="0"/>
                <w:numId w:val="76"/>
              </w:numPr>
              <w:spacing w:before="120" w:line="300" w:lineRule="atLeast"/>
              <w:ind w:left="323" w:right="-109"/>
              <w:contextualSpacing w:val="0"/>
              <w:jc w:val="both"/>
              <w:rPr>
                <w:rFonts w:ascii="Times New Roman" w:hAnsi="Times New Roman" w:cs="Times New Roman"/>
                <w:i/>
                <w:iCs/>
              </w:rPr>
            </w:pPr>
            <w:r w:rsidRPr="007C017F">
              <w:rPr>
                <w:rFonts w:ascii="Times New Roman" w:hAnsi="Times New Roman" w:cs="Times New Roman"/>
                <w:i/>
                <w:iCs/>
              </w:rPr>
              <w:t>Römorktan uzaklaşın ve römorkun önden arkaya düz olup olmadığını görsel olarak kontrol edin. Römorkun ön tarafı arkadan daha yüksekteyse, bağlantı kaldırılmalıdır. Römorkun ön tarafı arkadan daha alçaksa, mafsal indirilmelidir.</w:t>
            </w:r>
          </w:p>
          <w:p w14:paraId="197870E4" w14:textId="65DFFF6A" w:rsidR="00181652" w:rsidRPr="007C017F" w:rsidRDefault="00181652" w:rsidP="00EE7C69">
            <w:pPr>
              <w:pStyle w:val="ListeParagraf"/>
              <w:numPr>
                <w:ilvl w:val="0"/>
                <w:numId w:val="76"/>
              </w:numPr>
              <w:spacing w:before="120" w:line="300" w:lineRule="atLeast"/>
              <w:ind w:left="323" w:right="-109"/>
              <w:contextualSpacing w:val="0"/>
              <w:jc w:val="both"/>
              <w:rPr>
                <w:rFonts w:ascii="Times New Roman" w:hAnsi="Times New Roman" w:cs="Times New Roman"/>
                <w:i/>
                <w:iCs/>
              </w:rPr>
            </w:pPr>
            <w:r w:rsidRPr="007C017F">
              <w:rPr>
                <w:rFonts w:ascii="Times New Roman" w:hAnsi="Times New Roman" w:cs="Times New Roman"/>
                <w:i/>
                <w:iCs/>
              </w:rPr>
              <w:t>Römorku çekici araçtan ayırın. Bkz. Bağlama ve Ayırma.</w:t>
            </w:r>
          </w:p>
          <w:p w14:paraId="037206C4" w14:textId="64F299D3" w:rsidR="00181652" w:rsidRPr="007C017F" w:rsidRDefault="00181652" w:rsidP="00EE7C69">
            <w:pPr>
              <w:pStyle w:val="ListeParagraf"/>
              <w:numPr>
                <w:ilvl w:val="0"/>
                <w:numId w:val="76"/>
              </w:numPr>
              <w:spacing w:before="120" w:line="300" w:lineRule="atLeast"/>
              <w:ind w:left="323" w:right="-109"/>
              <w:contextualSpacing w:val="0"/>
              <w:jc w:val="both"/>
              <w:rPr>
                <w:rFonts w:ascii="Times New Roman" w:hAnsi="Times New Roman" w:cs="Times New Roman"/>
                <w:i/>
                <w:iCs/>
              </w:rPr>
            </w:pPr>
            <w:r w:rsidRPr="007C017F">
              <w:rPr>
                <w:rFonts w:ascii="Times New Roman" w:hAnsi="Times New Roman" w:cs="Times New Roman"/>
                <w:i/>
                <w:iCs/>
              </w:rPr>
              <w:t>Askıdaki kilit somunlarını ve cıvataları çıkarın. Kilit somunlarını atın. Cıvatalarda hasar kontrolü yapın ve gerekirse değiştirin. Doğru boyut ve kalitede cıvatalar için bayinizle iletişime geçin.</w:t>
            </w:r>
          </w:p>
          <w:p w14:paraId="7D2E778D" w14:textId="77777777" w:rsidR="00DE43F5" w:rsidRPr="007C017F" w:rsidRDefault="00DE43F5" w:rsidP="00D0483C">
            <w:pPr>
              <w:spacing w:before="120" w:line="300" w:lineRule="atLeast"/>
              <w:ind w:left="34" w:right="176"/>
              <w:rPr>
                <w:rFonts w:ascii="Times New Roman" w:hAnsi="Times New Roman" w:cs="Times New Roman"/>
                <w:b/>
                <w:i/>
                <w:iCs/>
              </w:rPr>
            </w:pPr>
            <w:r w:rsidRPr="007C017F">
              <w:rPr>
                <w:i/>
                <w:iCs/>
                <w:noProof/>
                <w:lang w:eastAsia="tr-TR"/>
              </w:rPr>
              <w:lastRenderedPageBreak/>
              <w:drawing>
                <wp:inline distT="0" distB="0" distL="0" distR="0" wp14:anchorId="68242EE4" wp14:editId="4F27D172">
                  <wp:extent cx="419100" cy="419100"/>
                  <wp:effectExtent l="0" t="0" r="0" b="0"/>
                  <wp:docPr id="308"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7C017F">
              <w:rPr>
                <w:rFonts w:ascii="Times New Roman" w:hAnsi="Times New Roman" w:cs="Times New Roman"/>
                <w:b/>
                <w:i/>
                <w:iCs/>
              </w:rPr>
              <w:t xml:space="preserve"> UYARI/İKAZ!</w:t>
            </w:r>
          </w:p>
          <w:p w14:paraId="175CA8CD" w14:textId="234BCAB4" w:rsidR="00DE43F5" w:rsidRPr="00D32597" w:rsidRDefault="00DE43F5" w:rsidP="00D0483C">
            <w:pPr>
              <w:spacing w:before="120" w:line="300" w:lineRule="atLeast"/>
              <w:ind w:left="40" w:right="-108"/>
              <w:jc w:val="both"/>
              <w:rPr>
                <w:rFonts w:ascii="Times New Roman" w:hAnsi="Times New Roman" w:cs="Times New Roman"/>
                <w:b/>
                <w:bCs/>
                <w:i/>
                <w:iCs/>
                <w:sz w:val="20"/>
                <w:szCs w:val="20"/>
              </w:rPr>
            </w:pPr>
            <w:r w:rsidRPr="00D32597">
              <w:rPr>
                <w:rFonts w:ascii="Times New Roman" w:hAnsi="Times New Roman" w:cs="Times New Roman"/>
                <w:b/>
                <w:bCs/>
                <w:i/>
                <w:iCs/>
                <w:sz w:val="20"/>
                <w:szCs w:val="20"/>
              </w:rPr>
              <w:t xml:space="preserve">Kullanılmış kilitli somunlar gevşemeye meyillidir, bu da mafsalın römorktan ayrılmasına ve dolayısıyla </w:t>
            </w:r>
            <w:r w:rsidR="0072443E" w:rsidRPr="00D32597">
              <w:rPr>
                <w:rFonts w:ascii="Times New Roman" w:hAnsi="Times New Roman" w:cs="Times New Roman"/>
                <w:b/>
                <w:bCs/>
                <w:i/>
                <w:iCs/>
                <w:sz w:val="20"/>
                <w:szCs w:val="20"/>
              </w:rPr>
              <w:t>ölümcül veya ciddi yaralanma riski taşır</w:t>
            </w:r>
            <w:r w:rsidRPr="00D32597">
              <w:rPr>
                <w:rFonts w:ascii="Times New Roman" w:hAnsi="Times New Roman" w:cs="Times New Roman"/>
                <w:b/>
                <w:bCs/>
                <w:i/>
                <w:iCs/>
                <w:sz w:val="20"/>
                <w:szCs w:val="20"/>
              </w:rPr>
              <w:t>.</w:t>
            </w:r>
          </w:p>
          <w:p w14:paraId="58C47811" w14:textId="5FF357E7" w:rsidR="00DE43F5" w:rsidRPr="00D32597" w:rsidRDefault="00DE43F5" w:rsidP="00D0483C">
            <w:pPr>
              <w:spacing w:before="120" w:line="300" w:lineRule="atLeast"/>
              <w:ind w:left="40" w:right="-108"/>
              <w:jc w:val="both"/>
              <w:rPr>
                <w:rFonts w:ascii="Times New Roman" w:hAnsi="Times New Roman" w:cs="Times New Roman"/>
                <w:b/>
                <w:bCs/>
                <w:i/>
                <w:iCs/>
                <w:sz w:val="20"/>
                <w:szCs w:val="20"/>
              </w:rPr>
            </w:pPr>
            <w:r w:rsidRPr="00D32597">
              <w:rPr>
                <w:rFonts w:ascii="Times New Roman" w:hAnsi="Times New Roman" w:cs="Times New Roman"/>
                <w:b/>
                <w:bCs/>
                <w:i/>
                <w:iCs/>
                <w:sz w:val="20"/>
                <w:szCs w:val="20"/>
              </w:rPr>
              <w:t>Kilitli somunu ASLA tekrar kullanmayın.</w:t>
            </w:r>
          </w:p>
          <w:p w14:paraId="043F1BD7" w14:textId="77777777" w:rsidR="00DE43F5" w:rsidRPr="00D32597" w:rsidRDefault="00DE43F5" w:rsidP="00D0483C">
            <w:pPr>
              <w:spacing w:before="120" w:line="300" w:lineRule="atLeast"/>
              <w:ind w:left="40" w:right="-108"/>
              <w:jc w:val="both"/>
              <w:rPr>
                <w:rFonts w:ascii="Times New Roman" w:hAnsi="Times New Roman" w:cs="Times New Roman"/>
                <w:b/>
                <w:bCs/>
                <w:i/>
                <w:iCs/>
                <w:sz w:val="20"/>
                <w:szCs w:val="20"/>
              </w:rPr>
            </w:pPr>
            <w:r w:rsidRPr="00D32597">
              <w:rPr>
                <w:rFonts w:ascii="Times New Roman" w:hAnsi="Times New Roman" w:cs="Times New Roman"/>
                <w:b/>
                <w:bCs/>
                <w:i/>
                <w:iCs/>
                <w:sz w:val="20"/>
                <w:szCs w:val="20"/>
              </w:rPr>
              <w:t>Bağlantı yüksekliği her ayarlandığında yeni kilit somunları kullanın.</w:t>
            </w:r>
          </w:p>
          <w:p w14:paraId="7AAD5F0B" w14:textId="158022DF" w:rsidR="00DE43F5" w:rsidRPr="00D32597" w:rsidRDefault="00DE43F5" w:rsidP="00D0483C">
            <w:pPr>
              <w:spacing w:before="120" w:line="300" w:lineRule="atLeast"/>
              <w:ind w:left="40" w:right="-108"/>
              <w:jc w:val="both"/>
              <w:rPr>
                <w:rFonts w:ascii="Times New Roman" w:hAnsi="Times New Roman" w:cs="Times New Roman"/>
                <w:b/>
                <w:bCs/>
                <w:i/>
                <w:iCs/>
                <w:sz w:val="20"/>
                <w:szCs w:val="20"/>
              </w:rPr>
            </w:pPr>
            <w:r w:rsidRPr="00D32597">
              <w:rPr>
                <w:rFonts w:ascii="Times New Roman" w:hAnsi="Times New Roman" w:cs="Times New Roman"/>
                <w:b/>
                <w:bCs/>
                <w:i/>
                <w:iCs/>
                <w:sz w:val="20"/>
                <w:szCs w:val="20"/>
              </w:rPr>
              <w:t>Uygun sınıf ve boyutta kilit somunu için satıcınızla görüşün.</w:t>
            </w:r>
          </w:p>
          <w:p w14:paraId="786010C6" w14:textId="49896E6E" w:rsidR="00DE43F5" w:rsidRPr="007C017F" w:rsidRDefault="00DE43F5" w:rsidP="00EE7C69">
            <w:pPr>
              <w:pStyle w:val="ListeParagraf"/>
              <w:numPr>
                <w:ilvl w:val="0"/>
                <w:numId w:val="76"/>
              </w:numPr>
              <w:spacing w:before="120" w:line="300" w:lineRule="atLeast"/>
              <w:ind w:left="323" w:right="-109"/>
              <w:contextualSpacing w:val="0"/>
              <w:jc w:val="both"/>
              <w:rPr>
                <w:rFonts w:ascii="Times New Roman" w:hAnsi="Times New Roman" w:cs="Times New Roman"/>
                <w:i/>
                <w:iCs/>
              </w:rPr>
            </w:pPr>
            <w:r w:rsidRPr="007C017F">
              <w:rPr>
                <w:rFonts w:ascii="Times New Roman" w:hAnsi="Times New Roman" w:cs="Times New Roman"/>
                <w:i/>
                <w:iCs/>
              </w:rPr>
              <w:t>Bağlantıyı gerektiği gibi kaldırın veya indirin.</w:t>
            </w:r>
          </w:p>
          <w:p w14:paraId="18706415" w14:textId="26E9CCB3" w:rsidR="00DE43F5" w:rsidRPr="007C017F" w:rsidRDefault="00DE43F5" w:rsidP="00EE7C69">
            <w:pPr>
              <w:pStyle w:val="ListeParagraf"/>
              <w:numPr>
                <w:ilvl w:val="0"/>
                <w:numId w:val="76"/>
              </w:numPr>
              <w:spacing w:before="120" w:line="300" w:lineRule="atLeast"/>
              <w:ind w:left="323" w:right="-109"/>
              <w:contextualSpacing w:val="0"/>
              <w:jc w:val="both"/>
              <w:rPr>
                <w:rFonts w:ascii="Times New Roman" w:hAnsi="Times New Roman" w:cs="Times New Roman"/>
                <w:i/>
                <w:iCs/>
              </w:rPr>
            </w:pPr>
            <w:r w:rsidRPr="007C017F">
              <w:rPr>
                <w:rFonts w:ascii="Times New Roman" w:hAnsi="Times New Roman" w:cs="Times New Roman"/>
                <w:i/>
                <w:iCs/>
              </w:rPr>
              <w:t>Cıvataları ve yeni kontra somunları takın.</w:t>
            </w:r>
          </w:p>
          <w:p w14:paraId="2ABC3FB0" w14:textId="7AD4B18B" w:rsidR="00DE43F5" w:rsidRPr="007C017F" w:rsidRDefault="00DE43F5" w:rsidP="00EE7C69">
            <w:pPr>
              <w:pStyle w:val="ListeParagraf"/>
              <w:numPr>
                <w:ilvl w:val="0"/>
                <w:numId w:val="76"/>
              </w:numPr>
              <w:spacing w:before="120" w:line="300" w:lineRule="atLeast"/>
              <w:ind w:left="323" w:right="-109"/>
              <w:contextualSpacing w:val="0"/>
              <w:jc w:val="both"/>
              <w:rPr>
                <w:rFonts w:ascii="Times New Roman" w:hAnsi="Times New Roman" w:cs="Times New Roman"/>
                <w:i/>
                <w:iCs/>
              </w:rPr>
            </w:pPr>
            <w:r w:rsidRPr="007C017F">
              <w:rPr>
                <w:rFonts w:ascii="Times New Roman" w:hAnsi="Times New Roman" w:cs="Times New Roman"/>
                <w:i/>
                <w:iCs/>
              </w:rPr>
              <w:t>Satıcınız tarafından belirlenen torkla kilitli somunlarını sıkın.</w:t>
            </w:r>
          </w:p>
          <w:p w14:paraId="12E41669" w14:textId="34AA41A3" w:rsidR="00DE43F5" w:rsidRPr="007C017F" w:rsidRDefault="00DE43F5" w:rsidP="00EE7C69">
            <w:pPr>
              <w:pStyle w:val="ListeParagraf"/>
              <w:numPr>
                <w:ilvl w:val="0"/>
                <w:numId w:val="76"/>
              </w:numPr>
              <w:spacing w:before="120" w:line="300" w:lineRule="atLeast"/>
              <w:ind w:left="323" w:right="-109"/>
              <w:contextualSpacing w:val="0"/>
              <w:jc w:val="both"/>
              <w:rPr>
                <w:rFonts w:ascii="Times New Roman" w:hAnsi="Times New Roman" w:cs="Times New Roman"/>
                <w:i/>
                <w:iCs/>
              </w:rPr>
            </w:pPr>
            <w:r w:rsidRPr="007C017F">
              <w:rPr>
                <w:rFonts w:ascii="Times New Roman" w:hAnsi="Times New Roman" w:cs="Times New Roman"/>
                <w:i/>
                <w:iCs/>
              </w:rPr>
              <w:t>Römorku çekici araca bağlayın ve römorkun önden arkaya düz dur</w:t>
            </w:r>
            <w:r w:rsidR="007C017F" w:rsidRPr="007C017F">
              <w:rPr>
                <w:rFonts w:ascii="Times New Roman" w:hAnsi="Times New Roman" w:cs="Times New Roman"/>
                <w:i/>
                <w:iCs/>
              </w:rPr>
              <w:t>malı</w:t>
            </w:r>
            <w:r w:rsidRPr="007C017F">
              <w:rPr>
                <w:rFonts w:ascii="Times New Roman" w:hAnsi="Times New Roman" w:cs="Times New Roman"/>
                <w:i/>
                <w:iCs/>
              </w:rPr>
              <w:t>. Gerekirse ayarlayın.</w:t>
            </w:r>
          </w:p>
          <w:p w14:paraId="0081B671" w14:textId="00F07A60" w:rsidR="00DE43F5" w:rsidRPr="007C017F" w:rsidRDefault="00DE43F5" w:rsidP="00EE7C69">
            <w:pPr>
              <w:pStyle w:val="ListeParagraf"/>
              <w:numPr>
                <w:ilvl w:val="0"/>
                <w:numId w:val="76"/>
              </w:numPr>
              <w:spacing w:before="120" w:line="300" w:lineRule="atLeast"/>
              <w:ind w:left="323" w:right="-109"/>
              <w:contextualSpacing w:val="0"/>
              <w:jc w:val="both"/>
              <w:rPr>
                <w:rFonts w:ascii="Times New Roman" w:hAnsi="Times New Roman" w:cs="Times New Roman"/>
                <w:i/>
              </w:rPr>
            </w:pPr>
            <w:r w:rsidRPr="007C017F">
              <w:rPr>
                <w:rFonts w:ascii="Times New Roman" w:hAnsi="Times New Roman" w:cs="Times New Roman"/>
                <w:i/>
                <w:iCs/>
              </w:rPr>
              <w:t>Römorku boşaltın. Bkz. Yükleme ve Boşaltma.</w:t>
            </w:r>
          </w:p>
        </w:tc>
      </w:tr>
    </w:tbl>
    <w:p w14:paraId="6890B316" w14:textId="12333EBE" w:rsidR="00D54F4A" w:rsidRPr="007C017F" w:rsidRDefault="00D54F4A" w:rsidP="009B3FFA">
      <w:pPr>
        <w:ind w:right="283"/>
        <w:jc w:val="center"/>
        <w:rPr>
          <w:rFonts w:ascii="Times New Roman" w:hAnsi="Times New Roman" w:cs="Times New Roman"/>
        </w:rPr>
      </w:pPr>
    </w:p>
    <w:p w14:paraId="52FABA24" w14:textId="767E1E1E" w:rsidR="00D54F4A" w:rsidRDefault="00D54F4A" w:rsidP="009B3FFA">
      <w:pPr>
        <w:ind w:right="283"/>
        <w:jc w:val="center"/>
        <w:rPr>
          <w:rFonts w:ascii="Times New Roman" w:hAnsi="Times New Roman" w:cs="Times New Roman"/>
          <w:highlight w:val="yellow"/>
        </w:rPr>
      </w:pPr>
    </w:p>
    <w:p w14:paraId="4E52FD9F" w14:textId="466961E8" w:rsidR="007D40AF" w:rsidRDefault="007D40AF" w:rsidP="009B3FFA">
      <w:pPr>
        <w:ind w:right="283"/>
        <w:jc w:val="center"/>
        <w:rPr>
          <w:rFonts w:ascii="Times New Roman" w:hAnsi="Times New Roman" w:cs="Times New Roman"/>
          <w:highlight w:val="yellow"/>
        </w:rPr>
      </w:pPr>
    </w:p>
    <w:p w14:paraId="5535361C" w14:textId="77777777" w:rsidR="00D32597" w:rsidRDefault="00D32597" w:rsidP="009B3FFA">
      <w:pPr>
        <w:ind w:right="283"/>
        <w:jc w:val="center"/>
        <w:rPr>
          <w:rFonts w:ascii="Times New Roman" w:hAnsi="Times New Roman" w:cs="Times New Roman"/>
          <w:highlight w:val="yellow"/>
        </w:rPr>
        <w:sectPr w:rsidR="00D32597" w:rsidSect="004523ED">
          <w:headerReference w:type="default" r:id="rId64"/>
          <w:pgSz w:w="11906" w:h="16838"/>
          <w:pgMar w:top="1534" w:right="1417" w:bottom="993" w:left="1417" w:header="567" w:footer="567" w:gutter="0"/>
          <w:cols w:space="708"/>
          <w:docGrid w:linePitch="360"/>
        </w:sectPr>
      </w:pPr>
    </w:p>
    <w:tbl>
      <w:tblPr>
        <w:tblStyle w:val="TabloKlavuzu"/>
        <w:tblW w:w="10208" w:type="dxa"/>
        <w:tblInd w:w="-3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05"/>
        <w:gridCol w:w="5103"/>
      </w:tblGrid>
      <w:tr w:rsidR="007D40AF" w:rsidRPr="00D32597" w14:paraId="085BA281" w14:textId="77777777" w:rsidTr="00D32597">
        <w:trPr>
          <w:trHeight w:val="340"/>
        </w:trPr>
        <w:tc>
          <w:tcPr>
            <w:tcW w:w="5105" w:type="dxa"/>
            <w:shd w:val="clear" w:color="auto" w:fill="FBE4D5" w:themeFill="accent2" w:themeFillTint="33"/>
            <w:vAlign w:val="center"/>
          </w:tcPr>
          <w:p w14:paraId="5D41B912" w14:textId="279E4507" w:rsidR="007D40AF" w:rsidRPr="00A157CD" w:rsidRDefault="00D32597" w:rsidP="00A157CD">
            <w:pPr>
              <w:pStyle w:val="Balk2"/>
              <w:jc w:val="center"/>
              <w:outlineLvl w:val="1"/>
              <w:rPr>
                <w:color w:val="auto"/>
                <w:sz w:val="22"/>
                <w:szCs w:val="22"/>
              </w:rPr>
            </w:pPr>
            <w:bookmarkStart w:id="123" w:name="_Toc162193959"/>
            <w:r w:rsidRPr="00A157CD">
              <w:rPr>
                <w:color w:val="auto"/>
                <w:sz w:val="22"/>
                <w:szCs w:val="22"/>
              </w:rPr>
              <w:lastRenderedPageBreak/>
              <w:t>GENERAL</w:t>
            </w:r>
            <w:bookmarkEnd w:id="123"/>
          </w:p>
        </w:tc>
        <w:tc>
          <w:tcPr>
            <w:tcW w:w="5103" w:type="dxa"/>
            <w:shd w:val="clear" w:color="auto" w:fill="FBE4D5" w:themeFill="accent2" w:themeFillTint="33"/>
            <w:vAlign w:val="center"/>
          </w:tcPr>
          <w:p w14:paraId="3D65E053" w14:textId="3009DE16" w:rsidR="007D40AF" w:rsidRPr="00A157CD" w:rsidRDefault="00D32597" w:rsidP="00A157CD">
            <w:pPr>
              <w:pStyle w:val="Balk2"/>
              <w:jc w:val="center"/>
              <w:outlineLvl w:val="1"/>
              <w:rPr>
                <w:color w:val="auto"/>
                <w:sz w:val="22"/>
                <w:szCs w:val="22"/>
              </w:rPr>
            </w:pPr>
            <w:bookmarkStart w:id="124" w:name="_Toc162193960"/>
            <w:r w:rsidRPr="00A157CD">
              <w:rPr>
                <w:color w:val="auto"/>
                <w:sz w:val="22"/>
                <w:szCs w:val="22"/>
              </w:rPr>
              <w:t>GENEL</w:t>
            </w:r>
            <w:bookmarkEnd w:id="124"/>
          </w:p>
        </w:tc>
      </w:tr>
      <w:tr w:rsidR="007D40AF" w:rsidRPr="00384BFA" w14:paraId="28390697" w14:textId="77777777" w:rsidTr="007253B6">
        <w:trPr>
          <w:trHeight w:val="454"/>
        </w:trPr>
        <w:tc>
          <w:tcPr>
            <w:tcW w:w="5105" w:type="dxa"/>
            <w:tcBorders>
              <w:right w:val="single" w:sz="4" w:space="0" w:color="auto"/>
            </w:tcBorders>
            <w:shd w:val="clear" w:color="auto" w:fill="auto"/>
          </w:tcPr>
          <w:p w14:paraId="13C6CCD5" w14:textId="77777777" w:rsidR="00254011" w:rsidRPr="007C017F" w:rsidRDefault="00254011" w:rsidP="007C017F">
            <w:pPr>
              <w:spacing w:before="120" w:line="300" w:lineRule="atLeast"/>
              <w:ind w:left="-108" w:right="144"/>
              <w:jc w:val="both"/>
              <w:rPr>
                <w:rFonts w:ascii="Times New Roman" w:hAnsi="Times New Roman" w:cs="Times New Roman"/>
              </w:rPr>
            </w:pPr>
            <w:r w:rsidRPr="007C017F">
              <w:rPr>
                <w:rFonts w:ascii="Times New Roman" w:hAnsi="Times New Roman" w:cs="Times New Roman"/>
              </w:rPr>
              <w:t>Improper trailer loading causes many accidents and deaths. To safely load a trailer, you must consider:</w:t>
            </w:r>
          </w:p>
          <w:p w14:paraId="4CACB190" w14:textId="4112AD71" w:rsidR="00254011" w:rsidRPr="007C017F" w:rsidRDefault="00254011" w:rsidP="00EE7C69">
            <w:pPr>
              <w:pStyle w:val="ListeParagraf"/>
              <w:numPr>
                <w:ilvl w:val="0"/>
                <w:numId w:val="77"/>
              </w:numPr>
              <w:spacing w:before="120" w:line="300" w:lineRule="atLeast"/>
              <w:ind w:left="317" w:right="144" w:hanging="357"/>
              <w:contextualSpacing w:val="0"/>
              <w:jc w:val="both"/>
              <w:rPr>
                <w:rFonts w:ascii="Times New Roman" w:hAnsi="Times New Roman" w:cs="Times New Roman"/>
              </w:rPr>
            </w:pPr>
            <w:r w:rsidRPr="007C017F">
              <w:rPr>
                <w:rFonts w:ascii="Times New Roman" w:hAnsi="Times New Roman" w:cs="Times New Roman"/>
              </w:rPr>
              <w:t>Overall load weight.</w:t>
            </w:r>
          </w:p>
          <w:p w14:paraId="1824C545" w14:textId="2E5D24F9" w:rsidR="00254011" w:rsidRPr="007C017F" w:rsidRDefault="00254011" w:rsidP="00EE7C69">
            <w:pPr>
              <w:pStyle w:val="ListeParagraf"/>
              <w:numPr>
                <w:ilvl w:val="0"/>
                <w:numId w:val="77"/>
              </w:numPr>
              <w:spacing w:before="120" w:line="300" w:lineRule="atLeast"/>
              <w:ind w:left="317" w:right="144" w:hanging="357"/>
              <w:contextualSpacing w:val="0"/>
              <w:jc w:val="both"/>
              <w:rPr>
                <w:rFonts w:ascii="Times New Roman" w:hAnsi="Times New Roman" w:cs="Times New Roman"/>
              </w:rPr>
            </w:pPr>
            <w:r w:rsidRPr="007C017F">
              <w:rPr>
                <w:rFonts w:ascii="Times New Roman" w:hAnsi="Times New Roman" w:cs="Times New Roman"/>
              </w:rPr>
              <w:t>Load weight distribution.</w:t>
            </w:r>
          </w:p>
          <w:p w14:paraId="55B0A761" w14:textId="2F3C9806" w:rsidR="00254011" w:rsidRPr="007C017F" w:rsidRDefault="00254011" w:rsidP="00EE7C69">
            <w:pPr>
              <w:pStyle w:val="ListeParagraf"/>
              <w:numPr>
                <w:ilvl w:val="0"/>
                <w:numId w:val="77"/>
              </w:numPr>
              <w:spacing w:before="120" w:line="300" w:lineRule="atLeast"/>
              <w:ind w:left="317" w:right="144" w:hanging="357"/>
              <w:contextualSpacing w:val="0"/>
              <w:jc w:val="both"/>
              <w:rPr>
                <w:rFonts w:ascii="Times New Roman" w:hAnsi="Times New Roman" w:cs="Times New Roman"/>
              </w:rPr>
            </w:pPr>
            <w:r w:rsidRPr="007C017F">
              <w:rPr>
                <w:rFonts w:ascii="Times New Roman" w:hAnsi="Times New Roman" w:cs="Times New Roman"/>
              </w:rPr>
              <w:t>Proper tongue weight.</w:t>
            </w:r>
          </w:p>
          <w:p w14:paraId="2BC0BA83" w14:textId="6699C6C2" w:rsidR="007D40AF" w:rsidRPr="007C017F" w:rsidRDefault="00254011" w:rsidP="00EE7C69">
            <w:pPr>
              <w:pStyle w:val="ListeParagraf"/>
              <w:numPr>
                <w:ilvl w:val="0"/>
                <w:numId w:val="77"/>
              </w:numPr>
              <w:spacing w:before="120" w:line="300" w:lineRule="atLeast"/>
              <w:ind w:left="317" w:right="144" w:hanging="357"/>
              <w:contextualSpacing w:val="0"/>
              <w:jc w:val="both"/>
              <w:rPr>
                <w:rFonts w:ascii="Times New Roman" w:hAnsi="Times New Roman" w:cs="Times New Roman"/>
              </w:rPr>
            </w:pPr>
            <w:r w:rsidRPr="007C017F">
              <w:rPr>
                <w:rFonts w:ascii="Times New Roman" w:hAnsi="Times New Roman" w:cs="Times New Roman"/>
              </w:rPr>
              <w:t>Securing the load properly.</w:t>
            </w:r>
          </w:p>
          <w:p w14:paraId="767AB6F9" w14:textId="77777777" w:rsidR="007D40AF" w:rsidRPr="007C017F" w:rsidRDefault="00254011" w:rsidP="007C017F">
            <w:pPr>
              <w:spacing w:before="120" w:line="300" w:lineRule="atLeast"/>
              <w:ind w:left="-108" w:right="144"/>
              <w:jc w:val="both"/>
              <w:rPr>
                <w:rFonts w:ascii="Times New Roman" w:hAnsi="Times New Roman" w:cs="Times New Roman"/>
              </w:rPr>
            </w:pPr>
            <w:r w:rsidRPr="007C017F">
              <w:rPr>
                <w:rFonts w:ascii="Times New Roman" w:hAnsi="Times New Roman" w:cs="Times New Roman"/>
              </w:rPr>
              <w:t>To determine that you have loaded the trailer within its rating, you must consider the distribution of weight, as well as the total weight of the trailer and its contents. The trailer axles carry most of the total weight of the trailer and its contents (Gross Vehicle Weight, or “GVW”). The remainder of the total weight is carried by the tow vehicle hitch.</w:t>
            </w:r>
          </w:p>
          <w:p w14:paraId="3BD642DF" w14:textId="77777777" w:rsidR="00254011" w:rsidRPr="007C017F" w:rsidRDefault="00254011" w:rsidP="00254011">
            <w:pPr>
              <w:spacing w:before="120" w:line="300" w:lineRule="atLeast"/>
              <w:ind w:left="-108" w:right="176"/>
              <w:jc w:val="both"/>
              <w:rPr>
                <w:rFonts w:ascii="Times New Roman" w:hAnsi="Times New Roman" w:cs="Times New Roman"/>
              </w:rPr>
            </w:pPr>
            <w:r w:rsidRPr="007C017F">
              <w:rPr>
                <w:rFonts w:ascii="Times New Roman" w:hAnsi="Times New Roman" w:cs="Times New Roman"/>
              </w:rPr>
              <w:t>It is essential for safe towing that the trailer tongue and tow vehicle hitch carry the proper amount of the loaded trailer weight, otherwise the trailer can develop an undesirable sway at towing speeds, or the rear of the towing vehicle can be overloaded. Read the “Tongue Weight” information in Section 4.</w:t>
            </w:r>
          </w:p>
          <w:p w14:paraId="4D01C389" w14:textId="77777777" w:rsidR="00254011" w:rsidRPr="007C017F" w:rsidRDefault="00254011" w:rsidP="00254011">
            <w:pPr>
              <w:spacing w:before="120" w:line="300" w:lineRule="atLeast"/>
              <w:ind w:left="-108" w:right="176"/>
              <w:jc w:val="both"/>
              <w:rPr>
                <w:rFonts w:ascii="Times New Roman" w:hAnsi="Times New Roman" w:cs="Times New Roman"/>
              </w:rPr>
            </w:pPr>
            <w:r w:rsidRPr="007C017F">
              <w:rPr>
                <w:rFonts w:ascii="Times New Roman" w:hAnsi="Times New Roman" w:cs="Times New Roman"/>
              </w:rPr>
              <w:t>The load distribution must be such that no component part of the trailer is loaded beyond its rating. You must consider the rating of the tires, wheels and axles. For tandem and triple axle trailers, you must make sure that the front-to-rear load distribution does not result in overloading any axle.</w:t>
            </w:r>
          </w:p>
          <w:p w14:paraId="4D86A026" w14:textId="77777777" w:rsidR="00167AE0" w:rsidRPr="007C017F" w:rsidRDefault="00167AE0" w:rsidP="00167AE0">
            <w:pPr>
              <w:spacing w:before="120" w:line="300" w:lineRule="atLeast"/>
              <w:ind w:left="-108" w:right="176"/>
              <w:jc w:val="both"/>
              <w:rPr>
                <w:rFonts w:ascii="Times New Roman" w:hAnsi="Times New Roman" w:cs="Times New Roman"/>
              </w:rPr>
            </w:pPr>
            <w:r w:rsidRPr="007C017F">
              <w:rPr>
                <w:rFonts w:ascii="Times New Roman" w:hAnsi="Times New Roman" w:cs="Times New Roman"/>
              </w:rPr>
              <w:t>Towing stability also depends on keeping the center of gravity as low as possible. Load heavy items on the fl oor and over the axles. When loading additional items, be sure to maintain even side-to-side weight distribution and proper tongue weight. The total weight of the trailer and its contents must never exceed the total weight rating of the trailer (Gross Vehicle Weight Rating, or “GVWR”).</w:t>
            </w:r>
          </w:p>
          <w:p w14:paraId="44C247F4" w14:textId="77777777" w:rsidR="00167AE0" w:rsidRPr="007C017F" w:rsidRDefault="00167AE0" w:rsidP="00167AE0">
            <w:pPr>
              <w:spacing w:before="120" w:line="300" w:lineRule="atLeast"/>
              <w:ind w:left="-108" w:right="176"/>
              <w:jc w:val="both"/>
              <w:rPr>
                <w:rFonts w:ascii="Times New Roman" w:hAnsi="Times New Roman" w:cs="Times New Roman"/>
              </w:rPr>
            </w:pPr>
            <w:r w:rsidRPr="007C017F">
              <w:rPr>
                <w:rFonts w:ascii="Times New Roman" w:hAnsi="Times New Roman" w:cs="Times New Roman"/>
              </w:rPr>
              <w:t>Do not transport people, containers of hazardous substances, or flammable liquids. The exception is fuel in the tank of vehicles or equipment being hauled.</w:t>
            </w:r>
          </w:p>
          <w:p w14:paraId="0696BCAD" w14:textId="77777777" w:rsidR="00167AE0" w:rsidRPr="007C017F" w:rsidRDefault="00167AE0" w:rsidP="00167AE0">
            <w:pPr>
              <w:pStyle w:val="ListeParagraf"/>
              <w:spacing w:before="120" w:line="300" w:lineRule="atLeast"/>
              <w:ind w:left="-108" w:right="34"/>
              <w:contextualSpacing w:val="0"/>
              <w:jc w:val="both"/>
              <w:rPr>
                <w:rFonts w:ascii="Times New Roman" w:hAnsi="Times New Roman" w:cs="Times New Roman"/>
                <w:b/>
                <w:bCs/>
                <w:iCs/>
              </w:rPr>
            </w:pPr>
            <w:r w:rsidRPr="007C017F">
              <w:rPr>
                <w:rFonts w:ascii="Times New Roman" w:hAnsi="Times New Roman" w:cs="Times New Roman"/>
                <w:b/>
                <w:bCs/>
                <w:iCs/>
                <w:noProof/>
                <w:lang w:eastAsia="tr-TR"/>
              </w:rPr>
              <w:drawing>
                <wp:inline distT="0" distB="0" distL="0" distR="0" wp14:anchorId="5FD0E940" wp14:editId="6C912320">
                  <wp:extent cx="419100" cy="419100"/>
                  <wp:effectExtent l="0" t="0" r="0" b="0"/>
                  <wp:docPr id="309"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7C017F">
              <w:rPr>
                <w:rFonts w:ascii="Times New Roman" w:hAnsi="Times New Roman" w:cs="Times New Roman"/>
                <w:b/>
                <w:bCs/>
                <w:iCs/>
              </w:rPr>
              <w:t xml:space="preserve"> WARNING!</w:t>
            </w:r>
          </w:p>
          <w:p w14:paraId="0DB8398A" w14:textId="77777777" w:rsidR="00167AE0" w:rsidRPr="00D32597" w:rsidRDefault="00167AE0" w:rsidP="00167AE0">
            <w:pPr>
              <w:spacing w:before="120" w:line="300" w:lineRule="atLeast"/>
              <w:ind w:left="-108" w:right="176"/>
              <w:jc w:val="both"/>
              <w:rPr>
                <w:rFonts w:ascii="Times New Roman" w:hAnsi="Times New Roman" w:cs="Times New Roman"/>
                <w:b/>
                <w:bCs/>
                <w:sz w:val="20"/>
                <w:szCs w:val="20"/>
              </w:rPr>
            </w:pPr>
            <w:r w:rsidRPr="00D32597">
              <w:rPr>
                <w:rFonts w:ascii="Times New Roman" w:hAnsi="Times New Roman" w:cs="Times New Roman"/>
                <w:b/>
                <w:bCs/>
                <w:sz w:val="20"/>
                <w:szCs w:val="20"/>
              </w:rPr>
              <w:t>Do not transport flammable, explosive, poisonous or other dangerous materials on your trailer.</w:t>
            </w:r>
          </w:p>
          <w:p w14:paraId="29299395" w14:textId="77777777" w:rsidR="00167AE0" w:rsidRPr="007C017F" w:rsidRDefault="00167AE0" w:rsidP="00167AE0">
            <w:pPr>
              <w:spacing w:before="120" w:line="300" w:lineRule="atLeast"/>
              <w:ind w:left="-108" w:right="176"/>
              <w:jc w:val="both"/>
              <w:rPr>
                <w:rFonts w:ascii="Times New Roman" w:hAnsi="Times New Roman" w:cs="Times New Roman"/>
                <w:b/>
                <w:bCs/>
              </w:rPr>
            </w:pPr>
            <w:r w:rsidRPr="00D32597">
              <w:rPr>
                <w:rFonts w:ascii="Times New Roman" w:hAnsi="Times New Roman" w:cs="Times New Roman"/>
                <w:b/>
                <w:bCs/>
                <w:sz w:val="20"/>
                <w:szCs w:val="20"/>
              </w:rPr>
              <w:lastRenderedPageBreak/>
              <w:t>The exception is fuel in the tank of a vehicle or equipment being hauled.</w:t>
            </w:r>
          </w:p>
          <w:p w14:paraId="3B0F8A7B" w14:textId="77777777" w:rsidR="00167AE0" w:rsidRPr="007C017F" w:rsidRDefault="00167AE0" w:rsidP="00167AE0">
            <w:pPr>
              <w:pStyle w:val="ListeParagraf"/>
              <w:spacing w:before="120" w:line="300" w:lineRule="atLeast"/>
              <w:ind w:left="-108" w:right="34"/>
              <w:contextualSpacing w:val="0"/>
              <w:jc w:val="both"/>
              <w:rPr>
                <w:rFonts w:ascii="Times New Roman" w:hAnsi="Times New Roman" w:cs="Times New Roman"/>
                <w:b/>
                <w:bCs/>
                <w:iCs/>
              </w:rPr>
            </w:pPr>
            <w:r w:rsidRPr="007C017F">
              <w:rPr>
                <w:rFonts w:ascii="Times New Roman" w:hAnsi="Times New Roman" w:cs="Times New Roman"/>
                <w:b/>
                <w:bCs/>
                <w:iCs/>
                <w:noProof/>
                <w:lang w:eastAsia="tr-TR"/>
              </w:rPr>
              <w:drawing>
                <wp:inline distT="0" distB="0" distL="0" distR="0" wp14:anchorId="6491B2E6" wp14:editId="4489080E">
                  <wp:extent cx="419100" cy="419100"/>
                  <wp:effectExtent l="0" t="0" r="0" b="0"/>
                  <wp:docPr id="311"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7C017F">
              <w:rPr>
                <w:rFonts w:ascii="Times New Roman" w:hAnsi="Times New Roman" w:cs="Times New Roman"/>
                <w:b/>
                <w:bCs/>
                <w:iCs/>
              </w:rPr>
              <w:t xml:space="preserve"> WARNING!</w:t>
            </w:r>
          </w:p>
          <w:p w14:paraId="67403175" w14:textId="77777777" w:rsidR="00167AE0" w:rsidRPr="00D32597" w:rsidRDefault="00167AE0" w:rsidP="00167AE0">
            <w:pPr>
              <w:spacing w:before="120" w:line="300" w:lineRule="atLeast"/>
              <w:ind w:left="-108" w:right="176"/>
              <w:jc w:val="both"/>
              <w:rPr>
                <w:rFonts w:ascii="Times New Roman" w:hAnsi="Times New Roman" w:cs="Times New Roman"/>
                <w:b/>
                <w:bCs/>
                <w:sz w:val="20"/>
                <w:szCs w:val="20"/>
              </w:rPr>
            </w:pPr>
            <w:r w:rsidRPr="00D32597">
              <w:rPr>
                <w:rFonts w:ascii="Times New Roman" w:hAnsi="Times New Roman" w:cs="Times New Roman"/>
                <w:b/>
                <w:bCs/>
                <w:sz w:val="20"/>
                <w:szCs w:val="20"/>
              </w:rPr>
              <w:t>Do not transport people on your trailer.</w:t>
            </w:r>
          </w:p>
          <w:p w14:paraId="41BE00EE" w14:textId="41AA68A6" w:rsidR="00167AE0" w:rsidRPr="00846FB9" w:rsidRDefault="00167AE0" w:rsidP="00167AE0">
            <w:pPr>
              <w:spacing w:before="120" w:line="300" w:lineRule="atLeast"/>
              <w:ind w:left="-108" w:right="176"/>
              <w:jc w:val="both"/>
              <w:rPr>
                <w:rFonts w:ascii="Times New Roman" w:hAnsi="Times New Roman" w:cs="Times New Roman"/>
                <w:b/>
                <w:bCs/>
                <w:highlight w:val="yellow"/>
              </w:rPr>
            </w:pPr>
            <w:r w:rsidRPr="00D32597">
              <w:rPr>
                <w:rFonts w:ascii="Times New Roman" w:hAnsi="Times New Roman" w:cs="Times New Roman"/>
                <w:b/>
                <w:bCs/>
                <w:sz w:val="20"/>
                <w:szCs w:val="20"/>
              </w:rPr>
              <w:t>Besides putting their lives at risk, the transport of people on a trailer is illegal.</w:t>
            </w:r>
          </w:p>
        </w:tc>
        <w:tc>
          <w:tcPr>
            <w:tcW w:w="5103" w:type="dxa"/>
            <w:tcBorders>
              <w:left w:val="single" w:sz="4" w:space="0" w:color="auto"/>
            </w:tcBorders>
            <w:shd w:val="clear" w:color="auto" w:fill="auto"/>
          </w:tcPr>
          <w:p w14:paraId="00D6F225" w14:textId="44EC2804" w:rsidR="00254011" w:rsidRPr="007C017F" w:rsidRDefault="00254011" w:rsidP="00254011">
            <w:pPr>
              <w:spacing w:before="120" w:line="300" w:lineRule="atLeast"/>
              <w:ind w:left="30" w:right="-111"/>
              <w:jc w:val="both"/>
              <w:rPr>
                <w:rFonts w:ascii="Times New Roman" w:hAnsi="Times New Roman" w:cs="Times New Roman"/>
                <w:i/>
                <w:iCs/>
              </w:rPr>
            </w:pPr>
            <w:r w:rsidRPr="007C017F">
              <w:rPr>
                <w:rFonts w:ascii="Times New Roman" w:hAnsi="Times New Roman" w:cs="Times New Roman"/>
                <w:i/>
                <w:iCs/>
              </w:rPr>
              <w:lastRenderedPageBreak/>
              <w:t>Hatalı yükleme birçok kaza ve ölüme neden olur. Bir römorku güvenli yüklemek için şunları dikkat edin:</w:t>
            </w:r>
          </w:p>
          <w:p w14:paraId="511415CF" w14:textId="781C13EE" w:rsidR="00254011" w:rsidRPr="007C017F" w:rsidRDefault="00254011" w:rsidP="00EE7C69">
            <w:pPr>
              <w:pStyle w:val="ListeParagraf"/>
              <w:numPr>
                <w:ilvl w:val="0"/>
                <w:numId w:val="77"/>
              </w:numPr>
              <w:spacing w:before="120" w:line="300" w:lineRule="atLeast"/>
              <w:ind w:left="317" w:right="-111" w:hanging="357"/>
              <w:contextualSpacing w:val="0"/>
              <w:jc w:val="both"/>
              <w:rPr>
                <w:rFonts w:ascii="Times New Roman" w:hAnsi="Times New Roman" w:cs="Times New Roman"/>
                <w:i/>
                <w:iCs/>
              </w:rPr>
            </w:pPr>
            <w:r w:rsidRPr="007C017F">
              <w:rPr>
                <w:rFonts w:ascii="Times New Roman" w:hAnsi="Times New Roman" w:cs="Times New Roman"/>
                <w:i/>
                <w:iCs/>
              </w:rPr>
              <w:t>Genel yük ağırlığı.</w:t>
            </w:r>
          </w:p>
          <w:p w14:paraId="0A959207" w14:textId="695BA180" w:rsidR="00254011" w:rsidRPr="007C017F" w:rsidRDefault="00254011" w:rsidP="00EE7C69">
            <w:pPr>
              <w:pStyle w:val="ListeParagraf"/>
              <w:numPr>
                <w:ilvl w:val="0"/>
                <w:numId w:val="77"/>
              </w:numPr>
              <w:spacing w:before="120" w:line="300" w:lineRule="atLeast"/>
              <w:ind w:left="317" w:right="-111" w:hanging="357"/>
              <w:contextualSpacing w:val="0"/>
              <w:jc w:val="both"/>
              <w:rPr>
                <w:rFonts w:ascii="Times New Roman" w:hAnsi="Times New Roman" w:cs="Times New Roman"/>
                <w:i/>
                <w:iCs/>
              </w:rPr>
            </w:pPr>
            <w:r w:rsidRPr="007C017F">
              <w:rPr>
                <w:rFonts w:ascii="Times New Roman" w:hAnsi="Times New Roman" w:cs="Times New Roman"/>
                <w:i/>
                <w:iCs/>
              </w:rPr>
              <w:t>Yük ağırlığı dağılımı.</w:t>
            </w:r>
          </w:p>
          <w:p w14:paraId="270FBDBB" w14:textId="0B3A7089" w:rsidR="00254011" w:rsidRPr="007C017F" w:rsidRDefault="00254011" w:rsidP="00EE7C69">
            <w:pPr>
              <w:pStyle w:val="ListeParagraf"/>
              <w:numPr>
                <w:ilvl w:val="0"/>
                <w:numId w:val="77"/>
              </w:numPr>
              <w:spacing w:before="120" w:line="300" w:lineRule="atLeast"/>
              <w:ind w:left="317" w:right="-111" w:hanging="357"/>
              <w:contextualSpacing w:val="0"/>
              <w:jc w:val="both"/>
              <w:rPr>
                <w:rFonts w:ascii="Times New Roman" w:hAnsi="Times New Roman" w:cs="Times New Roman"/>
                <w:i/>
                <w:iCs/>
              </w:rPr>
            </w:pPr>
            <w:r w:rsidRPr="007C017F">
              <w:rPr>
                <w:rFonts w:ascii="Times New Roman" w:hAnsi="Times New Roman" w:cs="Times New Roman"/>
                <w:i/>
                <w:iCs/>
              </w:rPr>
              <w:t>Uygun çeki oku ağırlığı.</w:t>
            </w:r>
          </w:p>
          <w:p w14:paraId="108BB473" w14:textId="632D2D73" w:rsidR="00254011" w:rsidRPr="007C017F" w:rsidRDefault="00254011" w:rsidP="00EE7C69">
            <w:pPr>
              <w:pStyle w:val="ListeParagraf"/>
              <w:numPr>
                <w:ilvl w:val="0"/>
                <w:numId w:val="77"/>
              </w:numPr>
              <w:spacing w:before="120" w:line="300" w:lineRule="atLeast"/>
              <w:ind w:left="317" w:right="-111" w:hanging="357"/>
              <w:contextualSpacing w:val="0"/>
              <w:jc w:val="both"/>
              <w:rPr>
                <w:rFonts w:ascii="Times New Roman" w:hAnsi="Times New Roman" w:cs="Times New Roman"/>
                <w:i/>
                <w:iCs/>
              </w:rPr>
            </w:pPr>
            <w:r w:rsidRPr="007C017F">
              <w:rPr>
                <w:rFonts w:ascii="Times New Roman" w:hAnsi="Times New Roman" w:cs="Times New Roman"/>
                <w:i/>
                <w:iCs/>
              </w:rPr>
              <w:t>Yükün doğru şekilde sabitlenmesi.</w:t>
            </w:r>
          </w:p>
          <w:p w14:paraId="5B2F9025" w14:textId="77777777" w:rsidR="007D40AF" w:rsidRPr="007C017F" w:rsidRDefault="00254011" w:rsidP="00254011">
            <w:pPr>
              <w:spacing w:before="120" w:line="300" w:lineRule="atLeast"/>
              <w:ind w:right="-113"/>
              <w:jc w:val="both"/>
              <w:rPr>
                <w:rFonts w:ascii="Times New Roman" w:hAnsi="Times New Roman" w:cs="Times New Roman"/>
                <w:i/>
                <w:iCs/>
              </w:rPr>
            </w:pPr>
            <w:r w:rsidRPr="007C017F">
              <w:rPr>
                <w:rFonts w:ascii="Times New Roman" w:hAnsi="Times New Roman" w:cs="Times New Roman"/>
                <w:i/>
                <w:iCs/>
              </w:rPr>
              <w:t xml:space="preserve">Römorku kendi oranı </w:t>
            </w:r>
            <w:proofErr w:type="gramStart"/>
            <w:r w:rsidRPr="007C017F">
              <w:rPr>
                <w:rFonts w:ascii="Times New Roman" w:hAnsi="Times New Roman" w:cs="Times New Roman"/>
                <w:i/>
                <w:iCs/>
              </w:rPr>
              <w:t>dahilinde</w:t>
            </w:r>
            <w:proofErr w:type="gramEnd"/>
            <w:r w:rsidRPr="007C017F">
              <w:rPr>
                <w:rFonts w:ascii="Times New Roman" w:hAnsi="Times New Roman" w:cs="Times New Roman"/>
                <w:i/>
                <w:iCs/>
              </w:rPr>
              <w:t xml:space="preserve"> yüklediğinizi belirlemek için, ağırlık dağılımının yanı sıra römork ve içeriğinin toplam ağırlığını da göz önünde bulundurmalısınız. Römork aksları, römorkun ve içeriğinin (Brüt Araç Ağırlığı veya "GVW") toplam ağırlığının çoğunu taşır. Toplam ağırlığın geri kalanı, çekici araç bağlantısı tarafından taşınır.</w:t>
            </w:r>
          </w:p>
          <w:p w14:paraId="73C43691" w14:textId="119498EB" w:rsidR="00254011" w:rsidRPr="007C017F" w:rsidRDefault="00254011" w:rsidP="00254011">
            <w:pPr>
              <w:spacing w:before="120" w:line="300" w:lineRule="atLeast"/>
              <w:ind w:right="-113"/>
              <w:jc w:val="both"/>
              <w:rPr>
                <w:rFonts w:ascii="Times New Roman" w:hAnsi="Times New Roman" w:cs="Times New Roman"/>
                <w:i/>
                <w:iCs/>
              </w:rPr>
            </w:pPr>
            <w:r w:rsidRPr="007C017F">
              <w:rPr>
                <w:rFonts w:ascii="Times New Roman" w:hAnsi="Times New Roman" w:cs="Times New Roman"/>
                <w:i/>
                <w:iCs/>
              </w:rPr>
              <w:t>Güvenli çekme için, römork çek</w:t>
            </w:r>
            <w:r w:rsidR="007C017F">
              <w:rPr>
                <w:rFonts w:ascii="Times New Roman" w:hAnsi="Times New Roman" w:cs="Times New Roman"/>
                <w:i/>
                <w:iCs/>
              </w:rPr>
              <w:t>i</w:t>
            </w:r>
            <w:r w:rsidRPr="007C017F">
              <w:rPr>
                <w:rFonts w:ascii="Times New Roman" w:hAnsi="Times New Roman" w:cs="Times New Roman"/>
                <w:i/>
                <w:iCs/>
              </w:rPr>
              <w:t xml:space="preserve"> oku ve çek</w:t>
            </w:r>
            <w:r w:rsidR="00167AE0" w:rsidRPr="007C017F">
              <w:rPr>
                <w:rFonts w:ascii="Times New Roman" w:hAnsi="Times New Roman" w:cs="Times New Roman"/>
                <w:i/>
                <w:iCs/>
              </w:rPr>
              <w:t>ici</w:t>
            </w:r>
            <w:r w:rsidRPr="007C017F">
              <w:rPr>
                <w:rFonts w:ascii="Times New Roman" w:hAnsi="Times New Roman" w:cs="Times New Roman"/>
                <w:i/>
                <w:iCs/>
              </w:rPr>
              <w:t xml:space="preserve"> ara</w:t>
            </w:r>
            <w:r w:rsidR="00167AE0" w:rsidRPr="007C017F">
              <w:rPr>
                <w:rFonts w:ascii="Times New Roman" w:hAnsi="Times New Roman" w:cs="Times New Roman"/>
                <w:i/>
                <w:iCs/>
              </w:rPr>
              <w:t>ç</w:t>
            </w:r>
            <w:r w:rsidRPr="007C017F">
              <w:rPr>
                <w:rFonts w:ascii="Times New Roman" w:hAnsi="Times New Roman" w:cs="Times New Roman"/>
                <w:i/>
                <w:iCs/>
              </w:rPr>
              <w:t xml:space="preserve"> bağlantısının yüklü römork ağırlığını uygun miktarda taşıması esastır, aksi takdirde römork, çekme hızlarında istenmeyen bir salınım geliştirebilir veya çekici aracın arkası aşırı yüklenebilir. Bölüm 4'teki "</w:t>
            </w:r>
            <w:r w:rsidR="00167AE0" w:rsidRPr="007C017F">
              <w:rPr>
                <w:rFonts w:ascii="Times New Roman" w:hAnsi="Times New Roman" w:cs="Times New Roman"/>
                <w:i/>
                <w:iCs/>
              </w:rPr>
              <w:t>Çeki Oku</w:t>
            </w:r>
            <w:r w:rsidRPr="007C017F">
              <w:rPr>
                <w:rFonts w:ascii="Times New Roman" w:hAnsi="Times New Roman" w:cs="Times New Roman"/>
                <w:i/>
                <w:iCs/>
              </w:rPr>
              <w:t xml:space="preserve"> Ağırlığı" </w:t>
            </w:r>
            <w:r w:rsidR="00167AE0" w:rsidRPr="007C017F">
              <w:rPr>
                <w:rFonts w:ascii="Times New Roman" w:hAnsi="Times New Roman" w:cs="Times New Roman"/>
                <w:i/>
                <w:iCs/>
              </w:rPr>
              <w:t>na bakın</w:t>
            </w:r>
            <w:r w:rsidRPr="007C017F">
              <w:rPr>
                <w:rFonts w:ascii="Times New Roman" w:hAnsi="Times New Roman" w:cs="Times New Roman"/>
                <w:i/>
                <w:iCs/>
              </w:rPr>
              <w:t>.</w:t>
            </w:r>
          </w:p>
          <w:p w14:paraId="1BF9F5E7" w14:textId="77777777" w:rsidR="00254011" w:rsidRPr="007C017F" w:rsidRDefault="00254011" w:rsidP="00254011">
            <w:pPr>
              <w:spacing w:before="120" w:line="300" w:lineRule="atLeast"/>
              <w:ind w:right="-113"/>
              <w:jc w:val="both"/>
              <w:rPr>
                <w:rFonts w:ascii="Times New Roman" w:hAnsi="Times New Roman" w:cs="Times New Roman"/>
                <w:i/>
                <w:iCs/>
              </w:rPr>
            </w:pPr>
            <w:r w:rsidRPr="007C017F">
              <w:rPr>
                <w:rFonts w:ascii="Times New Roman" w:hAnsi="Times New Roman" w:cs="Times New Roman"/>
                <w:i/>
                <w:iCs/>
              </w:rPr>
              <w:t xml:space="preserve">Yük dağıtımı, römorkun hiçbir bileşen parçası </w:t>
            </w:r>
            <w:r w:rsidR="00167AE0" w:rsidRPr="007C017F">
              <w:rPr>
                <w:rFonts w:ascii="Times New Roman" w:hAnsi="Times New Roman" w:cs="Times New Roman"/>
                <w:i/>
                <w:iCs/>
              </w:rPr>
              <w:t>kapasite</w:t>
            </w:r>
            <w:r w:rsidRPr="007C017F">
              <w:rPr>
                <w:rFonts w:ascii="Times New Roman" w:hAnsi="Times New Roman" w:cs="Times New Roman"/>
                <w:i/>
                <w:iCs/>
              </w:rPr>
              <w:t xml:space="preserve">sinin ötesinde yüklenmeyecek şekilde olmalıdır. Lastiklerin, tekerleklerin ve aksların </w:t>
            </w:r>
            <w:r w:rsidR="00167AE0" w:rsidRPr="007C017F">
              <w:rPr>
                <w:rFonts w:ascii="Times New Roman" w:hAnsi="Times New Roman" w:cs="Times New Roman"/>
                <w:i/>
                <w:iCs/>
              </w:rPr>
              <w:t>kapasitesini</w:t>
            </w:r>
            <w:r w:rsidRPr="007C017F">
              <w:rPr>
                <w:rFonts w:ascii="Times New Roman" w:hAnsi="Times New Roman" w:cs="Times New Roman"/>
                <w:i/>
                <w:iCs/>
              </w:rPr>
              <w:t xml:space="preserve"> dikkate almalısınız. Tandem ve üçlü dingilli </w:t>
            </w:r>
            <w:r w:rsidR="00167AE0" w:rsidRPr="007C017F">
              <w:rPr>
                <w:rFonts w:ascii="Times New Roman" w:hAnsi="Times New Roman" w:cs="Times New Roman"/>
                <w:i/>
                <w:iCs/>
              </w:rPr>
              <w:t>römorklar</w:t>
            </w:r>
            <w:r w:rsidRPr="007C017F">
              <w:rPr>
                <w:rFonts w:ascii="Times New Roman" w:hAnsi="Times New Roman" w:cs="Times New Roman"/>
                <w:i/>
                <w:iCs/>
              </w:rPr>
              <w:t xml:space="preserve"> için, önden arkaya yük dağılımının herhangi bir aksı aşırı yüklemeye neden olmadığından emin olmalısınız.</w:t>
            </w:r>
          </w:p>
          <w:p w14:paraId="5B592C08" w14:textId="66A388FB" w:rsidR="00167AE0" w:rsidRPr="007C017F" w:rsidRDefault="00167AE0" w:rsidP="00167AE0">
            <w:pPr>
              <w:spacing w:before="120" w:line="300" w:lineRule="atLeast"/>
              <w:ind w:right="-113"/>
              <w:jc w:val="both"/>
              <w:rPr>
                <w:rFonts w:ascii="Times New Roman" w:hAnsi="Times New Roman" w:cs="Times New Roman"/>
                <w:i/>
                <w:iCs/>
              </w:rPr>
            </w:pPr>
            <w:r w:rsidRPr="007C017F">
              <w:rPr>
                <w:rFonts w:ascii="Times New Roman" w:hAnsi="Times New Roman" w:cs="Times New Roman"/>
                <w:i/>
                <w:iCs/>
              </w:rPr>
              <w:t>Çekme dengesi aynı zamanda ağırlık merkezinin mümkün olduğu kadar düşük tutulmasına da bağlıdır. Ağır nesneleri zemine ve aksların üzerine yükleyin. Ek öğeler yüklerken, yan yana ağırlık dağılımını ve uygun ok ağırlığını koruduğunuzdan emin olun. Römorkun ve içeriğinin toplam ağırlığı, römorkun toplam ağırlık değerini asla aşmamalıdır (Brüt Araç Ağırlık Kapasitesi veya "GVWR").</w:t>
            </w:r>
          </w:p>
          <w:p w14:paraId="0D21FA2E" w14:textId="29DF24BF" w:rsidR="00167AE0" w:rsidRPr="007C017F" w:rsidRDefault="00167AE0" w:rsidP="00167AE0">
            <w:pPr>
              <w:spacing w:before="120" w:line="300" w:lineRule="atLeast"/>
              <w:ind w:right="-113"/>
              <w:jc w:val="both"/>
              <w:rPr>
                <w:rFonts w:ascii="Times New Roman" w:hAnsi="Times New Roman" w:cs="Times New Roman"/>
                <w:i/>
                <w:iCs/>
              </w:rPr>
            </w:pPr>
            <w:r w:rsidRPr="007C017F">
              <w:rPr>
                <w:rFonts w:ascii="Times New Roman" w:hAnsi="Times New Roman" w:cs="Times New Roman"/>
                <w:i/>
                <w:iCs/>
              </w:rPr>
              <w:t xml:space="preserve">İnsanları, tehlikeli madde içeren kapları veya yanıcı sıvıları taşımayın. Taşınan araçların veya </w:t>
            </w:r>
            <w:proofErr w:type="gramStart"/>
            <w:r w:rsidRPr="007C017F">
              <w:rPr>
                <w:rFonts w:ascii="Times New Roman" w:hAnsi="Times New Roman" w:cs="Times New Roman"/>
                <w:i/>
                <w:iCs/>
              </w:rPr>
              <w:t>ekipmanların</w:t>
            </w:r>
            <w:proofErr w:type="gramEnd"/>
            <w:r w:rsidRPr="007C017F">
              <w:rPr>
                <w:rFonts w:ascii="Times New Roman" w:hAnsi="Times New Roman" w:cs="Times New Roman"/>
                <w:i/>
                <w:iCs/>
              </w:rPr>
              <w:t xml:space="preserve"> </w:t>
            </w:r>
            <w:r w:rsidR="007C017F">
              <w:rPr>
                <w:rFonts w:ascii="Times New Roman" w:hAnsi="Times New Roman" w:cs="Times New Roman"/>
                <w:i/>
                <w:iCs/>
              </w:rPr>
              <w:t>deposun</w:t>
            </w:r>
            <w:r w:rsidRPr="007C017F">
              <w:rPr>
                <w:rFonts w:ascii="Times New Roman" w:hAnsi="Times New Roman" w:cs="Times New Roman"/>
                <w:i/>
                <w:iCs/>
              </w:rPr>
              <w:t>daki yakıt istisnadır.</w:t>
            </w:r>
          </w:p>
          <w:p w14:paraId="1A5CFAAF" w14:textId="77777777" w:rsidR="00167AE0" w:rsidRPr="007C017F" w:rsidRDefault="00167AE0" w:rsidP="00167AE0">
            <w:pPr>
              <w:spacing w:before="120" w:line="300" w:lineRule="atLeast"/>
              <w:ind w:left="34" w:right="176"/>
              <w:rPr>
                <w:rFonts w:ascii="Times New Roman" w:hAnsi="Times New Roman" w:cs="Times New Roman"/>
                <w:b/>
                <w:i/>
                <w:iCs/>
              </w:rPr>
            </w:pPr>
            <w:r w:rsidRPr="007C017F">
              <w:rPr>
                <w:noProof/>
                <w:lang w:eastAsia="tr-TR"/>
              </w:rPr>
              <w:drawing>
                <wp:inline distT="0" distB="0" distL="0" distR="0" wp14:anchorId="7C09C604" wp14:editId="1DFE7B5F">
                  <wp:extent cx="419100" cy="419100"/>
                  <wp:effectExtent l="0" t="0" r="0" b="0"/>
                  <wp:docPr id="310"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7C017F">
              <w:rPr>
                <w:rFonts w:ascii="Times New Roman" w:hAnsi="Times New Roman" w:cs="Times New Roman"/>
                <w:b/>
              </w:rPr>
              <w:t xml:space="preserve"> </w:t>
            </w:r>
            <w:r w:rsidRPr="007C017F">
              <w:rPr>
                <w:rFonts w:ascii="Times New Roman" w:hAnsi="Times New Roman" w:cs="Times New Roman"/>
                <w:b/>
                <w:i/>
                <w:iCs/>
              </w:rPr>
              <w:t>UYARI/İKAZ!</w:t>
            </w:r>
          </w:p>
          <w:p w14:paraId="23424587" w14:textId="77777777" w:rsidR="00167AE0" w:rsidRPr="00D32597" w:rsidRDefault="00167AE0" w:rsidP="00167AE0">
            <w:pPr>
              <w:spacing w:before="120" w:line="300" w:lineRule="atLeast"/>
              <w:ind w:right="-113"/>
              <w:jc w:val="both"/>
              <w:rPr>
                <w:rFonts w:ascii="Times New Roman" w:hAnsi="Times New Roman" w:cs="Times New Roman"/>
                <w:b/>
                <w:bCs/>
                <w:i/>
                <w:sz w:val="20"/>
                <w:szCs w:val="20"/>
              </w:rPr>
            </w:pPr>
            <w:r w:rsidRPr="00D32597">
              <w:rPr>
                <w:rFonts w:ascii="Times New Roman" w:hAnsi="Times New Roman" w:cs="Times New Roman"/>
                <w:b/>
                <w:bCs/>
                <w:i/>
                <w:sz w:val="20"/>
                <w:szCs w:val="20"/>
              </w:rPr>
              <w:t>Yanıcı, patlayıcı, zehirli veya diğer tehlikeli maddeleri römorkunuzda taşımayın.</w:t>
            </w:r>
          </w:p>
          <w:p w14:paraId="01A17F37" w14:textId="77777777" w:rsidR="00167AE0" w:rsidRPr="00D32597" w:rsidRDefault="00167AE0" w:rsidP="00167AE0">
            <w:pPr>
              <w:spacing w:before="120" w:line="300" w:lineRule="atLeast"/>
              <w:ind w:right="-113"/>
              <w:jc w:val="both"/>
              <w:rPr>
                <w:rFonts w:ascii="Times New Roman" w:hAnsi="Times New Roman" w:cs="Times New Roman"/>
                <w:b/>
                <w:bCs/>
                <w:i/>
                <w:sz w:val="20"/>
                <w:szCs w:val="20"/>
              </w:rPr>
            </w:pPr>
            <w:r w:rsidRPr="00D32597">
              <w:rPr>
                <w:rFonts w:ascii="Times New Roman" w:hAnsi="Times New Roman" w:cs="Times New Roman"/>
                <w:b/>
                <w:bCs/>
                <w:i/>
                <w:sz w:val="20"/>
                <w:szCs w:val="20"/>
              </w:rPr>
              <w:lastRenderedPageBreak/>
              <w:t xml:space="preserve">Taşınan bir aracın veya </w:t>
            </w:r>
            <w:proofErr w:type="gramStart"/>
            <w:r w:rsidRPr="00D32597">
              <w:rPr>
                <w:rFonts w:ascii="Times New Roman" w:hAnsi="Times New Roman" w:cs="Times New Roman"/>
                <w:b/>
                <w:bCs/>
                <w:i/>
                <w:sz w:val="20"/>
                <w:szCs w:val="20"/>
              </w:rPr>
              <w:t>ekipmanın</w:t>
            </w:r>
            <w:proofErr w:type="gramEnd"/>
            <w:r w:rsidRPr="00D32597">
              <w:rPr>
                <w:rFonts w:ascii="Times New Roman" w:hAnsi="Times New Roman" w:cs="Times New Roman"/>
                <w:b/>
                <w:bCs/>
                <w:i/>
                <w:sz w:val="20"/>
                <w:szCs w:val="20"/>
              </w:rPr>
              <w:t xml:space="preserve"> deposundaki yakıt istisnadır.</w:t>
            </w:r>
          </w:p>
          <w:p w14:paraId="2B9A1FB2" w14:textId="77777777" w:rsidR="00167AE0" w:rsidRPr="007C017F" w:rsidRDefault="00167AE0" w:rsidP="00167AE0">
            <w:pPr>
              <w:spacing w:before="120" w:line="300" w:lineRule="atLeast"/>
              <w:ind w:left="34" w:right="176"/>
              <w:rPr>
                <w:rFonts w:ascii="Times New Roman" w:hAnsi="Times New Roman" w:cs="Times New Roman"/>
                <w:b/>
                <w:i/>
                <w:iCs/>
              </w:rPr>
            </w:pPr>
            <w:r w:rsidRPr="007C017F">
              <w:rPr>
                <w:noProof/>
                <w:lang w:eastAsia="tr-TR"/>
              </w:rPr>
              <w:drawing>
                <wp:inline distT="0" distB="0" distL="0" distR="0" wp14:anchorId="7C7614D6" wp14:editId="590A447C">
                  <wp:extent cx="419100" cy="419100"/>
                  <wp:effectExtent l="0" t="0" r="0" b="0"/>
                  <wp:docPr id="312"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7C017F">
              <w:rPr>
                <w:rFonts w:ascii="Times New Roman" w:hAnsi="Times New Roman" w:cs="Times New Roman"/>
                <w:b/>
              </w:rPr>
              <w:t xml:space="preserve"> </w:t>
            </w:r>
            <w:r w:rsidRPr="007C017F">
              <w:rPr>
                <w:rFonts w:ascii="Times New Roman" w:hAnsi="Times New Roman" w:cs="Times New Roman"/>
                <w:b/>
                <w:i/>
                <w:iCs/>
              </w:rPr>
              <w:t>UYARI/İKAZ!</w:t>
            </w:r>
          </w:p>
          <w:p w14:paraId="40F277EC" w14:textId="06FBCF80" w:rsidR="00167AE0" w:rsidRPr="00D32597" w:rsidRDefault="00167AE0" w:rsidP="00167AE0">
            <w:pPr>
              <w:spacing w:before="120" w:line="300" w:lineRule="atLeast"/>
              <w:ind w:right="-113"/>
              <w:jc w:val="both"/>
              <w:rPr>
                <w:rFonts w:ascii="Times New Roman" w:hAnsi="Times New Roman" w:cs="Times New Roman"/>
                <w:b/>
                <w:bCs/>
                <w:i/>
                <w:sz w:val="20"/>
                <w:szCs w:val="20"/>
              </w:rPr>
            </w:pPr>
            <w:r w:rsidRPr="00D32597">
              <w:rPr>
                <w:rFonts w:ascii="Times New Roman" w:hAnsi="Times New Roman" w:cs="Times New Roman"/>
                <w:b/>
                <w:bCs/>
                <w:i/>
                <w:sz w:val="20"/>
                <w:szCs w:val="20"/>
              </w:rPr>
              <w:t>Römorkunuzda insan taşımayın.</w:t>
            </w:r>
          </w:p>
          <w:p w14:paraId="0262ED5F" w14:textId="6549D000" w:rsidR="00167AE0" w:rsidRPr="00167AE0" w:rsidRDefault="00167AE0" w:rsidP="00167AE0">
            <w:pPr>
              <w:spacing w:before="120" w:line="300" w:lineRule="atLeast"/>
              <w:ind w:right="-113"/>
              <w:jc w:val="both"/>
              <w:rPr>
                <w:rFonts w:ascii="Times New Roman" w:hAnsi="Times New Roman" w:cs="Times New Roman"/>
                <w:b/>
                <w:bCs/>
                <w:i/>
              </w:rPr>
            </w:pPr>
            <w:r w:rsidRPr="00D32597">
              <w:rPr>
                <w:rFonts w:ascii="Times New Roman" w:hAnsi="Times New Roman" w:cs="Times New Roman"/>
                <w:b/>
                <w:bCs/>
                <w:i/>
                <w:sz w:val="20"/>
                <w:szCs w:val="20"/>
              </w:rPr>
              <w:t>Hayatlarını riske atmanın yanı sıra, insanların bir römork üzerinde taşınması yasa dışıdır.</w:t>
            </w:r>
          </w:p>
        </w:tc>
      </w:tr>
    </w:tbl>
    <w:p w14:paraId="08AFD9C3" w14:textId="77777777" w:rsidR="007D40AF" w:rsidRDefault="007D40AF" w:rsidP="007C017F">
      <w:pPr>
        <w:spacing w:after="0" w:line="240" w:lineRule="atLeast"/>
        <w:ind w:right="284"/>
        <w:jc w:val="center"/>
        <w:rPr>
          <w:rFonts w:ascii="Times New Roman" w:hAnsi="Times New Roman" w:cs="Times New Roman"/>
          <w:highlight w:val="yellow"/>
        </w:rPr>
      </w:pPr>
    </w:p>
    <w:tbl>
      <w:tblPr>
        <w:tblStyle w:val="TabloKlavuzu"/>
        <w:tblW w:w="10066" w:type="dxa"/>
        <w:tblInd w:w="-3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03"/>
        <w:gridCol w:w="12"/>
        <w:gridCol w:w="4951"/>
      </w:tblGrid>
      <w:tr w:rsidR="00846FB9" w:rsidRPr="00D32597" w14:paraId="6F832EF1" w14:textId="77777777" w:rsidTr="00D32597">
        <w:trPr>
          <w:trHeight w:val="340"/>
        </w:trPr>
        <w:tc>
          <w:tcPr>
            <w:tcW w:w="5115" w:type="dxa"/>
            <w:gridSpan w:val="2"/>
            <w:shd w:val="clear" w:color="auto" w:fill="FBE4D5" w:themeFill="accent2" w:themeFillTint="33"/>
            <w:vAlign w:val="center"/>
          </w:tcPr>
          <w:p w14:paraId="2B561A48" w14:textId="6869CF6A" w:rsidR="00846FB9" w:rsidRPr="00A157CD" w:rsidRDefault="00D32597" w:rsidP="00A157CD">
            <w:pPr>
              <w:pStyle w:val="Balk2"/>
              <w:jc w:val="center"/>
              <w:outlineLvl w:val="1"/>
              <w:rPr>
                <w:color w:val="auto"/>
                <w:sz w:val="22"/>
                <w:szCs w:val="22"/>
              </w:rPr>
            </w:pPr>
            <w:bookmarkStart w:id="125" w:name="_Toc162193961"/>
            <w:r w:rsidRPr="00A157CD">
              <w:rPr>
                <w:color w:val="auto"/>
                <w:sz w:val="22"/>
                <w:szCs w:val="22"/>
              </w:rPr>
              <w:t>5.1 LOADING TRAILER</w:t>
            </w:r>
            <w:bookmarkEnd w:id="125"/>
          </w:p>
        </w:tc>
        <w:tc>
          <w:tcPr>
            <w:tcW w:w="4951" w:type="dxa"/>
            <w:shd w:val="clear" w:color="auto" w:fill="FBE4D5" w:themeFill="accent2" w:themeFillTint="33"/>
            <w:vAlign w:val="center"/>
          </w:tcPr>
          <w:p w14:paraId="213B0031" w14:textId="2454F98E" w:rsidR="00846FB9" w:rsidRPr="00A157CD" w:rsidRDefault="00D32597" w:rsidP="00A157CD">
            <w:pPr>
              <w:pStyle w:val="Balk2"/>
              <w:jc w:val="center"/>
              <w:outlineLvl w:val="1"/>
              <w:rPr>
                <w:color w:val="auto"/>
                <w:sz w:val="22"/>
                <w:szCs w:val="22"/>
              </w:rPr>
            </w:pPr>
            <w:bookmarkStart w:id="126" w:name="_Toc162193962"/>
            <w:r w:rsidRPr="00A157CD">
              <w:rPr>
                <w:color w:val="auto"/>
                <w:sz w:val="22"/>
                <w:szCs w:val="22"/>
              </w:rPr>
              <w:t>RÖMORK YÜKLEME</w:t>
            </w:r>
            <w:bookmarkEnd w:id="126"/>
          </w:p>
        </w:tc>
      </w:tr>
      <w:tr w:rsidR="00D32597" w:rsidRPr="00D32597" w14:paraId="5296574B" w14:textId="77777777" w:rsidTr="00D32597">
        <w:trPr>
          <w:trHeight w:val="340"/>
        </w:trPr>
        <w:tc>
          <w:tcPr>
            <w:tcW w:w="5115" w:type="dxa"/>
            <w:gridSpan w:val="2"/>
            <w:shd w:val="clear" w:color="auto" w:fill="auto"/>
            <w:vAlign w:val="center"/>
          </w:tcPr>
          <w:p w14:paraId="079E74B2" w14:textId="77777777" w:rsidR="00D32597" w:rsidRDefault="00D32597" w:rsidP="00D32597">
            <w:pPr>
              <w:spacing w:line="240" w:lineRule="atLeast"/>
              <w:ind w:right="176"/>
              <w:jc w:val="center"/>
              <w:rPr>
                <w:rFonts w:ascii="Times New Roman" w:hAnsi="Times New Roman" w:cs="Times New Roman"/>
                <w:b/>
                <w:sz w:val="24"/>
                <w:szCs w:val="24"/>
              </w:rPr>
            </w:pPr>
          </w:p>
        </w:tc>
        <w:tc>
          <w:tcPr>
            <w:tcW w:w="4951" w:type="dxa"/>
            <w:shd w:val="clear" w:color="auto" w:fill="auto"/>
            <w:vAlign w:val="center"/>
          </w:tcPr>
          <w:p w14:paraId="64EF7CDF" w14:textId="77777777" w:rsidR="00D32597" w:rsidRPr="00D32597" w:rsidRDefault="00D32597" w:rsidP="00D32597">
            <w:pPr>
              <w:spacing w:line="240" w:lineRule="atLeast"/>
              <w:ind w:right="176"/>
              <w:jc w:val="center"/>
              <w:rPr>
                <w:rFonts w:ascii="Times New Roman" w:hAnsi="Times New Roman" w:cs="Times New Roman"/>
                <w:b/>
                <w:sz w:val="24"/>
                <w:szCs w:val="24"/>
              </w:rPr>
            </w:pPr>
          </w:p>
        </w:tc>
      </w:tr>
      <w:tr w:rsidR="003D1898" w:rsidRPr="00D32597" w14:paraId="635D9ACE" w14:textId="77777777" w:rsidTr="00D32597">
        <w:trPr>
          <w:trHeight w:val="340"/>
        </w:trPr>
        <w:tc>
          <w:tcPr>
            <w:tcW w:w="5115" w:type="dxa"/>
            <w:gridSpan w:val="2"/>
            <w:shd w:val="clear" w:color="auto" w:fill="FBE4D5" w:themeFill="accent2" w:themeFillTint="33"/>
            <w:vAlign w:val="center"/>
          </w:tcPr>
          <w:p w14:paraId="7B7557F7" w14:textId="28AC4C54" w:rsidR="003D1898" w:rsidRPr="00A157CD" w:rsidRDefault="003D1898" w:rsidP="00A157CD">
            <w:pPr>
              <w:pStyle w:val="Balk2"/>
              <w:jc w:val="center"/>
              <w:outlineLvl w:val="1"/>
              <w:rPr>
                <w:color w:val="auto"/>
                <w:sz w:val="22"/>
                <w:szCs w:val="22"/>
              </w:rPr>
            </w:pPr>
            <w:bookmarkStart w:id="127" w:name="_Toc162193963"/>
            <w:r w:rsidRPr="00A157CD">
              <w:rPr>
                <w:color w:val="auto"/>
                <w:sz w:val="22"/>
                <w:szCs w:val="22"/>
              </w:rPr>
              <w:t>5.1.1 Preparing Trailer For Loading</w:t>
            </w:r>
            <w:bookmarkEnd w:id="127"/>
          </w:p>
        </w:tc>
        <w:tc>
          <w:tcPr>
            <w:tcW w:w="4951" w:type="dxa"/>
            <w:shd w:val="clear" w:color="auto" w:fill="FBE4D5" w:themeFill="accent2" w:themeFillTint="33"/>
            <w:vAlign w:val="center"/>
          </w:tcPr>
          <w:p w14:paraId="5FBCA6F3" w14:textId="74F8FF3D" w:rsidR="003D1898" w:rsidRPr="00A157CD" w:rsidRDefault="003D1898" w:rsidP="00A157CD">
            <w:pPr>
              <w:pStyle w:val="Balk2"/>
              <w:jc w:val="center"/>
              <w:outlineLvl w:val="1"/>
              <w:rPr>
                <w:color w:val="auto"/>
                <w:sz w:val="22"/>
                <w:szCs w:val="22"/>
              </w:rPr>
            </w:pPr>
            <w:bookmarkStart w:id="128" w:name="_Toc162193964"/>
            <w:r w:rsidRPr="00A157CD">
              <w:rPr>
                <w:color w:val="auto"/>
                <w:sz w:val="22"/>
                <w:szCs w:val="22"/>
              </w:rPr>
              <w:t>Römorku Yüklemeye Hazırlama</w:t>
            </w:r>
            <w:bookmarkEnd w:id="128"/>
          </w:p>
        </w:tc>
      </w:tr>
      <w:tr w:rsidR="00846FB9" w:rsidRPr="00022E22" w14:paraId="5274926D" w14:textId="77777777" w:rsidTr="007253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5103" w:type="dxa"/>
            <w:tcBorders>
              <w:top w:val="nil"/>
              <w:left w:val="nil"/>
              <w:bottom w:val="nil"/>
              <w:right w:val="single" w:sz="4" w:space="0" w:color="auto"/>
            </w:tcBorders>
            <w:shd w:val="clear" w:color="auto" w:fill="auto"/>
          </w:tcPr>
          <w:p w14:paraId="648CDA28" w14:textId="3A779597" w:rsidR="00846FB9" w:rsidRPr="003D1898" w:rsidRDefault="00846FB9" w:rsidP="00EE7C69">
            <w:pPr>
              <w:pStyle w:val="ListeParagraf"/>
              <w:numPr>
                <w:ilvl w:val="1"/>
                <w:numId w:val="78"/>
              </w:numPr>
              <w:spacing w:before="120" w:line="300" w:lineRule="atLeast"/>
              <w:ind w:left="317" w:right="176" w:hanging="357"/>
              <w:contextualSpacing w:val="0"/>
              <w:jc w:val="both"/>
              <w:rPr>
                <w:rFonts w:ascii="Times New Roman" w:hAnsi="Times New Roman" w:cs="Times New Roman"/>
                <w:iCs/>
              </w:rPr>
            </w:pPr>
            <w:r w:rsidRPr="003D1898">
              <w:rPr>
                <w:rFonts w:ascii="Times New Roman" w:hAnsi="Times New Roman" w:cs="Times New Roman"/>
                <w:iCs/>
              </w:rPr>
              <w:t>Inspect the floor of the trailer.</w:t>
            </w:r>
          </w:p>
          <w:p w14:paraId="4067622D" w14:textId="77777777" w:rsidR="00846FB9" w:rsidRPr="003D1898" w:rsidRDefault="00846FB9" w:rsidP="00EE7C69">
            <w:pPr>
              <w:pStyle w:val="ListeParagraf"/>
              <w:numPr>
                <w:ilvl w:val="1"/>
                <w:numId w:val="78"/>
              </w:numPr>
              <w:spacing w:before="120" w:line="300" w:lineRule="atLeast"/>
              <w:ind w:left="317" w:right="176" w:hanging="357"/>
              <w:contextualSpacing w:val="0"/>
              <w:jc w:val="both"/>
              <w:rPr>
                <w:rFonts w:ascii="Times New Roman" w:hAnsi="Times New Roman" w:cs="Times New Roman"/>
                <w:iCs/>
              </w:rPr>
            </w:pPr>
            <w:r w:rsidRPr="003D1898">
              <w:rPr>
                <w:rFonts w:ascii="Times New Roman" w:hAnsi="Times New Roman" w:cs="Times New Roman"/>
                <w:iCs/>
              </w:rPr>
              <w:t>Inspect the tie down rings and track system for damage, looseness or signs of bending before loading the trailer.</w:t>
            </w:r>
          </w:p>
          <w:p w14:paraId="71C2FB7E" w14:textId="77777777" w:rsidR="00846FB9" w:rsidRPr="003D1898" w:rsidRDefault="00846FB9" w:rsidP="00846FB9">
            <w:pPr>
              <w:pStyle w:val="ListeParagraf"/>
              <w:spacing w:before="120" w:line="300" w:lineRule="atLeast"/>
              <w:ind w:left="-108" w:right="34"/>
              <w:contextualSpacing w:val="0"/>
              <w:jc w:val="both"/>
              <w:rPr>
                <w:rFonts w:ascii="Times New Roman" w:hAnsi="Times New Roman" w:cs="Times New Roman"/>
                <w:b/>
                <w:bCs/>
                <w:iCs/>
              </w:rPr>
            </w:pPr>
            <w:r w:rsidRPr="003D1898">
              <w:rPr>
                <w:rFonts w:ascii="Times New Roman" w:hAnsi="Times New Roman" w:cs="Times New Roman"/>
                <w:b/>
                <w:bCs/>
                <w:iCs/>
                <w:noProof/>
                <w:lang w:eastAsia="tr-TR"/>
              </w:rPr>
              <w:drawing>
                <wp:inline distT="0" distB="0" distL="0" distR="0" wp14:anchorId="6DA32479" wp14:editId="26BB168B">
                  <wp:extent cx="419100" cy="419100"/>
                  <wp:effectExtent l="0" t="0" r="0" b="0"/>
                  <wp:docPr id="31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3D1898">
              <w:rPr>
                <w:rFonts w:ascii="Times New Roman" w:hAnsi="Times New Roman" w:cs="Times New Roman"/>
                <w:b/>
                <w:bCs/>
                <w:iCs/>
              </w:rPr>
              <w:t xml:space="preserve"> WARNING!</w:t>
            </w:r>
          </w:p>
          <w:p w14:paraId="3BBECA53" w14:textId="77777777" w:rsidR="00846FB9" w:rsidRPr="00D32597" w:rsidRDefault="00846FB9" w:rsidP="00846FB9">
            <w:pPr>
              <w:spacing w:before="120" w:line="300" w:lineRule="atLeast"/>
              <w:ind w:left="-108" w:right="176"/>
              <w:jc w:val="both"/>
              <w:rPr>
                <w:rFonts w:ascii="Times New Roman" w:hAnsi="Times New Roman" w:cs="Times New Roman"/>
                <w:b/>
                <w:bCs/>
                <w:sz w:val="20"/>
                <w:szCs w:val="20"/>
              </w:rPr>
            </w:pPr>
            <w:r w:rsidRPr="00D32597">
              <w:rPr>
                <w:rFonts w:ascii="Times New Roman" w:hAnsi="Times New Roman" w:cs="Times New Roman"/>
                <w:b/>
                <w:bCs/>
                <w:sz w:val="20"/>
                <w:szCs w:val="20"/>
              </w:rPr>
              <w:t>Damaged or loose tie down rings or track can break, allowing cargo to become loose.</w:t>
            </w:r>
          </w:p>
          <w:p w14:paraId="2164A04F" w14:textId="77777777" w:rsidR="00846FB9" w:rsidRPr="00D32597" w:rsidRDefault="00846FB9" w:rsidP="00846FB9">
            <w:pPr>
              <w:spacing w:before="120" w:line="300" w:lineRule="atLeast"/>
              <w:ind w:left="-108" w:right="176"/>
              <w:jc w:val="both"/>
              <w:rPr>
                <w:rFonts w:ascii="Times New Roman" w:hAnsi="Times New Roman" w:cs="Times New Roman"/>
                <w:b/>
                <w:bCs/>
                <w:sz w:val="20"/>
                <w:szCs w:val="20"/>
              </w:rPr>
            </w:pPr>
            <w:r w:rsidRPr="00D32597">
              <w:rPr>
                <w:rFonts w:ascii="Times New Roman" w:hAnsi="Times New Roman" w:cs="Times New Roman"/>
                <w:b/>
                <w:bCs/>
                <w:sz w:val="20"/>
                <w:szCs w:val="20"/>
              </w:rPr>
              <w:t>Loose cargo can shift the center of gravity, and result in loss of control of the trailer.</w:t>
            </w:r>
          </w:p>
          <w:p w14:paraId="2C66AC20" w14:textId="77777777" w:rsidR="00846FB9" w:rsidRPr="00D32597" w:rsidRDefault="00846FB9" w:rsidP="00846FB9">
            <w:pPr>
              <w:spacing w:before="120" w:line="300" w:lineRule="atLeast"/>
              <w:ind w:left="-108" w:right="176"/>
              <w:jc w:val="both"/>
              <w:rPr>
                <w:rFonts w:ascii="Times New Roman" w:hAnsi="Times New Roman" w:cs="Times New Roman"/>
                <w:b/>
                <w:bCs/>
                <w:sz w:val="20"/>
                <w:szCs w:val="20"/>
              </w:rPr>
            </w:pPr>
            <w:r w:rsidRPr="00D32597">
              <w:rPr>
                <w:rFonts w:ascii="Times New Roman" w:hAnsi="Times New Roman" w:cs="Times New Roman"/>
                <w:b/>
                <w:bCs/>
                <w:sz w:val="20"/>
                <w:szCs w:val="20"/>
              </w:rPr>
              <w:t>Inspect and test tie downs and track before loading cargo.</w:t>
            </w:r>
          </w:p>
          <w:p w14:paraId="345B3C35" w14:textId="09CD245E" w:rsidR="00846FB9" w:rsidRPr="003D1898" w:rsidRDefault="00846FB9" w:rsidP="00846FB9">
            <w:pPr>
              <w:spacing w:before="120" w:line="300" w:lineRule="atLeast"/>
              <w:ind w:left="-40" w:right="176"/>
              <w:jc w:val="both"/>
              <w:rPr>
                <w:rFonts w:ascii="Times New Roman" w:hAnsi="Times New Roman" w:cs="Times New Roman"/>
                <w:iCs/>
              </w:rPr>
            </w:pPr>
            <w:r w:rsidRPr="00D32597">
              <w:rPr>
                <w:rFonts w:ascii="Times New Roman" w:hAnsi="Times New Roman" w:cs="Times New Roman"/>
                <w:b/>
                <w:bCs/>
                <w:sz w:val="20"/>
                <w:szCs w:val="20"/>
              </w:rPr>
              <w:t>Do not use a damaged or loose tie downs or track to secure cargo.</w:t>
            </w:r>
          </w:p>
        </w:tc>
        <w:tc>
          <w:tcPr>
            <w:tcW w:w="4963" w:type="dxa"/>
            <w:gridSpan w:val="2"/>
            <w:tcBorders>
              <w:top w:val="nil"/>
              <w:left w:val="single" w:sz="4" w:space="0" w:color="auto"/>
              <w:bottom w:val="nil"/>
              <w:right w:val="nil"/>
            </w:tcBorders>
            <w:shd w:val="clear" w:color="auto" w:fill="auto"/>
          </w:tcPr>
          <w:p w14:paraId="6674395B" w14:textId="3BFF2A75" w:rsidR="00846FB9" w:rsidRPr="003D1898" w:rsidRDefault="00846FB9" w:rsidP="00EE7C69">
            <w:pPr>
              <w:pStyle w:val="ListeParagraf"/>
              <w:numPr>
                <w:ilvl w:val="1"/>
                <w:numId w:val="79"/>
              </w:numPr>
              <w:spacing w:before="120" w:line="300" w:lineRule="atLeast"/>
              <w:ind w:left="465" w:right="-109"/>
              <w:contextualSpacing w:val="0"/>
              <w:jc w:val="both"/>
              <w:rPr>
                <w:rFonts w:ascii="Times New Roman" w:hAnsi="Times New Roman" w:cs="Times New Roman"/>
                <w:i/>
              </w:rPr>
            </w:pPr>
            <w:r w:rsidRPr="003D1898">
              <w:rPr>
                <w:rFonts w:ascii="Times New Roman" w:hAnsi="Times New Roman" w:cs="Times New Roman"/>
                <w:i/>
              </w:rPr>
              <w:t xml:space="preserve">Römorkun </w:t>
            </w:r>
            <w:r w:rsidR="003D1898">
              <w:rPr>
                <w:rFonts w:ascii="Times New Roman" w:hAnsi="Times New Roman" w:cs="Times New Roman"/>
                <w:i/>
              </w:rPr>
              <w:t xml:space="preserve">taban </w:t>
            </w:r>
            <w:r w:rsidRPr="003D1898">
              <w:rPr>
                <w:rFonts w:ascii="Times New Roman" w:hAnsi="Times New Roman" w:cs="Times New Roman"/>
                <w:i/>
              </w:rPr>
              <w:t>zeminini inceleyin.</w:t>
            </w:r>
          </w:p>
          <w:p w14:paraId="5E311420" w14:textId="21872596" w:rsidR="00846FB9" w:rsidRPr="003D1898" w:rsidRDefault="00846FB9" w:rsidP="00EE7C69">
            <w:pPr>
              <w:pStyle w:val="ListeParagraf"/>
              <w:numPr>
                <w:ilvl w:val="1"/>
                <w:numId w:val="79"/>
              </w:numPr>
              <w:spacing w:before="120" w:line="300" w:lineRule="atLeast"/>
              <w:ind w:left="465" w:right="-109"/>
              <w:contextualSpacing w:val="0"/>
              <w:jc w:val="both"/>
              <w:rPr>
                <w:rFonts w:ascii="Times New Roman" w:hAnsi="Times New Roman" w:cs="Times New Roman"/>
                <w:iCs/>
              </w:rPr>
            </w:pPr>
            <w:r w:rsidRPr="003D1898">
              <w:rPr>
                <w:rFonts w:ascii="Times New Roman" w:hAnsi="Times New Roman" w:cs="Times New Roman"/>
                <w:i/>
              </w:rPr>
              <w:t xml:space="preserve">Römorku yüklemeden önce bağlama halkaları ve </w:t>
            </w:r>
            <w:r w:rsidR="003D1898">
              <w:rPr>
                <w:rFonts w:ascii="Times New Roman" w:hAnsi="Times New Roman" w:cs="Times New Roman"/>
                <w:i/>
              </w:rPr>
              <w:t>bağlantı</w:t>
            </w:r>
            <w:r w:rsidRPr="003D1898">
              <w:rPr>
                <w:rFonts w:ascii="Times New Roman" w:hAnsi="Times New Roman" w:cs="Times New Roman"/>
                <w:i/>
              </w:rPr>
              <w:t xml:space="preserve"> sistemin</w:t>
            </w:r>
            <w:r w:rsidR="003D1898">
              <w:rPr>
                <w:rFonts w:ascii="Times New Roman" w:hAnsi="Times New Roman" w:cs="Times New Roman"/>
                <w:i/>
              </w:rPr>
              <w:t>de</w:t>
            </w:r>
            <w:r w:rsidRPr="003D1898">
              <w:rPr>
                <w:rFonts w:ascii="Times New Roman" w:hAnsi="Times New Roman" w:cs="Times New Roman"/>
                <w:i/>
              </w:rPr>
              <w:t xml:space="preserve"> hasar, gevşeklik veya bükülme belirtileri açısından inceleyin.</w:t>
            </w:r>
          </w:p>
          <w:p w14:paraId="3453E1F5" w14:textId="77777777" w:rsidR="00846FB9" w:rsidRPr="003D1898" w:rsidRDefault="00846FB9" w:rsidP="00846FB9">
            <w:pPr>
              <w:spacing w:before="120" w:line="300" w:lineRule="atLeast"/>
              <w:ind w:left="34" w:right="176"/>
              <w:rPr>
                <w:rFonts w:ascii="Times New Roman" w:hAnsi="Times New Roman" w:cs="Times New Roman"/>
                <w:b/>
                <w:i/>
                <w:iCs/>
              </w:rPr>
            </w:pPr>
            <w:r w:rsidRPr="003D1898">
              <w:rPr>
                <w:noProof/>
                <w:lang w:eastAsia="tr-TR"/>
              </w:rPr>
              <w:drawing>
                <wp:inline distT="0" distB="0" distL="0" distR="0" wp14:anchorId="01ADABA4" wp14:editId="7E9E5DF5">
                  <wp:extent cx="419100" cy="419100"/>
                  <wp:effectExtent l="0" t="0" r="0" b="0"/>
                  <wp:docPr id="315"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3D1898">
              <w:rPr>
                <w:rFonts w:ascii="Times New Roman" w:hAnsi="Times New Roman" w:cs="Times New Roman"/>
                <w:b/>
              </w:rPr>
              <w:t xml:space="preserve"> </w:t>
            </w:r>
            <w:r w:rsidRPr="003D1898">
              <w:rPr>
                <w:rFonts w:ascii="Times New Roman" w:hAnsi="Times New Roman" w:cs="Times New Roman"/>
                <w:b/>
                <w:i/>
                <w:iCs/>
              </w:rPr>
              <w:t>UYARI/İKAZ!</w:t>
            </w:r>
          </w:p>
          <w:p w14:paraId="51937928" w14:textId="4BB89B74" w:rsidR="00022E22" w:rsidRPr="00D32597" w:rsidRDefault="00022E22" w:rsidP="00022E22">
            <w:pPr>
              <w:spacing w:before="120" w:line="300" w:lineRule="atLeast"/>
              <w:ind w:right="-109"/>
              <w:jc w:val="both"/>
              <w:rPr>
                <w:rFonts w:ascii="Times New Roman" w:hAnsi="Times New Roman" w:cs="Times New Roman"/>
                <w:b/>
                <w:bCs/>
                <w:i/>
                <w:sz w:val="20"/>
                <w:szCs w:val="20"/>
              </w:rPr>
            </w:pPr>
            <w:r w:rsidRPr="00D32597">
              <w:rPr>
                <w:rFonts w:ascii="Times New Roman" w:hAnsi="Times New Roman" w:cs="Times New Roman"/>
                <w:b/>
                <w:bCs/>
                <w:i/>
                <w:sz w:val="20"/>
                <w:szCs w:val="20"/>
              </w:rPr>
              <w:t xml:space="preserve">Hasarlı veya gevşek bağlama halkaları veya </w:t>
            </w:r>
            <w:r w:rsidR="003D1898" w:rsidRPr="00D32597">
              <w:rPr>
                <w:rFonts w:ascii="Times New Roman" w:hAnsi="Times New Roman" w:cs="Times New Roman"/>
                <w:b/>
                <w:bCs/>
                <w:i/>
                <w:sz w:val="20"/>
                <w:szCs w:val="20"/>
              </w:rPr>
              <w:t>bağlantı</w:t>
            </w:r>
            <w:r w:rsidRPr="00D32597">
              <w:rPr>
                <w:rFonts w:ascii="Times New Roman" w:hAnsi="Times New Roman" w:cs="Times New Roman"/>
                <w:b/>
                <w:bCs/>
                <w:i/>
                <w:sz w:val="20"/>
                <w:szCs w:val="20"/>
              </w:rPr>
              <w:t xml:space="preserve"> kırılarak kargonun gevşemesine neden olabilir.</w:t>
            </w:r>
          </w:p>
          <w:p w14:paraId="219BE114" w14:textId="77777777" w:rsidR="00022E22" w:rsidRPr="00D32597" w:rsidRDefault="00022E22" w:rsidP="00022E22">
            <w:pPr>
              <w:spacing w:before="120" w:line="300" w:lineRule="atLeast"/>
              <w:ind w:right="-109"/>
              <w:jc w:val="both"/>
              <w:rPr>
                <w:rFonts w:ascii="Times New Roman" w:hAnsi="Times New Roman" w:cs="Times New Roman"/>
                <w:b/>
                <w:bCs/>
                <w:i/>
                <w:sz w:val="20"/>
                <w:szCs w:val="20"/>
              </w:rPr>
            </w:pPr>
            <w:r w:rsidRPr="00D32597">
              <w:rPr>
                <w:rFonts w:ascii="Times New Roman" w:hAnsi="Times New Roman" w:cs="Times New Roman"/>
                <w:b/>
                <w:bCs/>
                <w:i/>
                <w:sz w:val="20"/>
                <w:szCs w:val="20"/>
              </w:rPr>
              <w:t>Gevşek kargo, ağırlık merkezini kaydırabilir ve römorkun kontrolünü kaybetmesine neden olabilir.</w:t>
            </w:r>
          </w:p>
          <w:p w14:paraId="26CF0435" w14:textId="77777777" w:rsidR="000D23EB" w:rsidRDefault="00022E22" w:rsidP="00022E22">
            <w:pPr>
              <w:spacing w:before="120" w:line="300" w:lineRule="atLeast"/>
              <w:ind w:right="-109"/>
              <w:jc w:val="both"/>
              <w:rPr>
                <w:rFonts w:ascii="Times New Roman" w:hAnsi="Times New Roman" w:cs="Times New Roman"/>
                <w:b/>
                <w:bCs/>
                <w:i/>
                <w:sz w:val="20"/>
                <w:szCs w:val="20"/>
              </w:rPr>
            </w:pPr>
            <w:r w:rsidRPr="00D32597">
              <w:rPr>
                <w:rFonts w:ascii="Times New Roman" w:hAnsi="Times New Roman" w:cs="Times New Roman"/>
                <w:b/>
                <w:bCs/>
                <w:i/>
                <w:sz w:val="20"/>
                <w:szCs w:val="20"/>
              </w:rPr>
              <w:t>Kargoyu yüklemeden önce bağla</w:t>
            </w:r>
            <w:r w:rsidR="003D1898" w:rsidRPr="00D32597">
              <w:rPr>
                <w:rFonts w:ascii="Times New Roman" w:hAnsi="Times New Roman" w:cs="Times New Roman"/>
                <w:b/>
                <w:bCs/>
                <w:i/>
                <w:sz w:val="20"/>
                <w:szCs w:val="20"/>
              </w:rPr>
              <w:t>ntıla</w:t>
            </w:r>
            <w:r w:rsidRPr="00D32597">
              <w:rPr>
                <w:rFonts w:ascii="Times New Roman" w:hAnsi="Times New Roman" w:cs="Times New Roman"/>
                <w:b/>
                <w:bCs/>
                <w:i/>
                <w:sz w:val="20"/>
                <w:szCs w:val="20"/>
              </w:rPr>
              <w:t>rı inceleyin ve</w:t>
            </w:r>
          </w:p>
          <w:p w14:paraId="7416852B" w14:textId="7A443C6C" w:rsidR="00022E22" w:rsidRPr="00D32597" w:rsidRDefault="00022E22" w:rsidP="00022E22">
            <w:pPr>
              <w:spacing w:before="120" w:line="300" w:lineRule="atLeast"/>
              <w:ind w:right="-109"/>
              <w:jc w:val="both"/>
              <w:rPr>
                <w:rFonts w:ascii="Times New Roman" w:hAnsi="Times New Roman" w:cs="Times New Roman"/>
                <w:b/>
                <w:bCs/>
                <w:i/>
                <w:sz w:val="20"/>
                <w:szCs w:val="20"/>
              </w:rPr>
            </w:pPr>
            <w:r w:rsidRPr="00D32597">
              <w:rPr>
                <w:rFonts w:ascii="Times New Roman" w:hAnsi="Times New Roman" w:cs="Times New Roman"/>
                <w:b/>
                <w:bCs/>
                <w:i/>
                <w:sz w:val="20"/>
                <w:szCs w:val="20"/>
              </w:rPr>
              <w:t xml:space="preserve"> </w:t>
            </w:r>
            <w:proofErr w:type="gramStart"/>
            <w:r w:rsidRPr="00D32597">
              <w:rPr>
                <w:rFonts w:ascii="Times New Roman" w:hAnsi="Times New Roman" w:cs="Times New Roman"/>
                <w:b/>
                <w:bCs/>
                <w:i/>
                <w:sz w:val="20"/>
                <w:szCs w:val="20"/>
              </w:rPr>
              <w:t>test</w:t>
            </w:r>
            <w:proofErr w:type="gramEnd"/>
            <w:r w:rsidRPr="00D32597">
              <w:rPr>
                <w:rFonts w:ascii="Times New Roman" w:hAnsi="Times New Roman" w:cs="Times New Roman"/>
                <w:b/>
                <w:bCs/>
                <w:i/>
                <w:sz w:val="20"/>
                <w:szCs w:val="20"/>
              </w:rPr>
              <w:t xml:space="preserve"> edin.</w:t>
            </w:r>
          </w:p>
          <w:p w14:paraId="38EF614D" w14:textId="45AA3A47" w:rsidR="00846FB9" w:rsidRPr="003D1898" w:rsidRDefault="00022E22" w:rsidP="00022E22">
            <w:pPr>
              <w:spacing w:before="120" w:line="300" w:lineRule="atLeast"/>
              <w:ind w:right="-109"/>
              <w:jc w:val="both"/>
              <w:rPr>
                <w:rFonts w:ascii="Times New Roman" w:hAnsi="Times New Roman" w:cs="Times New Roman"/>
                <w:iCs/>
              </w:rPr>
            </w:pPr>
            <w:r w:rsidRPr="00D32597">
              <w:rPr>
                <w:rFonts w:ascii="Times New Roman" w:hAnsi="Times New Roman" w:cs="Times New Roman"/>
                <w:b/>
                <w:bCs/>
                <w:i/>
                <w:sz w:val="20"/>
                <w:szCs w:val="20"/>
              </w:rPr>
              <w:t>Kargoyu güvence</w:t>
            </w:r>
            <w:r w:rsidR="003D1898" w:rsidRPr="00D32597">
              <w:rPr>
                <w:rFonts w:ascii="Times New Roman" w:hAnsi="Times New Roman" w:cs="Times New Roman"/>
                <w:b/>
                <w:bCs/>
                <w:i/>
                <w:sz w:val="20"/>
                <w:szCs w:val="20"/>
              </w:rPr>
              <w:t xml:space="preserve"> altına</w:t>
            </w:r>
            <w:r w:rsidRPr="00D32597">
              <w:rPr>
                <w:rFonts w:ascii="Times New Roman" w:hAnsi="Times New Roman" w:cs="Times New Roman"/>
                <w:b/>
                <w:bCs/>
                <w:i/>
                <w:sz w:val="20"/>
                <w:szCs w:val="20"/>
              </w:rPr>
              <w:t xml:space="preserve"> almak için hasarlı veya gevşek bağla</w:t>
            </w:r>
            <w:r w:rsidR="003D1898" w:rsidRPr="00D32597">
              <w:rPr>
                <w:rFonts w:ascii="Times New Roman" w:hAnsi="Times New Roman" w:cs="Times New Roman"/>
                <w:b/>
                <w:bCs/>
                <w:i/>
                <w:sz w:val="20"/>
                <w:szCs w:val="20"/>
              </w:rPr>
              <w:t>ntılar</w:t>
            </w:r>
            <w:r w:rsidRPr="00D32597">
              <w:rPr>
                <w:rFonts w:ascii="Times New Roman" w:hAnsi="Times New Roman" w:cs="Times New Roman"/>
                <w:b/>
                <w:bCs/>
                <w:i/>
                <w:sz w:val="20"/>
                <w:szCs w:val="20"/>
              </w:rPr>
              <w:t xml:space="preserve"> kullanmayın</w:t>
            </w:r>
            <w:r w:rsidR="00846FB9" w:rsidRPr="00D32597">
              <w:rPr>
                <w:rFonts w:ascii="Times New Roman" w:hAnsi="Times New Roman" w:cs="Times New Roman"/>
                <w:b/>
                <w:bCs/>
                <w:i/>
                <w:sz w:val="20"/>
                <w:szCs w:val="20"/>
              </w:rPr>
              <w:t>.</w:t>
            </w:r>
          </w:p>
        </w:tc>
      </w:tr>
      <w:tr w:rsidR="00846FB9" w:rsidRPr="00846FB9" w14:paraId="5AA3EF65" w14:textId="77777777" w:rsidTr="007253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5103" w:type="dxa"/>
            <w:tcBorders>
              <w:top w:val="nil"/>
              <w:left w:val="nil"/>
              <w:bottom w:val="nil"/>
              <w:right w:val="single" w:sz="4" w:space="0" w:color="auto"/>
            </w:tcBorders>
            <w:shd w:val="clear" w:color="auto" w:fill="auto"/>
          </w:tcPr>
          <w:p w14:paraId="5A4D63BE" w14:textId="23F8FACC" w:rsidR="00022E22" w:rsidRPr="003D1898" w:rsidRDefault="00022E22" w:rsidP="00EE7C69">
            <w:pPr>
              <w:pStyle w:val="ListeParagraf"/>
              <w:numPr>
                <w:ilvl w:val="0"/>
                <w:numId w:val="80"/>
              </w:numPr>
              <w:spacing w:before="120" w:line="300" w:lineRule="atLeast"/>
              <w:ind w:left="320" w:right="176"/>
              <w:contextualSpacing w:val="0"/>
              <w:jc w:val="both"/>
              <w:rPr>
                <w:rFonts w:ascii="Times New Roman" w:hAnsi="Times New Roman" w:cs="Times New Roman"/>
                <w:iCs/>
              </w:rPr>
            </w:pPr>
            <w:r w:rsidRPr="003D1898">
              <w:rPr>
                <w:rFonts w:ascii="Times New Roman" w:hAnsi="Times New Roman" w:cs="Times New Roman"/>
                <w:iCs/>
              </w:rPr>
              <w:t>Park the tow vehicle and trailer on a firm and level surface.</w:t>
            </w:r>
          </w:p>
          <w:p w14:paraId="4F3CF3DF" w14:textId="04120C27" w:rsidR="00846FB9" w:rsidRPr="003D1898" w:rsidRDefault="00022E22" w:rsidP="00EE7C69">
            <w:pPr>
              <w:pStyle w:val="ListeParagraf"/>
              <w:numPr>
                <w:ilvl w:val="0"/>
                <w:numId w:val="80"/>
              </w:numPr>
              <w:spacing w:before="120" w:line="300" w:lineRule="atLeast"/>
              <w:ind w:left="320" w:right="176"/>
              <w:contextualSpacing w:val="0"/>
              <w:jc w:val="both"/>
              <w:rPr>
                <w:rFonts w:ascii="Times New Roman" w:hAnsi="Times New Roman" w:cs="Times New Roman"/>
                <w:iCs/>
              </w:rPr>
            </w:pPr>
            <w:r w:rsidRPr="003D1898">
              <w:rPr>
                <w:rFonts w:ascii="Times New Roman" w:hAnsi="Times New Roman" w:cs="Times New Roman"/>
                <w:iCs/>
              </w:rPr>
              <w:t>Clear the area around the trailer.</w:t>
            </w:r>
          </w:p>
        </w:tc>
        <w:tc>
          <w:tcPr>
            <w:tcW w:w="4963" w:type="dxa"/>
            <w:gridSpan w:val="2"/>
            <w:tcBorders>
              <w:top w:val="nil"/>
              <w:left w:val="single" w:sz="4" w:space="0" w:color="auto"/>
              <w:bottom w:val="nil"/>
              <w:right w:val="nil"/>
            </w:tcBorders>
            <w:shd w:val="clear" w:color="auto" w:fill="auto"/>
          </w:tcPr>
          <w:p w14:paraId="6C020DFA" w14:textId="0D510884" w:rsidR="00022E22" w:rsidRPr="003D1898" w:rsidRDefault="00022E22" w:rsidP="00EE7C69">
            <w:pPr>
              <w:pStyle w:val="ListeParagraf"/>
              <w:numPr>
                <w:ilvl w:val="1"/>
                <w:numId w:val="79"/>
              </w:numPr>
              <w:spacing w:before="120" w:line="300" w:lineRule="atLeast"/>
              <w:ind w:left="323" w:right="-109"/>
              <w:contextualSpacing w:val="0"/>
              <w:jc w:val="both"/>
              <w:rPr>
                <w:rFonts w:ascii="Times New Roman" w:hAnsi="Times New Roman" w:cs="Times New Roman"/>
                <w:i/>
              </w:rPr>
            </w:pPr>
            <w:r w:rsidRPr="003D1898">
              <w:rPr>
                <w:rFonts w:ascii="Times New Roman" w:hAnsi="Times New Roman" w:cs="Times New Roman"/>
                <w:i/>
              </w:rPr>
              <w:t>Çekici aracını ve römorku sağlam ve düz bir yüzeye park edin.</w:t>
            </w:r>
          </w:p>
          <w:p w14:paraId="70648089" w14:textId="43E06795" w:rsidR="00846FB9" w:rsidRPr="003D1898" w:rsidRDefault="00022E22" w:rsidP="00EE7C69">
            <w:pPr>
              <w:pStyle w:val="ListeParagraf"/>
              <w:numPr>
                <w:ilvl w:val="1"/>
                <w:numId w:val="79"/>
              </w:numPr>
              <w:spacing w:before="120" w:line="300" w:lineRule="atLeast"/>
              <w:ind w:left="323" w:right="-109"/>
              <w:contextualSpacing w:val="0"/>
              <w:jc w:val="both"/>
              <w:rPr>
                <w:rFonts w:ascii="Times New Roman" w:hAnsi="Times New Roman" w:cs="Times New Roman"/>
                <w:i/>
              </w:rPr>
            </w:pPr>
            <w:r w:rsidRPr="003D1898">
              <w:rPr>
                <w:rFonts w:ascii="Times New Roman" w:hAnsi="Times New Roman" w:cs="Times New Roman"/>
                <w:i/>
              </w:rPr>
              <w:t>Römorkun etrafındaki alanı temizleyin.</w:t>
            </w:r>
          </w:p>
        </w:tc>
      </w:tr>
    </w:tbl>
    <w:p w14:paraId="0661F9BA" w14:textId="77B6159B" w:rsidR="00846FB9" w:rsidRDefault="00846FB9" w:rsidP="003D1898">
      <w:pPr>
        <w:spacing w:after="0" w:line="240" w:lineRule="atLeast"/>
        <w:ind w:right="284"/>
        <w:jc w:val="center"/>
        <w:rPr>
          <w:rFonts w:ascii="Times New Roman" w:hAnsi="Times New Roman" w:cs="Times New Roman"/>
          <w:highlight w:val="yellow"/>
        </w:rPr>
      </w:pPr>
    </w:p>
    <w:tbl>
      <w:tblPr>
        <w:tblStyle w:val="TabloKlavuzu"/>
        <w:tblW w:w="10066" w:type="dxa"/>
        <w:tblInd w:w="-3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03"/>
        <w:gridCol w:w="12"/>
        <w:gridCol w:w="4951"/>
      </w:tblGrid>
      <w:tr w:rsidR="00022E22" w:rsidRPr="00D32597" w14:paraId="787DAA14" w14:textId="77777777" w:rsidTr="00D32597">
        <w:trPr>
          <w:trHeight w:val="340"/>
        </w:trPr>
        <w:tc>
          <w:tcPr>
            <w:tcW w:w="5115" w:type="dxa"/>
            <w:gridSpan w:val="2"/>
            <w:shd w:val="clear" w:color="auto" w:fill="FBE4D5" w:themeFill="accent2" w:themeFillTint="33"/>
            <w:vAlign w:val="center"/>
          </w:tcPr>
          <w:p w14:paraId="3D65F01B" w14:textId="2C6DA786" w:rsidR="00022E22" w:rsidRPr="00A157CD" w:rsidRDefault="00022E22" w:rsidP="00A157CD">
            <w:pPr>
              <w:pStyle w:val="Balk2"/>
              <w:jc w:val="center"/>
              <w:outlineLvl w:val="1"/>
              <w:rPr>
                <w:color w:val="auto"/>
                <w:sz w:val="22"/>
                <w:szCs w:val="22"/>
              </w:rPr>
            </w:pPr>
            <w:bookmarkStart w:id="129" w:name="_Toc162193965"/>
            <w:r w:rsidRPr="00A157CD">
              <w:rPr>
                <w:color w:val="auto"/>
                <w:sz w:val="22"/>
                <w:szCs w:val="22"/>
              </w:rPr>
              <w:t>5.1.2 Loading A Rigid Deck Trailer</w:t>
            </w:r>
            <w:bookmarkEnd w:id="129"/>
          </w:p>
        </w:tc>
        <w:tc>
          <w:tcPr>
            <w:tcW w:w="4951" w:type="dxa"/>
            <w:shd w:val="clear" w:color="auto" w:fill="FBE4D5" w:themeFill="accent2" w:themeFillTint="33"/>
            <w:vAlign w:val="center"/>
          </w:tcPr>
          <w:p w14:paraId="0AB90EE9" w14:textId="08A80FDE" w:rsidR="00022E22" w:rsidRPr="00A157CD" w:rsidRDefault="00022E22" w:rsidP="00A157CD">
            <w:pPr>
              <w:pStyle w:val="Balk2"/>
              <w:jc w:val="center"/>
              <w:outlineLvl w:val="1"/>
              <w:rPr>
                <w:color w:val="auto"/>
                <w:sz w:val="22"/>
                <w:szCs w:val="22"/>
              </w:rPr>
            </w:pPr>
            <w:bookmarkStart w:id="130" w:name="_Toc162193966"/>
            <w:r w:rsidRPr="00A157CD">
              <w:rPr>
                <w:color w:val="auto"/>
                <w:sz w:val="22"/>
                <w:szCs w:val="22"/>
              </w:rPr>
              <w:t>Sert Tabanlı Römorkun Yüklenmesi</w:t>
            </w:r>
            <w:bookmarkEnd w:id="130"/>
          </w:p>
        </w:tc>
      </w:tr>
      <w:tr w:rsidR="00022E22" w:rsidRPr="003A6625" w14:paraId="67894474" w14:textId="77777777" w:rsidTr="007253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5103" w:type="dxa"/>
            <w:tcBorders>
              <w:top w:val="nil"/>
              <w:left w:val="nil"/>
              <w:bottom w:val="nil"/>
              <w:right w:val="single" w:sz="4" w:space="0" w:color="auto"/>
            </w:tcBorders>
            <w:shd w:val="clear" w:color="auto" w:fill="auto"/>
          </w:tcPr>
          <w:p w14:paraId="03C76EDE" w14:textId="1472733F" w:rsidR="00022E22" w:rsidRPr="003A6625" w:rsidRDefault="00022E22" w:rsidP="00EE7C69">
            <w:pPr>
              <w:pStyle w:val="ListeParagraf"/>
              <w:numPr>
                <w:ilvl w:val="1"/>
                <w:numId w:val="81"/>
              </w:numPr>
              <w:spacing w:before="120" w:line="300" w:lineRule="atLeast"/>
              <w:ind w:left="320" w:right="176"/>
              <w:contextualSpacing w:val="0"/>
              <w:jc w:val="both"/>
              <w:rPr>
                <w:rFonts w:ascii="Times New Roman" w:hAnsi="Times New Roman" w:cs="Times New Roman"/>
                <w:iCs/>
              </w:rPr>
            </w:pPr>
            <w:r w:rsidRPr="003A6625">
              <w:rPr>
                <w:rFonts w:ascii="Times New Roman" w:hAnsi="Times New Roman" w:cs="Times New Roman"/>
                <w:iCs/>
              </w:rPr>
              <w:t>Couple the trailer to the tow vehicle.</w:t>
            </w:r>
          </w:p>
          <w:p w14:paraId="14F4FD0A" w14:textId="77777777" w:rsidR="00022E22" w:rsidRPr="003A6625" w:rsidRDefault="00022E22" w:rsidP="007253B6">
            <w:pPr>
              <w:pStyle w:val="ListeParagraf"/>
              <w:spacing w:before="120" w:line="300" w:lineRule="atLeast"/>
              <w:ind w:left="-108" w:right="34"/>
              <w:contextualSpacing w:val="0"/>
              <w:jc w:val="both"/>
              <w:rPr>
                <w:rFonts w:ascii="Times New Roman" w:hAnsi="Times New Roman" w:cs="Times New Roman"/>
                <w:b/>
                <w:bCs/>
                <w:iCs/>
              </w:rPr>
            </w:pPr>
            <w:r w:rsidRPr="003A6625">
              <w:rPr>
                <w:rFonts w:ascii="Times New Roman" w:hAnsi="Times New Roman" w:cs="Times New Roman"/>
                <w:b/>
                <w:bCs/>
                <w:iCs/>
                <w:noProof/>
                <w:lang w:eastAsia="tr-TR"/>
              </w:rPr>
              <w:drawing>
                <wp:inline distT="0" distB="0" distL="0" distR="0" wp14:anchorId="18141273" wp14:editId="5514865D">
                  <wp:extent cx="419100" cy="419100"/>
                  <wp:effectExtent l="0" t="0" r="0" b="0"/>
                  <wp:docPr id="316"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3A6625">
              <w:rPr>
                <w:rFonts w:ascii="Times New Roman" w:hAnsi="Times New Roman" w:cs="Times New Roman"/>
                <w:b/>
                <w:bCs/>
                <w:iCs/>
              </w:rPr>
              <w:t xml:space="preserve"> WARNING!</w:t>
            </w:r>
          </w:p>
          <w:p w14:paraId="208D743E" w14:textId="34E6D2EC" w:rsidR="00022E22" w:rsidRPr="00D32597" w:rsidRDefault="00022E22" w:rsidP="007253B6">
            <w:pPr>
              <w:spacing w:before="120" w:line="300" w:lineRule="atLeast"/>
              <w:ind w:left="-108" w:right="176"/>
              <w:jc w:val="both"/>
              <w:rPr>
                <w:rFonts w:ascii="Times New Roman" w:hAnsi="Times New Roman" w:cs="Times New Roman"/>
                <w:b/>
                <w:bCs/>
                <w:sz w:val="20"/>
                <w:szCs w:val="20"/>
              </w:rPr>
            </w:pPr>
            <w:r w:rsidRPr="00D32597">
              <w:rPr>
                <w:rFonts w:ascii="Times New Roman" w:hAnsi="Times New Roman" w:cs="Times New Roman"/>
                <w:b/>
                <w:bCs/>
                <w:sz w:val="20"/>
                <w:szCs w:val="20"/>
              </w:rPr>
              <w:t>Trailer must be coupled to tow vehicle before loading trailer.</w:t>
            </w:r>
          </w:p>
          <w:p w14:paraId="2FCAF3D8" w14:textId="77777777" w:rsidR="00022E22" w:rsidRPr="003A6625" w:rsidRDefault="00022E22" w:rsidP="00EE7C69">
            <w:pPr>
              <w:pStyle w:val="ListeParagraf"/>
              <w:numPr>
                <w:ilvl w:val="1"/>
                <w:numId w:val="81"/>
              </w:numPr>
              <w:spacing w:before="120" w:line="300" w:lineRule="atLeast"/>
              <w:ind w:left="320" w:right="176"/>
              <w:contextualSpacing w:val="0"/>
              <w:jc w:val="both"/>
              <w:rPr>
                <w:rFonts w:ascii="Times New Roman" w:hAnsi="Times New Roman" w:cs="Times New Roman"/>
                <w:iCs/>
              </w:rPr>
            </w:pPr>
            <w:r w:rsidRPr="003A6625">
              <w:rPr>
                <w:rFonts w:ascii="Times New Roman" w:hAnsi="Times New Roman" w:cs="Times New Roman"/>
                <w:iCs/>
              </w:rPr>
              <w:t xml:space="preserve">Lower rear stabilizers (if equipped) or place blocking under rear of trailer so the weight of the </w:t>
            </w:r>
            <w:r w:rsidRPr="003A6625">
              <w:rPr>
                <w:rFonts w:ascii="Times New Roman" w:hAnsi="Times New Roman" w:cs="Times New Roman"/>
                <w:iCs/>
              </w:rPr>
              <w:lastRenderedPageBreak/>
              <w:t>cargo does not raise the front of the trailer during loading.</w:t>
            </w:r>
          </w:p>
          <w:p w14:paraId="67969CC3" w14:textId="77777777" w:rsidR="00B51C4E" w:rsidRPr="003A6625" w:rsidRDefault="00B51C4E" w:rsidP="00B51C4E">
            <w:pPr>
              <w:pStyle w:val="ListeParagraf"/>
              <w:spacing w:before="120" w:line="300" w:lineRule="atLeast"/>
              <w:ind w:left="-106" w:right="34"/>
              <w:contextualSpacing w:val="0"/>
              <w:jc w:val="both"/>
              <w:rPr>
                <w:rFonts w:ascii="Times New Roman" w:hAnsi="Times New Roman" w:cs="Times New Roman"/>
                <w:b/>
                <w:bCs/>
                <w:iCs/>
              </w:rPr>
            </w:pPr>
            <w:r w:rsidRPr="003A6625">
              <w:rPr>
                <w:noProof/>
                <w:lang w:eastAsia="tr-TR"/>
              </w:rPr>
              <w:drawing>
                <wp:inline distT="0" distB="0" distL="0" distR="0" wp14:anchorId="258A483A" wp14:editId="45019430">
                  <wp:extent cx="476250" cy="419100"/>
                  <wp:effectExtent l="0" t="0" r="0" b="0"/>
                  <wp:docPr id="319"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476250" cy="419100"/>
                          </a:xfrm>
                          <a:prstGeom prst="rect">
                            <a:avLst/>
                          </a:prstGeom>
                        </pic:spPr>
                      </pic:pic>
                    </a:graphicData>
                  </a:graphic>
                </wp:inline>
              </w:drawing>
            </w:r>
            <w:r w:rsidRPr="003A6625">
              <w:rPr>
                <w:rFonts w:ascii="Times New Roman" w:hAnsi="Times New Roman" w:cs="Times New Roman"/>
                <w:b/>
                <w:bCs/>
                <w:iCs/>
              </w:rPr>
              <w:t xml:space="preserve"> CAUTION!</w:t>
            </w:r>
          </w:p>
          <w:p w14:paraId="1808D2C3" w14:textId="64AFC76F" w:rsidR="00B51C4E" w:rsidRPr="005F6901" w:rsidRDefault="00B51C4E" w:rsidP="00B51C4E">
            <w:pPr>
              <w:pStyle w:val="ListeParagraf"/>
              <w:spacing w:before="120" w:line="300" w:lineRule="atLeast"/>
              <w:ind w:left="-106" w:right="34"/>
              <w:contextualSpacing w:val="0"/>
              <w:jc w:val="both"/>
              <w:rPr>
                <w:rFonts w:ascii="Times New Roman" w:hAnsi="Times New Roman" w:cs="Times New Roman"/>
                <w:b/>
                <w:bCs/>
                <w:iCs/>
                <w:sz w:val="20"/>
                <w:szCs w:val="20"/>
              </w:rPr>
            </w:pPr>
            <w:r w:rsidRPr="005F6901">
              <w:rPr>
                <w:rFonts w:ascii="Times New Roman" w:hAnsi="Times New Roman" w:cs="Times New Roman"/>
                <w:b/>
                <w:bCs/>
                <w:iCs/>
                <w:sz w:val="20"/>
                <w:szCs w:val="20"/>
              </w:rPr>
              <w:t xml:space="preserve">Use a safe </w:t>
            </w:r>
            <w:proofErr w:type="gramStart"/>
            <w:r w:rsidRPr="005F6901">
              <w:rPr>
                <w:rFonts w:ascii="Times New Roman" w:hAnsi="Times New Roman" w:cs="Times New Roman"/>
                <w:b/>
                <w:bCs/>
                <w:iCs/>
                <w:sz w:val="20"/>
                <w:szCs w:val="20"/>
              </w:rPr>
              <w:t>lifting</w:t>
            </w:r>
            <w:proofErr w:type="gramEnd"/>
            <w:r w:rsidRPr="005F6901">
              <w:rPr>
                <w:rFonts w:ascii="Times New Roman" w:hAnsi="Times New Roman" w:cs="Times New Roman"/>
                <w:b/>
                <w:bCs/>
                <w:iCs/>
                <w:sz w:val="20"/>
                <w:szCs w:val="20"/>
              </w:rPr>
              <w:t xml:space="preserve"> procedure to avoid injury when handling ramps.</w:t>
            </w:r>
          </w:p>
          <w:p w14:paraId="4682DE8A" w14:textId="575D1440" w:rsidR="00B51C4E" w:rsidRPr="003A6625" w:rsidRDefault="00B51C4E" w:rsidP="00EE7C69">
            <w:pPr>
              <w:pStyle w:val="ListeParagraf"/>
              <w:numPr>
                <w:ilvl w:val="1"/>
                <w:numId w:val="81"/>
              </w:numPr>
              <w:spacing w:before="120" w:line="300" w:lineRule="atLeast"/>
              <w:ind w:left="320" w:right="176"/>
              <w:contextualSpacing w:val="0"/>
              <w:jc w:val="both"/>
              <w:rPr>
                <w:rFonts w:ascii="Times New Roman" w:hAnsi="Times New Roman" w:cs="Times New Roman"/>
                <w:iCs/>
              </w:rPr>
            </w:pPr>
            <w:r w:rsidRPr="003A6625">
              <w:rPr>
                <w:rFonts w:ascii="Times New Roman" w:hAnsi="Times New Roman" w:cs="Times New Roman"/>
                <w:iCs/>
              </w:rPr>
              <w:t>Remove ramps from storage position and secure to rear of trailer. Adjust ramp position to align with equipment tires or tracks.</w:t>
            </w:r>
          </w:p>
          <w:p w14:paraId="63862B1D" w14:textId="77777777" w:rsidR="00B51C4E" w:rsidRPr="003A6625" w:rsidRDefault="00B51C4E" w:rsidP="00B51C4E">
            <w:pPr>
              <w:pStyle w:val="ListeParagraf"/>
              <w:spacing w:before="120" w:line="300" w:lineRule="atLeast"/>
              <w:ind w:left="-108" w:right="34"/>
              <w:contextualSpacing w:val="0"/>
              <w:jc w:val="both"/>
              <w:rPr>
                <w:rFonts w:ascii="Times New Roman" w:hAnsi="Times New Roman" w:cs="Times New Roman"/>
                <w:b/>
                <w:bCs/>
                <w:iCs/>
              </w:rPr>
            </w:pPr>
            <w:r w:rsidRPr="003A6625">
              <w:rPr>
                <w:rFonts w:ascii="Times New Roman" w:hAnsi="Times New Roman" w:cs="Times New Roman"/>
                <w:b/>
                <w:bCs/>
                <w:iCs/>
                <w:noProof/>
                <w:lang w:eastAsia="tr-TR"/>
              </w:rPr>
              <w:drawing>
                <wp:inline distT="0" distB="0" distL="0" distR="0" wp14:anchorId="4932AFA0" wp14:editId="38887B0C">
                  <wp:extent cx="419100" cy="419100"/>
                  <wp:effectExtent l="0" t="0" r="0" b="0"/>
                  <wp:docPr id="406"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3A6625">
              <w:rPr>
                <w:rFonts w:ascii="Times New Roman" w:hAnsi="Times New Roman" w:cs="Times New Roman"/>
                <w:b/>
                <w:bCs/>
                <w:iCs/>
              </w:rPr>
              <w:t xml:space="preserve"> WARNING!</w:t>
            </w:r>
          </w:p>
          <w:p w14:paraId="30EAABD5" w14:textId="77777777" w:rsidR="00B51C4E" w:rsidRPr="005F6901" w:rsidRDefault="00B51C4E" w:rsidP="00B51C4E">
            <w:pPr>
              <w:spacing w:before="120" w:line="300" w:lineRule="atLeast"/>
              <w:ind w:left="-108" w:right="176"/>
              <w:jc w:val="both"/>
              <w:rPr>
                <w:rFonts w:ascii="Times New Roman" w:hAnsi="Times New Roman" w:cs="Times New Roman"/>
                <w:b/>
                <w:bCs/>
                <w:sz w:val="20"/>
                <w:szCs w:val="20"/>
              </w:rPr>
            </w:pPr>
            <w:r w:rsidRPr="005F6901">
              <w:rPr>
                <w:rFonts w:ascii="Times New Roman" w:hAnsi="Times New Roman" w:cs="Times New Roman"/>
                <w:b/>
                <w:bCs/>
                <w:sz w:val="20"/>
                <w:szCs w:val="20"/>
              </w:rPr>
              <w:t>Load can suddenly move or topple, which can result in death or serious injury.</w:t>
            </w:r>
          </w:p>
          <w:p w14:paraId="2D30EE4C" w14:textId="5AC304C9" w:rsidR="00B51C4E" w:rsidRPr="005F6901" w:rsidRDefault="00B51C4E" w:rsidP="00B51C4E">
            <w:pPr>
              <w:spacing w:before="120" w:line="300" w:lineRule="atLeast"/>
              <w:ind w:left="-108" w:right="176"/>
              <w:jc w:val="both"/>
              <w:rPr>
                <w:rFonts w:ascii="Times New Roman" w:hAnsi="Times New Roman" w:cs="Times New Roman"/>
                <w:b/>
                <w:bCs/>
                <w:sz w:val="20"/>
                <w:szCs w:val="20"/>
              </w:rPr>
            </w:pPr>
            <w:r w:rsidRPr="005F6901">
              <w:rPr>
                <w:rFonts w:ascii="Times New Roman" w:hAnsi="Times New Roman" w:cs="Times New Roman"/>
                <w:b/>
                <w:bCs/>
                <w:sz w:val="20"/>
                <w:szCs w:val="20"/>
              </w:rPr>
              <w:t>Do not load or unload trailer unless coupled to tow vehicle and is on a firm and level surface.</w:t>
            </w:r>
          </w:p>
          <w:p w14:paraId="6440891E" w14:textId="77777777" w:rsidR="009C5C0A" w:rsidRPr="003A6625" w:rsidRDefault="009C5C0A" w:rsidP="009C5C0A">
            <w:pPr>
              <w:spacing w:before="120" w:line="300" w:lineRule="atLeast"/>
              <w:ind w:left="-108"/>
              <w:jc w:val="both"/>
              <w:rPr>
                <w:rFonts w:ascii="Times New Roman" w:hAnsi="Times New Roman" w:cs="Times New Roman"/>
                <w:iCs/>
              </w:rPr>
            </w:pPr>
            <w:r w:rsidRPr="003A6625">
              <w:rPr>
                <w:noProof/>
                <w:lang w:eastAsia="tr-TR"/>
              </w:rPr>
              <w:drawing>
                <wp:inline distT="0" distB="0" distL="0" distR="0" wp14:anchorId="1A6FDE21" wp14:editId="50A9695C">
                  <wp:extent cx="445135" cy="408305"/>
                  <wp:effectExtent l="0" t="0" r="0" b="0"/>
                  <wp:docPr id="436"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45135" cy="408305"/>
                          </a:xfrm>
                          <a:prstGeom prst="rect">
                            <a:avLst/>
                          </a:prstGeom>
                          <a:noFill/>
                        </pic:spPr>
                      </pic:pic>
                    </a:graphicData>
                  </a:graphic>
                </wp:inline>
              </w:drawing>
            </w:r>
            <w:r w:rsidRPr="003A6625">
              <w:rPr>
                <w:rFonts w:ascii="Times New Roman" w:hAnsi="Times New Roman" w:cs="Times New Roman"/>
                <w:b/>
                <w:bCs/>
                <w:iCs/>
              </w:rPr>
              <w:t>NOTICE!</w:t>
            </w:r>
          </w:p>
          <w:p w14:paraId="5665975B" w14:textId="77777777" w:rsidR="007253B6" w:rsidRPr="005F6901" w:rsidRDefault="007253B6" w:rsidP="007253B6">
            <w:pPr>
              <w:spacing w:before="120" w:line="300" w:lineRule="atLeast"/>
              <w:ind w:left="-106" w:right="34"/>
              <w:jc w:val="both"/>
              <w:rPr>
                <w:rFonts w:ascii="Times New Roman" w:hAnsi="Times New Roman" w:cs="Times New Roman"/>
                <w:b/>
                <w:bCs/>
                <w:iCs/>
                <w:sz w:val="20"/>
                <w:szCs w:val="20"/>
              </w:rPr>
            </w:pPr>
            <w:r w:rsidRPr="005F6901">
              <w:rPr>
                <w:rFonts w:ascii="Times New Roman" w:hAnsi="Times New Roman" w:cs="Times New Roman"/>
                <w:b/>
                <w:bCs/>
                <w:iCs/>
                <w:sz w:val="20"/>
                <w:szCs w:val="20"/>
              </w:rPr>
              <w:t>Ramps are not rated for load bearing capacity. They will NOT support the load bearing capacity of the trailer.</w:t>
            </w:r>
          </w:p>
          <w:p w14:paraId="1AD93917" w14:textId="677F6D2D" w:rsidR="009C5C0A" w:rsidRPr="005F6901" w:rsidRDefault="007253B6" w:rsidP="007253B6">
            <w:pPr>
              <w:spacing w:before="120" w:line="300" w:lineRule="atLeast"/>
              <w:ind w:left="-106" w:right="34"/>
              <w:jc w:val="both"/>
              <w:rPr>
                <w:rFonts w:ascii="Times New Roman" w:hAnsi="Times New Roman" w:cs="Times New Roman"/>
                <w:b/>
                <w:bCs/>
                <w:iCs/>
                <w:sz w:val="20"/>
                <w:szCs w:val="20"/>
              </w:rPr>
            </w:pPr>
            <w:r w:rsidRPr="005F6901">
              <w:rPr>
                <w:rFonts w:ascii="Times New Roman" w:hAnsi="Times New Roman" w:cs="Times New Roman"/>
                <w:b/>
                <w:bCs/>
                <w:iCs/>
                <w:sz w:val="20"/>
                <w:szCs w:val="20"/>
              </w:rPr>
              <w:t>Do not overload ramps.</w:t>
            </w:r>
          </w:p>
          <w:p w14:paraId="5698E4B1" w14:textId="0BA5F0F4" w:rsidR="007253B6" w:rsidRPr="003A6625" w:rsidRDefault="007253B6" w:rsidP="00EE7C69">
            <w:pPr>
              <w:pStyle w:val="ListeParagraf"/>
              <w:numPr>
                <w:ilvl w:val="1"/>
                <w:numId w:val="81"/>
              </w:numPr>
              <w:spacing w:before="120" w:line="300" w:lineRule="atLeast"/>
              <w:ind w:left="317" w:right="176" w:hanging="357"/>
              <w:contextualSpacing w:val="0"/>
              <w:jc w:val="both"/>
              <w:rPr>
                <w:rFonts w:ascii="Times New Roman" w:hAnsi="Times New Roman" w:cs="Times New Roman"/>
                <w:iCs/>
              </w:rPr>
            </w:pPr>
            <w:r w:rsidRPr="003A6625">
              <w:rPr>
                <w:rFonts w:ascii="Times New Roman" w:hAnsi="Times New Roman" w:cs="Times New Roman"/>
                <w:iCs/>
              </w:rPr>
              <w:t>Load the cargo on trailer with approximately 60% of the cargo in the front half of the trailer.</w:t>
            </w:r>
          </w:p>
          <w:p w14:paraId="428A302B" w14:textId="6EE59806" w:rsidR="007253B6" w:rsidRPr="003A6625" w:rsidRDefault="007253B6" w:rsidP="00EE7C69">
            <w:pPr>
              <w:pStyle w:val="ListeParagraf"/>
              <w:numPr>
                <w:ilvl w:val="1"/>
                <w:numId w:val="81"/>
              </w:numPr>
              <w:spacing w:before="120" w:line="300" w:lineRule="atLeast"/>
              <w:ind w:left="317" w:right="176" w:hanging="357"/>
              <w:contextualSpacing w:val="0"/>
              <w:jc w:val="both"/>
              <w:rPr>
                <w:rFonts w:ascii="Times New Roman" w:hAnsi="Times New Roman" w:cs="Times New Roman"/>
                <w:iCs/>
              </w:rPr>
            </w:pPr>
            <w:r w:rsidRPr="003A6625">
              <w:rPr>
                <w:rFonts w:ascii="Times New Roman" w:hAnsi="Times New Roman" w:cs="Times New Roman"/>
                <w:iCs/>
              </w:rPr>
              <w:t xml:space="preserve">Secure the load to the trailer using appropriate straps, chains and tensioning devices. </w:t>
            </w:r>
          </w:p>
          <w:p w14:paraId="4A66C19B" w14:textId="280FE3C1" w:rsidR="007253B6" w:rsidRPr="003A6625" w:rsidRDefault="007253B6" w:rsidP="00EE7C69">
            <w:pPr>
              <w:pStyle w:val="ListeParagraf"/>
              <w:numPr>
                <w:ilvl w:val="1"/>
                <w:numId w:val="81"/>
              </w:numPr>
              <w:spacing w:before="120" w:line="300" w:lineRule="atLeast"/>
              <w:ind w:left="317" w:right="176" w:hanging="357"/>
              <w:contextualSpacing w:val="0"/>
              <w:jc w:val="both"/>
              <w:rPr>
                <w:rFonts w:ascii="Times New Roman" w:hAnsi="Times New Roman" w:cs="Times New Roman"/>
                <w:iCs/>
              </w:rPr>
            </w:pPr>
            <w:r w:rsidRPr="003A6625">
              <w:rPr>
                <w:rFonts w:ascii="Times New Roman" w:hAnsi="Times New Roman" w:cs="Times New Roman"/>
                <w:iCs/>
              </w:rPr>
              <w:t>Remove ramps and place in storage position.</w:t>
            </w:r>
          </w:p>
          <w:p w14:paraId="631E24EF" w14:textId="24A3F7FB" w:rsidR="007253B6" w:rsidRPr="003A6625" w:rsidRDefault="007253B6" w:rsidP="00EE7C69">
            <w:pPr>
              <w:pStyle w:val="ListeParagraf"/>
              <w:numPr>
                <w:ilvl w:val="1"/>
                <w:numId w:val="81"/>
              </w:numPr>
              <w:spacing w:before="120" w:line="300" w:lineRule="atLeast"/>
              <w:ind w:left="317" w:right="176" w:hanging="357"/>
              <w:contextualSpacing w:val="0"/>
              <w:jc w:val="both"/>
              <w:rPr>
                <w:rFonts w:ascii="Times New Roman" w:hAnsi="Times New Roman" w:cs="Times New Roman"/>
                <w:iCs/>
              </w:rPr>
            </w:pPr>
            <w:r w:rsidRPr="003A6625">
              <w:rPr>
                <w:rFonts w:ascii="Times New Roman" w:hAnsi="Times New Roman" w:cs="Times New Roman"/>
                <w:iCs/>
              </w:rPr>
              <w:t xml:space="preserve">Secure ramps to trailer. </w:t>
            </w:r>
          </w:p>
          <w:p w14:paraId="43210141" w14:textId="1700473D" w:rsidR="00B51C4E" w:rsidRPr="003A6625" w:rsidRDefault="007253B6" w:rsidP="00EE7C69">
            <w:pPr>
              <w:pStyle w:val="ListeParagraf"/>
              <w:numPr>
                <w:ilvl w:val="1"/>
                <w:numId w:val="81"/>
              </w:numPr>
              <w:spacing w:before="120" w:line="300" w:lineRule="atLeast"/>
              <w:ind w:left="317" w:right="176" w:hanging="357"/>
              <w:contextualSpacing w:val="0"/>
              <w:jc w:val="both"/>
              <w:rPr>
                <w:rFonts w:ascii="Times New Roman" w:hAnsi="Times New Roman" w:cs="Times New Roman"/>
                <w:b/>
                <w:bCs/>
                <w:iCs/>
              </w:rPr>
            </w:pPr>
            <w:r w:rsidRPr="003A6625">
              <w:rPr>
                <w:rFonts w:ascii="Times New Roman" w:hAnsi="Times New Roman" w:cs="Times New Roman"/>
                <w:iCs/>
              </w:rPr>
              <w:t>Raise rear stabilizers (if equipped) or remove blocking under rear of trailer.</w:t>
            </w:r>
          </w:p>
        </w:tc>
        <w:tc>
          <w:tcPr>
            <w:tcW w:w="4963" w:type="dxa"/>
            <w:gridSpan w:val="2"/>
            <w:tcBorders>
              <w:top w:val="nil"/>
              <w:left w:val="single" w:sz="4" w:space="0" w:color="auto"/>
              <w:bottom w:val="nil"/>
              <w:right w:val="nil"/>
            </w:tcBorders>
            <w:shd w:val="clear" w:color="auto" w:fill="auto"/>
          </w:tcPr>
          <w:p w14:paraId="1CFF67DA" w14:textId="26661A21" w:rsidR="00022E22" w:rsidRPr="003A6625" w:rsidRDefault="00022E22" w:rsidP="00EE7C69">
            <w:pPr>
              <w:pStyle w:val="ListeParagraf"/>
              <w:numPr>
                <w:ilvl w:val="0"/>
                <w:numId w:val="82"/>
              </w:numPr>
              <w:spacing w:before="120" w:line="300" w:lineRule="atLeast"/>
              <w:ind w:left="323" w:right="176"/>
              <w:contextualSpacing w:val="0"/>
              <w:jc w:val="both"/>
              <w:rPr>
                <w:rFonts w:ascii="Times New Roman" w:hAnsi="Times New Roman" w:cs="Times New Roman"/>
                <w:i/>
              </w:rPr>
            </w:pPr>
            <w:r w:rsidRPr="003A6625">
              <w:rPr>
                <w:rFonts w:ascii="Times New Roman" w:hAnsi="Times New Roman" w:cs="Times New Roman"/>
                <w:i/>
              </w:rPr>
              <w:lastRenderedPageBreak/>
              <w:t>Römorku çekici araca bağlayın.</w:t>
            </w:r>
          </w:p>
          <w:p w14:paraId="0D3FD583" w14:textId="77777777" w:rsidR="00022E22" w:rsidRPr="003A6625" w:rsidRDefault="00022E22" w:rsidP="007253B6">
            <w:pPr>
              <w:spacing w:before="120" w:line="300" w:lineRule="atLeast"/>
              <w:ind w:left="34" w:right="176"/>
              <w:rPr>
                <w:rFonts w:ascii="Times New Roman" w:hAnsi="Times New Roman" w:cs="Times New Roman"/>
                <w:b/>
                <w:i/>
                <w:iCs/>
              </w:rPr>
            </w:pPr>
            <w:r w:rsidRPr="003A6625">
              <w:rPr>
                <w:noProof/>
                <w:lang w:eastAsia="tr-TR"/>
              </w:rPr>
              <w:drawing>
                <wp:inline distT="0" distB="0" distL="0" distR="0" wp14:anchorId="0F738DA8" wp14:editId="5F0E20C6">
                  <wp:extent cx="419100" cy="419100"/>
                  <wp:effectExtent l="0" t="0" r="0" b="0"/>
                  <wp:docPr id="318"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3A6625">
              <w:rPr>
                <w:rFonts w:ascii="Times New Roman" w:hAnsi="Times New Roman" w:cs="Times New Roman"/>
                <w:b/>
              </w:rPr>
              <w:t xml:space="preserve"> </w:t>
            </w:r>
            <w:r w:rsidRPr="003A6625">
              <w:rPr>
                <w:rFonts w:ascii="Times New Roman" w:hAnsi="Times New Roman" w:cs="Times New Roman"/>
                <w:b/>
                <w:i/>
                <w:iCs/>
              </w:rPr>
              <w:t>UYARI/İKAZ!</w:t>
            </w:r>
          </w:p>
          <w:p w14:paraId="3FD80BFF" w14:textId="48DB4667" w:rsidR="00022E22" w:rsidRPr="00D32597" w:rsidRDefault="00022E22" w:rsidP="007253B6">
            <w:pPr>
              <w:spacing w:before="120" w:line="300" w:lineRule="atLeast"/>
              <w:ind w:right="-109"/>
              <w:jc w:val="both"/>
              <w:rPr>
                <w:rFonts w:ascii="Times New Roman" w:hAnsi="Times New Roman" w:cs="Times New Roman"/>
                <w:b/>
                <w:bCs/>
                <w:i/>
                <w:sz w:val="20"/>
                <w:szCs w:val="20"/>
              </w:rPr>
            </w:pPr>
            <w:r w:rsidRPr="00D32597">
              <w:rPr>
                <w:rFonts w:ascii="Times New Roman" w:hAnsi="Times New Roman" w:cs="Times New Roman"/>
                <w:b/>
                <w:bCs/>
                <w:i/>
                <w:sz w:val="20"/>
                <w:szCs w:val="20"/>
              </w:rPr>
              <w:t>Römork yüklenmeden önce çekici ara</w:t>
            </w:r>
            <w:r w:rsidR="00D32597">
              <w:rPr>
                <w:rFonts w:ascii="Times New Roman" w:hAnsi="Times New Roman" w:cs="Times New Roman"/>
                <w:b/>
                <w:bCs/>
                <w:i/>
                <w:sz w:val="20"/>
                <w:szCs w:val="20"/>
              </w:rPr>
              <w:t xml:space="preserve">ç ile </w:t>
            </w:r>
            <w:r w:rsidRPr="00D32597">
              <w:rPr>
                <w:rFonts w:ascii="Times New Roman" w:hAnsi="Times New Roman" w:cs="Times New Roman"/>
                <w:b/>
                <w:bCs/>
                <w:i/>
                <w:sz w:val="20"/>
                <w:szCs w:val="20"/>
              </w:rPr>
              <w:t>bağlan</w:t>
            </w:r>
            <w:r w:rsidR="00D32597">
              <w:rPr>
                <w:rFonts w:ascii="Times New Roman" w:hAnsi="Times New Roman" w:cs="Times New Roman"/>
                <w:b/>
                <w:bCs/>
                <w:i/>
                <w:sz w:val="20"/>
                <w:szCs w:val="20"/>
              </w:rPr>
              <w:t>tısı yapıl</w:t>
            </w:r>
            <w:r w:rsidRPr="00D32597">
              <w:rPr>
                <w:rFonts w:ascii="Times New Roman" w:hAnsi="Times New Roman" w:cs="Times New Roman"/>
                <w:b/>
                <w:bCs/>
                <w:i/>
                <w:sz w:val="20"/>
                <w:szCs w:val="20"/>
              </w:rPr>
              <w:t>malıdır.</w:t>
            </w:r>
          </w:p>
          <w:p w14:paraId="26C92B02" w14:textId="52DAC75A" w:rsidR="00022E22" w:rsidRPr="003A6625" w:rsidRDefault="00B51C4E" w:rsidP="00EE7C69">
            <w:pPr>
              <w:pStyle w:val="ListeParagraf"/>
              <w:numPr>
                <w:ilvl w:val="0"/>
                <w:numId w:val="82"/>
              </w:numPr>
              <w:spacing w:before="120" w:line="300" w:lineRule="atLeast"/>
              <w:ind w:left="323" w:right="-109"/>
              <w:contextualSpacing w:val="0"/>
              <w:jc w:val="both"/>
              <w:rPr>
                <w:rFonts w:ascii="Times New Roman" w:hAnsi="Times New Roman" w:cs="Times New Roman"/>
                <w:i/>
              </w:rPr>
            </w:pPr>
            <w:r w:rsidRPr="003A6625">
              <w:rPr>
                <w:rFonts w:ascii="Times New Roman" w:hAnsi="Times New Roman" w:cs="Times New Roman"/>
                <w:i/>
              </w:rPr>
              <w:t xml:space="preserve">Arka dengeleyicileri indirin (varsa) veya kargonun ağırlığı yükleme sırasında römorkun önünü </w:t>
            </w:r>
            <w:r w:rsidRPr="003A6625">
              <w:rPr>
                <w:rFonts w:ascii="Times New Roman" w:hAnsi="Times New Roman" w:cs="Times New Roman"/>
                <w:i/>
              </w:rPr>
              <w:lastRenderedPageBreak/>
              <w:t>kaldırmayacak şekilde römorkun arkasın</w:t>
            </w:r>
            <w:r w:rsidR="003A6625" w:rsidRPr="003A6625">
              <w:rPr>
                <w:rFonts w:ascii="Times New Roman" w:hAnsi="Times New Roman" w:cs="Times New Roman"/>
                <w:i/>
              </w:rPr>
              <w:t xml:space="preserve">a </w:t>
            </w:r>
            <w:r w:rsidRPr="003A6625">
              <w:rPr>
                <w:rFonts w:ascii="Times New Roman" w:hAnsi="Times New Roman" w:cs="Times New Roman"/>
                <w:i/>
              </w:rPr>
              <w:t>alt</w:t>
            </w:r>
            <w:r w:rsidR="003A6625" w:rsidRPr="003A6625">
              <w:rPr>
                <w:rFonts w:ascii="Times New Roman" w:hAnsi="Times New Roman" w:cs="Times New Roman"/>
                <w:i/>
              </w:rPr>
              <w:t>tan</w:t>
            </w:r>
            <w:r w:rsidRPr="003A6625">
              <w:rPr>
                <w:rFonts w:ascii="Times New Roman" w:hAnsi="Times New Roman" w:cs="Times New Roman"/>
                <w:i/>
              </w:rPr>
              <w:t xml:space="preserve"> blok</w:t>
            </w:r>
            <w:r w:rsidR="003A6625" w:rsidRPr="003A6625">
              <w:rPr>
                <w:rFonts w:ascii="Times New Roman" w:hAnsi="Times New Roman" w:cs="Times New Roman"/>
                <w:i/>
              </w:rPr>
              <w:t>lar</w:t>
            </w:r>
            <w:r w:rsidRPr="003A6625">
              <w:rPr>
                <w:rFonts w:ascii="Times New Roman" w:hAnsi="Times New Roman" w:cs="Times New Roman"/>
                <w:i/>
              </w:rPr>
              <w:t xml:space="preserve"> yerleştirin.</w:t>
            </w:r>
          </w:p>
          <w:p w14:paraId="4EE88B12" w14:textId="77777777" w:rsidR="00B51C4E" w:rsidRPr="003A6625" w:rsidRDefault="00B51C4E" w:rsidP="00B51C4E">
            <w:pPr>
              <w:pStyle w:val="ListeParagraf"/>
              <w:spacing w:before="120" w:line="300" w:lineRule="atLeast"/>
              <w:ind w:left="0" w:right="34"/>
              <w:contextualSpacing w:val="0"/>
              <w:jc w:val="both"/>
              <w:rPr>
                <w:rFonts w:ascii="Times New Roman" w:hAnsi="Times New Roman" w:cs="Times New Roman"/>
                <w:b/>
                <w:bCs/>
                <w:i/>
              </w:rPr>
            </w:pPr>
            <w:r w:rsidRPr="003A6625">
              <w:rPr>
                <w:noProof/>
                <w:lang w:eastAsia="tr-TR"/>
              </w:rPr>
              <w:drawing>
                <wp:inline distT="0" distB="0" distL="0" distR="0" wp14:anchorId="17AECF0D" wp14:editId="2849D7DA">
                  <wp:extent cx="476250" cy="419100"/>
                  <wp:effectExtent l="0" t="0" r="0" b="0"/>
                  <wp:docPr id="403"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476250" cy="419100"/>
                          </a:xfrm>
                          <a:prstGeom prst="rect">
                            <a:avLst/>
                          </a:prstGeom>
                        </pic:spPr>
                      </pic:pic>
                    </a:graphicData>
                  </a:graphic>
                </wp:inline>
              </w:drawing>
            </w:r>
            <w:r w:rsidRPr="003A6625">
              <w:rPr>
                <w:rFonts w:ascii="Times New Roman" w:hAnsi="Times New Roman" w:cs="Times New Roman"/>
                <w:b/>
                <w:bCs/>
                <w:i/>
              </w:rPr>
              <w:t xml:space="preserve"> DİKKAT!</w:t>
            </w:r>
          </w:p>
          <w:p w14:paraId="4A2C11AC" w14:textId="07FD2261" w:rsidR="00B51C4E" w:rsidRPr="003A6625" w:rsidRDefault="00B51C4E" w:rsidP="00B51C4E">
            <w:pPr>
              <w:pStyle w:val="ListeParagraf"/>
              <w:spacing w:before="120" w:line="300" w:lineRule="atLeast"/>
              <w:ind w:left="40" w:right="34"/>
              <w:contextualSpacing w:val="0"/>
              <w:jc w:val="both"/>
              <w:rPr>
                <w:rFonts w:ascii="Times New Roman" w:hAnsi="Times New Roman" w:cs="Times New Roman"/>
                <w:b/>
                <w:bCs/>
                <w:i/>
              </w:rPr>
            </w:pPr>
            <w:r w:rsidRPr="005F6901">
              <w:rPr>
                <w:rFonts w:ascii="Times New Roman" w:hAnsi="Times New Roman" w:cs="Times New Roman"/>
                <w:b/>
                <w:bCs/>
                <w:i/>
                <w:sz w:val="20"/>
                <w:szCs w:val="20"/>
              </w:rPr>
              <w:t xml:space="preserve">Rampaları </w:t>
            </w:r>
            <w:r w:rsidR="003A6625" w:rsidRPr="005F6901">
              <w:rPr>
                <w:rFonts w:ascii="Times New Roman" w:hAnsi="Times New Roman" w:cs="Times New Roman"/>
                <w:b/>
                <w:bCs/>
                <w:i/>
                <w:sz w:val="20"/>
                <w:szCs w:val="20"/>
              </w:rPr>
              <w:t>taşır</w:t>
            </w:r>
            <w:r w:rsidRPr="005F6901">
              <w:rPr>
                <w:rFonts w:ascii="Times New Roman" w:hAnsi="Times New Roman" w:cs="Times New Roman"/>
                <w:b/>
                <w:bCs/>
                <w:i/>
                <w:sz w:val="20"/>
                <w:szCs w:val="20"/>
              </w:rPr>
              <w:t xml:space="preserve">ken yaralanmayı önlemek için güvenli bir kaldırma </w:t>
            </w:r>
            <w:proofErr w:type="gramStart"/>
            <w:r w:rsidRPr="005F6901">
              <w:rPr>
                <w:rFonts w:ascii="Times New Roman" w:hAnsi="Times New Roman" w:cs="Times New Roman"/>
                <w:b/>
                <w:bCs/>
                <w:i/>
                <w:sz w:val="20"/>
                <w:szCs w:val="20"/>
              </w:rPr>
              <w:t>prosedürü</w:t>
            </w:r>
            <w:proofErr w:type="gramEnd"/>
            <w:r w:rsidRPr="005F6901">
              <w:rPr>
                <w:rFonts w:ascii="Times New Roman" w:hAnsi="Times New Roman" w:cs="Times New Roman"/>
                <w:b/>
                <w:bCs/>
                <w:i/>
                <w:sz w:val="20"/>
                <w:szCs w:val="20"/>
              </w:rPr>
              <w:t xml:space="preserve"> uygulayın</w:t>
            </w:r>
            <w:r w:rsidRPr="003A6625">
              <w:rPr>
                <w:rFonts w:ascii="Times New Roman" w:hAnsi="Times New Roman" w:cs="Times New Roman"/>
                <w:b/>
                <w:bCs/>
                <w:i/>
              </w:rPr>
              <w:t>.</w:t>
            </w:r>
          </w:p>
          <w:p w14:paraId="05DB423E" w14:textId="28A6E18F" w:rsidR="00B51C4E" w:rsidRPr="003A6625" w:rsidRDefault="00B51C4E" w:rsidP="00EE7C69">
            <w:pPr>
              <w:pStyle w:val="ListeParagraf"/>
              <w:numPr>
                <w:ilvl w:val="0"/>
                <w:numId w:val="82"/>
              </w:numPr>
              <w:spacing w:before="120" w:line="300" w:lineRule="atLeast"/>
              <w:ind w:left="317" w:right="-108" w:hanging="357"/>
              <w:contextualSpacing w:val="0"/>
              <w:jc w:val="both"/>
              <w:rPr>
                <w:rFonts w:ascii="Times New Roman" w:hAnsi="Times New Roman" w:cs="Times New Roman"/>
                <w:i/>
              </w:rPr>
            </w:pPr>
            <w:r w:rsidRPr="003A6625">
              <w:rPr>
                <w:rFonts w:ascii="Times New Roman" w:hAnsi="Times New Roman" w:cs="Times New Roman"/>
                <w:i/>
              </w:rPr>
              <w:t xml:space="preserve">Rampaları saklama yuvasından çıkarın ve römorkun arkasına sabitleyin. Rampa konumunu </w:t>
            </w:r>
            <w:proofErr w:type="gramStart"/>
            <w:r w:rsidRPr="003A6625">
              <w:rPr>
                <w:rFonts w:ascii="Times New Roman" w:hAnsi="Times New Roman" w:cs="Times New Roman"/>
                <w:i/>
              </w:rPr>
              <w:t>ekipman</w:t>
            </w:r>
            <w:proofErr w:type="gramEnd"/>
            <w:r w:rsidRPr="003A6625">
              <w:rPr>
                <w:rFonts w:ascii="Times New Roman" w:hAnsi="Times New Roman" w:cs="Times New Roman"/>
                <w:i/>
              </w:rPr>
              <w:t xml:space="preserve"> lastikleri veya paletlerle hizalayın.</w:t>
            </w:r>
          </w:p>
          <w:p w14:paraId="5D30B699" w14:textId="77777777" w:rsidR="00B51C4E" w:rsidRPr="003A6625" w:rsidRDefault="00B51C4E" w:rsidP="00B51C4E">
            <w:pPr>
              <w:spacing w:before="120" w:line="300" w:lineRule="atLeast"/>
              <w:ind w:left="34" w:right="176"/>
              <w:rPr>
                <w:rFonts w:ascii="Times New Roman" w:hAnsi="Times New Roman" w:cs="Times New Roman"/>
                <w:b/>
                <w:i/>
                <w:iCs/>
              </w:rPr>
            </w:pPr>
            <w:r w:rsidRPr="003A6625">
              <w:rPr>
                <w:noProof/>
                <w:lang w:eastAsia="tr-TR"/>
              </w:rPr>
              <w:drawing>
                <wp:inline distT="0" distB="0" distL="0" distR="0" wp14:anchorId="33CFE00F" wp14:editId="48D37F95">
                  <wp:extent cx="419100" cy="419100"/>
                  <wp:effectExtent l="0" t="0" r="0" b="0"/>
                  <wp:docPr id="431"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3A6625">
              <w:rPr>
                <w:rFonts w:ascii="Times New Roman" w:hAnsi="Times New Roman" w:cs="Times New Roman"/>
                <w:b/>
              </w:rPr>
              <w:t xml:space="preserve"> </w:t>
            </w:r>
            <w:r w:rsidRPr="003A6625">
              <w:rPr>
                <w:rFonts w:ascii="Times New Roman" w:hAnsi="Times New Roman" w:cs="Times New Roman"/>
                <w:b/>
                <w:i/>
                <w:iCs/>
              </w:rPr>
              <w:t>UYARI/İKAZ!</w:t>
            </w:r>
          </w:p>
          <w:p w14:paraId="4CB80D05" w14:textId="77777777" w:rsidR="000D23EB" w:rsidRDefault="00B51C4E" w:rsidP="00B51C4E">
            <w:pPr>
              <w:spacing w:before="120" w:line="300" w:lineRule="atLeast"/>
              <w:ind w:right="-109"/>
              <w:jc w:val="both"/>
              <w:rPr>
                <w:rFonts w:ascii="Times New Roman" w:hAnsi="Times New Roman" w:cs="Times New Roman"/>
                <w:b/>
                <w:bCs/>
                <w:i/>
                <w:sz w:val="20"/>
                <w:szCs w:val="20"/>
              </w:rPr>
            </w:pPr>
            <w:r w:rsidRPr="005F6901">
              <w:rPr>
                <w:rFonts w:ascii="Times New Roman" w:hAnsi="Times New Roman" w:cs="Times New Roman"/>
                <w:b/>
                <w:bCs/>
                <w:i/>
                <w:sz w:val="20"/>
                <w:szCs w:val="20"/>
              </w:rPr>
              <w:t xml:space="preserve">Yük aniden hareket edebilir veya devrilebilir, bu da </w:t>
            </w:r>
          </w:p>
          <w:p w14:paraId="1AD5F6C6" w14:textId="6EE11A3A" w:rsidR="00B51C4E" w:rsidRPr="005F6901" w:rsidRDefault="003A6625" w:rsidP="00B51C4E">
            <w:pPr>
              <w:spacing w:before="120" w:line="300" w:lineRule="atLeast"/>
              <w:ind w:right="-109"/>
              <w:jc w:val="both"/>
              <w:rPr>
                <w:rFonts w:ascii="Times New Roman" w:hAnsi="Times New Roman" w:cs="Times New Roman"/>
                <w:b/>
                <w:bCs/>
                <w:i/>
                <w:sz w:val="20"/>
                <w:szCs w:val="20"/>
              </w:rPr>
            </w:pPr>
            <w:proofErr w:type="gramStart"/>
            <w:r w:rsidRPr="005F6901">
              <w:rPr>
                <w:rFonts w:ascii="Times New Roman" w:hAnsi="Times New Roman" w:cs="Times New Roman"/>
                <w:b/>
                <w:bCs/>
                <w:i/>
                <w:sz w:val="20"/>
                <w:szCs w:val="20"/>
              </w:rPr>
              <w:t>ölümcül</w:t>
            </w:r>
            <w:proofErr w:type="gramEnd"/>
            <w:r w:rsidRPr="005F6901">
              <w:rPr>
                <w:rFonts w:ascii="Times New Roman" w:hAnsi="Times New Roman" w:cs="Times New Roman"/>
                <w:b/>
                <w:bCs/>
                <w:i/>
                <w:sz w:val="20"/>
                <w:szCs w:val="20"/>
              </w:rPr>
              <w:t xml:space="preserve"> veya ciddi yaralanma riski taşır</w:t>
            </w:r>
            <w:r w:rsidR="00B51C4E" w:rsidRPr="005F6901">
              <w:rPr>
                <w:rFonts w:ascii="Times New Roman" w:hAnsi="Times New Roman" w:cs="Times New Roman"/>
                <w:b/>
                <w:bCs/>
                <w:i/>
                <w:sz w:val="20"/>
                <w:szCs w:val="20"/>
              </w:rPr>
              <w:t>.</w:t>
            </w:r>
          </w:p>
          <w:p w14:paraId="4401D30D" w14:textId="77777777" w:rsidR="000D23EB" w:rsidRDefault="00B51C4E" w:rsidP="00B51C4E">
            <w:pPr>
              <w:spacing w:before="120" w:line="300" w:lineRule="atLeast"/>
              <w:ind w:right="-109"/>
              <w:jc w:val="both"/>
              <w:rPr>
                <w:rFonts w:ascii="Times New Roman" w:hAnsi="Times New Roman" w:cs="Times New Roman"/>
                <w:b/>
                <w:bCs/>
                <w:i/>
                <w:sz w:val="20"/>
                <w:szCs w:val="20"/>
              </w:rPr>
            </w:pPr>
            <w:r w:rsidRPr="005F6901">
              <w:rPr>
                <w:rFonts w:ascii="Times New Roman" w:hAnsi="Times New Roman" w:cs="Times New Roman"/>
                <w:b/>
                <w:bCs/>
                <w:i/>
                <w:sz w:val="20"/>
                <w:szCs w:val="20"/>
              </w:rPr>
              <w:t>Çekici araca bağl</w:t>
            </w:r>
            <w:r w:rsidR="007253B6" w:rsidRPr="005F6901">
              <w:rPr>
                <w:rFonts w:ascii="Times New Roman" w:hAnsi="Times New Roman" w:cs="Times New Roman"/>
                <w:b/>
                <w:bCs/>
                <w:i/>
                <w:sz w:val="20"/>
                <w:szCs w:val="20"/>
              </w:rPr>
              <w:t>ı olmadan,</w:t>
            </w:r>
            <w:r w:rsidRPr="005F6901">
              <w:rPr>
                <w:rFonts w:ascii="Times New Roman" w:hAnsi="Times New Roman" w:cs="Times New Roman"/>
                <w:b/>
                <w:bCs/>
                <w:i/>
                <w:sz w:val="20"/>
                <w:szCs w:val="20"/>
              </w:rPr>
              <w:t xml:space="preserve"> sağlam ve düz bir</w:t>
            </w:r>
          </w:p>
          <w:p w14:paraId="30D9EFC3" w14:textId="4BD84CA9" w:rsidR="00B51C4E" w:rsidRPr="005F6901" w:rsidRDefault="00B51C4E" w:rsidP="00B51C4E">
            <w:pPr>
              <w:spacing w:before="120" w:line="300" w:lineRule="atLeast"/>
              <w:ind w:right="-109"/>
              <w:jc w:val="both"/>
              <w:rPr>
                <w:rFonts w:ascii="Times New Roman" w:hAnsi="Times New Roman" w:cs="Times New Roman"/>
                <w:b/>
                <w:bCs/>
                <w:i/>
                <w:sz w:val="20"/>
                <w:szCs w:val="20"/>
              </w:rPr>
            </w:pPr>
            <w:r w:rsidRPr="005F6901">
              <w:rPr>
                <w:rFonts w:ascii="Times New Roman" w:hAnsi="Times New Roman" w:cs="Times New Roman"/>
                <w:b/>
                <w:bCs/>
                <w:i/>
                <w:sz w:val="20"/>
                <w:szCs w:val="20"/>
              </w:rPr>
              <w:t xml:space="preserve"> </w:t>
            </w:r>
            <w:proofErr w:type="gramStart"/>
            <w:r w:rsidRPr="005F6901">
              <w:rPr>
                <w:rFonts w:ascii="Times New Roman" w:hAnsi="Times New Roman" w:cs="Times New Roman"/>
                <w:b/>
                <w:bCs/>
                <w:i/>
                <w:sz w:val="20"/>
                <w:szCs w:val="20"/>
              </w:rPr>
              <w:t>yüzey</w:t>
            </w:r>
            <w:proofErr w:type="gramEnd"/>
            <w:r w:rsidRPr="005F6901">
              <w:rPr>
                <w:rFonts w:ascii="Times New Roman" w:hAnsi="Times New Roman" w:cs="Times New Roman"/>
                <w:b/>
                <w:bCs/>
                <w:i/>
                <w:sz w:val="20"/>
                <w:szCs w:val="20"/>
              </w:rPr>
              <w:t xml:space="preserve"> olmadıkça römorku yüklemeyin veya boşaltmayın.</w:t>
            </w:r>
          </w:p>
          <w:p w14:paraId="36C67DD8" w14:textId="77777777" w:rsidR="009C5C0A" w:rsidRPr="003A6625" w:rsidRDefault="009C5C0A" w:rsidP="009C5C0A">
            <w:pPr>
              <w:spacing w:before="120" w:line="300" w:lineRule="atLeast"/>
              <w:ind w:left="40"/>
              <w:jc w:val="both"/>
              <w:rPr>
                <w:rFonts w:ascii="Times New Roman" w:hAnsi="Times New Roman" w:cs="Times New Roman"/>
                <w:i/>
              </w:rPr>
            </w:pPr>
            <w:r w:rsidRPr="003A6625">
              <w:rPr>
                <w:noProof/>
                <w:lang w:eastAsia="tr-TR"/>
              </w:rPr>
              <w:drawing>
                <wp:inline distT="0" distB="0" distL="0" distR="0" wp14:anchorId="7E0B9B7B" wp14:editId="1E58CBAD">
                  <wp:extent cx="445135" cy="408305"/>
                  <wp:effectExtent l="0" t="0" r="0" b="0"/>
                  <wp:docPr id="437"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45135" cy="408305"/>
                          </a:xfrm>
                          <a:prstGeom prst="rect">
                            <a:avLst/>
                          </a:prstGeom>
                          <a:noFill/>
                        </pic:spPr>
                      </pic:pic>
                    </a:graphicData>
                  </a:graphic>
                </wp:inline>
              </w:drawing>
            </w:r>
            <w:r w:rsidRPr="003A6625">
              <w:rPr>
                <w:rFonts w:ascii="Times New Roman" w:hAnsi="Times New Roman" w:cs="Times New Roman"/>
                <w:b/>
                <w:bCs/>
                <w:i/>
              </w:rPr>
              <w:t>BİLDİRİM!</w:t>
            </w:r>
          </w:p>
          <w:p w14:paraId="1745B344" w14:textId="4F06B944" w:rsidR="007253B6" w:rsidRPr="005F6901" w:rsidRDefault="007253B6" w:rsidP="007253B6">
            <w:pPr>
              <w:spacing w:before="120" w:line="300" w:lineRule="atLeast"/>
              <w:ind w:left="40"/>
              <w:jc w:val="both"/>
              <w:rPr>
                <w:rFonts w:ascii="Times New Roman" w:hAnsi="Times New Roman" w:cs="Times New Roman"/>
                <w:b/>
                <w:bCs/>
                <w:i/>
                <w:sz w:val="20"/>
                <w:szCs w:val="20"/>
              </w:rPr>
            </w:pPr>
            <w:r w:rsidRPr="005F6901">
              <w:rPr>
                <w:rFonts w:ascii="Times New Roman" w:hAnsi="Times New Roman" w:cs="Times New Roman"/>
                <w:b/>
                <w:bCs/>
                <w:i/>
                <w:sz w:val="20"/>
                <w:szCs w:val="20"/>
              </w:rPr>
              <w:t>Rampalar, yük taşıma kapasitesi için tanımlı değildir. Römorkun yük taşıma kapasitesini DESTEKLEMEZ.</w:t>
            </w:r>
          </w:p>
          <w:p w14:paraId="77D6947E" w14:textId="790609EC" w:rsidR="009C5C0A" w:rsidRPr="005F6901" w:rsidRDefault="007253B6" w:rsidP="007253B6">
            <w:pPr>
              <w:spacing w:before="120" w:line="300" w:lineRule="atLeast"/>
              <w:ind w:left="40"/>
              <w:jc w:val="both"/>
              <w:rPr>
                <w:rFonts w:ascii="Times New Roman" w:hAnsi="Times New Roman" w:cs="Times New Roman"/>
                <w:b/>
                <w:bCs/>
                <w:i/>
                <w:sz w:val="20"/>
                <w:szCs w:val="20"/>
              </w:rPr>
            </w:pPr>
            <w:r w:rsidRPr="005F6901">
              <w:rPr>
                <w:rFonts w:ascii="Times New Roman" w:hAnsi="Times New Roman" w:cs="Times New Roman"/>
                <w:b/>
                <w:bCs/>
                <w:i/>
                <w:sz w:val="20"/>
                <w:szCs w:val="20"/>
              </w:rPr>
              <w:t>Rampaları aşırı yüklemeyin</w:t>
            </w:r>
            <w:r w:rsidR="009C5C0A" w:rsidRPr="005F6901">
              <w:rPr>
                <w:rFonts w:ascii="Times New Roman" w:hAnsi="Times New Roman" w:cs="Times New Roman"/>
                <w:b/>
                <w:bCs/>
                <w:i/>
                <w:sz w:val="20"/>
                <w:szCs w:val="20"/>
              </w:rPr>
              <w:t>.</w:t>
            </w:r>
          </w:p>
          <w:p w14:paraId="2D60408A" w14:textId="3C54A4B6" w:rsidR="007253B6" w:rsidRPr="003A6625" w:rsidRDefault="007253B6" w:rsidP="00EE7C69">
            <w:pPr>
              <w:pStyle w:val="ListeParagraf"/>
              <w:numPr>
                <w:ilvl w:val="0"/>
                <w:numId w:val="82"/>
              </w:numPr>
              <w:spacing w:before="120" w:line="300" w:lineRule="atLeast"/>
              <w:ind w:left="317" w:right="-108" w:hanging="357"/>
              <w:contextualSpacing w:val="0"/>
              <w:jc w:val="both"/>
              <w:rPr>
                <w:rFonts w:ascii="Times New Roman" w:hAnsi="Times New Roman" w:cs="Times New Roman"/>
                <w:i/>
              </w:rPr>
            </w:pPr>
            <w:r w:rsidRPr="003A6625">
              <w:rPr>
                <w:rFonts w:ascii="Times New Roman" w:hAnsi="Times New Roman" w:cs="Times New Roman"/>
                <w:i/>
              </w:rPr>
              <w:t>Kargoyu, ağırlığın yaklaşık% 60'ı römorkun ön yarısında olacak şekilde yükleyin.</w:t>
            </w:r>
          </w:p>
          <w:p w14:paraId="6098A6DA" w14:textId="044A3B9C" w:rsidR="007253B6" w:rsidRPr="003A6625" w:rsidRDefault="007253B6" w:rsidP="00EE7C69">
            <w:pPr>
              <w:pStyle w:val="ListeParagraf"/>
              <w:numPr>
                <w:ilvl w:val="0"/>
                <w:numId w:val="82"/>
              </w:numPr>
              <w:spacing w:before="120" w:line="300" w:lineRule="atLeast"/>
              <w:ind w:left="317" w:right="-108" w:hanging="357"/>
              <w:contextualSpacing w:val="0"/>
              <w:jc w:val="both"/>
              <w:rPr>
                <w:rFonts w:ascii="Times New Roman" w:hAnsi="Times New Roman" w:cs="Times New Roman"/>
                <w:i/>
              </w:rPr>
            </w:pPr>
            <w:r w:rsidRPr="003A6625">
              <w:rPr>
                <w:rFonts w:ascii="Times New Roman" w:hAnsi="Times New Roman" w:cs="Times New Roman"/>
                <w:i/>
              </w:rPr>
              <w:t>Yükü uygun kayışlar, zincirler ve gerdirme cihazları kullanarak römorka sabitleyin.</w:t>
            </w:r>
          </w:p>
          <w:p w14:paraId="5B45E64A" w14:textId="2C5A1B36" w:rsidR="007253B6" w:rsidRPr="003A6625" w:rsidRDefault="007253B6" w:rsidP="00EE7C69">
            <w:pPr>
              <w:pStyle w:val="ListeParagraf"/>
              <w:numPr>
                <w:ilvl w:val="0"/>
                <w:numId w:val="82"/>
              </w:numPr>
              <w:spacing w:before="120" w:line="300" w:lineRule="atLeast"/>
              <w:ind w:left="317" w:right="-108" w:hanging="357"/>
              <w:contextualSpacing w:val="0"/>
              <w:jc w:val="both"/>
              <w:rPr>
                <w:rFonts w:ascii="Times New Roman" w:hAnsi="Times New Roman" w:cs="Times New Roman"/>
                <w:i/>
              </w:rPr>
            </w:pPr>
            <w:r w:rsidRPr="003A6625">
              <w:rPr>
                <w:rFonts w:ascii="Times New Roman" w:hAnsi="Times New Roman" w:cs="Times New Roman"/>
                <w:i/>
              </w:rPr>
              <w:t>Rampaları çıkarın ve yerine</w:t>
            </w:r>
            <w:r w:rsidR="003A6625" w:rsidRPr="003A6625">
              <w:rPr>
                <w:rFonts w:ascii="Times New Roman" w:hAnsi="Times New Roman" w:cs="Times New Roman"/>
                <w:i/>
              </w:rPr>
              <w:t xml:space="preserve"> </w:t>
            </w:r>
            <w:r w:rsidRPr="003A6625">
              <w:rPr>
                <w:rFonts w:ascii="Times New Roman" w:hAnsi="Times New Roman" w:cs="Times New Roman"/>
                <w:i/>
              </w:rPr>
              <w:t>yerleştirin.</w:t>
            </w:r>
          </w:p>
          <w:p w14:paraId="23A090B5" w14:textId="6D9A53C4" w:rsidR="007253B6" w:rsidRPr="003A6625" w:rsidRDefault="007253B6" w:rsidP="00EE7C69">
            <w:pPr>
              <w:pStyle w:val="ListeParagraf"/>
              <w:numPr>
                <w:ilvl w:val="0"/>
                <w:numId w:val="82"/>
              </w:numPr>
              <w:spacing w:before="120" w:line="300" w:lineRule="atLeast"/>
              <w:ind w:left="317" w:right="-108" w:hanging="357"/>
              <w:contextualSpacing w:val="0"/>
              <w:jc w:val="both"/>
              <w:rPr>
                <w:rFonts w:ascii="Times New Roman" w:hAnsi="Times New Roman" w:cs="Times New Roman"/>
                <w:i/>
              </w:rPr>
            </w:pPr>
            <w:r w:rsidRPr="003A6625">
              <w:rPr>
                <w:rFonts w:ascii="Times New Roman" w:hAnsi="Times New Roman" w:cs="Times New Roman"/>
                <w:i/>
              </w:rPr>
              <w:t>Rampaları römorka sabitleyin.</w:t>
            </w:r>
          </w:p>
          <w:p w14:paraId="5E51146B" w14:textId="3E7F3212" w:rsidR="00B51C4E" w:rsidRPr="003A6625" w:rsidRDefault="007253B6" w:rsidP="00EE7C69">
            <w:pPr>
              <w:pStyle w:val="ListeParagraf"/>
              <w:numPr>
                <w:ilvl w:val="0"/>
                <w:numId w:val="82"/>
              </w:numPr>
              <w:spacing w:before="120" w:line="300" w:lineRule="atLeast"/>
              <w:ind w:left="317" w:right="-108" w:hanging="357"/>
              <w:contextualSpacing w:val="0"/>
              <w:jc w:val="both"/>
              <w:rPr>
                <w:rFonts w:ascii="Times New Roman" w:hAnsi="Times New Roman" w:cs="Times New Roman"/>
                <w:i/>
              </w:rPr>
            </w:pPr>
            <w:r w:rsidRPr="003A6625">
              <w:rPr>
                <w:rFonts w:ascii="Times New Roman" w:hAnsi="Times New Roman" w:cs="Times New Roman"/>
                <w:i/>
              </w:rPr>
              <w:t xml:space="preserve">Arka dengeleyicileri (varsa) kaldırın veya römorkun </w:t>
            </w:r>
            <w:r w:rsidR="003A6625" w:rsidRPr="003A6625">
              <w:rPr>
                <w:rFonts w:ascii="Times New Roman" w:hAnsi="Times New Roman" w:cs="Times New Roman"/>
                <w:i/>
              </w:rPr>
              <w:t>altın</w:t>
            </w:r>
            <w:r w:rsidRPr="003A6625">
              <w:rPr>
                <w:rFonts w:ascii="Times New Roman" w:hAnsi="Times New Roman" w:cs="Times New Roman"/>
                <w:i/>
              </w:rPr>
              <w:t xml:space="preserve">daki </w:t>
            </w:r>
            <w:r w:rsidR="003A6625" w:rsidRPr="003A6625">
              <w:rPr>
                <w:rFonts w:ascii="Times New Roman" w:hAnsi="Times New Roman" w:cs="Times New Roman"/>
                <w:i/>
              </w:rPr>
              <w:t>blokları</w:t>
            </w:r>
            <w:r w:rsidRPr="003A6625">
              <w:rPr>
                <w:rFonts w:ascii="Times New Roman" w:hAnsi="Times New Roman" w:cs="Times New Roman"/>
                <w:i/>
              </w:rPr>
              <w:t xml:space="preserve"> kaldırın.</w:t>
            </w:r>
          </w:p>
        </w:tc>
      </w:tr>
    </w:tbl>
    <w:p w14:paraId="1F67CEA0" w14:textId="6C6E9894" w:rsidR="00846FB9" w:rsidRPr="003A6625" w:rsidRDefault="00846FB9" w:rsidP="003A6625">
      <w:pPr>
        <w:spacing w:after="0" w:line="240" w:lineRule="atLeast"/>
        <w:ind w:right="284"/>
        <w:jc w:val="center"/>
        <w:rPr>
          <w:rFonts w:ascii="Times New Roman" w:hAnsi="Times New Roman" w:cs="Times New Roman"/>
        </w:rPr>
      </w:pPr>
    </w:p>
    <w:tbl>
      <w:tblPr>
        <w:tblStyle w:val="TabloKlavuzu"/>
        <w:tblW w:w="10066" w:type="dxa"/>
        <w:tblInd w:w="-3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15"/>
        <w:gridCol w:w="4951"/>
      </w:tblGrid>
      <w:tr w:rsidR="007253B6" w:rsidRPr="005F6901" w14:paraId="011FC6E2" w14:textId="77777777" w:rsidTr="005F6901">
        <w:trPr>
          <w:trHeight w:val="340"/>
        </w:trPr>
        <w:tc>
          <w:tcPr>
            <w:tcW w:w="5115" w:type="dxa"/>
            <w:shd w:val="clear" w:color="auto" w:fill="FBE4D5" w:themeFill="accent2" w:themeFillTint="33"/>
            <w:vAlign w:val="center"/>
          </w:tcPr>
          <w:p w14:paraId="623DF8E9" w14:textId="259E2573" w:rsidR="007253B6" w:rsidRPr="00A157CD" w:rsidRDefault="007253B6" w:rsidP="00A157CD">
            <w:pPr>
              <w:pStyle w:val="Balk2"/>
              <w:jc w:val="center"/>
              <w:outlineLvl w:val="1"/>
              <w:rPr>
                <w:color w:val="auto"/>
                <w:sz w:val="22"/>
                <w:szCs w:val="22"/>
              </w:rPr>
            </w:pPr>
            <w:bookmarkStart w:id="131" w:name="_Toc162193967"/>
            <w:r w:rsidRPr="00A157CD">
              <w:rPr>
                <w:color w:val="auto"/>
                <w:sz w:val="22"/>
                <w:szCs w:val="22"/>
              </w:rPr>
              <w:t>5.1.3 Loading A Tilt Deck Trailer</w:t>
            </w:r>
            <w:bookmarkEnd w:id="131"/>
          </w:p>
        </w:tc>
        <w:tc>
          <w:tcPr>
            <w:tcW w:w="4951" w:type="dxa"/>
            <w:shd w:val="clear" w:color="auto" w:fill="FBE4D5" w:themeFill="accent2" w:themeFillTint="33"/>
            <w:vAlign w:val="center"/>
          </w:tcPr>
          <w:p w14:paraId="7E82F5E1" w14:textId="5318D74A" w:rsidR="007253B6" w:rsidRPr="00A157CD" w:rsidRDefault="009F63A5" w:rsidP="00A157CD">
            <w:pPr>
              <w:pStyle w:val="Balk2"/>
              <w:jc w:val="center"/>
              <w:outlineLvl w:val="1"/>
              <w:rPr>
                <w:color w:val="auto"/>
                <w:sz w:val="22"/>
                <w:szCs w:val="22"/>
              </w:rPr>
            </w:pPr>
            <w:bookmarkStart w:id="132" w:name="_Toc162193968"/>
            <w:r w:rsidRPr="00A157CD">
              <w:rPr>
                <w:color w:val="auto"/>
                <w:sz w:val="22"/>
                <w:szCs w:val="22"/>
              </w:rPr>
              <w:t>Damper</w:t>
            </w:r>
            <w:r w:rsidR="007253B6" w:rsidRPr="00A157CD">
              <w:rPr>
                <w:color w:val="auto"/>
                <w:sz w:val="22"/>
                <w:szCs w:val="22"/>
              </w:rPr>
              <w:t xml:space="preserve"> Tabanlı Römorkun Yüklenmesi</w:t>
            </w:r>
            <w:bookmarkEnd w:id="132"/>
          </w:p>
        </w:tc>
      </w:tr>
      <w:tr w:rsidR="007253B6" w:rsidRPr="003A6625" w14:paraId="163E756B" w14:textId="77777777" w:rsidTr="003A6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5115" w:type="dxa"/>
            <w:tcBorders>
              <w:top w:val="nil"/>
              <w:left w:val="nil"/>
              <w:bottom w:val="nil"/>
              <w:right w:val="single" w:sz="4" w:space="0" w:color="auto"/>
            </w:tcBorders>
          </w:tcPr>
          <w:p w14:paraId="3E8912EA" w14:textId="206ECA47" w:rsidR="007253B6" w:rsidRPr="003A6625" w:rsidRDefault="007253B6" w:rsidP="003A6625">
            <w:pPr>
              <w:spacing w:before="120" w:line="300" w:lineRule="atLeast"/>
              <w:ind w:right="176"/>
              <w:jc w:val="both"/>
              <w:rPr>
                <w:rFonts w:ascii="Times New Roman" w:hAnsi="Times New Roman" w:cs="Times New Roman"/>
                <w:iCs/>
              </w:rPr>
            </w:pPr>
            <w:r w:rsidRPr="003A6625">
              <w:rPr>
                <w:rFonts w:ascii="Times New Roman" w:hAnsi="Times New Roman" w:cs="Times New Roman"/>
                <w:iCs/>
              </w:rPr>
              <w:t>A tilt deck trailer may be equipped with a manual or a hydraulic tilt deck.</w:t>
            </w:r>
          </w:p>
        </w:tc>
        <w:tc>
          <w:tcPr>
            <w:tcW w:w="4951" w:type="dxa"/>
            <w:tcBorders>
              <w:top w:val="nil"/>
              <w:left w:val="single" w:sz="4" w:space="0" w:color="auto"/>
              <w:bottom w:val="nil"/>
              <w:right w:val="nil"/>
            </w:tcBorders>
          </w:tcPr>
          <w:p w14:paraId="703E0478" w14:textId="161B712C" w:rsidR="007253B6" w:rsidRPr="003A6625" w:rsidRDefault="007253B6" w:rsidP="003A6625">
            <w:pPr>
              <w:spacing w:before="120" w:line="300" w:lineRule="atLeast"/>
              <w:ind w:right="-109"/>
              <w:jc w:val="both"/>
              <w:rPr>
                <w:rFonts w:ascii="Times New Roman" w:hAnsi="Times New Roman" w:cs="Times New Roman"/>
                <w:i/>
              </w:rPr>
            </w:pPr>
            <w:r w:rsidRPr="003A6625">
              <w:rPr>
                <w:rFonts w:ascii="Times New Roman" w:hAnsi="Times New Roman" w:cs="Times New Roman"/>
                <w:i/>
              </w:rPr>
              <w:t xml:space="preserve">Bir </w:t>
            </w:r>
            <w:r w:rsidR="009F63A5" w:rsidRPr="003A6625">
              <w:rPr>
                <w:rFonts w:ascii="Times New Roman" w:hAnsi="Times New Roman" w:cs="Times New Roman"/>
                <w:i/>
              </w:rPr>
              <w:t>d</w:t>
            </w:r>
            <w:r w:rsidR="003A6625">
              <w:rPr>
                <w:rFonts w:ascii="Times New Roman" w:hAnsi="Times New Roman" w:cs="Times New Roman"/>
                <w:i/>
              </w:rPr>
              <w:t>evirme</w:t>
            </w:r>
            <w:r w:rsidR="009F63A5" w:rsidRPr="003A6625">
              <w:rPr>
                <w:rFonts w:ascii="Times New Roman" w:hAnsi="Times New Roman" w:cs="Times New Roman"/>
                <w:i/>
              </w:rPr>
              <w:t xml:space="preserve"> tabanlı</w:t>
            </w:r>
            <w:r w:rsidRPr="003A6625">
              <w:rPr>
                <w:rFonts w:ascii="Times New Roman" w:hAnsi="Times New Roman" w:cs="Times New Roman"/>
                <w:i/>
              </w:rPr>
              <w:t xml:space="preserve"> römork, manuel veya bir hidrolik </w:t>
            </w:r>
            <w:r w:rsidR="009F63A5" w:rsidRPr="003A6625">
              <w:rPr>
                <w:rFonts w:ascii="Times New Roman" w:hAnsi="Times New Roman" w:cs="Times New Roman"/>
                <w:i/>
              </w:rPr>
              <w:t xml:space="preserve">sistem </w:t>
            </w:r>
            <w:r w:rsidRPr="003A6625">
              <w:rPr>
                <w:rFonts w:ascii="Times New Roman" w:hAnsi="Times New Roman" w:cs="Times New Roman"/>
                <w:i/>
              </w:rPr>
              <w:t>ile donatıl</w:t>
            </w:r>
            <w:r w:rsidR="003A6625">
              <w:rPr>
                <w:rFonts w:ascii="Times New Roman" w:hAnsi="Times New Roman" w:cs="Times New Roman"/>
                <w:i/>
              </w:rPr>
              <w:t>mış ol</w:t>
            </w:r>
            <w:r w:rsidRPr="003A6625">
              <w:rPr>
                <w:rFonts w:ascii="Times New Roman" w:hAnsi="Times New Roman" w:cs="Times New Roman"/>
                <w:i/>
              </w:rPr>
              <w:t>abilir.</w:t>
            </w:r>
          </w:p>
        </w:tc>
      </w:tr>
    </w:tbl>
    <w:p w14:paraId="69E05867" w14:textId="5EAC6452" w:rsidR="00846FB9" w:rsidRPr="003A6625" w:rsidRDefault="00846FB9" w:rsidP="003A6625">
      <w:pPr>
        <w:spacing w:after="0" w:line="240" w:lineRule="atLeast"/>
        <w:ind w:right="284"/>
        <w:jc w:val="center"/>
        <w:rPr>
          <w:rFonts w:ascii="Times New Roman" w:hAnsi="Times New Roman" w:cs="Times New Roman"/>
        </w:rPr>
      </w:pPr>
    </w:p>
    <w:tbl>
      <w:tblPr>
        <w:tblStyle w:val="TabloKlavuzu"/>
        <w:tblW w:w="10066" w:type="dxa"/>
        <w:tblInd w:w="-3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15"/>
        <w:gridCol w:w="4951"/>
      </w:tblGrid>
      <w:tr w:rsidR="009F63A5" w:rsidRPr="005F6901" w14:paraId="3EFB351F" w14:textId="77777777" w:rsidTr="005F6901">
        <w:trPr>
          <w:trHeight w:val="340"/>
        </w:trPr>
        <w:tc>
          <w:tcPr>
            <w:tcW w:w="5115" w:type="dxa"/>
            <w:shd w:val="clear" w:color="auto" w:fill="FBE4D5" w:themeFill="accent2" w:themeFillTint="33"/>
            <w:vAlign w:val="center"/>
          </w:tcPr>
          <w:p w14:paraId="56448EE3" w14:textId="3CEEAA85" w:rsidR="009F63A5" w:rsidRPr="00A157CD" w:rsidRDefault="009F63A5" w:rsidP="00A157CD">
            <w:pPr>
              <w:pStyle w:val="Balk2"/>
              <w:jc w:val="center"/>
              <w:outlineLvl w:val="1"/>
              <w:rPr>
                <w:color w:val="auto"/>
                <w:sz w:val="22"/>
                <w:szCs w:val="22"/>
              </w:rPr>
            </w:pPr>
            <w:bookmarkStart w:id="133" w:name="_Toc162193969"/>
            <w:r w:rsidRPr="00A157CD">
              <w:rPr>
                <w:color w:val="auto"/>
                <w:sz w:val="22"/>
                <w:szCs w:val="22"/>
              </w:rPr>
              <w:t>5.1.3.1 Manual Tilt Trailer</w:t>
            </w:r>
            <w:bookmarkEnd w:id="133"/>
          </w:p>
        </w:tc>
        <w:tc>
          <w:tcPr>
            <w:tcW w:w="4951" w:type="dxa"/>
            <w:shd w:val="clear" w:color="auto" w:fill="FBE4D5" w:themeFill="accent2" w:themeFillTint="33"/>
            <w:vAlign w:val="center"/>
          </w:tcPr>
          <w:p w14:paraId="1F2A90A1" w14:textId="0175A0B1" w:rsidR="009F63A5" w:rsidRPr="00A157CD" w:rsidRDefault="009F63A5" w:rsidP="00A157CD">
            <w:pPr>
              <w:pStyle w:val="Balk2"/>
              <w:jc w:val="center"/>
              <w:outlineLvl w:val="1"/>
              <w:rPr>
                <w:color w:val="auto"/>
                <w:sz w:val="22"/>
                <w:szCs w:val="22"/>
              </w:rPr>
            </w:pPr>
            <w:bookmarkStart w:id="134" w:name="_Toc162193970"/>
            <w:r w:rsidRPr="00A157CD">
              <w:rPr>
                <w:color w:val="auto"/>
                <w:sz w:val="22"/>
                <w:szCs w:val="22"/>
              </w:rPr>
              <w:t>Manuel Damperli Römork</w:t>
            </w:r>
            <w:bookmarkEnd w:id="134"/>
          </w:p>
        </w:tc>
      </w:tr>
      <w:tr w:rsidR="009F63A5" w:rsidRPr="009F63A5" w14:paraId="7106A5DB" w14:textId="77777777" w:rsidTr="003A66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5115" w:type="dxa"/>
            <w:tcBorders>
              <w:top w:val="nil"/>
              <w:left w:val="nil"/>
              <w:bottom w:val="nil"/>
              <w:right w:val="single" w:sz="4" w:space="0" w:color="auto"/>
            </w:tcBorders>
          </w:tcPr>
          <w:p w14:paraId="37CAA91F" w14:textId="77777777" w:rsidR="009F63A5" w:rsidRPr="003A6625" w:rsidRDefault="009F63A5" w:rsidP="00EE7C69">
            <w:pPr>
              <w:pStyle w:val="ListeParagraf"/>
              <w:numPr>
                <w:ilvl w:val="0"/>
                <w:numId w:val="83"/>
              </w:numPr>
              <w:spacing w:before="120" w:line="300" w:lineRule="atLeast"/>
              <w:ind w:left="320" w:right="176"/>
              <w:contextualSpacing w:val="0"/>
              <w:jc w:val="both"/>
              <w:rPr>
                <w:rFonts w:ascii="Times New Roman" w:hAnsi="Times New Roman" w:cs="Times New Roman"/>
                <w:iCs/>
              </w:rPr>
            </w:pPr>
            <w:r w:rsidRPr="003A6625">
              <w:rPr>
                <w:rFonts w:ascii="Times New Roman" w:hAnsi="Times New Roman" w:cs="Times New Roman"/>
                <w:iCs/>
              </w:rPr>
              <w:t>Couple the trailer to the tow vehicle.</w:t>
            </w:r>
          </w:p>
          <w:p w14:paraId="06617B2A" w14:textId="77777777" w:rsidR="009F63A5" w:rsidRPr="003A6625" w:rsidRDefault="009F63A5" w:rsidP="003A6625">
            <w:pPr>
              <w:pStyle w:val="ListeParagraf"/>
              <w:spacing w:before="120" w:line="300" w:lineRule="atLeast"/>
              <w:ind w:left="-108" w:right="34"/>
              <w:contextualSpacing w:val="0"/>
              <w:jc w:val="both"/>
              <w:rPr>
                <w:rFonts w:ascii="Times New Roman" w:hAnsi="Times New Roman" w:cs="Times New Roman"/>
                <w:b/>
                <w:bCs/>
                <w:iCs/>
              </w:rPr>
            </w:pPr>
            <w:r w:rsidRPr="003A6625">
              <w:rPr>
                <w:rFonts w:ascii="Times New Roman" w:hAnsi="Times New Roman" w:cs="Times New Roman"/>
                <w:b/>
                <w:bCs/>
                <w:iCs/>
                <w:noProof/>
                <w:lang w:eastAsia="tr-TR"/>
              </w:rPr>
              <w:drawing>
                <wp:inline distT="0" distB="0" distL="0" distR="0" wp14:anchorId="03D3A330" wp14:editId="69280AC1">
                  <wp:extent cx="419100" cy="419100"/>
                  <wp:effectExtent l="0" t="0" r="0" b="0"/>
                  <wp:docPr id="446"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3A6625">
              <w:rPr>
                <w:rFonts w:ascii="Times New Roman" w:hAnsi="Times New Roman" w:cs="Times New Roman"/>
                <w:b/>
                <w:bCs/>
                <w:iCs/>
              </w:rPr>
              <w:t xml:space="preserve"> WARNING!</w:t>
            </w:r>
          </w:p>
          <w:p w14:paraId="6E79F266" w14:textId="77777777" w:rsidR="009F63A5" w:rsidRPr="005F6901" w:rsidRDefault="009F63A5" w:rsidP="003A6625">
            <w:pPr>
              <w:spacing w:before="120" w:line="300" w:lineRule="atLeast"/>
              <w:ind w:left="-40" w:right="176"/>
              <w:jc w:val="both"/>
              <w:rPr>
                <w:rFonts w:ascii="Times New Roman" w:hAnsi="Times New Roman" w:cs="Times New Roman"/>
                <w:b/>
                <w:bCs/>
                <w:sz w:val="20"/>
                <w:szCs w:val="20"/>
              </w:rPr>
            </w:pPr>
            <w:r w:rsidRPr="005F6901">
              <w:rPr>
                <w:rFonts w:ascii="Times New Roman" w:hAnsi="Times New Roman" w:cs="Times New Roman"/>
                <w:b/>
                <w:bCs/>
                <w:sz w:val="20"/>
                <w:szCs w:val="20"/>
              </w:rPr>
              <w:lastRenderedPageBreak/>
              <w:t>Trailer must be coupled to tow vehicle before loading trailer.</w:t>
            </w:r>
          </w:p>
          <w:p w14:paraId="37FD0876" w14:textId="77777777" w:rsidR="009F63A5" w:rsidRPr="003A6625" w:rsidRDefault="009F63A5" w:rsidP="00EE7C69">
            <w:pPr>
              <w:pStyle w:val="ListeParagraf"/>
              <w:numPr>
                <w:ilvl w:val="0"/>
                <w:numId w:val="83"/>
              </w:numPr>
              <w:spacing w:before="120" w:line="300" w:lineRule="atLeast"/>
              <w:ind w:left="320" w:right="176"/>
              <w:contextualSpacing w:val="0"/>
              <w:jc w:val="both"/>
              <w:rPr>
                <w:rFonts w:ascii="Times New Roman" w:hAnsi="Times New Roman" w:cs="Times New Roman"/>
                <w:iCs/>
              </w:rPr>
            </w:pPr>
            <w:r w:rsidRPr="003A6625">
              <w:rPr>
                <w:rFonts w:ascii="Times New Roman" w:hAnsi="Times New Roman" w:cs="Times New Roman"/>
                <w:iCs/>
              </w:rPr>
              <w:t xml:space="preserve">Release deck latch pin to </w:t>
            </w:r>
            <w:proofErr w:type="gramStart"/>
            <w:r w:rsidRPr="003A6625">
              <w:rPr>
                <w:rFonts w:ascii="Times New Roman" w:hAnsi="Times New Roman" w:cs="Times New Roman"/>
                <w:iCs/>
              </w:rPr>
              <w:t>pivot</w:t>
            </w:r>
            <w:proofErr w:type="gramEnd"/>
            <w:r w:rsidRPr="003A6625">
              <w:rPr>
                <w:rFonts w:ascii="Times New Roman" w:hAnsi="Times New Roman" w:cs="Times New Roman"/>
                <w:iCs/>
              </w:rPr>
              <w:t xml:space="preserve"> trailer deck for loading.</w:t>
            </w:r>
          </w:p>
          <w:p w14:paraId="36644E7E" w14:textId="77777777" w:rsidR="009F63A5" w:rsidRPr="002913B6" w:rsidRDefault="009F63A5" w:rsidP="002913B6">
            <w:pPr>
              <w:pStyle w:val="ListeParagraf"/>
              <w:spacing w:before="120" w:line="300" w:lineRule="atLeast"/>
              <w:ind w:left="-108" w:right="34"/>
              <w:contextualSpacing w:val="0"/>
              <w:jc w:val="both"/>
              <w:rPr>
                <w:rFonts w:ascii="Times New Roman" w:hAnsi="Times New Roman" w:cs="Times New Roman"/>
                <w:b/>
                <w:bCs/>
                <w:iCs/>
              </w:rPr>
            </w:pPr>
            <w:r w:rsidRPr="002913B6">
              <w:rPr>
                <w:rFonts w:ascii="Times New Roman" w:hAnsi="Times New Roman" w:cs="Times New Roman"/>
                <w:b/>
                <w:bCs/>
                <w:iCs/>
                <w:noProof/>
                <w:lang w:eastAsia="tr-TR"/>
              </w:rPr>
              <w:drawing>
                <wp:inline distT="0" distB="0" distL="0" distR="0" wp14:anchorId="1ED8D050" wp14:editId="7EBC5F1B">
                  <wp:extent cx="419100" cy="419100"/>
                  <wp:effectExtent l="0" t="0" r="0" b="0"/>
                  <wp:docPr id="448"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2913B6">
              <w:rPr>
                <w:rFonts w:ascii="Times New Roman" w:hAnsi="Times New Roman" w:cs="Times New Roman"/>
                <w:b/>
                <w:bCs/>
                <w:iCs/>
              </w:rPr>
              <w:t xml:space="preserve"> WARNING!</w:t>
            </w:r>
          </w:p>
          <w:p w14:paraId="632647A8" w14:textId="77777777" w:rsidR="009F63A5" w:rsidRPr="005F6901" w:rsidRDefault="009F63A5" w:rsidP="002913B6">
            <w:pPr>
              <w:spacing w:before="120" w:line="300" w:lineRule="atLeast"/>
              <w:ind w:left="-40" w:right="176"/>
              <w:jc w:val="both"/>
              <w:rPr>
                <w:rFonts w:ascii="Times New Roman" w:hAnsi="Times New Roman" w:cs="Times New Roman"/>
                <w:b/>
                <w:bCs/>
                <w:sz w:val="20"/>
                <w:szCs w:val="20"/>
              </w:rPr>
            </w:pPr>
            <w:r w:rsidRPr="005F6901">
              <w:rPr>
                <w:rFonts w:ascii="Times New Roman" w:hAnsi="Times New Roman" w:cs="Times New Roman"/>
                <w:b/>
                <w:bCs/>
                <w:sz w:val="20"/>
                <w:szCs w:val="20"/>
              </w:rPr>
              <w:t>Loading a pivoting-deck trailer before retracting the deck catch pin can crack the catch pin, which can cause loss of cargo or loss of control of the trailer. Death or serious injury may result.</w:t>
            </w:r>
          </w:p>
          <w:p w14:paraId="4E97E307" w14:textId="77777777" w:rsidR="009F63A5" w:rsidRPr="005F6901" w:rsidRDefault="009F63A5" w:rsidP="002913B6">
            <w:pPr>
              <w:spacing w:before="120" w:line="300" w:lineRule="atLeast"/>
              <w:ind w:left="-40" w:right="176"/>
              <w:jc w:val="both"/>
              <w:rPr>
                <w:rFonts w:ascii="Times New Roman" w:hAnsi="Times New Roman" w:cs="Times New Roman"/>
                <w:b/>
                <w:bCs/>
                <w:sz w:val="20"/>
                <w:szCs w:val="20"/>
              </w:rPr>
            </w:pPr>
            <w:r w:rsidRPr="005F6901">
              <w:rPr>
                <w:rFonts w:ascii="Times New Roman" w:hAnsi="Times New Roman" w:cs="Times New Roman"/>
                <w:b/>
                <w:bCs/>
                <w:sz w:val="20"/>
                <w:szCs w:val="20"/>
              </w:rPr>
              <w:t>Before loading the trailer, retract the deck catch pin.</w:t>
            </w:r>
          </w:p>
          <w:p w14:paraId="4FC868D2" w14:textId="77777777" w:rsidR="009F63A5" w:rsidRPr="005F6901" w:rsidRDefault="009F63A5" w:rsidP="002913B6">
            <w:pPr>
              <w:spacing w:before="120" w:line="300" w:lineRule="atLeast"/>
              <w:ind w:left="-40" w:right="176"/>
              <w:jc w:val="both"/>
              <w:rPr>
                <w:rFonts w:ascii="Times New Roman" w:hAnsi="Times New Roman" w:cs="Times New Roman"/>
                <w:b/>
                <w:bCs/>
                <w:sz w:val="20"/>
                <w:szCs w:val="20"/>
              </w:rPr>
            </w:pPr>
            <w:r w:rsidRPr="005F6901">
              <w:rPr>
                <w:rFonts w:ascii="Times New Roman" w:hAnsi="Times New Roman" w:cs="Times New Roman"/>
                <w:b/>
                <w:bCs/>
                <w:sz w:val="20"/>
                <w:szCs w:val="20"/>
              </w:rPr>
              <w:t>If the deck catch pin becomes bent, do not straighten it. Replace the deck catch pin before towing the load.</w:t>
            </w:r>
          </w:p>
          <w:p w14:paraId="626D7DEA" w14:textId="4B34E58E" w:rsidR="00764F08" w:rsidRPr="002913B6" w:rsidRDefault="00764F08" w:rsidP="00EE7C69">
            <w:pPr>
              <w:pStyle w:val="ListeParagraf"/>
              <w:numPr>
                <w:ilvl w:val="0"/>
                <w:numId w:val="83"/>
              </w:numPr>
              <w:spacing w:before="120" w:line="300" w:lineRule="atLeast"/>
              <w:ind w:left="320" w:right="176"/>
              <w:contextualSpacing w:val="0"/>
              <w:jc w:val="both"/>
              <w:rPr>
                <w:rFonts w:ascii="Times New Roman" w:hAnsi="Times New Roman" w:cs="Times New Roman"/>
                <w:iCs/>
              </w:rPr>
            </w:pPr>
            <w:r w:rsidRPr="002913B6">
              <w:rPr>
                <w:rFonts w:ascii="Times New Roman" w:hAnsi="Times New Roman" w:cs="Times New Roman"/>
                <w:iCs/>
              </w:rPr>
              <w:t xml:space="preserve">Load the cargo on trailer with approximately 60% of the cargo in the front half of the trailer. Deck will </w:t>
            </w:r>
            <w:proofErr w:type="gramStart"/>
            <w:r w:rsidRPr="002913B6">
              <w:rPr>
                <w:rFonts w:ascii="Times New Roman" w:hAnsi="Times New Roman" w:cs="Times New Roman"/>
                <w:iCs/>
              </w:rPr>
              <w:t>pivot</w:t>
            </w:r>
            <w:proofErr w:type="gramEnd"/>
            <w:r w:rsidRPr="002913B6">
              <w:rPr>
                <w:rFonts w:ascii="Times New Roman" w:hAnsi="Times New Roman" w:cs="Times New Roman"/>
                <w:iCs/>
              </w:rPr>
              <w:t xml:space="preserve"> down into the driving position as the cargo is moved forward on the deck.</w:t>
            </w:r>
          </w:p>
          <w:p w14:paraId="481FDF40" w14:textId="77777777" w:rsidR="00764F08" w:rsidRPr="002913B6" w:rsidRDefault="00764F08" w:rsidP="00EE7C69">
            <w:pPr>
              <w:pStyle w:val="ListeParagraf"/>
              <w:numPr>
                <w:ilvl w:val="0"/>
                <w:numId w:val="83"/>
              </w:numPr>
              <w:spacing w:before="120" w:line="300" w:lineRule="atLeast"/>
              <w:ind w:left="320" w:right="176"/>
              <w:contextualSpacing w:val="0"/>
              <w:jc w:val="both"/>
              <w:rPr>
                <w:rFonts w:ascii="Times New Roman" w:hAnsi="Times New Roman" w:cs="Times New Roman"/>
                <w:iCs/>
              </w:rPr>
            </w:pPr>
            <w:r w:rsidRPr="002913B6">
              <w:rPr>
                <w:rFonts w:ascii="Times New Roman" w:hAnsi="Times New Roman" w:cs="Times New Roman"/>
                <w:iCs/>
              </w:rPr>
              <w:t>Extend the deck catch pin into the deck to lock the deck into the driving position. Verify the catch engages the hole in the pivoting deck.</w:t>
            </w:r>
          </w:p>
          <w:p w14:paraId="59F20004" w14:textId="77777777" w:rsidR="00764F08" w:rsidRPr="002913B6" w:rsidRDefault="00764F08" w:rsidP="002913B6">
            <w:pPr>
              <w:pStyle w:val="ListeParagraf"/>
              <w:spacing w:before="120" w:line="300" w:lineRule="atLeast"/>
              <w:ind w:left="-108" w:right="34"/>
              <w:contextualSpacing w:val="0"/>
              <w:jc w:val="both"/>
              <w:rPr>
                <w:rFonts w:ascii="Times New Roman" w:hAnsi="Times New Roman" w:cs="Times New Roman"/>
                <w:b/>
                <w:bCs/>
                <w:iCs/>
              </w:rPr>
            </w:pPr>
            <w:r w:rsidRPr="002913B6">
              <w:rPr>
                <w:rFonts w:ascii="Times New Roman" w:hAnsi="Times New Roman" w:cs="Times New Roman"/>
                <w:b/>
                <w:bCs/>
                <w:iCs/>
                <w:noProof/>
                <w:lang w:eastAsia="tr-TR"/>
              </w:rPr>
              <w:drawing>
                <wp:inline distT="0" distB="0" distL="0" distR="0" wp14:anchorId="3A72EEDD" wp14:editId="66425CBD">
                  <wp:extent cx="419100" cy="419100"/>
                  <wp:effectExtent l="0" t="0" r="0" b="0"/>
                  <wp:docPr id="450"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2913B6">
              <w:rPr>
                <w:rFonts w:ascii="Times New Roman" w:hAnsi="Times New Roman" w:cs="Times New Roman"/>
                <w:b/>
                <w:bCs/>
                <w:iCs/>
              </w:rPr>
              <w:t xml:space="preserve"> WARNING!</w:t>
            </w:r>
          </w:p>
          <w:p w14:paraId="5D7E5D86" w14:textId="77777777" w:rsidR="00764F08" w:rsidRPr="005F6901" w:rsidRDefault="00764F08" w:rsidP="002913B6">
            <w:pPr>
              <w:spacing w:before="120" w:line="300" w:lineRule="atLeast"/>
              <w:ind w:left="-40" w:right="176"/>
              <w:jc w:val="both"/>
              <w:rPr>
                <w:rFonts w:ascii="Times New Roman" w:hAnsi="Times New Roman" w:cs="Times New Roman"/>
                <w:b/>
                <w:bCs/>
                <w:sz w:val="20"/>
                <w:szCs w:val="20"/>
              </w:rPr>
            </w:pPr>
            <w:r w:rsidRPr="005F6901">
              <w:rPr>
                <w:rFonts w:ascii="Times New Roman" w:hAnsi="Times New Roman" w:cs="Times New Roman"/>
                <w:b/>
                <w:bCs/>
                <w:sz w:val="20"/>
                <w:szCs w:val="20"/>
              </w:rPr>
              <w:t>An unlocked pivoting deck can result in loss of cargo or loss of control of the trailer, which can result in death or serious injury.</w:t>
            </w:r>
          </w:p>
          <w:p w14:paraId="53D6BD96" w14:textId="77777777" w:rsidR="00764F08" w:rsidRPr="005F6901" w:rsidRDefault="00764F08" w:rsidP="002913B6">
            <w:pPr>
              <w:spacing w:before="120" w:line="300" w:lineRule="atLeast"/>
              <w:ind w:left="-40" w:right="176"/>
              <w:jc w:val="both"/>
              <w:rPr>
                <w:rFonts w:ascii="Times New Roman" w:hAnsi="Times New Roman" w:cs="Times New Roman"/>
                <w:b/>
                <w:bCs/>
                <w:sz w:val="20"/>
                <w:szCs w:val="20"/>
              </w:rPr>
            </w:pPr>
            <w:r w:rsidRPr="005F6901">
              <w:rPr>
                <w:rFonts w:ascii="Times New Roman" w:hAnsi="Times New Roman" w:cs="Times New Roman"/>
                <w:b/>
                <w:bCs/>
                <w:sz w:val="20"/>
                <w:szCs w:val="20"/>
              </w:rPr>
              <w:t>Before towing the trailer:</w:t>
            </w:r>
          </w:p>
          <w:p w14:paraId="70341083" w14:textId="18088115" w:rsidR="00764F08" w:rsidRPr="005F6901" w:rsidRDefault="00764F08" w:rsidP="00EE7C69">
            <w:pPr>
              <w:pStyle w:val="ListeParagraf"/>
              <w:numPr>
                <w:ilvl w:val="0"/>
                <w:numId w:val="85"/>
              </w:numPr>
              <w:spacing w:before="120" w:line="300" w:lineRule="atLeast"/>
              <w:ind w:left="317" w:right="176" w:hanging="357"/>
              <w:contextualSpacing w:val="0"/>
              <w:jc w:val="both"/>
              <w:rPr>
                <w:rFonts w:ascii="Times New Roman" w:hAnsi="Times New Roman" w:cs="Times New Roman"/>
                <w:b/>
                <w:bCs/>
                <w:sz w:val="20"/>
                <w:szCs w:val="20"/>
              </w:rPr>
            </w:pPr>
            <w:r w:rsidRPr="005F6901">
              <w:rPr>
                <w:rFonts w:ascii="Times New Roman" w:hAnsi="Times New Roman" w:cs="Times New Roman"/>
                <w:b/>
                <w:bCs/>
                <w:sz w:val="20"/>
                <w:szCs w:val="20"/>
              </w:rPr>
              <w:t>Lock the pivoting deck in the driving position.</w:t>
            </w:r>
          </w:p>
          <w:p w14:paraId="03E2BFF0" w14:textId="77777777" w:rsidR="00764F08" w:rsidRPr="002913B6" w:rsidRDefault="00764F08" w:rsidP="00EE7C69">
            <w:pPr>
              <w:pStyle w:val="ListeParagraf"/>
              <w:numPr>
                <w:ilvl w:val="0"/>
                <w:numId w:val="85"/>
              </w:numPr>
              <w:spacing w:before="120" w:line="300" w:lineRule="atLeast"/>
              <w:ind w:left="317" w:right="176" w:hanging="357"/>
              <w:contextualSpacing w:val="0"/>
              <w:jc w:val="both"/>
              <w:rPr>
                <w:rFonts w:ascii="Times New Roman" w:hAnsi="Times New Roman" w:cs="Times New Roman"/>
                <w:iCs/>
              </w:rPr>
            </w:pPr>
            <w:r w:rsidRPr="005F6901">
              <w:rPr>
                <w:rFonts w:ascii="Times New Roman" w:hAnsi="Times New Roman" w:cs="Times New Roman"/>
                <w:b/>
                <w:bCs/>
                <w:sz w:val="20"/>
                <w:szCs w:val="20"/>
              </w:rPr>
              <w:t>Verify that the catch engages the hole in the pivoting deck</w:t>
            </w:r>
            <w:r w:rsidRPr="002913B6">
              <w:rPr>
                <w:rFonts w:ascii="Times New Roman" w:hAnsi="Times New Roman" w:cs="Times New Roman"/>
                <w:b/>
                <w:bCs/>
              </w:rPr>
              <w:t>.</w:t>
            </w:r>
          </w:p>
          <w:p w14:paraId="0DF29931" w14:textId="77777777" w:rsidR="003337AC" w:rsidRPr="002913B6" w:rsidRDefault="003337AC" w:rsidP="00EE7C69">
            <w:pPr>
              <w:pStyle w:val="ListeParagraf"/>
              <w:numPr>
                <w:ilvl w:val="0"/>
                <w:numId w:val="83"/>
              </w:numPr>
              <w:spacing w:before="120" w:line="300" w:lineRule="atLeast"/>
              <w:ind w:left="320" w:right="176"/>
              <w:contextualSpacing w:val="0"/>
              <w:jc w:val="both"/>
              <w:rPr>
                <w:rFonts w:ascii="Times New Roman" w:hAnsi="Times New Roman" w:cs="Times New Roman"/>
                <w:iCs/>
              </w:rPr>
            </w:pPr>
            <w:r w:rsidRPr="002913B6">
              <w:rPr>
                <w:rFonts w:ascii="Times New Roman" w:hAnsi="Times New Roman" w:cs="Times New Roman"/>
                <w:iCs/>
              </w:rPr>
              <w:t>Secure the load to the trailer using appropriate straps, chains and tensioning devices.</w:t>
            </w:r>
          </w:p>
          <w:p w14:paraId="021EE807" w14:textId="77777777" w:rsidR="003337AC" w:rsidRPr="002913B6" w:rsidRDefault="003337AC" w:rsidP="002913B6">
            <w:pPr>
              <w:pStyle w:val="ListeParagraf"/>
              <w:spacing w:before="120" w:line="300" w:lineRule="atLeast"/>
              <w:ind w:left="-108" w:right="34"/>
              <w:contextualSpacing w:val="0"/>
              <w:jc w:val="both"/>
              <w:rPr>
                <w:rFonts w:ascii="Times New Roman" w:hAnsi="Times New Roman" w:cs="Times New Roman"/>
                <w:b/>
                <w:bCs/>
                <w:iCs/>
              </w:rPr>
            </w:pPr>
            <w:r w:rsidRPr="002913B6">
              <w:rPr>
                <w:rFonts w:ascii="Times New Roman" w:hAnsi="Times New Roman" w:cs="Times New Roman"/>
                <w:b/>
                <w:bCs/>
                <w:iCs/>
                <w:noProof/>
                <w:lang w:eastAsia="tr-TR"/>
              </w:rPr>
              <w:drawing>
                <wp:inline distT="0" distB="0" distL="0" distR="0" wp14:anchorId="0F462068" wp14:editId="1055DFAB">
                  <wp:extent cx="419100" cy="419100"/>
                  <wp:effectExtent l="0" t="0" r="0" b="0"/>
                  <wp:docPr id="452"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2913B6">
              <w:rPr>
                <w:rFonts w:ascii="Times New Roman" w:hAnsi="Times New Roman" w:cs="Times New Roman"/>
                <w:b/>
                <w:bCs/>
                <w:iCs/>
              </w:rPr>
              <w:t xml:space="preserve"> WARNING!</w:t>
            </w:r>
          </w:p>
          <w:p w14:paraId="29FD2667" w14:textId="77777777" w:rsidR="003337AC" w:rsidRPr="005F6901" w:rsidRDefault="003337AC" w:rsidP="003337AC">
            <w:pPr>
              <w:spacing w:before="120" w:line="300" w:lineRule="atLeast"/>
              <w:ind w:left="-40" w:right="176"/>
              <w:jc w:val="both"/>
              <w:rPr>
                <w:rFonts w:ascii="Times New Roman" w:hAnsi="Times New Roman" w:cs="Times New Roman"/>
                <w:b/>
                <w:bCs/>
                <w:sz w:val="20"/>
                <w:szCs w:val="20"/>
              </w:rPr>
            </w:pPr>
            <w:r w:rsidRPr="005F6901">
              <w:rPr>
                <w:rFonts w:ascii="Times New Roman" w:hAnsi="Times New Roman" w:cs="Times New Roman"/>
                <w:b/>
                <w:bCs/>
                <w:sz w:val="20"/>
                <w:szCs w:val="20"/>
              </w:rPr>
              <w:t>Shifting cargo can result in loss of control of the trailer, and can lead to death or serious injury.</w:t>
            </w:r>
          </w:p>
          <w:p w14:paraId="4631CEC9" w14:textId="13D33772" w:rsidR="003337AC" w:rsidRPr="0059219C" w:rsidRDefault="003337AC" w:rsidP="0059219C">
            <w:pPr>
              <w:spacing w:before="120" w:line="300" w:lineRule="atLeast"/>
              <w:ind w:left="-40" w:right="176"/>
              <w:jc w:val="both"/>
              <w:rPr>
                <w:rFonts w:ascii="Times New Roman" w:hAnsi="Times New Roman" w:cs="Times New Roman"/>
                <w:b/>
                <w:bCs/>
              </w:rPr>
            </w:pPr>
            <w:r w:rsidRPr="005F6901">
              <w:rPr>
                <w:rFonts w:ascii="Times New Roman" w:hAnsi="Times New Roman" w:cs="Times New Roman"/>
                <w:b/>
                <w:bCs/>
                <w:sz w:val="20"/>
                <w:szCs w:val="20"/>
              </w:rPr>
              <w:t>Tie down all loads with proper sized fasteners, chains, straps, etc.</w:t>
            </w:r>
          </w:p>
        </w:tc>
        <w:tc>
          <w:tcPr>
            <w:tcW w:w="4951" w:type="dxa"/>
            <w:tcBorders>
              <w:top w:val="nil"/>
              <w:left w:val="single" w:sz="4" w:space="0" w:color="auto"/>
              <w:bottom w:val="nil"/>
              <w:right w:val="nil"/>
            </w:tcBorders>
          </w:tcPr>
          <w:p w14:paraId="0AB4E76C" w14:textId="77777777" w:rsidR="009F63A5" w:rsidRPr="003A6625" w:rsidRDefault="009F63A5" w:rsidP="00EE7C69">
            <w:pPr>
              <w:pStyle w:val="ListeParagraf"/>
              <w:numPr>
                <w:ilvl w:val="0"/>
                <w:numId w:val="84"/>
              </w:numPr>
              <w:spacing w:before="120" w:line="300" w:lineRule="atLeast"/>
              <w:ind w:left="303" w:right="176"/>
              <w:contextualSpacing w:val="0"/>
              <w:jc w:val="both"/>
              <w:rPr>
                <w:rFonts w:ascii="Times New Roman" w:hAnsi="Times New Roman" w:cs="Times New Roman"/>
                <w:i/>
              </w:rPr>
            </w:pPr>
            <w:r w:rsidRPr="003A6625">
              <w:rPr>
                <w:rFonts w:ascii="Times New Roman" w:hAnsi="Times New Roman" w:cs="Times New Roman"/>
                <w:i/>
              </w:rPr>
              <w:lastRenderedPageBreak/>
              <w:t>Römorku çekici araca bağlayın.</w:t>
            </w:r>
          </w:p>
          <w:p w14:paraId="4B8FCB10" w14:textId="77777777" w:rsidR="009F63A5" w:rsidRPr="003A6625" w:rsidRDefault="009F63A5" w:rsidP="003A6625">
            <w:pPr>
              <w:spacing w:before="120" w:line="300" w:lineRule="atLeast"/>
              <w:ind w:left="34" w:right="176"/>
              <w:rPr>
                <w:rFonts w:ascii="Times New Roman" w:hAnsi="Times New Roman" w:cs="Times New Roman"/>
                <w:b/>
                <w:i/>
                <w:iCs/>
              </w:rPr>
            </w:pPr>
            <w:r w:rsidRPr="003A6625">
              <w:rPr>
                <w:noProof/>
                <w:lang w:eastAsia="tr-TR"/>
              </w:rPr>
              <w:drawing>
                <wp:inline distT="0" distB="0" distL="0" distR="0" wp14:anchorId="24D1FE36" wp14:editId="271232E3">
                  <wp:extent cx="419100" cy="419100"/>
                  <wp:effectExtent l="0" t="0" r="0" b="0"/>
                  <wp:docPr id="447"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3A6625">
              <w:rPr>
                <w:rFonts w:ascii="Times New Roman" w:hAnsi="Times New Roman" w:cs="Times New Roman"/>
                <w:b/>
              </w:rPr>
              <w:t xml:space="preserve"> </w:t>
            </w:r>
            <w:r w:rsidRPr="003A6625">
              <w:rPr>
                <w:rFonts w:ascii="Times New Roman" w:hAnsi="Times New Roman" w:cs="Times New Roman"/>
                <w:b/>
                <w:i/>
                <w:iCs/>
              </w:rPr>
              <w:t>UYARI/İKAZ!</w:t>
            </w:r>
          </w:p>
          <w:p w14:paraId="0510CD63" w14:textId="42454179" w:rsidR="009F63A5" w:rsidRPr="005F6901" w:rsidRDefault="009F63A5" w:rsidP="003A6625">
            <w:pPr>
              <w:spacing w:before="120" w:line="300" w:lineRule="atLeast"/>
              <w:ind w:right="-109"/>
              <w:jc w:val="both"/>
              <w:rPr>
                <w:rFonts w:ascii="Times New Roman" w:hAnsi="Times New Roman" w:cs="Times New Roman"/>
                <w:b/>
                <w:bCs/>
                <w:i/>
                <w:sz w:val="20"/>
                <w:szCs w:val="20"/>
              </w:rPr>
            </w:pPr>
            <w:r w:rsidRPr="005F6901">
              <w:rPr>
                <w:rFonts w:ascii="Times New Roman" w:hAnsi="Times New Roman" w:cs="Times New Roman"/>
                <w:b/>
                <w:bCs/>
                <w:i/>
                <w:sz w:val="20"/>
                <w:szCs w:val="20"/>
              </w:rPr>
              <w:lastRenderedPageBreak/>
              <w:t>Römork yüklenmeden önce çekici ara</w:t>
            </w:r>
            <w:r w:rsidR="005F6901">
              <w:rPr>
                <w:rFonts w:ascii="Times New Roman" w:hAnsi="Times New Roman" w:cs="Times New Roman"/>
                <w:b/>
                <w:bCs/>
                <w:i/>
                <w:sz w:val="20"/>
                <w:szCs w:val="20"/>
              </w:rPr>
              <w:t>ç ile</w:t>
            </w:r>
            <w:r w:rsidRPr="005F6901">
              <w:rPr>
                <w:rFonts w:ascii="Times New Roman" w:hAnsi="Times New Roman" w:cs="Times New Roman"/>
                <w:b/>
                <w:bCs/>
                <w:i/>
                <w:sz w:val="20"/>
                <w:szCs w:val="20"/>
              </w:rPr>
              <w:t xml:space="preserve"> bağlan</w:t>
            </w:r>
            <w:r w:rsidR="005F6901">
              <w:rPr>
                <w:rFonts w:ascii="Times New Roman" w:hAnsi="Times New Roman" w:cs="Times New Roman"/>
                <w:b/>
                <w:bCs/>
                <w:i/>
                <w:sz w:val="20"/>
                <w:szCs w:val="20"/>
              </w:rPr>
              <w:t>tısı yapıl</w:t>
            </w:r>
            <w:r w:rsidRPr="005F6901">
              <w:rPr>
                <w:rFonts w:ascii="Times New Roman" w:hAnsi="Times New Roman" w:cs="Times New Roman"/>
                <w:b/>
                <w:bCs/>
                <w:i/>
                <w:sz w:val="20"/>
                <w:szCs w:val="20"/>
              </w:rPr>
              <w:t>malıdır.</w:t>
            </w:r>
          </w:p>
          <w:p w14:paraId="6CC3C534" w14:textId="3FF2F6AD" w:rsidR="009F63A5" w:rsidRPr="003A6625" w:rsidRDefault="009F63A5" w:rsidP="00EE7C69">
            <w:pPr>
              <w:pStyle w:val="ListeParagraf"/>
              <w:numPr>
                <w:ilvl w:val="0"/>
                <w:numId w:val="84"/>
              </w:numPr>
              <w:spacing w:before="120" w:line="300" w:lineRule="atLeast"/>
              <w:ind w:left="303" w:right="-109"/>
              <w:contextualSpacing w:val="0"/>
              <w:jc w:val="both"/>
              <w:rPr>
                <w:rFonts w:ascii="Times New Roman" w:hAnsi="Times New Roman" w:cs="Times New Roman"/>
                <w:i/>
              </w:rPr>
            </w:pPr>
            <w:r w:rsidRPr="003A6625">
              <w:rPr>
                <w:rFonts w:ascii="Times New Roman" w:hAnsi="Times New Roman" w:cs="Times New Roman"/>
                <w:i/>
              </w:rPr>
              <w:t xml:space="preserve">Yükleme için </w:t>
            </w:r>
            <w:proofErr w:type="gramStart"/>
            <w:r w:rsidR="003A6625">
              <w:rPr>
                <w:rFonts w:ascii="Times New Roman" w:hAnsi="Times New Roman" w:cs="Times New Roman"/>
                <w:i/>
              </w:rPr>
              <w:t>pivotlu</w:t>
            </w:r>
            <w:proofErr w:type="gramEnd"/>
            <w:r w:rsidR="003A6625">
              <w:rPr>
                <w:rFonts w:ascii="Times New Roman" w:hAnsi="Times New Roman" w:cs="Times New Roman"/>
                <w:i/>
              </w:rPr>
              <w:t xml:space="preserve"> </w:t>
            </w:r>
            <w:r w:rsidRPr="003A6625">
              <w:rPr>
                <w:rFonts w:ascii="Times New Roman" w:hAnsi="Times New Roman" w:cs="Times New Roman"/>
                <w:i/>
              </w:rPr>
              <w:t xml:space="preserve">römork </w:t>
            </w:r>
            <w:r w:rsidR="002913B6">
              <w:rPr>
                <w:rFonts w:ascii="Times New Roman" w:hAnsi="Times New Roman" w:cs="Times New Roman"/>
                <w:i/>
              </w:rPr>
              <w:t>tabanı</w:t>
            </w:r>
            <w:r w:rsidRPr="003A6625">
              <w:rPr>
                <w:rFonts w:ascii="Times New Roman" w:hAnsi="Times New Roman" w:cs="Times New Roman"/>
                <w:i/>
              </w:rPr>
              <w:t xml:space="preserve"> kilit mandalını serbest bırakın.</w:t>
            </w:r>
          </w:p>
          <w:p w14:paraId="21C8C7CC" w14:textId="77777777" w:rsidR="009F63A5" w:rsidRPr="002913B6" w:rsidRDefault="009F63A5" w:rsidP="002913B6">
            <w:pPr>
              <w:spacing w:before="120" w:line="300" w:lineRule="atLeast"/>
              <w:ind w:left="34" w:right="-108"/>
              <w:rPr>
                <w:rFonts w:ascii="Times New Roman" w:hAnsi="Times New Roman" w:cs="Times New Roman"/>
                <w:b/>
                <w:i/>
                <w:iCs/>
              </w:rPr>
            </w:pPr>
            <w:r w:rsidRPr="002913B6">
              <w:rPr>
                <w:noProof/>
                <w:lang w:eastAsia="tr-TR"/>
              </w:rPr>
              <w:drawing>
                <wp:inline distT="0" distB="0" distL="0" distR="0" wp14:anchorId="2243A9AC" wp14:editId="18D0F704">
                  <wp:extent cx="419100" cy="419100"/>
                  <wp:effectExtent l="0" t="0" r="0" b="0"/>
                  <wp:docPr id="449"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2913B6">
              <w:rPr>
                <w:rFonts w:ascii="Times New Roman" w:hAnsi="Times New Roman" w:cs="Times New Roman"/>
                <w:b/>
              </w:rPr>
              <w:t xml:space="preserve"> </w:t>
            </w:r>
            <w:r w:rsidRPr="002913B6">
              <w:rPr>
                <w:rFonts w:ascii="Times New Roman" w:hAnsi="Times New Roman" w:cs="Times New Roman"/>
                <w:b/>
                <w:i/>
                <w:iCs/>
              </w:rPr>
              <w:t>UYARI/İKAZ!</w:t>
            </w:r>
          </w:p>
          <w:p w14:paraId="35E8FF2C" w14:textId="77777777" w:rsidR="005D3631" w:rsidRDefault="00764F08" w:rsidP="002913B6">
            <w:pPr>
              <w:spacing w:before="120" w:line="300" w:lineRule="atLeast"/>
              <w:ind w:right="-108"/>
              <w:jc w:val="both"/>
              <w:rPr>
                <w:rFonts w:ascii="Times New Roman" w:hAnsi="Times New Roman" w:cs="Times New Roman"/>
                <w:b/>
                <w:bCs/>
                <w:i/>
                <w:sz w:val="20"/>
                <w:szCs w:val="20"/>
              </w:rPr>
            </w:pPr>
            <w:r w:rsidRPr="005F6901">
              <w:rPr>
                <w:rFonts w:ascii="Times New Roman" w:hAnsi="Times New Roman" w:cs="Times New Roman"/>
                <w:b/>
                <w:bCs/>
                <w:i/>
                <w:sz w:val="20"/>
                <w:szCs w:val="20"/>
              </w:rPr>
              <w:t xml:space="preserve">Yükleme için </w:t>
            </w:r>
            <w:proofErr w:type="gramStart"/>
            <w:r w:rsidR="003A6625" w:rsidRPr="005F6901">
              <w:rPr>
                <w:rFonts w:ascii="Times New Roman" w:hAnsi="Times New Roman" w:cs="Times New Roman"/>
                <w:b/>
                <w:bCs/>
                <w:i/>
                <w:sz w:val="20"/>
                <w:szCs w:val="20"/>
              </w:rPr>
              <w:t>pivotlu</w:t>
            </w:r>
            <w:proofErr w:type="gramEnd"/>
            <w:r w:rsidR="003A6625" w:rsidRPr="005F6901">
              <w:rPr>
                <w:rFonts w:ascii="Times New Roman" w:hAnsi="Times New Roman" w:cs="Times New Roman"/>
                <w:b/>
                <w:bCs/>
                <w:i/>
                <w:sz w:val="20"/>
                <w:szCs w:val="20"/>
              </w:rPr>
              <w:t xml:space="preserve"> </w:t>
            </w:r>
            <w:r w:rsidR="002913B6" w:rsidRPr="005F6901">
              <w:rPr>
                <w:rFonts w:ascii="Times New Roman" w:hAnsi="Times New Roman" w:cs="Times New Roman"/>
                <w:b/>
                <w:bCs/>
                <w:i/>
                <w:sz w:val="20"/>
                <w:szCs w:val="20"/>
              </w:rPr>
              <w:t>taban</w:t>
            </w:r>
            <w:r w:rsidRPr="005F6901">
              <w:rPr>
                <w:rFonts w:ascii="Times New Roman" w:hAnsi="Times New Roman" w:cs="Times New Roman"/>
                <w:b/>
                <w:bCs/>
                <w:i/>
                <w:sz w:val="20"/>
                <w:szCs w:val="20"/>
              </w:rPr>
              <w:t xml:space="preserve"> kilit</w:t>
            </w:r>
            <w:r w:rsidR="009F63A5" w:rsidRPr="005F6901">
              <w:rPr>
                <w:rFonts w:ascii="Times New Roman" w:hAnsi="Times New Roman" w:cs="Times New Roman"/>
                <w:b/>
                <w:bCs/>
                <w:i/>
                <w:sz w:val="20"/>
                <w:szCs w:val="20"/>
              </w:rPr>
              <w:t xml:space="preserve"> pimini geri çekmeden önce</w:t>
            </w:r>
            <w:r w:rsidRPr="005F6901">
              <w:rPr>
                <w:rFonts w:ascii="Times New Roman" w:hAnsi="Times New Roman" w:cs="Times New Roman"/>
                <w:b/>
                <w:bCs/>
                <w:i/>
                <w:sz w:val="20"/>
                <w:szCs w:val="20"/>
              </w:rPr>
              <w:t>,</w:t>
            </w:r>
            <w:r w:rsidR="009F63A5" w:rsidRPr="005F6901">
              <w:rPr>
                <w:rFonts w:ascii="Times New Roman" w:hAnsi="Times New Roman" w:cs="Times New Roman"/>
                <w:b/>
                <w:bCs/>
                <w:i/>
                <w:sz w:val="20"/>
                <w:szCs w:val="20"/>
              </w:rPr>
              <w:t xml:space="preserve"> </w:t>
            </w:r>
            <w:r w:rsidRPr="005F6901">
              <w:rPr>
                <w:rFonts w:ascii="Times New Roman" w:hAnsi="Times New Roman" w:cs="Times New Roman"/>
                <w:b/>
                <w:bCs/>
                <w:i/>
                <w:sz w:val="20"/>
                <w:szCs w:val="20"/>
              </w:rPr>
              <w:t>kilit</w:t>
            </w:r>
            <w:r w:rsidR="009F63A5" w:rsidRPr="005F6901">
              <w:rPr>
                <w:rFonts w:ascii="Times New Roman" w:hAnsi="Times New Roman" w:cs="Times New Roman"/>
                <w:b/>
                <w:bCs/>
                <w:i/>
                <w:sz w:val="20"/>
                <w:szCs w:val="20"/>
              </w:rPr>
              <w:t xml:space="preserve"> </w:t>
            </w:r>
            <w:r w:rsidRPr="005F6901">
              <w:rPr>
                <w:rFonts w:ascii="Times New Roman" w:hAnsi="Times New Roman" w:cs="Times New Roman"/>
                <w:b/>
                <w:bCs/>
                <w:i/>
                <w:sz w:val="20"/>
                <w:szCs w:val="20"/>
              </w:rPr>
              <w:t xml:space="preserve">karşılığını </w:t>
            </w:r>
            <w:r w:rsidR="009F63A5" w:rsidRPr="005F6901">
              <w:rPr>
                <w:rFonts w:ascii="Times New Roman" w:hAnsi="Times New Roman" w:cs="Times New Roman"/>
                <w:b/>
                <w:bCs/>
                <w:i/>
                <w:sz w:val="20"/>
                <w:szCs w:val="20"/>
              </w:rPr>
              <w:t xml:space="preserve">kırabilir ve bu da </w:t>
            </w:r>
            <w:r w:rsidRPr="005F6901">
              <w:rPr>
                <w:rFonts w:ascii="Times New Roman" w:hAnsi="Times New Roman" w:cs="Times New Roman"/>
                <w:b/>
                <w:bCs/>
                <w:i/>
                <w:sz w:val="20"/>
                <w:szCs w:val="20"/>
              </w:rPr>
              <w:t>yük</w:t>
            </w:r>
            <w:r w:rsidR="009F63A5" w:rsidRPr="005F6901">
              <w:rPr>
                <w:rFonts w:ascii="Times New Roman" w:hAnsi="Times New Roman" w:cs="Times New Roman"/>
                <w:b/>
                <w:bCs/>
                <w:i/>
                <w:sz w:val="20"/>
                <w:szCs w:val="20"/>
              </w:rPr>
              <w:t xml:space="preserve"> kaybına veya römorkun kontrol</w:t>
            </w:r>
            <w:r w:rsidRPr="005F6901">
              <w:rPr>
                <w:rFonts w:ascii="Times New Roman" w:hAnsi="Times New Roman" w:cs="Times New Roman"/>
                <w:b/>
                <w:bCs/>
                <w:i/>
                <w:sz w:val="20"/>
                <w:szCs w:val="20"/>
              </w:rPr>
              <w:t>den çıkmasına</w:t>
            </w:r>
            <w:r w:rsidR="009F63A5" w:rsidRPr="005F6901">
              <w:rPr>
                <w:rFonts w:ascii="Times New Roman" w:hAnsi="Times New Roman" w:cs="Times New Roman"/>
                <w:b/>
                <w:bCs/>
                <w:i/>
                <w:sz w:val="20"/>
                <w:szCs w:val="20"/>
              </w:rPr>
              <w:t xml:space="preserve"> neden olabilir.</w:t>
            </w:r>
          </w:p>
          <w:p w14:paraId="7C22C33B" w14:textId="2C46DF15" w:rsidR="009F63A5" w:rsidRPr="005F6901" w:rsidRDefault="009F63A5" w:rsidP="002913B6">
            <w:pPr>
              <w:spacing w:before="120" w:line="300" w:lineRule="atLeast"/>
              <w:ind w:right="-108"/>
              <w:jc w:val="both"/>
              <w:rPr>
                <w:rFonts w:ascii="Times New Roman" w:hAnsi="Times New Roman" w:cs="Times New Roman"/>
                <w:b/>
                <w:bCs/>
                <w:i/>
                <w:sz w:val="20"/>
                <w:szCs w:val="20"/>
              </w:rPr>
            </w:pPr>
            <w:r w:rsidRPr="005F6901">
              <w:rPr>
                <w:rFonts w:ascii="Times New Roman" w:hAnsi="Times New Roman" w:cs="Times New Roman"/>
                <w:b/>
                <w:bCs/>
                <w:i/>
                <w:sz w:val="20"/>
                <w:szCs w:val="20"/>
              </w:rPr>
              <w:t xml:space="preserve"> </w:t>
            </w:r>
            <w:r w:rsidR="003A6625" w:rsidRPr="005F6901">
              <w:rPr>
                <w:rFonts w:ascii="Times New Roman" w:hAnsi="Times New Roman" w:cs="Times New Roman"/>
                <w:b/>
                <w:bCs/>
                <w:i/>
                <w:sz w:val="20"/>
                <w:szCs w:val="20"/>
              </w:rPr>
              <w:t>Ölümcül veya ciddi yaralanma riski taşır</w:t>
            </w:r>
            <w:r w:rsidRPr="005F6901">
              <w:rPr>
                <w:rFonts w:ascii="Times New Roman" w:hAnsi="Times New Roman" w:cs="Times New Roman"/>
                <w:b/>
                <w:bCs/>
                <w:i/>
                <w:sz w:val="20"/>
                <w:szCs w:val="20"/>
              </w:rPr>
              <w:t>.</w:t>
            </w:r>
          </w:p>
          <w:p w14:paraId="5CA8BAB3" w14:textId="6F4E48D2" w:rsidR="009F63A5" w:rsidRPr="005F6901" w:rsidRDefault="009F63A5" w:rsidP="002913B6">
            <w:pPr>
              <w:spacing w:before="120" w:line="300" w:lineRule="atLeast"/>
              <w:ind w:right="-108"/>
              <w:jc w:val="both"/>
              <w:rPr>
                <w:rFonts w:ascii="Times New Roman" w:hAnsi="Times New Roman" w:cs="Times New Roman"/>
                <w:b/>
                <w:bCs/>
                <w:i/>
                <w:sz w:val="20"/>
                <w:szCs w:val="20"/>
              </w:rPr>
            </w:pPr>
            <w:r w:rsidRPr="005F6901">
              <w:rPr>
                <w:rFonts w:ascii="Times New Roman" w:hAnsi="Times New Roman" w:cs="Times New Roman"/>
                <w:b/>
                <w:bCs/>
                <w:i/>
                <w:sz w:val="20"/>
                <w:szCs w:val="20"/>
              </w:rPr>
              <w:t xml:space="preserve">Römorku yüklemeden önce, </w:t>
            </w:r>
            <w:r w:rsidR="00764F08" w:rsidRPr="005F6901">
              <w:rPr>
                <w:rFonts w:ascii="Times New Roman" w:hAnsi="Times New Roman" w:cs="Times New Roman"/>
                <w:b/>
                <w:bCs/>
                <w:i/>
                <w:sz w:val="20"/>
                <w:szCs w:val="20"/>
              </w:rPr>
              <w:t>kilit</w:t>
            </w:r>
            <w:r w:rsidRPr="005F6901">
              <w:rPr>
                <w:rFonts w:ascii="Times New Roman" w:hAnsi="Times New Roman" w:cs="Times New Roman"/>
                <w:b/>
                <w:bCs/>
                <w:i/>
                <w:sz w:val="20"/>
                <w:szCs w:val="20"/>
              </w:rPr>
              <w:t xml:space="preserve"> pimini geri çekin.</w:t>
            </w:r>
          </w:p>
          <w:p w14:paraId="44E9843E" w14:textId="44A4DE3D" w:rsidR="009F63A5" w:rsidRPr="005F6901" w:rsidRDefault="002913B6" w:rsidP="002913B6">
            <w:pPr>
              <w:spacing w:before="120" w:line="300" w:lineRule="atLeast"/>
              <w:ind w:left="-57" w:right="-108"/>
              <w:jc w:val="both"/>
              <w:rPr>
                <w:rFonts w:ascii="Times New Roman" w:hAnsi="Times New Roman" w:cs="Times New Roman"/>
                <w:i/>
                <w:sz w:val="20"/>
                <w:szCs w:val="20"/>
              </w:rPr>
            </w:pPr>
            <w:r w:rsidRPr="005F6901">
              <w:rPr>
                <w:rFonts w:ascii="Times New Roman" w:hAnsi="Times New Roman" w:cs="Times New Roman"/>
                <w:b/>
                <w:bCs/>
                <w:i/>
                <w:sz w:val="20"/>
                <w:szCs w:val="20"/>
              </w:rPr>
              <w:t>Taban</w:t>
            </w:r>
            <w:r w:rsidR="009F63A5" w:rsidRPr="005F6901">
              <w:rPr>
                <w:rFonts w:ascii="Times New Roman" w:hAnsi="Times New Roman" w:cs="Times New Roman"/>
                <w:b/>
                <w:bCs/>
                <w:i/>
                <w:sz w:val="20"/>
                <w:szCs w:val="20"/>
              </w:rPr>
              <w:t xml:space="preserve"> </w:t>
            </w:r>
            <w:r w:rsidR="00764F08" w:rsidRPr="005F6901">
              <w:rPr>
                <w:rFonts w:ascii="Times New Roman" w:hAnsi="Times New Roman" w:cs="Times New Roman"/>
                <w:b/>
                <w:bCs/>
                <w:i/>
                <w:sz w:val="20"/>
                <w:szCs w:val="20"/>
              </w:rPr>
              <w:t>kilit sabitleme</w:t>
            </w:r>
            <w:r w:rsidR="009F63A5" w:rsidRPr="005F6901">
              <w:rPr>
                <w:rFonts w:ascii="Times New Roman" w:hAnsi="Times New Roman" w:cs="Times New Roman"/>
                <w:b/>
                <w:bCs/>
                <w:i/>
                <w:sz w:val="20"/>
                <w:szCs w:val="20"/>
              </w:rPr>
              <w:t xml:space="preserve"> pimi bükülürse, düzeltmeyin. Yükü çekmeden önce </w:t>
            </w:r>
            <w:r w:rsidRPr="005F6901">
              <w:rPr>
                <w:rFonts w:ascii="Times New Roman" w:hAnsi="Times New Roman" w:cs="Times New Roman"/>
                <w:b/>
                <w:bCs/>
                <w:i/>
                <w:sz w:val="20"/>
                <w:szCs w:val="20"/>
              </w:rPr>
              <w:t>taban</w:t>
            </w:r>
            <w:r w:rsidR="00764F08" w:rsidRPr="005F6901">
              <w:rPr>
                <w:rFonts w:ascii="Times New Roman" w:hAnsi="Times New Roman" w:cs="Times New Roman"/>
                <w:b/>
                <w:bCs/>
                <w:i/>
                <w:sz w:val="20"/>
                <w:szCs w:val="20"/>
              </w:rPr>
              <w:t xml:space="preserve"> sabitleme</w:t>
            </w:r>
            <w:r w:rsidR="003337AC" w:rsidRPr="005F6901">
              <w:rPr>
                <w:rFonts w:ascii="Times New Roman" w:hAnsi="Times New Roman" w:cs="Times New Roman"/>
                <w:b/>
                <w:bCs/>
                <w:i/>
                <w:sz w:val="20"/>
                <w:szCs w:val="20"/>
              </w:rPr>
              <w:t xml:space="preserve"> kilit</w:t>
            </w:r>
            <w:r w:rsidR="009F63A5" w:rsidRPr="005F6901">
              <w:rPr>
                <w:rFonts w:ascii="Times New Roman" w:hAnsi="Times New Roman" w:cs="Times New Roman"/>
                <w:b/>
                <w:bCs/>
                <w:i/>
                <w:sz w:val="20"/>
                <w:szCs w:val="20"/>
              </w:rPr>
              <w:t xml:space="preserve"> pimini değiştirin.</w:t>
            </w:r>
          </w:p>
          <w:p w14:paraId="011CEF83" w14:textId="5CF704C3" w:rsidR="00764F08" w:rsidRPr="002913B6" w:rsidRDefault="00764F08" w:rsidP="00EE7C69">
            <w:pPr>
              <w:pStyle w:val="ListeParagraf"/>
              <w:numPr>
                <w:ilvl w:val="0"/>
                <w:numId w:val="84"/>
              </w:numPr>
              <w:spacing w:before="120" w:line="300" w:lineRule="atLeast"/>
              <w:ind w:left="303" w:right="-108"/>
              <w:contextualSpacing w:val="0"/>
              <w:jc w:val="both"/>
              <w:rPr>
                <w:rFonts w:ascii="Times New Roman" w:hAnsi="Times New Roman" w:cs="Times New Roman"/>
                <w:i/>
              </w:rPr>
            </w:pPr>
            <w:r w:rsidRPr="002913B6">
              <w:rPr>
                <w:rFonts w:ascii="Times New Roman" w:hAnsi="Times New Roman" w:cs="Times New Roman"/>
                <w:i/>
              </w:rPr>
              <w:t xml:space="preserve">Yükün yaklaşık %60'ı römorkun ön yarısında olacak şekilde römorka yükleyin. Kargo </w:t>
            </w:r>
            <w:r w:rsidR="002913B6">
              <w:rPr>
                <w:rFonts w:ascii="Times New Roman" w:hAnsi="Times New Roman" w:cs="Times New Roman"/>
                <w:i/>
              </w:rPr>
              <w:t>taban</w:t>
            </w:r>
            <w:r w:rsidRPr="002913B6">
              <w:rPr>
                <w:rFonts w:ascii="Times New Roman" w:hAnsi="Times New Roman" w:cs="Times New Roman"/>
                <w:i/>
              </w:rPr>
              <w:t xml:space="preserve"> üzerinde ileri doğru hareket ederken </w:t>
            </w:r>
            <w:r w:rsidR="002913B6">
              <w:rPr>
                <w:rFonts w:ascii="Times New Roman" w:hAnsi="Times New Roman" w:cs="Times New Roman"/>
                <w:i/>
              </w:rPr>
              <w:t>taban</w:t>
            </w:r>
            <w:r w:rsidRPr="002913B6">
              <w:rPr>
                <w:rFonts w:ascii="Times New Roman" w:hAnsi="Times New Roman" w:cs="Times New Roman"/>
                <w:i/>
              </w:rPr>
              <w:t xml:space="preserve"> sürüş pozisyonuna dönecektir.</w:t>
            </w:r>
          </w:p>
          <w:p w14:paraId="6F7F009D" w14:textId="4361E70D" w:rsidR="009F63A5" w:rsidRPr="009B0B4E" w:rsidRDefault="002913B6" w:rsidP="009B0B4E">
            <w:pPr>
              <w:pStyle w:val="ListeParagraf"/>
              <w:numPr>
                <w:ilvl w:val="0"/>
                <w:numId w:val="84"/>
              </w:numPr>
              <w:spacing w:before="120" w:line="300" w:lineRule="atLeast"/>
              <w:ind w:left="303" w:right="-108"/>
              <w:contextualSpacing w:val="0"/>
              <w:jc w:val="both"/>
              <w:rPr>
                <w:rFonts w:ascii="Times New Roman" w:hAnsi="Times New Roman" w:cs="Times New Roman"/>
                <w:i/>
              </w:rPr>
            </w:pPr>
            <w:r>
              <w:rPr>
                <w:rFonts w:ascii="Times New Roman" w:hAnsi="Times New Roman" w:cs="Times New Roman"/>
                <w:i/>
              </w:rPr>
              <w:t>Tabanı</w:t>
            </w:r>
            <w:r w:rsidR="00764F08" w:rsidRPr="002913B6">
              <w:rPr>
                <w:rFonts w:ascii="Times New Roman" w:hAnsi="Times New Roman" w:cs="Times New Roman"/>
                <w:i/>
              </w:rPr>
              <w:t xml:space="preserve"> sürüş konumuna kilitlemek için </w:t>
            </w:r>
            <w:r>
              <w:rPr>
                <w:rFonts w:ascii="Times New Roman" w:hAnsi="Times New Roman" w:cs="Times New Roman"/>
                <w:i/>
              </w:rPr>
              <w:t>taban</w:t>
            </w:r>
            <w:r w:rsidR="00764F08" w:rsidRPr="002913B6">
              <w:rPr>
                <w:rFonts w:ascii="Times New Roman" w:hAnsi="Times New Roman" w:cs="Times New Roman"/>
                <w:i/>
              </w:rPr>
              <w:t xml:space="preserve"> yakalama pimini </w:t>
            </w:r>
            <w:r>
              <w:rPr>
                <w:rFonts w:ascii="Times New Roman" w:hAnsi="Times New Roman" w:cs="Times New Roman"/>
                <w:i/>
              </w:rPr>
              <w:t>taban</w:t>
            </w:r>
            <w:r w:rsidR="005D3631">
              <w:rPr>
                <w:rFonts w:ascii="Times New Roman" w:hAnsi="Times New Roman" w:cs="Times New Roman"/>
                <w:i/>
              </w:rPr>
              <w:t>a</w:t>
            </w:r>
            <w:r w:rsidR="00764F08" w:rsidRPr="002913B6">
              <w:rPr>
                <w:rFonts w:ascii="Times New Roman" w:hAnsi="Times New Roman" w:cs="Times New Roman"/>
                <w:i/>
              </w:rPr>
              <w:t xml:space="preserve"> doğru uzatın. </w:t>
            </w:r>
            <w:r w:rsidR="003337AC" w:rsidRPr="009B0B4E">
              <w:rPr>
                <w:rFonts w:ascii="Times New Roman" w:hAnsi="Times New Roman" w:cs="Times New Roman"/>
                <w:i/>
              </w:rPr>
              <w:t xml:space="preserve">Mandalın </w:t>
            </w:r>
            <w:proofErr w:type="gramStart"/>
            <w:r w:rsidRPr="009B0B4E">
              <w:rPr>
                <w:rFonts w:ascii="Times New Roman" w:hAnsi="Times New Roman" w:cs="Times New Roman"/>
                <w:i/>
              </w:rPr>
              <w:t>pivotlu</w:t>
            </w:r>
            <w:proofErr w:type="gramEnd"/>
            <w:r w:rsidRPr="009B0B4E">
              <w:rPr>
                <w:rFonts w:ascii="Times New Roman" w:hAnsi="Times New Roman" w:cs="Times New Roman"/>
                <w:i/>
              </w:rPr>
              <w:t xml:space="preserve"> taban</w:t>
            </w:r>
            <w:r w:rsidR="003337AC" w:rsidRPr="009B0B4E">
              <w:rPr>
                <w:rFonts w:ascii="Times New Roman" w:hAnsi="Times New Roman" w:cs="Times New Roman"/>
                <w:i/>
              </w:rPr>
              <w:t>daki deliğe geçtiğini doğrulayın</w:t>
            </w:r>
            <w:r w:rsidR="00764F08" w:rsidRPr="009B0B4E">
              <w:rPr>
                <w:rFonts w:ascii="Times New Roman" w:hAnsi="Times New Roman" w:cs="Times New Roman"/>
                <w:i/>
              </w:rPr>
              <w:t>.</w:t>
            </w:r>
          </w:p>
          <w:p w14:paraId="2ECEC657" w14:textId="77777777" w:rsidR="00764F08" w:rsidRPr="002913B6" w:rsidRDefault="00764F08" w:rsidP="002913B6">
            <w:pPr>
              <w:spacing w:before="120" w:line="300" w:lineRule="atLeast"/>
              <w:ind w:left="34" w:right="-108"/>
              <w:rPr>
                <w:rFonts w:ascii="Times New Roman" w:hAnsi="Times New Roman" w:cs="Times New Roman"/>
                <w:b/>
                <w:i/>
                <w:iCs/>
              </w:rPr>
            </w:pPr>
            <w:r w:rsidRPr="002913B6">
              <w:rPr>
                <w:noProof/>
                <w:lang w:eastAsia="tr-TR"/>
              </w:rPr>
              <w:drawing>
                <wp:inline distT="0" distB="0" distL="0" distR="0" wp14:anchorId="6A9CD82A" wp14:editId="1E1DC1E4">
                  <wp:extent cx="419100" cy="419100"/>
                  <wp:effectExtent l="0" t="0" r="0" b="0"/>
                  <wp:docPr id="451"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2913B6">
              <w:rPr>
                <w:rFonts w:ascii="Times New Roman" w:hAnsi="Times New Roman" w:cs="Times New Roman"/>
                <w:b/>
              </w:rPr>
              <w:t xml:space="preserve"> </w:t>
            </w:r>
            <w:r w:rsidRPr="002913B6">
              <w:rPr>
                <w:rFonts w:ascii="Times New Roman" w:hAnsi="Times New Roman" w:cs="Times New Roman"/>
                <w:b/>
                <w:i/>
                <w:iCs/>
              </w:rPr>
              <w:t>UYARI/İKAZ!</w:t>
            </w:r>
          </w:p>
          <w:p w14:paraId="0666748D" w14:textId="3976B927" w:rsidR="003337AC" w:rsidRPr="005F6901" w:rsidRDefault="003337AC" w:rsidP="002913B6">
            <w:pPr>
              <w:spacing w:before="120" w:line="300" w:lineRule="atLeast"/>
              <w:ind w:right="-109"/>
              <w:jc w:val="both"/>
              <w:rPr>
                <w:rFonts w:ascii="Times New Roman" w:hAnsi="Times New Roman" w:cs="Times New Roman"/>
                <w:b/>
                <w:bCs/>
                <w:i/>
                <w:sz w:val="20"/>
                <w:szCs w:val="20"/>
              </w:rPr>
            </w:pPr>
            <w:r w:rsidRPr="005F6901">
              <w:rPr>
                <w:rFonts w:ascii="Times New Roman" w:hAnsi="Times New Roman" w:cs="Times New Roman"/>
                <w:b/>
                <w:bCs/>
                <w:i/>
                <w:sz w:val="20"/>
                <w:szCs w:val="20"/>
              </w:rPr>
              <w:t xml:space="preserve">Kilidi açılmış bir </w:t>
            </w:r>
            <w:proofErr w:type="gramStart"/>
            <w:r w:rsidR="002913B6" w:rsidRPr="005F6901">
              <w:rPr>
                <w:rFonts w:ascii="Times New Roman" w:hAnsi="Times New Roman" w:cs="Times New Roman"/>
                <w:b/>
                <w:bCs/>
                <w:i/>
                <w:sz w:val="20"/>
                <w:szCs w:val="20"/>
              </w:rPr>
              <w:t>pivotlu</w:t>
            </w:r>
            <w:proofErr w:type="gramEnd"/>
            <w:r w:rsidRPr="005F6901">
              <w:rPr>
                <w:rFonts w:ascii="Times New Roman" w:hAnsi="Times New Roman" w:cs="Times New Roman"/>
                <w:b/>
                <w:bCs/>
                <w:i/>
                <w:sz w:val="20"/>
                <w:szCs w:val="20"/>
              </w:rPr>
              <w:t xml:space="preserve"> taban, kargo kaybına veya römork kontrolünün kaybına neden olabilir, bu da </w:t>
            </w:r>
            <w:r w:rsidR="003A6625" w:rsidRPr="005F6901">
              <w:rPr>
                <w:rFonts w:ascii="Times New Roman" w:hAnsi="Times New Roman" w:cs="Times New Roman"/>
                <w:b/>
                <w:bCs/>
                <w:i/>
                <w:sz w:val="20"/>
                <w:szCs w:val="20"/>
              </w:rPr>
              <w:t>ölümcül veya ciddi yaralanma riski taşır</w:t>
            </w:r>
            <w:r w:rsidRPr="005F6901">
              <w:rPr>
                <w:rFonts w:ascii="Times New Roman" w:hAnsi="Times New Roman" w:cs="Times New Roman"/>
                <w:b/>
                <w:bCs/>
                <w:i/>
                <w:sz w:val="20"/>
                <w:szCs w:val="20"/>
              </w:rPr>
              <w:t>.</w:t>
            </w:r>
          </w:p>
          <w:p w14:paraId="2392036A" w14:textId="77777777" w:rsidR="003337AC" w:rsidRPr="005F6901" w:rsidRDefault="003337AC" w:rsidP="002913B6">
            <w:pPr>
              <w:spacing w:before="120" w:line="300" w:lineRule="atLeast"/>
              <w:ind w:right="-109"/>
              <w:jc w:val="both"/>
              <w:rPr>
                <w:rFonts w:ascii="Times New Roman" w:hAnsi="Times New Roman" w:cs="Times New Roman"/>
                <w:b/>
                <w:bCs/>
                <w:i/>
                <w:sz w:val="20"/>
                <w:szCs w:val="20"/>
              </w:rPr>
            </w:pPr>
            <w:r w:rsidRPr="005F6901">
              <w:rPr>
                <w:rFonts w:ascii="Times New Roman" w:hAnsi="Times New Roman" w:cs="Times New Roman"/>
                <w:b/>
                <w:bCs/>
                <w:i/>
                <w:sz w:val="20"/>
                <w:szCs w:val="20"/>
              </w:rPr>
              <w:t>Römorku çekmeden önce:</w:t>
            </w:r>
          </w:p>
          <w:p w14:paraId="3399CA35" w14:textId="52BE1079" w:rsidR="003337AC" w:rsidRPr="005F6901" w:rsidRDefault="002913B6" w:rsidP="00EE7C69">
            <w:pPr>
              <w:pStyle w:val="ListeParagraf"/>
              <w:numPr>
                <w:ilvl w:val="0"/>
                <w:numId w:val="86"/>
              </w:numPr>
              <w:spacing w:before="120" w:line="300" w:lineRule="atLeast"/>
              <w:ind w:left="300" w:right="-108" w:hanging="357"/>
              <w:contextualSpacing w:val="0"/>
              <w:jc w:val="both"/>
              <w:rPr>
                <w:rFonts w:ascii="Times New Roman" w:hAnsi="Times New Roman" w:cs="Times New Roman"/>
                <w:b/>
                <w:bCs/>
                <w:i/>
                <w:sz w:val="20"/>
                <w:szCs w:val="20"/>
              </w:rPr>
            </w:pPr>
            <w:r w:rsidRPr="005F6901">
              <w:rPr>
                <w:rFonts w:ascii="Times New Roman" w:hAnsi="Times New Roman" w:cs="Times New Roman"/>
                <w:b/>
                <w:bCs/>
                <w:i/>
                <w:sz w:val="20"/>
                <w:szCs w:val="20"/>
              </w:rPr>
              <w:t>Pivotlu tabanı</w:t>
            </w:r>
            <w:r w:rsidR="003337AC" w:rsidRPr="005F6901">
              <w:rPr>
                <w:rFonts w:ascii="Times New Roman" w:hAnsi="Times New Roman" w:cs="Times New Roman"/>
                <w:b/>
                <w:bCs/>
                <w:i/>
                <w:sz w:val="20"/>
                <w:szCs w:val="20"/>
              </w:rPr>
              <w:t xml:space="preserve"> sürüş konumunda kilitleyin.</w:t>
            </w:r>
          </w:p>
          <w:p w14:paraId="4DD541B9" w14:textId="77777777" w:rsidR="00517C89" w:rsidRPr="00517C89" w:rsidRDefault="003337AC" w:rsidP="00EE7C69">
            <w:pPr>
              <w:pStyle w:val="ListeParagraf"/>
              <w:numPr>
                <w:ilvl w:val="0"/>
                <w:numId w:val="86"/>
              </w:numPr>
              <w:spacing w:before="120" w:line="300" w:lineRule="atLeast"/>
              <w:ind w:left="300" w:right="-108" w:hanging="357"/>
              <w:contextualSpacing w:val="0"/>
              <w:jc w:val="both"/>
              <w:rPr>
                <w:rFonts w:ascii="Times New Roman" w:hAnsi="Times New Roman" w:cs="Times New Roman"/>
                <w:i/>
                <w:sz w:val="20"/>
                <w:szCs w:val="20"/>
              </w:rPr>
            </w:pPr>
            <w:r w:rsidRPr="005F6901">
              <w:rPr>
                <w:rFonts w:ascii="Times New Roman" w:hAnsi="Times New Roman" w:cs="Times New Roman"/>
                <w:b/>
                <w:bCs/>
                <w:i/>
                <w:sz w:val="20"/>
                <w:szCs w:val="20"/>
              </w:rPr>
              <w:t xml:space="preserve">Mandalın </w:t>
            </w:r>
            <w:proofErr w:type="gramStart"/>
            <w:r w:rsidR="002913B6" w:rsidRPr="005F6901">
              <w:rPr>
                <w:rFonts w:ascii="Times New Roman" w:hAnsi="Times New Roman" w:cs="Times New Roman"/>
                <w:b/>
                <w:bCs/>
                <w:i/>
                <w:sz w:val="20"/>
                <w:szCs w:val="20"/>
              </w:rPr>
              <w:t>pivotlu</w:t>
            </w:r>
            <w:proofErr w:type="gramEnd"/>
            <w:r w:rsidR="002913B6" w:rsidRPr="005F6901">
              <w:rPr>
                <w:rFonts w:ascii="Times New Roman" w:hAnsi="Times New Roman" w:cs="Times New Roman"/>
                <w:b/>
                <w:bCs/>
                <w:i/>
                <w:sz w:val="20"/>
                <w:szCs w:val="20"/>
              </w:rPr>
              <w:t xml:space="preserve"> tabandaki</w:t>
            </w:r>
            <w:r w:rsidRPr="005F6901">
              <w:rPr>
                <w:rFonts w:ascii="Times New Roman" w:hAnsi="Times New Roman" w:cs="Times New Roman"/>
                <w:b/>
                <w:bCs/>
                <w:i/>
                <w:sz w:val="20"/>
                <w:szCs w:val="20"/>
              </w:rPr>
              <w:t xml:space="preserve"> deliğ</w:t>
            </w:r>
            <w:r w:rsidR="005F6901">
              <w:rPr>
                <w:rFonts w:ascii="Times New Roman" w:hAnsi="Times New Roman" w:cs="Times New Roman"/>
                <w:b/>
                <w:bCs/>
                <w:i/>
                <w:sz w:val="20"/>
                <w:szCs w:val="20"/>
              </w:rPr>
              <w:t>in için</w:t>
            </w:r>
            <w:r w:rsidRPr="005F6901">
              <w:rPr>
                <w:rFonts w:ascii="Times New Roman" w:hAnsi="Times New Roman" w:cs="Times New Roman"/>
                <w:b/>
                <w:bCs/>
                <w:i/>
                <w:sz w:val="20"/>
                <w:szCs w:val="20"/>
              </w:rPr>
              <w:t>e</w:t>
            </w:r>
          </w:p>
          <w:p w14:paraId="54B919B9" w14:textId="5D63843F" w:rsidR="00764F08" w:rsidRPr="005F6901" w:rsidRDefault="003337AC" w:rsidP="00517C89">
            <w:pPr>
              <w:pStyle w:val="ListeParagraf"/>
              <w:spacing w:before="120" w:line="300" w:lineRule="atLeast"/>
              <w:ind w:left="300" w:right="-108"/>
              <w:contextualSpacing w:val="0"/>
              <w:jc w:val="both"/>
              <w:rPr>
                <w:rFonts w:ascii="Times New Roman" w:hAnsi="Times New Roman" w:cs="Times New Roman"/>
                <w:i/>
                <w:sz w:val="20"/>
                <w:szCs w:val="20"/>
              </w:rPr>
            </w:pPr>
            <w:r w:rsidRPr="005F6901">
              <w:rPr>
                <w:rFonts w:ascii="Times New Roman" w:hAnsi="Times New Roman" w:cs="Times New Roman"/>
                <w:b/>
                <w:bCs/>
                <w:i/>
                <w:sz w:val="20"/>
                <w:szCs w:val="20"/>
              </w:rPr>
              <w:t xml:space="preserve"> </w:t>
            </w:r>
            <w:proofErr w:type="gramStart"/>
            <w:r w:rsidRPr="005F6901">
              <w:rPr>
                <w:rFonts w:ascii="Times New Roman" w:hAnsi="Times New Roman" w:cs="Times New Roman"/>
                <w:b/>
                <w:bCs/>
                <w:i/>
                <w:sz w:val="20"/>
                <w:szCs w:val="20"/>
              </w:rPr>
              <w:t>geçtiğini</w:t>
            </w:r>
            <w:proofErr w:type="gramEnd"/>
            <w:r w:rsidRPr="005F6901">
              <w:rPr>
                <w:rFonts w:ascii="Times New Roman" w:hAnsi="Times New Roman" w:cs="Times New Roman"/>
                <w:b/>
                <w:bCs/>
                <w:i/>
                <w:sz w:val="20"/>
                <w:szCs w:val="20"/>
              </w:rPr>
              <w:t xml:space="preserve"> doğrulayın.</w:t>
            </w:r>
          </w:p>
          <w:p w14:paraId="22725359" w14:textId="77777777" w:rsidR="003337AC" w:rsidRPr="002913B6" w:rsidRDefault="003337AC" w:rsidP="00EE7C69">
            <w:pPr>
              <w:pStyle w:val="ListeParagraf"/>
              <w:numPr>
                <w:ilvl w:val="0"/>
                <w:numId w:val="84"/>
              </w:numPr>
              <w:spacing w:before="120" w:line="300" w:lineRule="atLeast"/>
              <w:ind w:left="303" w:right="-109"/>
              <w:contextualSpacing w:val="0"/>
              <w:jc w:val="both"/>
              <w:rPr>
                <w:rFonts w:ascii="Times New Roman" w:hAnsi="Times New Roman" w:cs="Times New Roman"/>
                <w:i/>
              </w:rPr>
            </w:pPr>
            <w:r w:rsidRPr="002913B6">
              <w:rPr>
                <w:rFonts w:ascii="Times New Roman" w:hAnsi="Times New Roman" w:cs="Times New Roman"/>
                <w:i/>
              </w:rPr>
              <w:t>Yükü uygun kayışlar, zincirler ve gerdirme cihazları kullanarak römorka sabitleyin.</w:t>
            </w:r>
          </w:p>
          <w:p w14:paraId="2DEBEB28" w14:textId="77777777" w:rsidR="003337AC" w:rsidRPr="002913B6" w:rsidRDefault="003337AC" w:rsidP="002913B6">
            <w:pPr>
              <w:spacing w:before="120" w:line="300" w:lineRule="atLeast"/>
              <w:ind w:left="34" w:right="-109"/>
              <w:rPr>
                <w:rFonts w:ascii="Times New Roman" w:hAnsi="Times New Roman" w:cs="Times New Roman"/>
                <w:b/>
                <w:i/>
                <w:iCs/>
              </w:rPr>
            </w:pPr>
            <w:r w:rsidRPr="002913B6">
              <w:rPr>
                <w:noProof/>
                <w:lang w:eastAsia="tr-TR"/>
              </w:rPr>
              <w:drawing>
                <wp:inline distT="0" distB="0" distL="0" distR="0" wp14:anchorId="4D67A18E" wp14:editId="1BAD9104">
                  <wp:extent cx="419100" cy="419100"/>
                  <wp:effectExtent l="0" t="0" r="0" b="0"/>
                  <wp:docPr id="453"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2913B6">
              <w:rPr>
                <w:rFonts w:ascii="Times New Roman" w:hAnsi="Times New Roman" w:cs="Times New Roman"/>
                <w:b/>
              </w:rPr>
              <w:t xml:space="preserve"> </w:t>
            </w:r>
            <w:r w:rsidRPr="002913B6">
              <w:rPr>
                <w:rFonts w:ascii="Times New Roman" w:hAnsi="Times New Roman" w:cs="Times New Roman"/>
                <w:b/>
                <w:i/>
                <w:iCs/>
              </w:rPr>
              <w:t>UYARI/İKAZ!</w:t>
            </w:r>
          </w:p>
          <w:p w14:paraId="28EB90F0" w14:textId="6CBB43FE" w:rsidR="003337AC" w:rsidRPr="005F6901" w:rsidRDefault="003337AC" w:rsidP="003337AC">
            <w:pPr>
              <w:spacing w:before="120" w:line="300" w:lineRule="atLeast"/>
              <w:ind w:right="-109"/>
              <w:jc w:val="both"/>
              <w:rPr>
                <w:rFonts w:ascii="Times New Roman" w:hAnsi="Times New Roman" w:cs="Times New Roman"/>
                <w:b/>
                <w:bCs/>
                <w:i/>
                <w:sz w:val="20"/>
                <w:szCs w:val="20"/>
              </w:rPr>
            </w:pPr>
            <w:r w:rsidRPr="005F6901">
              <w:rPr>
                <w:rFonts w:ascii="Times New Roman" w:hAnsi="Times New Roman" w:cs="Times New Roman"/>
                <w:b/>
                <w:bCs/>
                <w:i/>
                <w:sz w:val="20"/>
                <w:szCs w:val="20"/>
              </w:rPr>
              <w:t>Kargonun kayması, römork kontrolünün kayb</w:t>
            </w:r>
            <w:r w:rsidR="0059219C" w:rsidRPr="005F6901">
              <w:rPr>
                <w:rFonts w:ascii="Times New Roman" w:hAnsi="Times New Roman" w:cs="Times New Roman"/>
                <w:b/>
                <w:bCs/>
                <w:i/>
                <w:sz w:val="20"/>
                <w:szCs w:val="20"/>
              </w:rPr>
              <w:t>ına</w:t>
            </w:r>
            <w:r w:rsidR="00517C89">
              <w:rPr>
                <w:rFonts w:ascii="Times New Roman" w:hAnsi="Times New Roman" w:cs="Times New Roman"/>
                <w:b/>
                <w:bCs/>
                <w:i/>
                <w:sz w:val="20"/>
                <w:szCs w:val="20"/>
              </w:rPr>
              <w:t xml:space="preserve">, </w:t>
            </w:r>
            <w:r w:rsidRPr="005F6901">
              <w:rPr>
                <w:rFonts w:ascii="Times New Roman" w:hAnsi="Times New Roman" w:cs="Times New Roman"/>
                <w:b/>
                <w:bCs/>
                <w:i/>
                <w:sz w:val="20"/>
                <w:szCs w:val="20"/>
              </w:rPr>
              <w:t xml:space="preserve"> </w:t>
            </w:r>
            <w:r w:rsidR="0072443E" w:rsidRPr="005F6901">
              <w:rPr>
                <w:rFonts w:ascii="Times New Roman" w:hAnsi="Times New Roman" w:cs="Times New Roman"/>
                <w:b/>
                <w:bCs/>
                <w:i/>
                <w:sz w:val="20"/>
                <w:szCs w:val="20"/>
              </w:rPr>
              <w:t xml:space="preserve"> </w:t>
            </w:r>
            <w:r w:rsidR="00517C89">
              <w:rPr>
                <w:rFonts w:ascii="Times New Roman" w:hAnsi="Times New Roman" w:cs="Times New Roman"/>
                <w:b/>
                <w:bCs/>
                <w:i/>
                <w:sz w:val="20"/>
                <w:szCs w:val="20"/>
              </w:rPr>
              <w:t xml:space="preserve">   </w:t>
            </w:r>
            <w:proofErr w:type="gramStart"/>
            <w:r w:rsidR="00517C89">
              <w:rPr>
                <w:rFonts w:ascii="Times New Roman" w:hAnsi="Times New Roman" w:cs="Times New Roman"/>
                <w:b/>
                <w:bCs/>
                <w:i/>
                <w:sz w:val="20"/>
                <w:szCs w:val="20"/>
              </w:rPr>
              <w:t>ölümcül    v</w:t>
            </w:r>
            <w:r w:rsidR="0072443E" w:rsidRPr="005F6901">
              <w:rPr>
                <w:rFonts w:ascii="Times New Roman" w:hAnsi="Times New Roman" w:cs="Times New Roman"/>
                <w:b/>
                <w:bCs/>
                <w:i/>
                <w:sz w:val="20"/>
                <w:szCs w:val="20"/>
              </w:rPr>
              <w:t>eya</w:t>
            </w:r>
            <w:proofErr w:type="gramEnd"/>
            <w:r w:rsidR="0072443E" w:rsidRPr="005F6901">
              <w:rPr>
                <w:rFonts w:ascii="Times New Roman" w:hAnsi="Times New Roman" w:cs="Times New Roman"/>
                <w:b/>
                <w:bCs/>
                <w:i/>
                <w:sz w:val="20"/>
                <w:szCs w:val="20"/>
              </w:rPr>
              <w:t xml:space="preserve"> </w:t>
            </w:r>
            <w:r w:rsidR="00517C89">
              <w:rPr>
                <w:rFonts w:ascii="Times New Roman" w:hAnsi="Times New Roman" w:cs="Times New Roman"/>
                <w:b/>
                <w:bCs/>
                <w:i/>
                <w:sz w:val="20"/>
                <w:szCs w:val="20"/>
              </w:rPr>
              <w:t xml:space="preserve">  </w:t>
            </w:r>
            <w:r w:rsidR="0072443E" w:rsidRPr="005F6901">
              <w:rPr>
                <w:rFonts w:ascii="Times New Roman" w:hAnsi="Times New Roman" w:cs="Times New Roman"/>
                <w:b/>
                <w:bCs/>
                <w:i/>
                <w:sz w:val="20"/>
                <w:szCs w:val="20"/>
              </w:rPr>
              <w:t xml:space="preserve">ciddi </w:t>
            </w:r>
            <w:r w:rsidR="00517C89">
              <w:rPr>
                <w:rFonts w:ascii="Times New Roman" w:hAnsi="Times New Roman" w:cs="Times New Roman"/>
                <w:b/>
                <w:bCs/>
                <w:i/>
                <w:sz w:val="20"/>
                <w:szCs w:val="20"/>
              </w:rPr>
              <w:t xml:space="preserve">  </w:t>
            </w:r>
            <w:r w:rsidR="0072443E" w:rsidRPr="005F6901">
              <w:rPr>
                <w:rFonts w:ascii="Times New Roman" w:hAnsi="Times New Roman" w:cs="Times New Roman"/>
                <w:b/>
                <w:bCs/>
                <w:i/>
                <w:sz w:val="20"/>
                <w:szCs w:val="20"/>
              </w:rPr>
              <w:t xml:space="preserve">yaralanma </w:t>
            </w:r>
            <w:r w:rsidR="00517C89">
              <w:rPr>
                <w:rFonts w:ascii="Times New Roman" w:hAnsi="Times New Roman" w:cs="Times New Roman"/>
                <w:b/>
                <w:bCs/>
                <w:i/>
                <w:sz w:val="20"/>
                <w:szCs w:val="20"/>
              </w:rPr>
              <w:t xml:space="preserve"> </w:t>
            </w:r>
            <w:r w:rsidR="0072443E" w:rsidRPr="005F6901">
              <w:rPr>
                <w:rFonts w:ascii="Times New Roman" w:hAnsi="Times New Roman" w:cs="Times New Roman"/>
                <w:b/>
                <w:bCs/>
                <w:i/>
                <w:sz w:val="20"/>
                <w:szCs w:val="20"/>
              </w:rPr>
              <w:t>riski taşır</w:t>
            </w:r>
            <w:r w:rsidRPr="005F6901">
              <w:rPr>
                <w:rFonts w:ascii="Times New Roman" w:hAnsi="Times New Roman" w:cs="Times New Roman"/>
                <w:b/>
                <w:bCs/>
                <w:i/>
                <w:sz w:val="20"/>
                <w:szCs w:val="20"/>
              </w:rPr>
              <w:t>.</w:t>
            </w:r>
          </w:p>
          <w:p w14:paraId="7FD6DDC4" w14:textId="65609AD4" w:rsidR="003337AC" w:rsidRPr="003337AC" w:rsidRDefault="003337AC" w:rsidP="003337AC">
            <w:pPr>
              <w:spacing w:before="120" w:line="300" w:lineRule="atLeast"/>
              <w:ind w:right="-109"/>
              <w:jc w:val="both"/>
              <w:rPr>
                <w:rFonts w:ascii="Times New Roman" w:hAnsi="Times New Roman" w:cs="Times New Roman"/>
                <w:i/>
                <w:highlight w:val="yellow"/>
              </w:rPr>
            </w:pPr>
            <w:r w:rsidRPr="005F6901">
              <w:rPr>
                <w:rFonts w:ascii="Times New Roman" w:hAnsi="Times New Roman" w:cs="Times New Roman"/>
                <w:b/>
                <w:bCs/>
                <w:i/>
                <w:sz w:val="20"/>
                <w:szCs w:val="20"/>
              </w:rPr>
              <w:t xml:space="preserve">Tüm yükleri uygun boyutta tutturucular, zincirler, kayışlar vb. </w:t>
            </w:r>
            <w:r w:rsidR="0059219C" w:rsidRPr="005F6901">
              <w:rPr>
                <w:rFonts w:ascii="Times New Roman" w:hAnsi="Times New Roman" w:cs="Times New Roman"/>
                <w:b/>
                <w:bCs/>
                <w:i/>
                <w:sz w:val="20"/>
                <w:szCs w:val="20"/>
              </w:rPr>
              <w:t>i</w:t>
            </w:r>
            <w:r w:rsidRPr="005F6901">
              <w:rPr>
                <w:rFonts w:ascii="Times New Roman" w:hAnsi="Times New Roman" w:cs="Times New Roman"/>
                <w:b/>
                <w:bCs/>
                <w:i/>
                <w:sz w:val="20"/>
                <w:szCs w:val="20"/>
              </w:rPr>
              <w:t>le bağlayın.</w:t>
            </w:r>
          </w:p>
        </w:tc>
      </w:tr>
    </w:tbl>
    <w:p w14:paraId="16919620" w14:textId="3A40CD9F" w:rsidR="00875FBE" w:rsidRDefault="00875FBE" w:rsidP="009B3FFA">
      <w:pPr>
        <w:ind w:right="283"/>
        <w:jc w:val="center"/>
        <w:rPr>
          <w:rFonts w:ascii="Times New Roman" w:hAnsi="Times New Roman" w:cs="Times New Roman"/>
          <w:highlight w:val="yellow"/>
        </w:rPr>
      </w:pPr>
    </w:p>
    <w:p w14:paraId="67B7E3CA" w14:textId="77777777" w:rsidR="00846FB9" w:rsidRDefault="00846FB9" w:rsidP="009B3FFA">
      <w:pPr>
        <w:ind w:right="283"/>
        <w:jc w:val="center"/>
        <w:rPr>
          <w:rFonts w:ascii="Times New Roman" w:hAnsi="Times New Roman" w:cs="Times New Roman"/>
          <w:highlight w:val="yellow"/>
        </w:rPr>
      </w:pPr>
    </w:p>
    <w:tbl>
      <w:tblPr>
        <w:tblStyle w:val="TabloKlavuzu"/>
        <w:tblW w:w="10066" w:type="dxa"/>
        <w:tblInd w:w="-3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15"/>
        <w:gridCol w:w="4951"/>
      </w:tblGrid>
      <w:tr w:rsidR="0059219C" w:rsidRPr="005F6901" w14:paraId="33D50C9E" w14:textId="77777777" w:rsidTr="005F6901">
        <w:trPr>
          <w:trHeight w:val="340"/>
        </w:trPr>
        <w:tc>
          <w:tcPr>
            <w:tcW w:w="5115" w:type="dxa"/>
            <w:shd w:val="clear" w:color="auto" w:fill="FBE4D5" w:themeFill="accent2" w:themeFillTint="33"/>
            <w:vAlign w:val="center"/>
          </w:tcPr>
          <w:p w14:paraId="46CB4B37" w14:textId="179C1769" w:rsidR="0059219C" w:rsidRPr="00A157CD" w:rsidRDefault="0059219C" w:rsidP="00A157CD">
            <w:pPr>
              <w:pStyle w:val="Balk2"/>
              <w:jc w:val="center"/>
              <w:outlineLvl w:val="1"/>
              <w:rPr>
                <w:color w:val="auto"/>
                <w:sz w:val="22"/>
                <w:szCs w:val="22"/>
              </w:rPr>
            </w:pPr>
            <w:bookmarkStart w:id="135" w:name="_Toc162193971"/>
            <w:r w:rsidRPr="00A157CD">
              <w:rPr>
                <w:color w:val="auto"/>
                <w:sz w:val="22"/>
                <w:szCs w:val="22"/>
              </w:rPr>
              <w:t>5.1.3.2 Hydraulic Tilt Trailer</w:t>
            </w:r>
            <w:bookmarkEnd w:id="135"/>
          </w:p>
        </w:tc>
        <w:tc>
          <w:tcPr>
            <w:tcW w:w="4951" w:type="dxa"/>
            <w:shd w:val="clear" w:color="auto" w:fill="FBE4D5" w:themeFill="accent2" w:themeFillTint="33"/>
            <w:vAlign w:val="center"/>
          </w:tcPr>
          <w:p w14:paraId="00115420" w14:textId="304C1C7C" w:rsidR="0059219C" w:rsidRPr="00A157CD" w:rsidRDefault="0059219C" w:rsidP="00A157CD">
            <w:pPr>
              <w:pStyle w:val="Balk2"/>
              <w:jc w:val="center"/>
              <w:outlineLvl w:val="1"/>
              <w:rPr>
                <w:color w:val="auto"/>
                <w:sz w:val="22"/>
                <w:szCs w:val="22"/>
              </w:rPr>
            </w:pPr>
            <w:bookmarkStart w:id="136" w:name="_Toc162193972"/>
            <w:r w:rsidRPr="00A157CD">
              <w:rPr>
                <w:color w:val="auto"/>
                <w:sz w:val="22"/>
                <w:szCs w:val="22"/>
              </w:rPr>
              <w:t>Hidrolik Damperli Römork</w:t>
            </w:r>
            <w:bookmarkEnd w:id="136"/>
          </w:p>
        </w:tc>
      </w:tr>
      <w:tr w:rsidR="0059219C" w:rsidRPr="009F63A5" w14:paraId="37F4812D" w14:textId="77777777" w:rsidTr="002913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5115" w:type="dxa"/>
            <w:tcBorders>
              <w:top w:val="nil"/>
              <w:left w:val="nil"/>
              <w:bottom w:val="nil"/>
              <w:right w:val="single" w:sz="4" w:space="0" w:color="auto"/>
            </w:tcBorders>
          </w:tcPr>
          <w:p w14:paraId="0F51DDB3" w14:textId="77777777" w:rsidR="0059219C" w:rsidRPr="002913B6" w:rsidRDefault="0059219C" w:rsidP="00EE7C69">
            <w:pPr>
              <w:pStyle w:val="ListeParagraf"/>
              <w:numPr>
                <w:ilvl w:val="0"/>
                <w:numId w:val="87"/>
              </w:numPr>
              <w:spacing w:before="120" w:line="300" w:lineRule="atLeast"/>
              <w:ind w:left="320" w:right="176"/>
              <w:contextualSpacing w:val="0"/>
              <w:jc w:val="both"/>
              <w:rPr>
                <w:rFonts w:ascii="Times New Roman" w:hAnsi="Times New Roman" w:cs="Times New Roman"/>
                <w:iCs/>
              </w:rPr>
            </w:pPr>
            <w:r w:rsidRPr="002913B6">
              <w:rPr>
                <w:rFonts w:ascii="Times New Roman" w:hAnsi="Times New Roman" w:cs="Times New Roman"/>
                <w:iCs/>
              </w:rPr>
              <w:t>Couple the trailer to the tow vehicle.</w:t>
            </w:r>
          </w:p>
          <w:p w14:paraId="52B2C40A" w14:textId="77777777" w:rsidR="0059219C" w:rsidRPr="002913B6" w:rsidRDefault="0059219C" w:rsidP="002913B6">
            <w:pPr>
              <w:pStyle w:val="ListeParagraf"/>
              <w:spacing w:before="120" w:line="300" w:lineRule="atLeast"/>
              <w:ind w:left="-108" w:right="34"/>
              <w:contextualSpacing w:val="0"/>
              <w:jc w:val="both"/>
              <w:rPr>
                <w:rFonts w:ascii="Times New Roman" w:hAnsi="Times New Roman" w:cs="Times New Roman"/>
                <w:b/>
                <w:bCs/>
                <w:iCs/>
              </w:rPr>
            </w:pPr>
            <w:r w:rsidRPr="002913B6">
              <w:rPr>
                <w:rFonts w:ascii="Times New Roman" w:hAnsi="Times New Roman" w:cs="Times New Roman"/>
                <w:b/>
                <w:bCs/>
                <w:iCs/>
                <w:noProof/>
                <w:lang w:eastAsia="tr-TR"/>
              </w:rPr>
              <w:drawing>
                <wp:inline distT="0" distB="0" distL="0" distR="0" wp14:anchorId="3A0C788F" wp14:editId="0B79DE4B">
                  <wp:extent cx="419100" cy="419100"/>
                  <wp:effectExtent l="0" t="0" r="0" b="0"/>
                  <wp:docPr id="45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2913B6">
              <w:rPr>
                <w:rFonts w:ascii="Times New Roman" w:hAnsi="Times New Roman" w:cs="Times New Roman"/>
                <w:b/>
                <w:bCs/>
                <w:iCs/>
              </w:rPr>
              <w:t xml:space="preserve"> WARNING!</w:t>
            </w:r>
          </w:p>
          <w:p w14:paraId="2F178D53" w14:textId="77777777" w:rsidR="0059219C" w:rsidRPr="005F6901" w:rsidRDefault="0059219C" w:rsidP="002913B6">
            <w:pPr>
              <w:spacing w:before="120" w:line="300" w:lineRule="atLeast"/>
              <w:ind w:left="-40" w:right="176"/>
              <w:jc w:val="both"/>
              <w:rPr>
                <w:rFonts w:ascii="Times New Roman" w:hAnsi="Times New Roman" w:cs="Times New Roman"/>
                <w:b/>
                <w:bCs/>
                <w:sz w:val="20"/>
                <w:szCs w:val="20"/>
              </w:rPr>
            </w:pPr>
            <w:r w:rsidRPr="005F6901">
              <w:rPr>
                <w:rFonts w:ascii="Times New Roman" w:hAnsi="Times New Roman" w:cs="Times New Roman"/>
                <w:b/>
                <w:bCs/>
                <w:sz w:val="20"/>
                <w:szCs w:val="20"/>
              </w:rPr>
              <w:t>Trailer must be coupled to tow vehicle before loading trailer.</w:t>
            </w:r>
          </w:p>
          <w:p w14:paraId="1F5A0630" w14:textId="683AA962" w:rsidR="0059219C" w:rsidRPr="002913B6" w:rsidRDefault="0059219C" w:rsidP="00EE7C69">
            <w:pPr>
              <w:pStyle w:val="ListeParagraf"/>
              <w:numPr>
                <w:ilvl w:val="0"/>
                <w:numId w:val="87"/>
              </w:numPr>
              <w:spacing w:before="120" w:line="300" w:lineRule="atLeast"/>
              <w:ind w:left="317" w:right="176" w:hanging="357"/>
              <w:contextualSpacing w:val="0"/>
              <w:jc w:val="both"/>
              <w:rPr>
                <w:rFonts w:ascii="Times New Roman" w:hAnsi="Times New Roman" w:cs="Times New Roman"/>
                <w:iCs/>
              </w:rPr>
            </w:pPr>
            <w:r w:rsidRPr="002913B6">
              <w:rPr>
                <w:rFonts w:ascii="Times New Roman" w:hAnsi="Times New Roman" w:cs="Times New Roman"/>
                <w:iCs/>
              </w:rPr>
              <w:t>Read and understand the hoist operating procedure before operating the tilt deck.</w:t>
            </w:r>
          </w:p>
          <w:p w14:paraId="5BAC1875" w14:textId="0C455FE9" w:rsidR="0059219C" w:rsidRPr="002913B6" w:rsidRDefault="0059219C" w:rsidP="00EE7C69">
            <w:pPr>
              <w:pStyle w:val="ListeParagraf"/>
              <w:numPr>
                <w:ilvl w:val="0"/>
                <w:numId w:val="87"/>
              </w:numPr>
              <w:spacing w:before="120" w:line="300" w:lineRule="atLeast"/>
              <w:ind w:left="317" w:right="176" w:hanging="357"/>
              <w:contextualSpacing w:val="0"/>
              <w:jc w:val="both"/>
              <w:rPr>
                <w:rFonts w:ascii="Times New Roman" w:hAnsi="Times New Roman" w:cs="Times New Roman"/>
                <w:iCs/>
              </w:rPr>
            </w:pPr>
            <w:r w:rsidRPr="002913B6">
              <w:rPr>
                <w:rFonts w:ascii="Times New Roman" w:hAnsi="Times New Roman" w:cs="Times New Roman"/>
                <w:iCs/>
              </w:rPr>
              <w:t>Locate the tilt deck controller. Position yourself in a safe location clear of the tilt deck.</w:t>
            </w:r>
          </w:p>
          <w:p w14:paraId="7433231B" w14:textId="26C78E53" w:rsidR="0059219C" w:rsidRPr="002913B6" w:rsidRDefault="0059219C" w:rsidP="00EE7C69">
            <w:pPr>
              <w:pStyle w:val="ListeParagraf"/>
              <w:numPr>
                <w:ilvl w:val="0"/>
                <w:numId w:val="87"/>
              </w:numPr>
              <w:spacing w:before="120" w:line="300" w:lineRule="atLeast"/>
              <w:ind w:left="317" w:right="176" w:hanging="357"/>
              <w:contextualSpacing w:val="0"/>
              <w:jc w:val="both"/>
              <w:rPr>
                <w:rFonts w:ascii="Times New Roman" w:hAnsi="Times New Roman" w:cs="Times New Roman"/>
                <w:iCs/>
              </w:rPr>
            </w:pPr>
            <w:r w:rsidRPr="002913B6">
              <w:rPr>
                <w:rFonts w:ascii="Times New Roman" w:hAnsi="Times New Roman" w:cs="Times New Roman"/>
                <w:iCs/>
              </w:rPr>
              <w:t>Press and hold button to raise the tilt deck. Release the button when the rear of the tilt deck touches the ground.</w:t>
            </w:r>
          </w:p>
          <w:p w14:paraId="68D6C482" w14:textId="61A165C9" w:rsidR="0059219C" w:rsidRPr="002913B6" w:rsidRDefault="0059219C" w:rsidP="00EE7C69">
            <w:pPr>
              <w:pStyle w:val="ListeParagraf"/>
              <w:numPr>
                <w:ilvl w:val="0"/>
                <w:numId w:val="87"/>
              </w:numPr>
              <w:spacing w:before="120" w:line="300" w:lineRule="atLeast"/>
              <w:ind w:left="317" w:right="176" w:hanging="357"/>
              <w:contextualSpacing w:val="0"/>
              <w:jc w:val="both"/>
              <w:rPr>
                <w:rFonts w:ascii="Times New Roman" w:hAnsi="Times New Roman" w:cs="Times New Roman"/>
                <w:iCs/>
              </w:rPr>
            </w:pPr>
            <w:r w:rsidRPr="002913B6">
              <w:rPr>
                <w:rFonts w:ascii="Times New Roman" w:hAnsi="Times New Roman" w:cs="Times New Roman"/>
                <w:iCs/>
              </w:rPr>
              <w:t>Load the cargo on trailer with approximately 60% of the cargo in the front half of the trailer.</w:t>
            </w:r>
          </w:p>
          <w:p w14:paraId="123D9941" w14:textId="41DF6810" w:rsidR="0059219C" w:rsidRPr="002913B6" w:rsidRDefault="0059219C" w:rsidP="00EE7C69">
            <w:pPr>
              <w:pStyle w:val="ListeParagraf"/>
              <w:numPr>
                <w:ilvl w:val="0"/>
                <w:numId w:val="87"/>
              </w:numPr>
              <w:spacing w:before="120" w:line="300" w:lineRule="atLeast"/>
              <w:ind w:left="317" w:right="176" w:hanging="357"/>
              <w:contextualSpacing w:val="0"/>
              <w:jc w:val="both"/>
              <w:rPr>
                <w:rFonts w:ascii="Times New Roman" w:hAnsi="Times New Roman" w:cs="Times New Roman"/>
                <w:iCs/>
              </w:rPr>
            </w:pPr>
            <w:r w:rsidRPr="002913B6">
              <w:rPr>
                <w:rFonts w:ascii="Times New Roman" w:hAnsi="Times New Roman" w:cs="Times New Roman"/>
                <w:iCs/>
              </w:rPr>
              <w:t>Secure cargo to prevent movement.</w:t>
            </w:r>
          </w:p>
          <w:p w14:paraId="602D06E9" w14:textId="22401436" w:rsidR="0059219C" w:rsidRPr="002913B6" w:rsidRDefault="0059219C" w:rsidP="00EE7C69">
            <w:pPr>
              <w:pStyle w:val="ListeParagraf"/>
              <w:numPr>
                <w:ilvl w:val="0"/>
                <w:numId w:val="87"/>
              </w:numPr>
              <w:spacing w:before="120" w:line="300" w:lineRule="atLeast"/>
              <w:ind w:left="317" w:right="176" w:hanging="357"/>
              <w:contextualSpacing w:val="0"/>
              <w:jc w:val="both"/>
              <w:rPr>
                <w:rFonts w:ascii="Times New Roman" w:hAnsi="Times New Roman" w:cs="Times New Roman"/>
                <w:iCs/>
              </w:rPr>
            </w:pPr>
            <w:r w:rsidRPr="002913B6">
              <w:rPr>
                <w:rFonts w:ascii="Times New Roman" w:hAnsi="Times New Roman" w:cs="Times New Roman"/>
                <w:iCs/>
              </w:rPr>
              <w:t>Press and hold button to lower the tilt deck. Release the button when the tilt deck is in the driving position.</w:t>
            </w:r>
          </w:p>
          <w:p w14:paraId="3A6F109B" w14:textId="6D641EA9" w:rsidR="0059219C" w:rsidRPr="002913B6" w:rsidRDefault="0059219C" w:rsidP="00EE7C69">
            <w:pPr>
              <w:pStyle w:val="ListeParagraf"/>
              <w:numPr>
                <w:ilvl w:val="0"/>
                <w:numId w:val="87"/>
              </w:numPr>
              <w:spacing w:before="120" w:line="300" w:lineRule="atLeast"/>
              <w:ind w:left="317" w:right="176" w:hanging="357"/>
              <w:contextualSpacing w:val="0"/>
              <w:jc w:val="both"/>
              <w:rPr>
                <w:rFonts w:ascii="Times New Roman" w:hAnsi="Times New Roman" w:cs="Times New Roman"/>
                <w:iCs/>
              </w:rPr>
            </w:pPr>
            <w:r w:rsidRPr="002913B6">
              <w:rPr>
                <w:rFonts w:ascii="Times New Roman" w:hAnsi="Times New Roman" w:cs="Times New Roman"/>
                <w:iCs/>
              </w:rPr>
              <w:t xml:space="preserve">Secure the load to the trailer using appropriate straps, chains and tensioning devices. </w:t>
            </w:r>
          </w:p>
          <w:p w14:paraId="35956CE3" w14:textId="5B750DA4" w:rsidR="0059219C" w:rsidRPr="002913B6" w:rsidRDefault="0059219C" w:rsidP="00EE7C69">
            <w:pPr>
              <w:pStyle w:val="ListeParagraf"/>
              <w:numPr>
                <w:ilvl w:val="0"/>
                <w:numId w:val="87"/>
              </w:numPr>
              <w:spacing w:before="120" w:line="300" w:lineRule="atLeast"/>
              <w:ind w:left="317" w:right="176" w:hanging="357"/>
              <w:contextualSpacing w:val="0"/>
              <w:jc w:val="both"/>
              <w:rPr>
                <w:rFonts w:ascii="Times New Roman" w:hAnsi="Times New Roman" w:cs="Times New Roman"/>
                <w:iCs/>
              </w:rPr>
            </w:pPr>
            <w:r w:rsidRPr="002913B6">
              <w:rPr>
                <w:rFonts w:ascii="Times New Roman" w:hAnsi="Times New Roman" w:cs="Times New Roman"/>
                <w:iCs/>
              </w:rPr>
              <w:t>Stow controller.</w:t>
            </w:r>
          </w:p>
          <w:p w14:paraId="407F2219" w14:textId="77777777" w:rsidR="0059219C" w:rsidRPr="002913B6" w:rsidRDefault="0059219C" w:rsidP="002913B6">
            <w:pPr>
              <w:pStyle w:val="ListeParagraf"/>
              <w:spacing w:before="120" w:line="300" w:lineRule="atLeast"/>
              <w:ind w:left="-108" w:right="34"/>
              <w:contextualSpacing w:val="0"/>
              <w:jc w:val="both"/>
              <w:rPr>
                <w:rFonts w:ascii="Times New Roman" w:hAnsi="Times New Roman" w:cs="Times New Roman"/>
                <w:b/>
                <w:bCs/>
                <w:iCs/>
              </w:rPr>
            </w:pPr>
            <w:r w:rsidRPr="002913B6">
              <w:rPr>
                <w:rFonts w:ascii="Times New Roman" w:hAnsi="Times New Roman" w:cs="Times New Roman"/>
                <w:b/>
                <w:bCs/>
                <w:iCs/>
                <w:noProof/>
                <w:lang w:eastAsia="tr-TR"/>
              </w:rPr>
              <w:drawing>
                <wp:inline distT="0" distB="0" distL="0" distR="0" wp14:anchorId="5D519CA4" wp14:editId="1EF31EAA">
                  <wp:extent cx="419100" cy="419100"/>
                  <wp:effectExtent l="0" t="0" r="0" b="0"/>
                  <wp:docPr id="455"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2913B6">
              <w:rPr>
                <w:rFonts w:ascii="Times New Roman" w:hAnsi="Times New Roman" w:cs="Times New Roman"/>
                <w:b/>
                <w:bCs/>
                <w:iCs/>
              </w:rPr>
              <w:t xml:space="preserve"> WARNING!</w:t>
            </w:r>
          </w:p>
          <w:p w14:paraId="1AEC1279" w14:textId="77777777" w:rsidR="00D2784D" w:rsidRPr="005F6901" w:rsidRDefault="00D2784D" w:rsidP="002913B6">
            <w:pPr>
              <w:spacing w:before="120" w:line="300" w:lineRule="atLeast"/>
              <w:ind w:left="-40" w:right="176"/>
              <w:jc w:val="both"/>
              <w:rPr>
                <w:rFonts w:ascii="Times New Roman" w:hAnsi="Times New Roman" w:cs="Times New Roman"/>
                <w:b/>
                <w:bCs/>
                <w:sz w:val="20"/>
                <w:szCs w:val="20"/>
              </w:rPr>
            </w:pPr>
            <w:r w:rsidRPr="005F6901">
              <w:rPr>
                <w:rFonts w:ascii="Times New Roman" w:hAnsi="Times New Roman" w:cs="Times New Roman"/>
                <w:b/>
                <w:bCs/>
                <w:sz w:val="20"/>
                <w:szCs w:val="20"/>
              </w:rPr>
              <w:t>Shifting cargo can result in loss of control of the trailer, and can lead to death or serious injury.</w:t>
            </w:r>
          </w:p>
          <w:p w14:paraId="0B67462E" w14:textId="1FC1DDA9" w:rsidR="0059219C" w:rsidRPr="002913B6" w:rsidRDefault="00D2784D" w:rsidP="002913B6">
            <w:pPr>
              <w:spacing w:before="120" w:line="300" w:lineRule="atLeast"/>
              <w:ind w:left="-40" w:right="176"/>
              <w:jc w:val="both"/>
              <w:rPr>
                <w:rFonts w:ascii="Times New Roman" w:hAnsi="Times New Roman" w:cs="Times New Roman"/>
                <w:b/>
                <w:bCs/>
              </w:rPr>
            </w:pPr>
            <w:r w:rsidRPr="005F6901">
              <w:rPr>
                <w:rFonts w:ascii="Times New Roman" w:hAnsi="Times New Roman" w:cs="Times New Roman"/>
                <w:b/>
                <w:bCs/>
                <w:sz w:val="20"/>
                <w:szCs w:val="20"/>
              </w:rPr>
              <w:t>Tie down all loads with proper sized fasteners, chains, straps, etc</w:t>
            </w:r>
            <w:r w:rsidR="0059219C" w:rsidRPr="005F6901">
              <w:rPr>
                <w:rFonts w:ascii="Times New Roman" w:hAnsi="Times New Roman" w:cs="Times New Roman"/>
                <w:b/>
                <w:bCs/>
                <w:sz w:val="20"/>
                <w:szCs w:val="20"/>
              </w:rPr>
              <w:t>.</w:t>
            </w:r>
          </w:p>
        </w:tc>
        <w:tc>
          <w:tcPr>
            <w:tcW w:w="4951" w:type="dxa"/>
            <w:tcBorders>
              <w:top w:val="nil"/>
              <w:left w:val="single" w:sz="4" w:space="0" w:color="auto"/>
              <w:bottom w:val="nil"/>
              <w:right w:val="nil"/>
            </w:tcBorders>
          </w:tcPr>
          <w:p w14:paraId="13FC0B5C" w14:textId="77777777" w:rsidR="0059219C" w:rsidRPr="002913B6" w:rsidRDefault="0059219C" w:rsidP="00EE7C69">
            <w:pPr>
              <w:pStyle w:val="ListeParagraf"/>
              <w:numPr>
                <w:ilvl w:val="0"/>
                <w:numId w:val="88"/>
              </w:numPr>
              <w:spacing w:before="120" w:line="300" w:lineRule="atLeast"/>
              <w:ind w:left="303" w:right="176"/>
              <w:contextualSpacing w:val="0"/>
              <w:jc w:val="both"/>
              <w:rPr>
                <w:rFonts w:ascii="Times New Roman" w:hAnsi="Times New Roman" w:cs="Times New Roman"/>
                <w:i/>
              </w:rPr>
            </w:pPr>
            <w:r w:rsidRPr="002913B6">
              <w:rPr>
                <w:rFonts w:ascii="Times New Roman" w:hAnsi="Times New Roman" w:cs="Times New Roman"/>
                <w:i/>
              </w:rPr>
              <w:t>Römorku çekici araca bağlayın.</w:t>
            </w:r>
          </w:p>
          <w:p w14:paraId="474C8830" w14:textId="77777777" w:rsidR="0059219C" w:rsidRPr="002913B6" w:rsidRDefault="0059219C" w:rsidP="002913B6">
            <w:pPr>
              <w:spacing w:before="120" w:line="300" w:lineRule="atLeast"/>
              <w:ind w:left="34" w:right="176"/>
              <w:rPr>
                <w:rFonts w:ascii="Times New Roman" w:hAnsi="Times New Roman" w:cs="Times New Roman"/>
                <w:b/>
                <w:i/>
                <w:iCs/>
              </w:rPr>
            </w:pPr>
            <w:r w:rsidRPr="002913B6">
              <w:rPr>
                <w:noProof/>
                <w:lang w:eastAsia="tr-TR"/>
              </w:rPr>
              <w:drawing>
                <wp:inline distT="0" distB="0" distL="0" distR="0" wp14:anchorId="370BC668" wp14:editId="59C74EC9">
                  <wp:extent cx="419100" cy="419100"/>
                  <wp:effectExtent l="0" t="0" r="0" b="0"/>
                  <wp:docPr id="458"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2913B6">
              <w:rPr>
                <w:rFonts w:ascii="Times New Roman" w:hAnsi="Times New Roman" w:cs="Times New Roman"/>
                <w:b/>
              </w:rPr>
              <w:t xml:space="preserve"> </w:t>
            </w:r>
            <w:r w:rsidRPr="002913B6">
              <w:rPr>
                <w:rFonts w:ascii="Times New Roman" w:hAnsi="Times New Roman" w:cs="Times New Roman"/>
                <w:b/>
                <w:i/>
                <w:iCs/>
              </w:rPr>
              <w:t>UYARI/İKAZ!</w:t>
            </w:r>
          </w:p>
          <w:p w14:paraId="5E116304" w14:textId="00E38455" w:rsidR="0059219C" w:rsidRPr="005F6901" w:rsidRDefault="0059219C" w:rsidP="002913B6">
            <w:pPr>
              <w:spacing w:before="120" w:line="300" w:lineRule="atLeast"/>
              <w:ind w:right="-109"/>
              <w:jc w:val="both"/>
              <w:rPr>
                <w:rFonts w:ascii="Times New Roman" w:hAnsi="Times New Roman" w:cs="Times New Roman"/>
                <w:b/>
                <w:bCs/>
                <w:i/>
                <w:sz w:val="20"/>
                <w:szCs w:val="20"/>
              </w:rPr>
            </w:pPr>
            <w:r w:rsidRPr="005F6901">
              <w:rPr>
                <w:rFonts w:ascii="Times New Roman" w:hAnsi="Times New Roman" w:cs="Times New Roman"/>
                <w:b/>
                <w:bCs/>
                <w:i/>
                <w:sz w:val="20"/>
                <w:szCs w:val="20"/>
              </w:rPr>
              <w:t>Römork yüklenmeden önce çekici ara</w:t>
            </w:r>
            <w:r w:rsidR="005F6901">
              <w:rPr>
                <w:rFonts w:ascii="Times New Roman" w:hAnsi="Times New Roman" w:cs="Times New Roman"/>
                <w:b/>
                <w:bCs/>
                <w:i/>
                <w:sz w:val="20"/>
                <w:szCs w:val="20"/>
              </w:rPr>
              <w:t>ç ile</w:t>
            </w:r>
            <w:r w:rsidRPr="005F6901">
              <w:rPr>
                <w:rFonts w:ascii="Times New Roman" w:hAnsi="Times New Roman" w:cs="Times New Roman"/>
                <w:b/>
                <w:bCs/>
                <w:i/>
                <w:sz w:val="20"/>
                <w:szCs w:val="20"/>
              </w:rPr>
              <w:t xml:space="preserve"> bağlan</w:t>
            </w:r>
            <w:r w:rsidR="005F6901">
              <w:rPr>
                <w:rFonts w:ascii="Times New Roman" w:hAnsi="Times New Roman" w:cs="Times New Roman"/>
                <w:b/>
                <w:bCs/>
                <w:i/>
                <w:sz w:val="20"/>
                <w:szCs w:val="20"/>
              </w:rPr>
              <w:t>tısı yapıl</w:t>
            </w:r>
            <w:r w:rsidRPr="005F6901">
              <w:rPr>
                <w:rFonts w:ascii="Times New Roman" w:hAnsi="Times New Roman" w:cs="Times New Roman"/>
                <w:b/>
                <w:bCs/>
                <w:i/>
                <w:sz w:val="20"/>
                <w:szCs w:val="20"/>
              </w:rPr>
              <w:t>malıdır.</w:t>
            </w:r>
          </w:p>
          <w:p w14:paraId="0455CB06" w14:textId="1AE5E8DE" w:rsidR="0059219C" w:rsidRPr="002913B6" w:rsidRDefault="00A00A3C" w:rsidP="00EE7C69">
            <w:pPr>
              <w:pStyle w:val="ListeParagraf"/>
              <w:numPr>
                <w:ilvl w:val="0"/>
                <w:numId w:val="88"/>
              </w:numPr>
              <w:spacing w:before="120" w:line="300" w:lineRule="atLeast"/>
              <w:ind w:left="300" w:right="-108" w:hanging="357"/>
              <w:contextualSpacing w:val="0"/>
              <w:jc w:val="both"/>
              <w:rPr>
                <w:rFonts w:ascii="Times New Roman" w:hAnsi="Times New Roman" w:cs="Times New Roman"/>
                <w:i/>
              </w:rPr>
            </w:pPr>
            <w:r w:rsidRPr="002913B6">
              <w:rPr>
                <w:rFonts w:ascii="Times New Roman" w:hAnsi="Times New Roman" w:cs="Times New Roman"/>
                <w:i/>
              </w:rPr>
              <w:t>Devirmeli</w:t>
            </w:r>
            <w:r w:rsidR="0059219C" w:rsidRPr="002913B6">
              <w:rPr>
                <w:rFonts w:ascii="Times New Roman" w:hAnsi="Times New Roman" w:cs="Times New Roman"/>
                <w:i/>
              </w:rPr>
              <w:t xml:space="preserve"> </w:t>
            </w:r>
            <w:r w:rsidR="002913B6">
              <w:rPr>
                <w:rFonts w:ascii="Times New Roman" w:hAnsi="Times New Roman" w:cs="Times New Roman"/>
                <w:i/>
              </w:rPr>
              <w:t>tabanı</w:t>
            </w:r>
            <w:r w:rsidR="0059219C" w:rsidRPr="002913B6">
              <w:rPr>
                <w:rFonts w:ascii="Times New Roman" w:hAnsi="Times New Roman" w:cs="Times New Roman"/>
                <w:i/>
              </w:rPr>
              <w:t xml:space="preserve"> çalıştırmadan önce vinç çalıştırma </w:t>
            </w:r>
            <w:proofErr w:type="gramStart"/>
            <w:r w:rsidR="0059219C" w:rsidRPr="002913B6">
              <w:rPr>
                <w:rFonts w:ascii="Times New Roman" w:hAnsi="Times New Roman" w:cs="Times New Roman"/>
                <w:i/>
              </w:rPr>
              <w:t>prosedürünü</w:t>
            </w:r>
            <w:proofErr w:type="gramEnd"/>
            <w:r w:rsidR="0059219C" w:rsidRPr="002913B6">
              <w:rPr>
                <w:rFonts w:ascii="Times New Roman" w:hAnsi="Times New Roman" w:cs="Times New Roman"/>
                <w:i/>
              </w:rPr>
              <w:t xml:space="preserve"> okuyun ve anlayın.</w:t>
            </w:r>
          </w:p>
          <w:p w14:paraId="6A5A5F79" w14:textId="6C40243B" w:rsidR="0059219C" w:rsidRPr="002913B6" w:rsidRDefault="00A00A3C" w:rsidP="00EE7C69">
            <w:pPr>
              <w:pStyle w:val="ListeParagraf"/>
              <w:numPr>
                <w:ilvl w:val="0"/>
                <w:numId w:val="88"/>
              </w:numPr>
              <w:spacing w:before="120" w:line="300" w:lineRule="atLeast"/>
              <w:ind w:left="300" w:right="-108" w:hanging="357"/>
              <w:contextualSpacing w:val="0"/>
              <w:jc w:val="both"/>
              <w:rPr>
                <w:rFonts w:ascii="Times New Roman" w:hAnsi="Times New Roman" w:cs="Times New Roman"/>
                <w:i/>
              </w:rPr>
            </w:pPr>
            <w:r w:rsidRPr="002913B6">
              <w:rPr>
                <w:rFonts w:ascii="Times New Roman" w:hAnsi="Times New Roman" w:cs="Times New Roman"/>
                <w:i/>
              </w:rPr>
              <w:t>Devirmeli</w:t>
            </w:r>
            <w:r w:rsidR="0059219C" w:rsidRPr="002913B6">
              <w:rPr>
                <w:rFonts w:ascii="Times New Roman" w:hAnsi="Times New Roman" w:cs="Times New Roman"/>
                <w:i/>
              </w:rPr>
              <w:t xml:space="preserve"> </w:t>
            </w:r>
            <w:r w:rsidR="002913B6" w:rsidRPr="002913B6">
              <w:rPr>
                <w:rFonts w:ascii="Times New Roman" w:hAnsi="Times New Roman" w:cs="Times New Roman"/>
                <w:i/>
              </w:rPr>
              <w:t>taban</w:t>
            </w:r>
            <w:r w:rsidR="0059219C" w:rsidRPr="002913B6">
              <w:rPr>
                <w:rFonts w:ascii="Times New Roman" w:hAnsi="Times New Roman" w:cs="Times New Roman"/>
                <w:i/>
              </w:rPr>
              <w:t xml:space="preserve"> kumandasını bulun. Kendinizi, </w:t>
            </w:r>
            <w:r w:rsidR="002913B6" w:rsidRPr="002913B6">
              <w:rPr>
                <w:rFonts w:ascii="Times New Roman" w:hAnsi="Times New Roman" w:cs="Times New Roman"/>
                <w:i/>
              </w:rPr>
              <w:t>taban</w:t>
            </w:r>
            <w:r w:rsidR="0059219C" w:rsidRPr="002913B6">
              <w:rPr>
                <w:rFonts w:ascii="Times New Roman" w:hAnsi="Times New Roman" w:cs="Times New Roman"/>
                <w:i/>
              </w:rPr>
              <w:t>d</w:t>
            </w:r>
            <w:r w:rsidR="002913B6">
              <w:rPr>
                <w:rFonts w:ascii="Times New Roman" w:hAnsi="Times New Roman" w:cs="Times New Roman"/>
                <w:i/>
              </w:rPr>
              <w:t>a</w:t>
            </w:r>
            <w:r w:rsidR="0059219C" w:rsidRPr="002913B6">
              <w:rPr>
                <w:rFonts w:ascii="Times New Roman" w:hAnsi="Times New Roman" w:cs="Times New Roman"/>
                <w:i/>
              </w:rPr>
              <w:t>n uzakta güvenli bir yere konumlandırın.</w:t>
            </w:r>
          </w:p>
          <w:p w14:paraId="280D8AF0" w14:textId="64C0A007" w:rsidR="0059219C" w:rsidRPr="002913B6" w:rsidRDefault="00A00A3C" w:rsidP="00EE7C69">
            <w:pPr>
              <w:pStyle w:val="ListeParagraf"/>
              <w:numPr>
                <w:ilvl w:val="0"/>
                <w:numId w:val="88"/>
              </w:numPr>
              <w:spacing w:before="120" w:line="300" w:lineRule="atLeast"/>
              <w:ind w:left="300" w:right="-108" w:hanging="357"/>
              <w:contextualSpacing w:val="0"/>
              <w:jc w:val="both"/>
              <w:rPr>
                <w:rFonts w:ascii="Times New Roman" w:hAnsi="Times New Roman" w:cs="Times New Roman"/>
                <w:i/>
              </w:rPr>
            </w:pPr>
            <w:r w:rsidRPr="002913B6">
              <w:rPr>
                <w:rFonts w:ascii="Times New Roman" w:hAnsi="Times New Roman" w:cs="Times New Roman"/>
                <w:i/>
              </w:rPr>
              <w:t>Devirmeli</w:t>
            </w:r>
            <w:r w:rsidR="0059219C" w:rsidRPr="002913B6">
              <w:rPr>
                <w:rFonts w:ascii="Times New Roman" w:hAnsi="Times New Roman" w:cs="Times New Roman"/>
                <w:i/>
              </w:rPr>
              <w:t xml:space="preserve"> </w:t>
            </w:r>
            <w:r w:rsidR="002913B6">
              <w:rPr>
                <w:rFonts w:ascii="Times New Roman" w:hAnsi="Times New Roman" w:cs="Times New Roman"/>
                <w:i/>
              </w:rPr>
              <w:t>tabanı</w:t>
            </w:r>
            <w:r w:rsidR="0059219C" w:rsidRPr="002913B6">
              <w:rPr>
                <w:rFonts w:ascii="Times New Roman" w:hAnsi="Times New Roman" w:cs="Times New Roman"/>
                <w:i/>
              </w:rPr>
              <w:t xml:space="preserve"> yükseltmek için düğmesine basın ve basılı tutun. </w:t>
            </w:r>
            <w:r w:rsidRPr="002913B6">
              <w:rPr>
                <w:rFonts w:ascii="Times New Roman" w:hAnsi="Times New Roman" w:cs="Times New Roman"/>
                <w:i/>
              </w:rPr>
              <w:t>Devirmeli</w:t>
            </w:r>
            <w:r w:rsidR="0059219C" w:rsidRPr="002913B6">
              <w:rPr>
                <w:rFonts w:ascii="Times New Roman" w:hAnsi="Times New Roman" w:cs="Times New Roman"/>
                <w:i/>
              </w:rPr>
              <w:t xml:space="preserve"> </w:t>
            </w:r>
            <w:r w:rsidR="002913B6" w:rsidRPr="002913B6">
              <w:rPr>
                <w:rFonts w:ascii="Times New Roman" w:hAnsi="Times New Roman" w:cs="Times New Roman"/>
                <w:i/>
              </w:rPr>
              <w:t>taban</w:t>
            </w:r>
            <w:r w:rsidR="0059219C" w:rsidRPr="002913B6">
              <w:rPr>
                <w:rFonts w:ascii="Times New Roman" w:hAnsi="Times New Roman" w:cs="Times New Roman"/>
                <w:i/>
              </w:rPr>
              <w:t>n</w:t>
            </w:r>
            <w:r w:rsidR="002913B6">
              <w:rPr>
                <w:rFonts w:ascii="Times New Roman" w:hAnsi="Times New Roman" w:cs="Times New Roman"/>
                <w:i/>
              </w:rPr>
              <w:t>ı</w:t>
            </w:r>
            <w:r w:rsidR="0059219C" w:rsidRPr="002913B6">
              <w:rPr>
                <w:rFonts w:ascii="Times New Roman" w:hAnsi="Times New Roman" w:cs="Times New Roman"/>
                <w:i/>
              </w:rPr>
              <w:t>n arkası yere değdiğinde düğmeyi bırakın.</w:t>
            </w:r>
          </w:p>
          <w:p w14:paraId="2A97D4D5" w14:textId="6A146E6D" w:rsidR="0059219C" w:rsidRPr="002913B6" w:rsidRDefault="0059219C" w:rsidP="00EE7C69">
            <w:pPr>
              <w:pStyle w:val="ListeParagraf"/>
              <w:numPr>
                <w:ilvl w:val="0"/>
                <w:numId w:val="88"/>
              </w:numPr>
              <w:spacing w:before="120" w:line="300" w:lineRule="atLeast"/>
              <w:ind w:left="300" w:right="-108" w:hanging="357"/>
              <w:contextualSpacing w:val="0"/>
              <w:jc w:val="both"/>
              <w:rPr>
                <w:rFonts w:ascii="Times New Roman" w:hAnsi="Times New Roman" w:cs="Times New Roman"/>
                <w:i/>
              </w:rPr>
            </w:pPr>
            <w:r w:rsidRPr="002913B6">
              <w:rPr>
                <w:rFonts w:ascii="Times New Roman" w:hAnsi="Times New Roman" w:cs="Times New Roman"/>
                <w:i/>
              </w:rPr>
              <w:t>Yükün yaklaşık % 60'ı römorkun ön yarısında olacak şekilde römorka yükleyin.</w:t>
            </w:r>
          </w:p>
          <w:p w14:paraId="1DCCB956" w14:textId="17883DAB" w:rsidR="0059219C" w:rsidRPr="002913B6" w:rsidRDefault="0059219C" w:rsidP="00EE7C69">
            <w:pPr>
              <w:pStyle w:val="ListeParagraf"/>
              <w:numPr>
                <w:ilvl w:val="0"/>
                <w:numId w:val="88"/>
              </w:numPr>
              <w:spacing w:before="120" w:line="300" w:lineRule="atLeast"/>
              <w:ind w:left="300" w:right="-108" w:hanging="357"/>
              <w:contextualSpacing w:val="0"/>
              <w:jc w:val="both"/>
              <w:rPr>
                <w:rFonts w:ascii="Times New Roman" w:hAnsi="Times New Roman" w:cs="Times New Roman"/>
                <w:i/>
              </w:rPr>
            </w:pPr>
            <w:r w:rsidRPr="002913B6">
              <w:rPr>
                <w:rFonts w:ascii="Times New Roman" w:hAnsi="Times New Roman" w:cs="Times New Roman"/>
                <w:i/>
              </w:rPr>
              <w:t>Hareketi önlemek için kargoyu sabitleyin.</w:t>
            </w:r>
          </w:p>
          <w:p w14:paraId="51EED66F" w14:textId="20D91A0F" w:rsidR="0059219C" w:rsidRPr="00DA0559" w:rsidRDefault="00A00A3C" w:rsidP="00DA0559">
            <w:pPr>
              <w:pStyle w:val="ListeParagraf"/>
              <w:numPr>
                <w:ilvl w:val="0"/>
                <w:numId w:val="88"/>
              </w:numPr>
              <w:spacing w:before="120" w:line="300" w:lineRule="atLeast"/>
              <w:ind w:left="300" w:right="-108" w:hanging="357"/>
              <w:contextualSpacing w:val="0"/>
              <w:jc w:val="both"/>
              <w:rPr>
                <w:rFonts w:ascii="Times New Roman" w:hAnsi="Times New Roman" w:cs="Times New Roman"/>
                <w:i/>
              </w:rPr>
            </w:pPr>
            <w:r w:rsidRPr="002913B6">
              <w:rPr>
                <w:rFonts w:ascii="Times New Roman" w:hAnsi="Times New Roman" w:cs="Times New Roman"/>
                <w:i/>
              </w:rPr>
              <w:t>Devirmeli</w:t>
            </w:r>
            <w:r w:rsidR="0059219C" w:rsidRPr="002913B6">
              <w:rPr>
                <w:rFonts w:ascii="Times New Roman" w:hAnsi="Times New Roman" w:cs="Times New Roman"/>
                <w:i/>
              </w:rPr>
              <w:t xml:space="preserve"> </w:t>
            </w:r>
            <w:r w:rsidR="002913B6">
              <w:rPr>
                <w:rFonts w:ascii="Times New Roman" w:hAnsi="Times New Roman" w:cs="Times New Roman"/>
                <w:i/>
              </w:rPr>
              <w:t>tabanı</w:t>
            </w:r>
            <w:r w:rsidR="0059219C" w:rsidRPr="002913B6">
              <w:rPr>
                <w:rFonts w:ascii="Times New Roman" w:hAnsi="Times New Roman" w:cs="Times New Roman"/>
                <w:i/>
              </w:rPr>
              <w:t xml:space="preserve"> indirmek için düğmesine basın ve basılı tutun. Eğim platformu</w:t>
            </w:r>
            <w:r w:rsidR="00DA0559">
              <w:rPr>
                <w:rFonts w:ascii="Times New Roman" w:hAnsi="Times New Roman" w:cs="Times New Roman"/>
                <w:i/>
              </w:rPr>
              <w:t xml:space="preserve"> </w:t>
            </w:r>
            <w:r w:rsidR="0059219C" w:rsidRPr="00DA0559">
              <w:rPr>
                <w:rFonts w:ascii="Times New Roman" w:hAnsi="Times New Roman" w:cs="Times New Roman"/>
                <w:i/>
              </w:rPr>
              <w:t>sürüş pozisyonundayken düğmeyi bırakın.</w:t>
            </w:r>
          </w:p>
          <w:p w14:paraId="52A53105" w14:textId="2FE97DD8" w:rsidR="0059219C" w:rsidRPr="002913B6" w:rsidRDefault="0059219C" w:rsidP="00EE7C69">
            <w:pPr>
              <w:pStyle w:val="ListeParagraf"/>
              <w:numPr>
                <w:ilvl w:val="0"/>
                <w:numId w:val="88"/>
              </w:numPr>
              <w:spacing w:before="120" w:line="300" w:lineRule="atLeast"/>
              <w:ind w:left="300" w:right="-108" w:hanging="357"/>
              <w:contextualSpacing w:val="0"/>
              <w:jc w:val="both"/>
              <w:rPr>
                <w:rFonts w:ascii="Times New Roman" w:hAnsi="Times New Roman" w:cs="Times New Roman"/>
                <w:i/>
              </w:rPr>
            </w:pPr>
            <w:r w:rsidRPr="002913B6">
              <w:rPr>
                <w:rFonts w:ascii="Times New Roman" w:hAnsi="Times New Roman" w:cs="Times New Roman"/>
                <w:i/>
              </w:rPr>
              <w:t>Yükü uygun kayışlar, zincirler ve gerdirme cihazları kullanarak römorka sabitleyin.</w:t>
            </w:r>
          </w:p>
          <w:p w14:paraId="5C107887" w14:textId="7CB3C451" w:rsidR="0059219C" w:rsidRPr="002913B6" w:rsidRDefault="0059219C" w:rsidP="00EE7C69">
            <w:pPr>
              <w:pStyle w:val="ListeParagraf"/>
              <w:numPr>
                <w:ilvl w:val="0"/>
                <w:numId w:val="88"/>
              </w:numPr>
              <w:spacing w:before="120" w:line="300" w:lineRule="atLeast"/>
              <w:ind w:left="300" w:right="-108" w:hanging="357"/>
              <w:contextualSpacing w:val="0"/>
              <w:jc w:val="both"/>
              <w:rPr>
                <w:rFonts w:ascii="Times New Roman" w:hAnsi="Times New Roman" w:cs="Times New Roman"/>
                <w:i/>
              </w:rPr>
            </w:pPr>
            <w:r w:rsidRPr="002913B6">
              <w:rPr>
                <w:rFonts w:ascii="Times New Roman" w:hAnsi="Times New Roman" w:cs="Times New Roman"/>
                <w:i/>
              </w:rPr>
              <w:t>İstifleme</w:t>
            </w:r>
            <w:r w:rsidR="00D2784D" w:rsidRPr="002913B6">
              <w:rPr>
                <w:rFonts w:ascii="Times New Roman" w:hAnsi="Times New Roman" w:cs="Times New Roman"/>
                <w:i/>
              </w:rPr>
              <w:t>yi</w:t>
            </w:r>
            <w:r w:rsidRPr="002913B6">
              <w:rPr>
                <w:rFonts w:ascii="Times New Roman" w:hAnsi="Times New Roman" w:cs="Times New Roman"/>
                <w:i/>
              </w:rPr>
              <w:t xml:space="preserve"> denetleyi</w:t>
            </w:r>
            <w:r w:rsidR="00D2784D" w:rsidRPr="002913B6">
              <w:rPr>
                <w:rFonts w:ascii="Times New Roman" w:hAnsi="Times New Roman" w:cs="Times New Roman"/>
                <w:i/>
              </w:rPr>
              <w:t>n</w:t>
            </w:r>
            <w:r w:rsidRPr="002913B6">
              <w:rPr>
                <w:rFonts w:ascii="Times New Roman" w:hAnsi="Times New Roman" w:cs="Times New Roman"/>
                <w:i/>
              </w:rPr>
              <w:t>.</w:t>
            </w:r>
          </w:p>
          <w:p w14:paraId="7EECB858" w14:textId="77777777" w:rsidR="0059219C" w:rsidRPr="002913B6" w:rsidRDefault="0059219C" w:rsidP="002913B6">
            <w:pPr>
              <w:spacing w:before="120" w:line="300" w:lineRule="atLeast"/>
              <w:ind w:left="34" w:right="-108"/>
              <w:rPr>
                <w:rFonts w:ascii="Times New Roman" w:hAnsi="Times New Roman" w:cs="Times New Roman"/>
                <w:b/>
                <w:i/>
                <w:iCs/>
              </w:rPr>
            </w:pPr>
            <w:r w:rsidRPr="002913B6">
              <w:rPr>
                <w:noProof/>
                <w:lang w:eastAsia="tr-TR"/>
              </w:rPr>
              <w:drawing>
                <wp:inline distT="0" distB="0" distL="0" distR="0" wp14:anchorId="4E26480A" wp14:editId="2DA68B5D">
                  <wp:extent cx="419100" cy="419100"/>
                  <wp:effectExtent l="0" t="0" r="0" b="0"/>
                  <wp:docPr id="459"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2913B6">
              <w:rPr>
                <w:rFonts w:ascii="Times New Roman" w:hAnsi="Times New Roman" w:cs="Times New Roman"/>
                <w:b/>
              </w:rPr>
              <w:t xml:space="preserve"> </w:t>
            </w:r>
            <w:r w:rsidRPr="002913B6">
              <w:rPr>
                <w:rFonts w:ascii="Times New Roman" w:hAnsi="Times New Roman" w:cs="Times New Roman"/>
                <w:b/>
                <w:i/>
                <w:iCs/>
              </w:rPr>
              <w:t>UYARI/İKAZ!</w:t>
            </w:r>
          </w:p>
          <w:p w14:paraId="0B40F46A" w14:textId="55B4996F" w:rsidR="00D2784D" w:rsidRPr="005F6901" w:rsidRDefault="00D2784D" w:rsidP="002913B6">
            <w:pPr>
              <w:spacing w:before="120" w:line="300" w:lineRule="atLeast"/>
              <w:ind w:right="-108"/>
              <w:jc w:val="both"/>
              <w:rPr>
                <w:rFonts w:ascii="Times New Roman" w:hAnsi="Times New Roman" w:cs="Times New Roman"/>
                <w:b/>
                <w:bCs/>
                <w:i/>
                <w:sz w:val="20"/>
                <w:szCs w:val="20"/>
              </w:rPr>
            </w:pPr>
            <w:r w:rsidRPr="005F6901">
              <w:rPr>
                <w:rFonts w:ascii="Times New Roman" w:hAnsi="Times New Roman" w:cs="Times New Roman"/>
                <w:b/>
                <w:bCs/>
                <w:i/>
                <w:sz w:val="20"/>
                <w:szCs w:val="20"/>
              </w:rPr>
              <w:t xml:space="preserve">Kargonun kayması, römorkun kontrol kaybına ve </w:t>
            </w:r>
            <w:r w:rsidR="002913B6" w:rsidRPr="005F6901">
              <w:rPr>
                <w:rFonts w:ascii="Times New Roman" w:hAnsi="Times New Roman" w:cs="Times New Roman"/>
                <w:b/>
                <w:bCs/>
                <w:i/>
                <w:sz w:val="20"/>
                <w:szCs w:val="20"/>
              </w:rPr>
              <w:t>ölümcül veya ciddi yaralanma riski taşır</w:t>
            </w:r>
            <w:r w:rsidRPr="005F6901">
              <w:rPr>
                <w:rFonts w:ascii="Times New Roman" w:hAnsi="Times New Roman" w:cs="Times New Roman"/>
                <w:b/>
                <w:bCs/>
                <w:i/>
                <w:sz w:val="20"/>
                <w:szCs w:val="20"/>
              </w:rPr>
              <w:t>.</w:t>
            </w:r>
          </w:p>
          <w:p w14:paraId="40F95311" w14:textId="0116A0B0" w:rsidR="0059219C" w:rsidRPr="003337AC" w:rsidRDefault="00D2784D" w:rsidP="002913B6">
            <w:pPr>
              <w:spacing w:before="120" w:line="300" w:lineRule="atLeast"/>
              <w:ind w:left="-57" w:right="-108"/>
              <w:jc w:val="both"/>
              <w:rPr>
                <w:rFonts w:ascii="Times New Roman" w:hAnsi="Times New Roman" w:cs="Times New Roman"/>
                <w:i/>
                <w:highlight w:val="yellow"/>
              </w:rPr>
            </w:pPr>
            <w:r w:rsidRPr="005F6901">
              <w:rPr>
                <w:rFonts w:ascii="Times New Roman" w:hAnsi="Times New Roman" w:cs="Times New Roman"/>
                <w:b/>
                <w:bCs/>
                <w:i/>
                <w:sz w:val="20"/>
                <w:szCs w:val="20"/>
              </w:rPr>
              <w:t xml:space="preserve">Tüm yükleri uygun boyutta tutturucular, zincirler, kayışlar vb. </w:t>
            </w:r>
            <w:r w:rsidR="00E86735">
              <w:rPr>
                <w:rFonts w:ascii="Times New Roman" w:hAnsi="Times New Roman" w:cs="Times New Roman"/>
                <w:b/>
                <w:bCs/>
                <w:i/>
                <w:sz w:val="20"/>
                <w:szCs w:val="20"/>
              </w:rPr>
              <w:t>i</w:t>
            </w:r>
            <w:r w:rsidRPr="005F6901">
              <w:rPr>
                <w:rFonts w:ascii="Times New Roman" w:hAnsi="Times New Roman" w:cs="Times New Roman"/>
                <w:b/>
                <w:bCs/>
                <w:i/>
                <w:sz w:val="20"/>
                <w:szCs w:val="20"/>
              </w:rPr>
              <w:t>le bağlayın.</w:t>
            </w:r>
          </w:p>
        </w:tc>
      </w:tr>
    </w:tbl>
    <w:p w14:paraId="6E4E2416" w14:textId="77777777" w:rsidR="0059219C" w:rsidRDefault="0059219C" w:rsidP="002913B6">
      <w:pPr>
        <w:spacing w:after="0"/>
        <w:ind w:right="284"/>
        <w:jc w:val="center"/>
        <w:rPr>
          <w:rFonts w:ascii="Times New Roman" w:hAnsi="Times New Roman" w:cs="Times New Roman"/>
          <w:highlight w:val="yellow"/>
        </w:rPr>
      </w:pPr>
    </w:p>
    <w:p w14:paraId="73D84642" w14:textId="77777777" w:rsidR="00875FBE" w:rsidRDefault="00875FBE">
      <w:r>
        <w:br w:type="page"/>
      </w:r>
    </w:p>
    <w:tbl>
      <w:tblPr>
        <w:tblStyle w:val="TabloKlavuzu"/>
        <w:tblW w:w="10066" w:type="dxa"/>
        <w:tblInd w:w="-3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15"/>
        <w:gridCol w:w="4951"/>
      </w:tblGrid>
      <w:tr w:rsidR="00D2784D" w:rsidRPr="0083383B" w14:paraId="705404E7" w14:textId="77777777" w:rsidTr="0083383B">
        <w:trPr>
          <w:trHeight w:val="340"/>
        </w:trPr>
        <w:tc>
          <w:tcPr>
            <w:tcW w:w="5115" w:type="dxa"/>
            <w:shd w:val="clear" w:color="auto" w:fill="FBE4D5" w:themeFill="accent2" w:themeFillTint="33"/>
            <w:vAlign w:val="center"/>
          </w:tcPr>
          <w:p w14:paraId="4C8CAA24" w14:textId="14AAB46C" w:rsidR="00D2784D" w:rsidRPr="00A157CD" w:rsidRDefault="0083383B" w:rsidP="00A157CD">
            <w:pPr>
              <w:pStyle w:val="Balk2"/>
              <w:jc w:val="center"/>
              <w:outlineLvl w:val="1"/>
              <w:rPr>
                <w:color w:val="auto"/>
                <w:sz w:val="22"/>
                <w:szCs w:val="22"/>
              </w:rPr>
            </w:pPr>
            <w:bookmarkStart w:id="137" w:name="_Toc162193973"/>
            <w:r w:rsidRPr="00A157CD">
              <w:rPr>
                <w:color w:val="auto"/>
                <w:sz w:val="22"/>
                <w:szCs w:val="22"/>
              </w:rPr>
              <w:lastRenderedPageBreak/>
              <w:t>5.2 UNLOAD TRAİLER</w:t>
            </w:r>
            <w:bookmarkEnd w:id="137"/>
          </w:p>
        </w:tc>
        <w:tc>
          <w:tcPr>
            <w:tcW w:w="4951" w:type="dxa"/>
            <w:shd w:val="clear" w:color="auto" w:fill="FBE4D5" w:themeFill="accent2" w:themeFillTint="33"/>
            <w:vAlign w:val="center"/>
          </w:tcPr>
          <w:p w14:paraId="4B680351" w14:textId="122DCEA5" w:rsidR="00D2784D" w:rsidRPr="00A157CD" w:rsidRDefault="0083383B" w:rsidP="00A157CD">
            <w:pPr>
              <w:pStyle w:val="Balk2"/>
              <w:jc w:val="center"/>
              <w:outlineLvl w:val="1"/>
              <w:rPr>
                <w:color w:val="auto"/>
                <w:sz w:val="22"/>
                <w:szCs w:val="22"/>
              </w:rPr>
            </w:pPr>
            <w:bookmarkStart w:id="138" w:name="_Toc162193974"/>
            <w:r w:rsidRPr="00A157CD">
              <w:rPr>
                <w:color w:val="auto"/>
                <w:sz w:val="22"/>
                <w:szCs w:val="22"/>
              </w:rPr>
              <w:t>RÖMORKUN BOŞALTILMASI</w:t>
            </w:r>
            <w:bookmarkEnd w:id="138"/>
          </w:p>
        </w:tc>
      </w:tr>
      <w:tr w:rsidR="0083383B" w:rsidRPr="0083383B" w14:paraId="14B4C5AA" w14:textId="77777777" w:rsidTr="0083383B">
        <w:trPr>
          <w:trHeight w:val="340"/>
        </w:trPr>
        <w:tc>
          <w:tcPr>
            <w:tcW w:w="5115" w:type="dxa"/>
            <w:shd w:val="clear" w:color="auto" w:fill="auto"/>
            <w:vAlign w:val="center"/>
          </w:tcPr>
          <w:p w14:paraId="166804F0" w14:textId="77777777" w:rsidR="0083383B" w:rsidRDefault="0083383B" w:rsidP="0083383B">
            <w:pPr>
              <w:spacing w:line="240" w:lineRule="atLeast"/>
              <w:ind w:right="176"/>
              <w:jc w:val="center"/>
              <w:rPr>
                <w:rFonts w:ascii="Times New Roman" w:hAnsi="Times New Roman" w:cs="Times New Roman"/>
                <w:b/>
                <w:sz w:val="24"/>
                <w:szCs w:val="24"/>
              </w:rPr>
            </w:pPr>
          </w:p>
        </w:tc>
        <w:tc>
          <w:tcPr>
            <w:tcW w:w="4951" w:type="dxa"/>
            <w:shd w:val="clear" w:color="auto" w:fill="auto"/>
            <w:vAlign w:val="center"/>
          </w:tcPr>
          <w:p w14:paraId="2F92257C" w14:textId="77777777" w:rsidR="0083383B" w:rsidRPr="0083383B" w:rsidRDefault="0083383B" w:rsidP="0083383B">
            <w:pPr>
              <w:spacing w:line="240" w:lineRule="atLeast"/>
              <w:ind w:right="176"/>
              <w:jc w:val="center"/>
              <w:rPr>
                <w:rFonts w:ascii="Times New Roman" w:hAnsi="Times New Roman" w:cs="Times New Roman"/>
                <w:b/>
                <w:sz w:val="24"/>
                <w:szCs w:val="24"/>
              </w:rPr>
            </w:pPr>
          </w:p>
        </w:tc>
      </w:tr>
      <w:tr w:rsidR="00D2784D" w:rsidRPr="0083383B" w14:paraId="7799673B" w14:textId="77777777" w:rsidTr="0083383B">
        <w:trPr>
          <w:trHeight w:val="340"/>
        </w:trPr>
        <w:tc>
          <w:tcPr>
            <w:tcW w:w="5115" w:type="dxa"/>
            <w:shd w:val="clear" w:color="auto" w:fill="FBE4D5" w:themeFill="accent2" w:themeFillTint="33"/>
            <w:vAlign w:val="center"/>
          </w:tcPr>
          <w:p w14:paraId="624D00E3" w14:textId="755B309C" w:rsidR="00D2784D" w:rsidRPr="00A157CD" w:rsidRDefault="00D2784D" w:rsidP="00A157CD">
            <w:pPr>
              <w:pStyle w:val="Balk2"/>
              <w:jc w:val="center"/>
              <w:outlineLvl w:val="1"/>
              <w:rPr>
                <w:color w:val="auto"/>
                <w:sz w:val="22"/>
                <w:szCs w:val="22"/>
              </w:rPr>
            </w:pPr>
            <w:bookmarkStart w:id="139" w:name="_Toc162193975"/>
            <w:r w:rsidRPr="00A157CD">
              <w:rPr>
                <w:color w:val="auto"/>
                <w:sz w:val="22"/>
                <w:szCs w:val="22"/>
              </w:rPr>
              <w:t>5.2.1 Unload Manual Tilt Trailer</w:t>
            </w:r>
            <w:bookmarkEnd w:id="139"/>
          </w:p>
        </w:tc>
        <w:tc>
          <w:tcPr>
            <w:tcW w:w="4951" w:type="dxa"/>
            <w:shd w:val="clear" w:color="auto" w:fill="FBE4D5" w:themeFill="accent2" w:themeFillTint="33"/>
            <w:vAlign w:val="center"/>
          </w:tcPr>
          <w:p w14:paraId="3F27DEC1" w14:textId="62ED8737" w:rsidR="00D2784D" w:rsidRPr="00A157CD" w:rsidRDefault="00D2784D" w:rsidP="00A157CD">
            <w:pPr>
              <w:pStyle w:val="Balk2"/>
              <w:jc w:val="center"/>
              <w:outlineLvl w:val="1"/>
              <w:rPr>
                <w:color w:val="auto"/>
                <w:sz w:val="22"/>
                <w:szCs w:val="22"/>
              </w:rPr>
            </w:pPr>
            <w:bookmarkStart w:id="140" w:name="_Toc162193976"/>
            <w:r w:rsidRPr="00A157CD">
              <w:rPr>
                <w:color w:val="auto"/>
                <w:sz w:val="22"/>
                <w:szCs w:val="22"/>
              </w:rPr>
              <w:t>Manuel Damperli Römo</w:t>
            </w:r>
            <w:r w:rsidR="00E268E6" w:rsidRPr="00A157CD">
              <w:rPr>
                <w:color w:val="auto"/>
                <w:sz w:val="22"/>
                <w:szCs w:val="22"/>
              </w:rPr>
              <w:t>r</w:t>
            </w:r>
            <w:r w:rsidRPr="00A157CD">
              <w:rPr>
                <w:color w:val="auto"/>
                <w:sz w:val="22"/>
                <w:szCs w:val="22"/>
              </w:rPr>
              <w:t xml:space="preserve">kun </w:t>
            </w:r>
            <w:r w:rsidR="00E268E6" w:rsidRPr="00A157CD">
              <w:rPr>
                <w:color w:val="auto"/>
                <w:sz w:val="22"/>
                <w:szCs w:val="22"/>
              </w:rPr>
              <w:t>B</w:t>
            </w:r>
            <w:r w:rsidRPr="00A157CD">
              <w:rPr>
                <w:color w:val="auto"/>
                <w:sz w:val="22"/>
                <w:szCs w:val="22"/>
              </w:rPr>
              <w:t>oşaltılması</w:t>
            </w:r>
            <w:bookmarkEnd w:id="140"/>
          </w:p>
        </w:tc>
      </w:tr>
      <w:tr w:rsidR="00D2784D" w:rsidRPr="00194920" w14:paraId="5DF9B658" w14:textId="77777777" w:rsidTr="001949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5115" w:type="dxa"/>
            <w:tcBorders>
              <w:top w:val="nil"/>
              <w:left w:val="nil"/>
              <w:bottom w:val="nil"/>
              <w:right w:val="single" w:sz="4" w:space="0" w:color="auto"/>
            </w:tcBorders>
          </w:tcPr>
          <w:p w14:paraId="57BF47FA" w14:textId="77777777" w:rsidR="00D2784D" w:rsidRPr="00194920" w:rsidRDefault="00D2784D" w:rsidP="00EE7C69">
            <w:pPr>
              <w:pStyle w:val="ListeParagraf"/>
              <w:numPr>
                <w:ilvl w:val="0"/>
                <w:numId w:val="89"/>
              </w:numPr>
              <w:spacing w:before="120" w:line="300" w:lineRule="atLeast"/>
              <w:ind w:left="320" w:right="176"/>
              <w:contextualSpacing w:val="0"/>
              <w:jc w:val="both"/>
              <w:rPr>
                <w:rFonts w:ascii="Times New Roman" w:hAnsi="Times New Roman" w:cs="Times New Roman"/>
                <w:iCs/>
              </w:rPr>
            </w:pPr>
            <w:r w:rsidRPr="00194920">
              <w:rPr>
                <w:rFonts w:ascii="Times New Roman" w:hAnsi="Times New Roman" w:cs="Times New Roman"/>
                <w:iCs/>
              </w:rPr>
              <w:t>Couple the trailer to the tow vehicle.</w:t>
            </w:r>
          </w:p>
          <w:p w14:paraId="068B4C4D" w14:textId="77777777" w:rsidR="00D2784D" w:rsidRPr="00194920" w:rsidRDefault="00D2784D" w:rsidP="00194920">
            <w:pPr>
              <w:pStyle w:val="ListeParagraf"/>
              <w:spacing w:before="120" w:line="300" w:lineRule="atLeast"/>
              <w:ind w:left="-108" w:right="34"/>
              <w:contextualSpacing w:val="0"/>
              <w:jc w:val="both"/>
              <w:rPr>
                <w:rFonts w:ascii="Times New Roman" w:hAnsi="Times New Roman" w:cs="Times New Roman"/>
                <w:b/>
                <w:bCs/>
                <w:iCs/>
              </w:rPr>
            </w:pPr>
            <w:r w:rsidRPr="00194920">
              <w:rPr>
                <w:rFonts w:ascii="Times New Roman" w:hAnsi="Times New Roman" w:cs="Times New Roman"/>
                <w:b/>
                <w:bCs/>
                <w:iCs/>
                <w:noProof/>
                <w:lang w:eastAsia="tr-TR"/>
              </w:rPr>
              <w:drawing>
                <wp:inline distT="0" distB="0" distL="0" distR="0" wp14:anchorId="3A218633" wp14:editId="33263057">
                  <wp:extent cx="419100" cy="419100"/>
                  <wp:effectExtent l="0" t="0" r="0" b="0"/>
                  <wp:docPr id="462"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194920">
              <w:rPr>
                <w:rFonts w:ascii="Times New Roman" w:hAnsi="Times New Roman" w:cs="Times New Roman"/>
                <w:b/>
                <w:bCs/>
                <w:iCs/>
              </w:rPr>
              <w:t xml:space="preserve"> WARNING!</w:t>
            </w:r>
          </w:p>
          <w:p w14:paraId="28FAD747" w14:textId="7244B4E2" w:rsidR="00D2784D" w:rsidRPr="005F6901" w:rsidRDefault="00D2784D" w:rsidP="00194920">
            <w:pPr>
              <w:spacing w:before="120" w:line="300" w:lineRule="atLeast"/>
              <w:ind w:left="-40" w:right="176"/>
              <w:jc w:val="both"/>
              <w:rPr>
                <w:rFonts w:ascii="Times New Roman" w:hAnsi="Times New Roman" w:cs="Times New Roman"/>
                <w:b/>
                <w:bCs/>
                <w:sz w:val="20"/>
                <w:szCs w:val="20"/>
              </w:rPr>
            </w:pPr>
            <w:r w:rsidRPr="005F6901">
              <w:rPr>
                <w:rFonts w:ascii="Times New Roman" w:hAnsi="Times New Roman" w:cs="Times New Roman"/>
                <w:b/>
                <w:bCs/>
                <w:sz w:val="20"/>
                <w:szCs w:val="20"/>
              </w:rPr>
              <w:t>Trailer must be coupled to tow vehicle before unloading trailer.</w:t>
            </w:r>
          </w:p>
          <w:p w14:paraId="74848650" w14:textId="37A5E212" w:rsidR="00E50FBB" w:rsidRPr="00194920" w:rsidRDefault="00E50FBB" w:rsidP="00EE7C69">
            <w:pPr>
              <w:pStyle w:val="ListeParagraf"/>
              <w:numPr>
                <w:ilvl w:val="0"/>
                <w:numId w:val="89"/>
              </w:numPr>
              <w:spacing w:before="120" w:line="300" w:lineRule="atLeast"/>
              <w:ind w:left="320" w:right="176"/>
              <w:contextualSpacing w:val="0"/>
              <w:jc w:val="both"/>
              <w:rPr>
                <w:rFonts w:ascii="Times New Roman" w:hAnsi="Times New Roman" w:cs="Times New Roman"/>
                <w:iCs/>
              </w:rPr>
            </w:pPr>
            <w:r w:rsidRPr="00194920">
              <w:rPr>
                <w:rFonts w:ascii="Times New Roman" w:hAnsi="Times New Roman" w:cs="Times New Roman"/>
                <w:iCs/>
              </w:rPr>
              <w:t>Park the tow vehicle and trailer on a firm and level surface.</w:t>
            </w:r>
          </w:p>
          <w:p w14:paraId="1B21A8DF" w14:textId="37936238" w:rsidR="00E50FBB" w:rsidRPr="00194920" w:rsidRDefault="00E50FBB" w:rsidP="00EE7C69">
            <w:pPr>
              <w:pStyle w:val="ListeParagraf"/>
              <w:numPr>
                <w:ilvl w:val="0"/>
                <w:numId w:val="89"/>
              </w:numPr>
              <w:spacing w:before="120" w:line="300" w:lineRule="atLeast"/>
              <w:ind w:left="320" w:right="176"/>
              <w:contextualSpacing w:val="0"/>
              <w:jc w:val="both"/>
              <w:rPr>
                <w:rFonts w:ascii="Times New Roman" w:hAnsi="Times New Roman" w:cs="Times New Roman"/>
                <w:iCs/>
              </w:rPr>
            </w:pPr>
            <w:r w:rsidRPr="00194920">
              <w:rPr>
                <w:rFonts w:ascii="Times New Roman" w:hAnsi="Times New Roman" w:cs="Times New Roman"/>
                <w:iCs/>
              </w:rPr>
              <w:t>Clear the area around the trailer.</w:t>
            </w:r>
          </w:p>
          <w:p w14:paraId="75582596" w14:textId="3C7F461A" w:rsidR="00E50FBB" w:rsidRPr="00194920" w:rsidRDefault="00E50FBB" w:rsidP="00EE7C69">
            <w:pPr>
              <w:pStyle w:val="ListeParagraf"/>
              <w:numPr>
                <w:ilvl w:val="0"/>
                <w:numId w:val="89"/>
              </w:numPr>
              <w:spacing w:before="120" w:line="300" w:lineRule="atLeast"/>
              <w:ind w:left="320" w:right="176"/>
              <w:contextualSpacing w:val="0"/>
              <w:jc w:val="both"/>
              <w:rPr>
                <w:rFonts w:ascii="Times New Roman" w:hAnsi="Times New Roman" w:cs="Times New Roman"/>
                <w:iCs/>
              </w:rPr>
            </w:pPr>
            <w:r w:rsidRPr="00194920">
              <w:rPr>
                <w:rFonts w:ascii="Times New Roman" w:hAnsi="Times New Roman" w:cs="Times New Roman"/>
                <w:iCs/>
              </w:rPr>
              <w:t>Remove chains, straps and tensioning devices</w:t>
            </w:r>
          </w:p>
          <w:p w14:paraId="53D7F174" w14:textId="77777777" w:rsidR="00D2784D" w:rsidRPr="00194920" w:rsidRDefault="00E50FBB" w:rsidP="00EE7C69">
            <w:pPr>
              <w:pStyle w:val="ListeParagraf"/>
              <w:numPr>
                <w:ilvl w:val="0"/>
                <w:numId w:val="89"/>
              </w:numPr>
              <w:spacing w:before="120" w:line="300" w:lineRule="atLeast"/>
              <w:ind w:left="320" w:right="176"/>
              <w:contextualSpacing w:val="0"/>
              <w:jc w:val="both"/>
              <w:rPr>
                <w:rFonts w:ascii="Times New Roman" w:hAnsi="Times New Roman" w:cs="Times New Roman"/>
                <w:iCs/>
              </w:rPr>
            </w:pPr>
            <w:r w:rsidRPr="00194920">
              <w:rPr>
                <w:rFonts w:ascii="Times New Roman" w:hAnsi="Times New Roman" w:cs="Times New Roman"/>
                <w:iCs/>
              </w:rPr>
              <w:t xml:space="preserve">Release deck latch pin to </w:t>
            </w:r>
            <w:proofErr w:type="gramStart"/>
            <w:r w:rsidRPr="00194920">
              <w:rPr>
                <w:rFonts w:ascii="Times New Roman" w:hAnsi="Times New Roman" w:cs="Times New Roman"/>
                <w:iCs/>
              </w:rPr>
              <w:t>pivot</w:t>
            </w:r>
            <w:proofErr w:type="gramEnd"/>
            <w:r w:rsidRPr="00194920">
              <w:rPr>
                <w:rFonts w:ascii="Times New Roman" w:hAnsi="Times New Roman" w:cs="Times New Roman"/>
                <w:iCs/>
              </w:rPr>
              <w:t xml:space="preserve"> trailer deck for unloading.</w:t>
            </w:r>
          </w:p>
          <w:p w14:paraId="24156716" w14:textId="77777777" w:rsidR="00E50FBB" w:rsidRPr="00194920" w:rsidRDefault="00E50FBB" w:rsidP="00194920">
            <w:pPr>
              <w:pStyle w:val="ListeParagraf"/>
              <w:spacing w:before="120" w:line="300" w:lineRule="atLeast"/>
              <w:ind w:left="-108" w:right="34"/>
              <w:contextualSpacing w:val="0"/>
              <w:jc w:val="both"/>
              <w:rPr>
                <w:rFonts w:ascii="Times New Roman" w:hAnsi="Times New Roman" w:cs="Times New Roman"/>
                <w:b/>
                <w:bCs/>
                <w:iCs/>
              </w:rPr>
            </w:pPr>
            <w:r w:rsidRPr="00194920">
              <w:rPr>
                <w:rFonts w:ascii="Times New Roman" w:hAnsi="Times New Roman" w:cs="Times New Roman"/>
                <w:b/>
                <w:bCs/>
                <w:iCs/>
                <w:noProof/>
                <w:lang w:eastAsia="tr-TR"/>
              </w:rPr>
              <w:drawing>
                <wp:inline distT="0" distB="0" distL="0" distR="0" wp14:anchorId="4DC62B0E" wp14:editId="466E8E7A">
                  <wp:extent cx="419100" cy="419100"/>
                  <wp:effectExtent l="0" t="0" r="0" b="0"/>
                  <wp:docPr id="46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194920">
              <w:rPr>
                <w:rFonts w:ascii="Times New Roman" w:hAnsi="Times New Roman" w:cs="Times New Roman"/>
                <w:b/>
                <w:bCs/>
                <w:iCs/>
              </w:rPr>
              <w:t xml:space="preserve"> WARNING!</w:t>
            </w:r>
          </w:p>
          <w:p w14:paraId="5A85B649" w14:textId="77777777" w:rsidR="00E50FBB" w:rsidRPr="0083383B" w:rsidRDefault="00E50FBB" w:rsidP="00194920">
            <w:pPr>
              <w:spacing w:before="120" w:line="300" w:lineRule="atLeast"/>
              <w:ind w:left="-40" w:right="176"/>
              <w:jc w:val="both"/>
              <w:rPr>
                <w:rFonts w:ascii="Times New Roman" w:hAnsi="Times New Roman" w:cs="Times New Roman"/>
                <w:b/>
                <w:bCs/>
                <w:sz w:val="20"/>
                <w:szCs w:val="20"/>
              </w:rPr>
            </w:pPr>
            <w:r w:rsidRPr="0083383B">
              <w:rPr>
                <w:rFonts w:ascii="Times New Roman" w:hAnsi="Times New Roman" w:cs="Times New Roman"/>
                <w:b/>
                <w:bCs/>
                <w:sz w:val="20"/>
                <w:szCs w:val="20"/>
              </w:rPr>
              <w:t>Loading a pivoting-deck trailer before retracting the deck catch pin can crack the catch pin, which can cause loss of cargo or loss of control of the trailer. Death or serious injury may result.</w:t>
            </w:r>
          </w:p>
          <w:p w14:paraId="56AEF2FF" w14:textId="77777777" w:rsidR="00E50FBB" w:rsidRPr="0083383B" w:rsidRDefault="00E50FBB" w:rsidP="00194920">
            <w:pPr>
              <w:spacing w:before="120" w:line="300" w:lineRule="atLeast"/>
              <w:ind w:left="-40" w:right="176"/>
              <w:jc w:val="both"/>
              <w:rPr>
                <w:rFonts w:ascii="Times New Roman" w:hAnsi="Times New Roman" w:cs="Times New Roman"/>
                <w:b/>
                <w:bCs/>
                <w:sz w:val="20"/>
                <w:szCs w:val="20"/>
              </w:rPr>
            </w:pPr>
            <w:r w:rsidRPr="0083383B">
              <w:rPr>
                <w:rFonts w:ascii="Times New Roman" w:hAnsi="Times New Roman" w:cs="Times New Roman"/>
                <w:b/>
                <w:bCs/>
                <w:sz w:val="20"/>
                <w:szCs w:val="20"/>
              </w:rPr>
              <w:t>Before loading the trailer, retract the deck catch pin.</w:t>
            </w:r>
          </w:p>
          <w:p w14:paraId="10AD10BC" w14:textId="77777777" w:rsidR="00E50FBB" w:rsidRPr="0083383B" w:rsidRDefault="00E50FBB" w:rsidP="00194920">
            <w:pPr>
              <w:spacing w:before="120" w:line="300" w:lineRule="atLeast"/>
              <w:ind w:left="-40" w:right="176"/>
              <w:jc w:val="both"/>
              <w:rPr>
                <w:rFonts w:ascii="Times New Roman" w:hAnsi="Times New Roman" w:cs="Times New Roman"/>
                <w:b/>
                <w:bCs/>
                <w:sz w:val="20"/>
                <w:szCs w:val="20"/>
              </w:rPr>
            </w:pPr>
            <w:r w:rsidRPr="0083383B">
              <w:rPr>
                <w:rFonts w:ascii="Times New Roman" w:hAnsi="Times New Roman" w:cs="Times New Roman"/>
                <w:b/>
                <w:bCs/>
                <w:sz w:val="20"/>
                <w:szCs w:val="20"/>
              </w:rPr>
              <w:t>If the deck catch pin becomes bent, do not straighten it. Replace the deck catch pin before towing the load.</w:t>
            </w:r>
          </w:p>
          <w:p w14:paraId="1AB82682" w14:textId="1A9E45F4" w:rsidR="00E50FBB" w:rsidRPr="00194920" w:rsidRDefault="00E50FBB" w:rsidP="00EE7C69">
            <w:pPr>
              <w:pStyle w:val="ListeParagraf"/>
              <w:numPr>
                <w:ilvl w:val="0"/>
                <w:numId w:val="89"/>
              </w:numPr>
              <w:spacing w:before="120" w:line="300" w:lineRule="atLeast"/>
              <w:ind w:left="320" w:right="176"/>
              <w:contextualSpacing w:val="0"/>
              <w:jc w:val="both"/>
              <w:rPr>
                <w:rFonts w:ascii="Times New Roman" w:hAnsi="Times New Roman" w:cs="Times New Roman"/>
                <w:iCs/>
              </w:rPr>
            </w:pPr>
            <w:r w:rsidRPr="00194920">
              <w:rPr>
                <w:rFonts w:ascii="Times New Roman" w:hAnsi="Times New Roman" w:cs="Times New Roman"/>
                <w:iCs/>
              </w:rPr>
              <w:t xml:space="preserve">Carefully move cargo toward rear of trailer. Deck will </w:t>
            </w:r>
            <w:proofErr w:type="gramStart"/>
            <w:r w:rsidRPr="00194920">
              <w:rPr>
                <w:rFonts w:ascii="Times New Roman" w:hAnsi="Times New Roman" w:cs="Times New Roman"/>
                <w:iCs/>
              </w:rPr>
              <w:t>pivot</w:t>
            </w:r>
            <w:proofErr w:type="gramEnd"/>
            <w:r w:rsidRPr="00194920">
              <w:rPr>
                <w:rFonts w:ascii="Times New Roman" w:hAnsi="Times New Roman" w:cs="Times New Roman"/>
                <w:iCs/>
              </w:rPr>
              <w:t xml:space="preserve"> down into the unload position as the cargo is moved rearward on the deck.</w:t>
            </w:r>
          </w:p>
          <w:p w14:paraId="554F942A" w14:textId="77777777" w:rsidR="00E50FBB" w:rsidRPr="00194920" w:rsidRDefault="00E50FBB" w:rsidP="00EE7C69">
            <w:pPr>
              <w:pStyle w:val="ListeParagraf"/>
              <w:numPr>
                <w:ilvl w:val="0"/>
                <w:numId w:val="89"/>
              </w:numPr>
              <w:spacing w:before="120" w:line="300" w:lineRule="atLeast"/>
              <w:ind w:left="320" w:right="176"/>
              <w:contextualSpacing w:val="0"/>
              <w:jc w:val="both"/>
              <w:rPr>
                <w:rFonts w:ascii="Times New Roman" w:hAnsi="Times New Roman" w:cs="Times New Roman"/>
                <w:iCs/>
              </w:rPr>
            </w:pPr>
            <w:r w:rsidRPr="00194920">
              <w:rPr>
                <w:rFonts w:ascii="Times New Roman" w:hAnsi="Times New Roman" w:cs="Times New Roman"/>
                <w:iCs/>
              </w:rPr>
              <w:t>Pivot deck back to the driving position and extend the deck catch pin to lock the deck. Verify the catch engages the hole in the pivoting deck.</w:t>
            </w:r>
          </w:p>
          <w:p w14:paraId="0D603EA7" w14:textId="77777777" w:rsidR="00E50FBB" w:rsidRPr="00194920" w:rsidRDefault="00E50FBB" w:rsidP="00194920">
            <w:pPr>
              <w:pStyle w:val="ListeParagraf"/>
              <w:spacing w:before="120" w:line="300" w:lineRule="atLeast"/>
              <w:ind w:left="-108" w:right="34"/>
              <w:contextualSpacing w:val="0"/>
              <w:jc w:val="both"/>
              <w:rPr>
                <w:rFonts w:ascii="Times New Roman" w:hAnsi="Times New Roman" w:cs="Times New Roman"/>
                <w:b/>
                <w:bCs/>
                <w:iCs/>
              </w:rPr>
            </w:pPr>
            <w:r w:rsidRPr="00194920">
              <w:rPr>
                <w:rFonts w:ascii="Times New Roman" w:hAnsi="Times New Roman" w:cs="Times New Roman"/>
                <w:b/>
                <w:bCs/>
                <w:iCs/>
                <w:noProof/>
                <w:lang w:eastAsia="tr-TR"/>
              </w:rPr>
              <w:drawing>
                <wp:inline distT="0" distB="0" distL="0" distR="0" wp14:anchorId="68892F07" wp14:editId="71DE13FB">
                  <wp:extent cx="419100" cy="419100"/>
                  <wp:effectExtent l="0" t="0" r="0" b="0"/>
                  <wp:docPr id="466"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194920">
              <w:rPr>
                <w:rFonts w:ascii="Times New Roman" w:hAnsi="Times New Roman" w:cs="Times New Roman"/>
                <w:b/>
                <w:bCs/>
                <w:iCs/>
              </w:rPr>
              <w:t xml:space="preserve"> WARNING!</w:t>
            </w:r>
          </w:p>
          <w:p w14:paraId="40503C53" w14:textId="77777777" w:rsidR="00E50FBB" w:rsidRPr="0083383B" w:rsidRDefault="00E50FBB" w:rsidP="00194920">
            <w:pPr>
              <w:spacing w:before="120" w:line="300" w:lineRule="atLeast"/>
              <w:ind w:left="-40" w:right="176"/>
              <w:jc w:val="both"/>
              <w:rPr>
                <w:rFonts w:ascii="Times New Roman" w:hAnsi="Times New Roman" w:cs="Times New Roman"/>
                <w:b/>
                <w:bCs/>
                <w:sz w:val="20"/>
                <w:szCs w:val="20"/>
              </w:rPr>
            </w:pPr>
            <w:r w:rsidRPr="0083383B">
              <w:rPr>
                <w:rFonts w:ascii="Times New Roman" w:hAnsi="Times New Roman" w:cs="Times New Roman"/>
                <w:b/>
                <w:bCs/>
                <w:sz w:val="20"/>
                <w:szCs w:val="20"/>
              </w:rPr>
              <w:t>An unlocked pivoting deck can result in loss of cargo or loss of control of the trailer, which can result in death or serious injury.</w:t>
            </w:r>
          </w:p>
          <w:p w14:paraId="612703B5" w14:textId="77777777" w:rsidR="00E50FBB" w:rsidRPr="0083383B" w:rsidRDefault="00E50FBB" w:rsidP="00194920">
            <w:pPr>
              <w:spacing w:before="120" w:line="300" w:lineRule="atLeast"/>
              <w:ind w:left="-40" w:right="176"/>
              <w:jc w:val="both"/>
              <w:rPr>
                <w:rFonts w:ascii="Times New Roman" w:hAnsi="Times New Roman" w:cs="Times New Roman"/>
                <w:b/>
                <w:bCs/>
                <w:sz w:val="20"/>
                <w:szCs w:val="20"/>
              </w:rPr>
            </w:pPr>
            <w:r w:rsidRPr="0083383B">
              <w:rPr>
                <w:rFonts w:ascii="Times New Roman" w:hAnsi="Times New Roman" w:cs="Times New Roman"/>
                <w:b/>
                <w:bCs/>
                <w:sz w:val="20"/>
                <w:szCs w:val="20"/>
              </w:rPr>
              <w:t>Before towing the trailer:</w:t>
            </w:r>
          </w:p>
          <w:p w14:paraId="30C62281" w14:textId="77777777" w:rsidR="00E50FBB" w:rsidRPr="0083383B" w:rsidRDefault="00E50FBB" w:rsidP="00EE7C69">
            <w:pPr>
              <w:pStyle w:val="ListeParagraf"/>
              <w:numPr>
                <w:ilvl w:val="0"/>
                <w:numId w:val="85"/>
              </w:numPr>
              <w:spacing w:before="120" w:line="300" w:lineRule="atLeast"/>
              <w:ind w:left="317" w:right="176" w:hanging="357"/>
              <w:contextualSpacing w:val="0"/>
              <w:jc w:val="both"/>
              <w:rPr>
                <w:rFonts w:ascii="Times New Roman" w:hAnsi="Times New Roman" w:cs="Times New Roman"/>
                <w:b/>
                <w:bCs/>
                <w:sz w:val="20"/>
                <w:szCs w:val="20"/>
              </w:rPr>
            </w:pPr>
            <w:r w:rsidRPr="0083383B">
              <w:rPr>
                <w:rFonts w:ascii="Times New Roman" w:hAnsi="Times New Roman" w:cs="Times New Roman"/>
                <w:b/>
                <w:bCs/>
                <w:sz w:val="20"/>
                <w:szCs w:val="20"/>
              </w:rPr>
              <w:t>Lock the pivoting deck in the driving position.</w:t>
            </w:r>
          </w:p>
          <w:p w14:paraId="47332870" w14:textId="76105E1B" w:rsidR="00E50FBB" w:rsidRPr="00194920" w:rsidRDefault="00E50FBB" w:rsidP="00EE7C69">
            <w:pPr>
              <w:pStyle w:val="ListeParagraf"/>
              <w:numPr>
                <w:ilvl w:val="0"/>
                <w:numId w:val="85"/>
              </w:numPr>
              <w:spacing w:before="120" w:line="300" w:lineRule="atLeast"/>
              <w:ind w:left="317" w:right="176" w:hanging="357"/>
              <w:contextualSpacing w:val="0"/>
              <w:jc w:val="both"/>
              <w:rPr>
                <w:rFonts w:ascii="Times New Roman" w:hAnsi="Times New Roman" w:cs="Times New Roman"/>
                <w:iCs/>
              </w:rPr>
            </w:pPr>
            <w:r w:rsidRPr="0083383B">
              <w:rPr>
                <w:rFonts w:ascii="Times New Roman" w:hAnsi="Times New Roman" w:cs="Times New Roman"/>
                <w:b/>
                <w:bCs/>
                <w:sz w:val="20"/>
                <w:szCs w:val="20"/>
              </w:rPr>
              <w:lastRenderedPageBreak/>
              <w:t>Verify that the catch engages the hole in the pivoting deck.</w:t>
            </w:r>
          </w:p>
        </w:tc>
        <w:tc>
          <w:tcPr>
            <w:tcW w:w="4951" w:type="dxa"/>
            <w:tcBorders>
              <w:top w:val="nil"/>
              <w:left w:val="single" w:sz="4" w:space="0" w:color="auto"/>
              <w:bottom w:val="nil"/>
              <w:right w:val="nil"/>
            </w:tcBorders>
          </w:tcPr>
          <w:p w14:paraId="77E9D1B9" w14:textId="77777777" w:rsidR="00D2784D" w:rsidRPr="00194920" w:rsidRDefault="00D2784D" w:rsidP="00EE7C69">
            <w:pPr>
              <w:pStyle w:val="ListeParagraf"/>
              <w:numPr>
                <w:ilvl w:val="0"/>
                <w:numId w:val="90"/>
              </w:numPr>
              <w:spacing w:before="120" w:line="300" w:lineRule="atLeast"/>
              <w:ind w:left="303" w:right="176"/>
              <w:contextualSpacing w:val="0"/>
              <w:jc w:val="both"/>
              <w:rPr>
                <w:rFonts w:ascii="Times New Roman" w:hAnsi="Times New Roman" w:cs="Times New Roman"/>
                <w:i/>
              </w:rPr>
            </w:pPr>
            <w:r w:rsidRPr="00194920">
              <w:rPr>
                <w:rFonts w:ascii="Times New Roman" w:hAnsi="Times New Roman" w:cs="Times New Roman"/>
                <w:i/>
              </w:rPr>
              <w:lastRenderedPageBreak/>
              <w:t>Römorku çekici araca bağlayın</w:t>
            </w:r>
          </w:p>
          <w:p w14:paraId="1E4DF03F" w14:textId="77777777" w:rsidR="00D2784D" w:rsidRPr="00194920" w:rsidRDefault="00D2784D" w:rsidP="00194920">
            <w:pPr>
              <w:spacing w:before="120" w:line="300" w:lineRule="atLeast"/>
              <w:ind w:left="34" w:right="176"/>
              <w:rPr>
                <w:rFonts w:ascii="Times New Roman" w:hAnsi="Times New Roman" w:cs="Times New Roman"/>
                <w:b/>
                <w:i/>
                <w:iCs/>
              </w:rPr>
            </w:pPr>
            <w:r w:rsidRPr="00194920">
              <w:rPr>
                <w:noProof/>
                <w:lang w:eastAsia="tr-TR"/>
              </w:rPr>
              <w:drawing>
                <wp:inline distT="0" distB="0" distL="0" distR="0" wp14:anchorId="238B66AE" wp14:editId="35EEE4DF">
                  <wp:extent cx="419100" cy="419100"/>
                  <wp:effectExtent l="0" t="0" r="0" b="0"/>
                  <wp:docPr id="463"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194920">
              <w:rPr>
                <w:rFonts w:ascii="Times New Roman" w:hAnsi="Times New Roman" w:cs="Times New Roman"/>
                <w:b/>
              </w:rPr>
              <w:t xml:space="preserve"> </w:t>
            </w:r>
            <w:r w:rsidRPr="00194920">
              <w:rPr>
                <w:rFonts w:ascii="Times New Roman" w:hAnsi="Times New Roman" w:cs="Times New Roman"/>
                <w:b/>
                <w:i/>
                <w:iCs/>
              </w:rPr>
              <w:t>UYARI/İKAZ!</w:t>
            </w:r>
          </w:p>
          <w:p w14:paraId="2F066632" w14:textId="7C2CA17F" w:rsidR="00D2784D" w:rsidRPr="005F6901" w:rsidRDefault="00D2784D" w:rsidP="00194920">
            <w:pPr>
              <w:spacing w:before="120" w:line="300" w:lineRule="atLeast"/>
              <w:ind w:right="-109"/>
              <w:jc w:val="both"/>
              <w:rPr>
                <w:rFonts w:ascii="Times New Roman" w:hAnsi="Times New Roman" w:cs="Times New Roman"/>
                <w:b/>
                <w:bCs/>
                <w:i/>
                <w:sz w:val="20"/>
                <w:szCs w:val="20"/>
              </w:rPr>
            </w:pPr>
            <w:r w:rsidRPr="005F6901">
              <w:rPr>
                <w:rFonts w:ascii="Times New Roman" w:hAnsi="Times New Roman" w:cs="Times New Roman"/>
                <w:b/>
                <w:bCs/>
                <w:i/>
                <w:sz w:val="20"/>
                <w:szCs w:val="20"/>
              </w:rPr>
              <w:t xml:space="preserve">Römork </w:t>
            </w:r>
            <w:r w:rsidR="00E50FBB" w:rsidRPr="005F6901">
              <w:rPr>
                <w:rFonts w:ascii="Times New Roman" w:hAnsi="Times New Roman" w:cs="Times New Roman"/>
                <w:b/>
                <w:bCs/>
                <w:i/>
                <w:sz w:val="20"/>
                <w:szCs w:val="20"/>
              </w:rPr>
              <w:t>boşaltmadan</w:t>
            </w:r>
            <w:r w:rsidRPr="005F6901">
              <w:rPr>
                <w:rFonts w:ascii="Times New Roman" w:hAnsi="Times New Roman" w:cs="Times New Roman"/>
                <w:b/>
                <w:bCs/>
                <w:i/>
                <w:sz w:val="20"/>
                <w:szCs w:val="20"/>
              </w:rPr>
              <w:t xml:space="preserve"> önce </w:t>
            </w:r>
            <w:proofErr w:type="gramStart"/>
            <w:r w:rsidR="006A78BD">
              <w:rPr>
                <w:rFonts w:ascii="Times New Roman" w:hAnsi="Times New Roman" w:cs="Times New Roman"/>
                <w:b/>
                <w:bCs/>
                <w:i/>
                <w:sz w:val="20"/>
                <w:szCs w:val="20"/>
              </w:rPr>
              <w:t>römork ,çekici</w:t>
            </w:r>
            <w:proofErr w:type="gramEnd"/>
            <w:r w:rsidR="006A78BD">
              <w:rPr>
                <w:rFonts w:ascii="Times New Roman" w:hAnsi="Times New Roman" w:cs="Times New Roman"/>
                <w:b/>
                <w:bCs/>
                <w:i/>
                <w:sz w:val="20"/>
                <w:szCs w:val="20"/>
              </w:rPr>
              <w:t xml:space="preserve"> araca</w:t>
            </w:r>
            <w:r w:rsidR="005F6901">
              <w:rPr>
                <w:rFonts w:ascii="Times New Roman" w:hAnsi="Times New Roman" w:cs="Times New Roman"/>
                <w:b/>
                <w:bCs/>
                <w:i/>
                <w:sz w:val="20"/>
                <w:szCs w:val="20"/>
              </w:rPr>
              <w:t xml:space="preserve"> </w:t>
            </w:r>
            <w:r w:rsidRPr="005F6901">
              <w:rPr>
                <w:rFonts w:ascii="Times New Roman" w:hAnsi="Times New Roman" w:cs="Times New Roman"/>
                <w:b/>
                <w:bCs/>
                <w:i/>
                <w:sz w:val="20"/>
                <w:szCs w:val="20"/>
              </w:rPr>
              <w:t xml:space="preserve"> bağlanmalıdır.</w:t>
            </w:r>
          </w:p>
          <w:p w14:paraId="7D5828CB" w14:textId="1B5EA4EF" w:rsidR="00E50FBB" w:rsidRPr="00194920" w:rsidRDefault="00E50FBB" w:rsidP="00EE7C69">
            <w:pPr>
              <w:pStyle w:val="ListeParagraf"/>
              <w:numPr>
                <w:ilvl w:val="0"/>
                <w:numId w:val="90"/>
              </w:numPr>
              <w:spacing w:before="120" w:line="300" w:lineRule="atLeast"/>
              <w:ind w:left="303" w:right="176"/>
              <w:contextualSpacing w:val="0"/>
              <w:jc w:val="both"/>
              <w:rPr>
                <w:rFonts w:ascii="Times New Roman" w:hAnsi="Times New Roman" w:cs="Times New Roman"/>
                <w:i/>
              </w:rPr>
            </w:pPr>
            <w:r w:rsidRPr="00194920">
              <w:rPr>
                <w:rFonts w:ascii="Times New Roman" w:hAnsi="Times New Roman" w:cs="Times New Roman"/>
                <w:i/>
              </w:rPr>
              <w:t>Çekici aracı ve römorku sağlam ve düz bir yüzeye park edin.</w:t>
            </w:r>
          </w:p>
          <w:p w14:paraId="3A21DCDF" w14:textId="69A9A9FD" w:rsidR="00E50FBB" w:rsidRPr="00194920" w:rsidRDefault="00E50FBB" w:rsidP="00EE7C69">
            <w:pPr>
              <w:pStyle w:val="ListeParagraf"/>
              <w:numPr>
                <w:ilvl w:val="0"/>
                <w:numId w:val="90"/>
              </w:numPr>
              <w:spacing w:before="120" w:line="300" w:lineRule="atLeast"/>
              <w:ind w:left="303" w:right="176"/>
              <w:contextualSpacing w:val="0"/>
              <w:jc w:val="both"/>
              <w:rPr>
                <w:rFonts w:ascii="Times New Roman" w:hAnsi="Times New Roman" w:cs="Times New Roman"/>
                <w:i/>
              </w:rPr>
            </w:pPr>
            <w:r w:rsidRPr="00194920">
              <w:rPr>
                <w:rFonts w:ascii="Times New Roman" w:hAnsi="Times New Roman" w:cs="Times New Roman"/>
                <w:i/>
              </w:rPr>
              <w:t>Römorkun etrafındaki alanı temizleyin.</w:t>
            </w:r>
          </w:p>
          <w:p w14:paraId="40232ADB" w14:textId="1C24D021" w:rsidR="00E50FBB" w:rsidRPr="00194920" w:rsidRDefault="00E50FBB" w:rsidP="00EE7C69">
            <w:pPr>
              <w:pStyle w:val="ListeParagraf"/>
              <w:numPr>
                <w:ilvl w:val="0"/>
                <w:numId w:val="90"/>
              </w:numPr>
              <w:spacing w:before="120" w:line="300" w:lineRule="atLeast"/>
              <w:ind w:left="303" w:right="176"/>
              <w:contextualSpacing w:val="0"/>
              <w:jc w:val="both"/>
              <w:rPr>
                <w:rFonts w:ascii="Times New Roman" w:hAnsi="Times New Roman" w:cs="Times New Roman"/>
                <w:i/>
              </w:rPr>
            </w:pPr>
            <w:r w:rsidRPr="00194920">
              <w:rPr>
                <w:rFonts w:ascii="Times New Roman" w:hAnsi="Times New Roman" w:cs="Times New Roman"/>
                <w:i/>
              </w:rPr>
              <w:t>Zincir, kayış ve gerdirme aparatlarını çıkarın.</w:t>
            </w:r>
          </w:p>
          <w:p w14:paraId="2D60507C" w14:textId="42F7FB0B" w:rsidR="00D2784D" w:rsidRPr="00194920" w:rsidRDefault="00194920" w:rsidP="00EE7C69">
            <w:pPr>
              <w:pStyle w:val="ListeParagraf"/>
              <w:numPr>
                <w:ilvl w:val="0"/>
                <w:numId w:val="90"/>
              </w:numPr>
              <w:spacing w:before="120" w:line="300" w:lineRule="atLeast"/>
              <w:ind w:left="303" w:right="176"/>
              <w:contextualSpacing w:val="0"/>
              <w:jc w:val="both"/>
              <w:rPr>
                <w:rFonts w:ascii="Times New Roman" w:hAnsi="Times New Roman" w:cs="Times New Roman"/>
                <w:i/>
              </w:rPr>
            </w:pPr>
            <w:r w:rsidRPr="00194920">
              <w:rPr>
                <w:rFonts w:ascii="Times New Roman" w:hAnsi="Times New Roman" w:cs="Times New Roman"/>
                <w:i/>
              </w:rPr>
              <w:t>Pivotlu römork tabanını b</w:t>
            </w:r>
            <w:r w:rsidR="00E50FBB" w:rsidRPr="00194920">
              <w:rPr>
                <w:rFonts w:ascii="Times New Roman" w:hAnsi="Times New Roman" w:cs="Times New Roman"/>
                <w:i/>
              </w:rPr>
              <w:t xml:space="preserve">oşaltmak için </w:t>
            </w:r>
            <w:r w:rsidR="002913B6" w:rsidRPr="00194920">
              <w:rPr>
                <w:rFonts w:ascii="Times New Roman" w:hAnsi="Times New Roman" w:cs="Times New Roman"/>
                <w:i/>
              </w:rPr>
              <w:t>taban</w:t>
            </w:r>
            <w:r w:rsidR="00E50FBB" w:rsidRPr="00194920">
              <w:rPr>
                <w:rFonts w:ascii="Times New Roman" w:hAnsi="Times New Roman" w:cs="Times New Roman"/>
                <w:i/>
              </w:rPr>
              <w:t xml:space="preserve"> mandalı pimini serbest bırakın.</w:t>
            </w:r>
          </w:p>
          <w:p w14:paraId="1E9ED376" w14:textId="77777777" w:rsidR="00E50FBB" w:rsidRPr="00194920" w:rsidRDefault="00E50FBB" w:rsidP="00194920">
            <w:pPr>
              <w:spacing w:before="120" w:line="300" w:lineRule="atLeast"/>
              <w:ind w:left="34" w:right="176"/>
              <w:rPr>
                <w:rFonts w:ascii="Times New Roman" w:hAnsi="Times New Roman" w:cs="Times New Roman"/>
                <w:b/>
                <w:i/>
                <w:iCs/>
              </w:rPr>
            </w:pPr>
            <w:r w:rsidRPr="00194920">
              <w:rPr>
                <w:noProof/>
                <w:lang w:eastAsia="tr-TR"/>
              </w:rPr>
              <w:drawing>
                <wp:inline distT="0" distB="0" distL="0" distR="0" wp14:anchorId="3551D6CA" wp14:editId="1FA9E684">
                  <wp:extent cx="419100" cy="419100"/>
                  <wp:effectExtent l="0" t="0" r="0" b="0"/>
                  <wp:docPr id="465"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194920">
              <w:rPr>
                <w:rFonts w:ascii="Times New Roman" w:hAnsi="Times New Roman" w:cs="Times New Roman"/>
                <w:b/>
              </w:rPr>
              <w:t xml:space="preserve"> </w:t>
            </w:r>
            <w:r w:rsidRPr="00194920">
              <w:rPr>
                <w:rFonts w:ascii="Times New Roman" w:hAnsi="Times New Roman" w:cs="Times New Roman"/>
                <w:b/>
                <w:i/>
                <w:iCs/>
              </w:rPr>
              <w:t>UYARI/İKAZ!</w:t>
            </w:r>
          </w:p>
          <w:p w14:paraId="238C2AFE" w14:textId="719F4D0B" w:rsidR="00E50FBB" w:rsidRPr="0083383B" w:rsidRDefault="00E50FBB" w:rsidP="00194920">
            <w:pPr>
              <w:spacing w:before="120" w:line="300" w:lineRule="atLeast"/>
              <w:ind w:left="34" w:right="-109"/>
              <w:jc w:val="both"/>
              <w:rPr>
                <w:rFonts w:ascii="Times New Roman" w:hAnsi="Times New Roman" w:cs="Times New Roman"/>
                <w:b/>
                <w:bCs/>
                <w:i/>
                <w:sz w:val="20"/>
                <w:szCs w:val="20"/>
              </w:rPr>
            </w:pPr>
            <w:r w:rsidRPr="0083383B">
              <w:rPr>
                <w:rFonts w:ascii="Times New Roman" w:hAnsi="Times New Roman" w:cs="Times New Roman"/>
                <w:b/>
                <w:bCs/>
                <w:i/>
                <w:sz w:val="20"/>
                <w:szCs w:val="20"/>
              </w:rPr>
              <w:t xml:space="preserve">Yükleme için </w:t>
            </w:r>
            <w:r w:rsidR="002913B6" w:rsidRPr="0083383B">
              <w:rPr>
                <w:rFonts w:ascii="Times New Roman" w:hAnsi="Times New Roman" w:cs="Times New Roman"/>
                <w:b/>
                <w:bCs/>
                <w:i/>
                <w:sz w:val="20"/>
                <w:szCs w:val="20"/>
              </w:rPr>
              <w:t>taban</w:t>
            </w:r>
            <w:r w:rsidRPr="0083383B">
              <w:rPr>
                <w:rFonts w:ascii="Times New Roman" w:hAnsi="Times New Roman" w:cs="Times New Roman"/>
                <w:b/>
                <w:bCs/>
                <w:i/>
                <w:sz w:val="20"/>
                <w:szCs w:val="20"/>
              </w:rPr>
              <w:t xml:space="preserve"> kilit pimini geri çekmeden önce, kilit karşılığını kırabilir ve bu da yük kaybına veya römorkun kontrolden çıkmasına neden olabilir. </w:t>
            </w:r>
            <w:r w:rsidR="003A6625" w:rsidRPr="0083383B">
              <w:rPr>
                <w:rFonts w:ascii="Times New Roman" w:hAnsi="Times New Roman" w:cs="Times New Roman"/>
                <w:b/>
                <w:bCs/>
                <w:i/>
                <w:sz w:val="20"/>
                <w:szCs w:val="20"/>
              </w:rPr>
              <w:t>Ölümcül veya ciddi yaralanma riski taşır</w:t>
            </w:r>
            <w:r w:rsidRPr="0083383B">
              <w:rPr>
                <w:rFonts w:ascii="Times New Roman" w:hAnsi="Times New Roman" w:cs="Times New Roman"/>
                <w:b/>
                <w:bCs/>
                <w:i/>
                <w:sz w:val="20"/>
                <w:szCs w:val="20"/>
              </w:rPr>
              <w:t>.</w:t>
            </w:r>
          </w:p>
          <w:p w14:paraId="535A072C" w14:textId="3F20DF76" w:rsidR="00E50FBB" w:rsidRPr="0083383B" w:rsidRDefault="00E50FBB" w:rsidP="00194920">
            <w:pPr>
              <w:spacing w:before="120" w:line="300" w:lineRule="atLeast"/>
              <w:ind w:left="34" w:right="-109"/>
              <w:jc w:val="both"/>
              <w:rPr>
                <w:rFonts w:ascii="Times New Roman" w:hAnsi="Times New Roman" w:cs="Times New Roman"/>
                <w:b/>
                <w:bCs/>
                <w:i/>
                <w:sz w:val="20"/>
                <w:szCs w:val="20"/>
              </w:rPr>
            </w:pPr>
            <w:r w:rsidRPr="0083383B">
              <w:rPr>
                <w:rFonts w:ascii="Times New Roman" w:hAnsi="Times New Roman" w:cs="Times New Roman"/>
                <w:b/>
                <w:bCs/>
                <w:i/>
                <w:sz w:val="20"/>
                <w:szCs w:val="20"/>
              </w:rPr>
              <w:t>Römorku yüklemeden önce, kilit pimini geri çekin.</w:t>
            </w:r>
          </w:p>
          <w:p w14:paraId="3FD205F7" w14:textId="011B68D4" w:rsidR="00E50FBB" w:rsidRPr="0083383B" w:rsidRDefault="002913B6" w:rsidP="00194920">
            <w:pPr>
              <w:spacing w:before="120" w:line="300" w:lineRule="atLeast"/>
              <w:ind w:left="34" w:right="-109"/>
              <w:jc w:val="both"/>
              <w:rPr>
                <w:rFonts w:ascii="Times New Roman" w:hAnsi="Times New Roman" w:cs="Times New Roman"/>
                <w:i/>
                <w:sz w:val="20"/>
                <w:szCs w:val="20"/>
              </w:rPr>
            </w:pPr>
            <w:r w:rsidRPr="0083383B">
              <w:rPr>
                <w:rFonts w:ascii="Times New Roman" w:hAnsi="Times New Roman" w:cs="Times New Roman"/>
                <w:b/>
                <w:bCs/>
                <w:i/>
                <w:sz w:val="20"/>
                <w:szCs w:val="20"/>
              </w:rPr>
              <w:t>Taban</w:t>
            </w:r>
            <w:r w:rsidR="00E50FBB" w:rsidRPr="0083383B">
              <w:rPr>
                <w:rFonts w:ascii="Times New Roman" w:hAnsi="Times New Roman" w:cs="Times New Roman"/>
                <w:b/>
                <w:bCs/>
                <w:i/>
                <w:sz w:val="20"/>
                <w:szCs w:val="20"/>
              </w:rPr>
              <w:t xml:space="preserve"> kilit sabitleme pimi bükülürse, düzeltmeyin. Yükü çekmeden önce </w:t>
            </w:r>
            <w:r w:rsidRPr="0083383B">
              <w:rPr>
                <w:rFonts w:ascii="Times New Roman" w:hAnsi="Times New Roman" w:cs="Times New Roman"/>
                <w:b/>
                <w:bCs/>
                <w:i/>
                <w:sz w:val="20"/>
                <w:szCs w:val="20"/>
              </w:rPr>
              <w:t>taban</w:t>
            </w:r>
            <w:r w:rsidR="00E50FBB" w:rsidRPr="0083383B">
              <w:rPr>
                <w:rFonts w:ascii="Times New Roman" w:hAnsi="Times New Roman" w:cs="Times New Roman"/>
                <w:b/>
                <w:bCs/>
                <w:i/>
                <w:sz w:val="20"/>
                <w:szCs w:val="20"/>
              </w:rPr>
              <w:t xml:space="preserve"> sabitleme kilit pimini değiştirin.</w:t>
            </w:r>
          </w:p>
          <w:p w14:paraId="20505A21" w14:textId="487CA620" w:rsidR="00E50FBB" w:rsidRPr="00194920" w:rsidRDefault="00E50FBB" w:rsidP="00EE7C69">
            <w:pPr>
              <w:pStyle w:val="ListeParagraf"/>
              <w:numPr>
                <w:ilvl w:val="0"/>
                <w:numId w:val="90"/>
              </w:numPr>
              <w:spacing w:before="120" w:line="300" w:lineRule="atLeast"/>
              <w:ind w:left="303" w:right="-109"/>
              <w:contextualSpacing w:val="0"/>
              <w:jc w:val="both"/>
              <w:rPr>
                <w:rFonts w:ascii="Times New Roman" w:hAnsi="Times New Roman" w:cs="Times New Roman"/>
                <w:i/>
              </w:rPr>
            </w:pPr>
            <w:r w:rsidRPr="00194920">
              <w:rPr>
                <w:rFonts w:ascii="Times New Roman" w:hAnsi="Times New Roman" w:cs="Times New Roman"/>
                <w:i/>
              </w:rPr>
              <w:t xml:space="preserve">Kargoyu römorkun arkasına doğru kaydırın. Kargo </w:t>
            </w:r>
            <w:r w:rsidR="002913B6" w:rsidRPr="00194920">
              <w:rPr>
                <w:rFonts w:ascii="Times New Roman" w:hAnsi="Times New Roman" w:cs="Times New Roman"/>
                <w:i/>
              </w:rPr>
              <w:t>taban</w:t>
            </w:r>
            <w:r w:rsidRPr="00194920">
              <w:rPr>
                <w:rFonts w:ascii="Times New Roman" w:hAnsi="Times New Roman" w:cs="Times New Roman"/>
                <w:i/>
              </w:rPr>
              <w:t>d</w:t>
            </w:r>
            <w:r w:rsidR="00194920" w:rsidRPr="00194920">
              <w:rPr>
                <w:rFonts w:ascii="Times New Roman" w:hAnsi="Times New Roman" w:cs="Times New Roman"/>
                <w:i/>
              </w:rPr>
              <w:t>a</w:t>
            </w:r>
            <w:r w:rsidRPr="00194920">
              <w:rPr>
                <w:rFonts w:ascii="Times New Roman" w:hAnsi="Times New Roman" w:cs="Times New Roman"/>
                <w:i/>
              </w:rPr>
              <w:t xml:space="preserve"> arkaya doğru hareket ederken </w:t>
            </w:r>
            <w:r w:rsidR="002913B6" w:rsidRPr="00194920">
              <w:rPr>
                <w:rFonts w:ascii="Times New Roman" w:hAnsi="Times New Roman" w:cs="Times New Roman"/>
                <w:i/>
              </w:rPr>
              <w:t>taban</w:t>
            </w:r>
            <w:r w:rsidRPr="00194920">
              <w:rPr>
                <w:rFonts w:ascii="Times New Roman" w:hAnsi="Times New Roman" w:cs="Times New Roman"/>
                <w:i/>
              </w:rPr>
              <w:t xml:space="preserve"> boşaltma pozisyonuna dönecektir.</w:t>
            </w:r>
          </w:p>
          <w:p w14:paraId="5212A1B4" w14:textId="2B4703CC" w:rsidR="00E50FBB" w:rsidRPr="00194920" w:rsidRDefault="002913B6" w:rsidP="00EE7C69">
            <w:pPr>
              <w:pStyle w:val="ListeParagraf"/>
              <w:numPr>
                <w:ilvl w:val="0"/>
                <w:numId w:val="90"/>
              </w:numPr>
              <w:spacing w:before="120" w:line="300" w:lineRule="atLeast"/>
              <w:ind w:left="303" w:right="-109"/>
              <w:contextualSpacing w:val="0"/>
              <w:jc w:val="both"/>
              <w:rPr>
                <w:rFonts w:ascii="Times New Roman" w:hAnsi="Times New Roman" w:cs="Times New Roman"/>
                <w:i/>
              </w:rPr>
            </w:pPr>
            <w:r w:rsidRPr="00194920">
              <w:rPr>
                <w:rFonts w:ascii="Times New Roman" w:hAnsi="Times New Roman" w:cs="Times New Roman"/>
                <w:i/>
              </w:rPr>
              <w:t>Tabanı</w:t>
            </w:r>
            <w:r w:rsidR="00E50FBB" w:rsidRPr="00194920">
              <w:rPr>
                <w:rFonts w:ascii="Times New Roman" w:hAnsi="Times New Roman" w:cs="Times New Roman"/>
                <w:i/>
              </w:rPr>
              <w:t xml:space="preserve"> sürüş konumuna geri döndürün ve </w:t>
            </w:r>
            <w:r w:rsidRPr="00194920">
              <w:rPr>
                <w:rFonts w:ascii="Times New Roman" w:hAnsi="Times New Roman" w:cs="Times New Roman"/>
                <w:i/>
              </w:rPr>
              <w:t>tabanı</w:t>
            </w:r>
            <w:r w:rsidR="00E50FBB" w:rsidRPr="00194920">
              <w:rPr>
                <w:rFonts w:ascii="Times New Roman" w:hAnsi="Times New Roman" w:cs="Times New Roman"/>
                <w:i/>
              </w:rPr>
              <w:t xml:space="preserve"> kilitlemek için </w:t>
            </w:r>
            <w:r w:rsidRPr="00194920">
              <w:rPr>
                <w:rFonts w:ascii="Times New Roman" w:hAnsi="Times New Roman" w:cs="Times New Roman"/>
                <w:i/>
              </w:rPr>
              <w:t>taban</w:t>
            </w:r>
            <w:r w:rsidR="00E50FBB" w:rsidRPr="00194920">
              <w:rPr>
                <w:rFonts w:ascii="Times New Roman" w:hAnsi="Times New Roman" w:cs="Times New Roman"/>
                <w:i/>
              </w:rPr>
              <w:t xml:space="preserve"> sabitleme pimini uzatın. Mandalı, </w:t>
            </w:r>
            <w:proofErr w:type="gramStart"/>
            <w:r w:rsidRPr="00194920">
              <w:rPr>
                <w:rFonts w:ascii="Times New Roman" w:hAnsi="Times New Roman" w:cs="Times New Roman"/>
                <w:i/>
              </w:rPr>
              <w:t>pivotlu</w:t>
            </w:r>
            <w:proofErr w:type="gramEnd"/>
            <w:r w:rsidRPr="00194920">
              <w:rPr>
                <w:rFonts w:ascii="Times New Roman" w:hAnsi="Times New Roman" w:cs="Times New Roman"/>
                <w:i/>
              </w:rPr>
              <w:t xml:space="preserve"> taban</w:t>
            </w:r>
            <w:r w:rsidR="00E50FBB" w:rsidRPr="00194920">
              <w:rPr>
                <w:rFonts w:ascii="Times New Roman" w:hAnsi="Times New Roman" w:cs="Times New Roman"/>
                <w:i/>
              </w:rPr>
              <w:t>daki deliğine geçirin.</w:t>
            </w:r>
          </w:p>
          <w:p w14:paraId="263A4361" w14:textId="77777777" w:rsidR="00E50FBB" w:rsidRPr="00194920" w:rsidRDefault="00E50FBB" w:rsidP="00194920">
            <w:pPr>
              <w:spacing w:before="120" w:line="300" w:lineRule="atLeast"/>
              <w:ind w:left="34" w:right="-109"/>
              <w:rPr>
                <w:rFonts w:ascii="Times New Roman" w:hAnsi="Times New Roman" w:cs="Times New Roman"/>
                <w:b/>
                <w:i/>
                <w:iCs/>
              </w:rPr>
            </w:pPr>
            <w:r w:rsidRPr="00194920">
              <w:rPr>
                <w:noProof/>
                <w:lang w:eastAsia="tr-TR"/>
              </w:rPr>
              <w:drawing>
                <wp:inline distT="0" distB="0" distL="0" distR="0" wp14:anchorId="35493319" wp14:editId="543A0D90">
                  <wp:extent cx="419100" cy="419100"/>
                  <wp:effectExtent l="0" t="0" r="0" b="0"/>
                  <wp:docPr id="467"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194920">
              <w:rPr>
                <w:rFonts w:ascii="Times New Roman" w:hAnsi="Times New Roman" w:cs="Times New Roman"/>
                <w:b/>
              </w:rPr>
              <w:t xml:space="preserve"> </w:t>
            </w:r>
            <w:r w:rsidRPr="00194920">
              <w:rPr>
                <w:rFonts w:ascii="Times New Roman" w:hAnsi="Times New Roman" w:cs="Times New Roman"/>
                <w:b/>
                <w:i/>
                <w:iCs/>
              </w:rPr>
              <w:t>UYARI/İKAZ!</w:t>
            </w:r>
          </w:p>
          <w:p w14:paraId="24379A03" w14:textId="7DB6B1EF" w:rsidR="00E50FBB" w:rsidRPr="0083383B" w:rsidRDefault="00E50FBB" w:rsidP="00194920">
            <w:pPr>
              <w:spacing w:before="120" w:line="300" w:lineRule="atLeast"/>
              <w:ind w:right="-109"/>
              <w:jc w:val="both"/>
              <w:rPr>
                <w:rFonts w:ascii="Times New Roman" w:hAnsi="Times New Roman" w:cs="Times New Roman"/>
                <w:b/>
                <w:bCs/>
                <w:i/>
                <w:sz w:val="20"/>
                <w:szCs w:val="20"/>
              </w:rPr>
            </w:pPr>
            <w:r w:rsidRPr="0083383B">
              <w:rPr>
                <w:rFonts w:ascii="Times New Roman" w:hAnsi="Times New Roman" w:cs="Times New Roman"/>
                <w:b/>
                <w:bCs/>
                <w:i/>
                <w:sz w:val="20"/>
                <w:szCs w:val="20"/>
              </w:rPr>
              <w:t xml:space="preserve">Kilidi açılmış bir </w:t>
            </w:r>
            <w:proofErr w:type="gramStart"/>
            <w:r w:rsidR="00194920" w:rsidRPr="0083383B">
              <w:rPr>
                <w:rFonts w:ascii="Times New Roman" w:hAnsi="Times New Roman" w:cs="Times New Roman"/>
                <w:b/>
                <w:bCs/>
                <w:i/>
                <w:sz w:val="20"/>
                <w:szCs w:val="20"/>
              </w:rPr>
              <w:t>pivotlu</w:t>
            </w:r>
            <w:proofErr w:type="gramEnd"/>
            <w:r w:rsidR="00194920" w:rsidRPr="0083383B">
              <w:rPr>
                <w:rFonts w:ascii="Times New Roman" w:hAnsi="Times New Roman" w:cs="Times New Roman"/>
                <w:b/>
                <w:bCs/>
                <w:i/>
                <w:sz w:val="20"/>
                <w:szCs w:val="20"/>
              </w:rPr>
              <w:t xml:space="preserve"> taban</w:t>
            </w:r>
            <w:r w:rsidRPr="0083383B">
              <w:rPr>
                <w:rFonts w:ascii="Times New Roman" w:hAnsi="Times New Roman" w:cs="Times New Roman"/>
                <w:b/>
                <w:bCs/>
                <w:i/>
                <w:sz w:val="20"/>
                <w:szCs w:val="20"/>
              </w:rPr>
              <w:t xml:space="preserve">, kargo kaybına veya römork kontrolünün kaybına neden olabilir, bu da </w:t>
            </w:r>
            <w:r w:rsidR="003A6625" w:rsidRPr="0083383B">
              <w:rPr>
                <w:rFonts w:ascii="Times New Roman" w:hAnsi="Times New Roman" w:cs="Times New Roman"/>
                <w:b/>
                <w:bCs/>
                <w:i/>
                <w:sz w:val="20"/>
                <w:szCs w:val="20"/>
              </w:rPr>
              <w:t>ölümcül veya ciddi yaralanma riski taşır</w:t>
            </w:r>
            <w:r w:rsidRPr="0083383B">
              <w:rPr>
                <w:rFonts w:ascii="Times New Roman" w:hAnsi="Times New Roman" w:cs="Times New Roman"/>
                <w:b/>
                <w:bCs/>
                <w:i/>
                <w:sz w:val="20"/>
                <w:szCs w:val="20"/>
              </w:rPr>
              <w:t>.</w:t>
            </w:r>
          </w:p>
          <w:p w14:paraId="041C1A4B" w14:textId="77777777" w:rsidR="00E50FBB" w:rsidRPr="0083383B" w:rsidRDefault="00E50FBB" w:rsidP="00194920">
            <w:pPr>
              <w:spacing w:before="120" w:line="300" w:lineRule="atLeast"/>
              <w:ind w:right="-109"/>
              <w:jc w:val="both"/>
              <w:rPr>
                <w:rFonts w:ascii="Times New Roman" w:hAnsi="Times New Roman" w:cs="Times New Roman"/>
                <w:b/>
                <w:bCs/>
                <w:i/>
                <w:sz w:val="20"/>
                <w:szCs w:val="20"/>
              </w:rPr>
            </w:pPr>
            <w:r w:rsidRPr="0083383B">
              <w:rPr>
                <w:rFonts w:ascii="Times New Roman" w:hAnsi="Times New Roman" w:cs="Times New Roman"/>
                <w:b/>
                <w:bCs/>
                <w:i/>
                <w:sz w:val="20"/>
                <w:szCs w:val="20"/>
              </w:rPr>
              <w:t>Römorku çekmeden önce:</w:t>
            </w:r>
          </w:p>
          <w:p w14:paraId="45296160" w14:textId="4693EFF9" w:rsidR="00E50FBB" w:rsidRPr="0083383B" w:rsidRDefault="002913B6" w:rsidP="00EE7C69">
            <w:pPr>
              <w:pStyle w:val="ListeParagraf"/>
              <w:numPr>
                <w:ilvl w:val="0"/>
                <w:numId w:val="86"/>
              </w:numPr>
              <w:spacing w:before="120" w:line="300" w:lineRule="atLeast"/>
              <w:ind w:left="300" w:right="-108" w:hanging="357"/>
              <w:contextualSpacing w:val="0"/>
              <w:jc w:val="both"/>
              <w:rPr>
                <w:rFonts w:ascii="Times New Roman" w:hAnsi="Times New Roman" w:cs="Times New Roman"/>
                <w:b/>
                <w:bCs/>
                <w:i/>
                <w:sz w:val="20"/>
                <w:szCs w:val="20"/>
              </w:rPr>
            </w:pPr>
            <w:r w:rsidRPr="0083383B">
              <w:rPr>
                <w:rFonts w:ascii="Times New Roman" w:hAnsi="Times New Roman" w:cs="Times New Roman"/>
                <w:b/>
                <w:bCs/>
                <w:i/>
                <w:sz w:val="20"/>
                <w:szCs w:val="20"/>
              </w:rPr>
              <w:t>Pivotlu tabanı</w:t>
            </w:r>
            <w:r w:rsidR="00E50FBB" w:rsidRPr="0083383B">
              <w:rPr>
                <w:rFonts w:ascii="Times New Roman" w:hAnsi="Times New Roman" w:cs="Times New Roman"/>
                <w:b/>
                <w:bCs/>
                <w:i/>
                <w:sz w:val="20"/>
                <w:szCs w:val="20"/>
              </w:rPr>
              <w:t xml:space="preserve"> sürüş konumunda kilitleyin.</w:t>
            </w:r>
          </w:p>
          <w:p w14:paraId="10A3261C" w14:textId="1D8069C9" w:rsidR="00E50FBB" w:rsidRPr="00194920" w:rsidRDefault="00E50FBB" w:rsidP="00EE7C69">
            <w:pPr>
              <w:pStyle w:val="ListeParagraf"/>
              <w:numPr>
                <w:ilvl w:val="0"/>
                <w:numId w:val="86"/>
              </w:numPr>
              <w:spacing w:before="120" w:line="300" w:lineRule="atLeast"/>
              <w:ind w:left="300" w:right="-108" w:hanging="357"/>
              <w:contextualSpacing w:val="0"/>
              <w:jc w:val="both"/>
              <w:rPr>
                <w:rFonts w:ascii="Times New Roman" w:hAnsi="Times New Roman" w:cs="Times New Roman"/>
                <w:i/>
              </w:rPr>
            </w:pPr>
            <w:r w:rsidRPr="0083383B">
              <w:rPr>
                <w:rFonts w:ascii="Times New Roman" w:hAnsi="Times New Roman" w:cs="Times New Roman"/>
                <w:b/>
                <w:bCs/>
                <w:i/>
                <w:sz w:val="20"/>
                <w:szCs w:val="20"/>
              </w:rPr>
              <w:lastRenderedPageBreak/>
              <w:t xml:space="preserve">Mandalın </w:t>
            </w:r>
            <w:proofErr w:type="gramStart"/>
            <w:r w:rsidR="002913B6" w:rsidRPr="0083383B">
              <w:rPr>
                <w:rFonts w:ascii="Times New Roman" w:hAnsi="Times New Roman" w:cs="Times New Roman"/>
                <w:b/>
                <w:bCs/>
                <w:i/>
                <w:sz w:val="20"/>
                <w:szCs w:val="20"/>
              </w:rPr>
              <w:t>pivotlu</w:t>
            </w:r>
            <w:proofErr w:type="gramEnd"/>
            <w:r w:rsidR="002913B6" w:rsidRPr="0083383B">
              <w:rPr>
                <w:rFonts w:ascii="Times New Roman" w:hAnsi="Times New Roman" w:cs="Times New Roman"/>
                <w:b/>
                <w:bCs/>
                <w:i/>
                <w:sz w:val="20"/>
                <w:szCs w:val="20"/>
              </w:rPr>
              <w:t xml:space="preserve"> taban</w:t>
            </w:r>
            <w:r w:rsidRPr="0083383B">
              <w:rPr>
                <w:rFonts w:ascii="Times New Roman" w:hAnsi="Times New Roman" w:cs="Times New Roman"/>
                <w:b/>
                <w:bCs/>
                <w:i/>
                <w:sz w:val="20"/>
                <w:szCs w:val="20"/>
              </w:rPr>
              <w:t>daki deliğ</w:t>
            </w:r>
            <w:r w:rsidR="0083383B">
              <w:rPr>
                <w:rFonts w:ascii="Times New Roman" w:hAnsi="Times New Roman" w:cs="Times New Roman"/>
                <w:b/>
                <w:bCs/>
                <w:i/>
                <w:sz w:val="20"/>
                <w:szCs w:val="20"/>
              </w:rPr>
              <w:t>in için</w:t>
            </w:r>
            <w:r w:rsidR="000511B9">
              <w:rPr>
                <w:rFonts w:ascii="Times New Roman" w:hAnsi="Times New Roman" w:cs="Times New Roman"/>
                <w:b/>
                <w:bCs/>
                <w:i/>
                <w:sz w:val="20"/>
                <w:szCs w:val="20"/>
              </w:rPr>
              <w:t>den</w:t>
            </w:r>
            <w:r w:rsidRPr="0083383B">
              <w:rPr>
                <w:rFonts w:ascii="Times New Roman" w:hAnsi="Times New Roman" w:cs="Times New Roman"/>
                <w:b/>
                <w:bCs/>
                <w:i/>
                <w:sz w:val="20"/>
                <w:szCs w:val="20"/>
              </w:rPr>
              <w:t xml:space="preserve"> geçtiğini doğrulayın.</w:t>
            </w:r>
          </w:p>
        </w:tc>
      </w:tr>
    </w:tbl>
    <w:p w14:paraId="2B6EB0C9" w14:textId="1E06D379" w:rsidR="00846FB9" w:rsidRPr="00194920" w:rsidRDefault="00846FB9" w:rsidP="00194920">
      <w:pPr>
        <w:spacing w:after="0" w:line="240" w:lineRule="atLeast"/>
        <w:ind w:right="284"/>
        <w:jc w:val="center"/>
        <w:rPr>
          <w:rFonts w:ascii="Times New Roman" w:hAnsi="Times New Roman" w:cs="Times New Roman"/>
        </w:rPr>
      </w:pPr>
    </w:p>
    <w:tbl>
      <w:tblPr>
        <w:tblStyle w:val="TabloKlavuzu"/>
        <w:tblW w:w="10066" w:type="dxa"/>
        <w:tblInd w:w="-3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15"/>
        <w:gridCol w:w="4951"/>
      </w:tblGrid>
      <w:tr w:rsidR="00E268E6" w:rsidRPr="0083383B" w14:paraId="0A056E04" w14:textId="77777777" w:rsidTr="0083383B">
        <w:trPr>
          <w:trHeight w:val="340"/>
        </w:trPr>
        <w:tc>
          <w:tcPr>
            <w:tcW w:w="5115" w:type="dxa"/>
            <w:shd w:val="clear" w:color="auto" w:fill="FBE4D5" w:themeFill="accent2" w:themeFillTint="33"/>
            <w:vAlign w:val="center"/>
          </w:tcPr>
          <w:p w14:paraId="178990D3" w14:textId="095BBED7" w:rsidR="00E268E6" w:rsidRPr="00A157CD" w:rsidRDefault="00E268E6" w:rsidP="00A157CD">
            <w:pPr>
              <w:pStyle w:val="Balk2"/>
              <w:jc w:val="center"/>
              <w:outlineLvl w:val="1"/>
              <w:rPr>
                <w:color w:val="auto"/>
                <w:sz w:val="22"/>
                <w:szCs w:val="22"/>
              </w:rPr>
            </w:pPr>
            <w:bookmarkStart w:id="141" w:name="_Toc162193977"/>
            <w:r w:rsidRPr="00A157CD">
              <w:rPr>
                <w:color w:val="auto"/>
                <w:sz w:val="22"/>
                <w:szCs w:val="22"/>
              </w:rPr>
              <w:t>5.2.2 Unload Hydraulic Tilt Trailer</w:t>
            </w:r>
            <w:bookmarkEnd w:id="141"/>
          </w:p>
        </w:tc>
        <w:tc>
          <w:tcPr>
            <w:tcW w:w="4951" w:type="dxa"/>
            <w:shd w:val="clear" w:color="auto" w:fill="FBE4D5" w:themeFill="accent2" w:themeFillTint="33"/>
            <w:vAlign w:val="center"/>
          </w:tcPr>
          <w:p w14:paraId="1385AB33" w14:textId="7F644265" w:rsidR="00E268E6" w:rsidRPr="00A157CD" w:rsidRDefault="00E268E6" w:rsidP="00A157CD">
            <w:pPr>
              <w:pStyle w:val="Balk2"/>
              <w:jc w:val="center"/>
              <w:outlineLvl w:val="1"/>
              <w:rPr>
                <w:color w:val="auto"/>
                <w:sz w:val="22"/>
                <w:szCs w:val="22"/>
              </w:rPr>
            </w:pPr>
            <w:bookmarkStart w:id="142" w:name="_Toc162193978"/>
            <w:r w:rsidRPr="00A157CD">
              <w:rPr>
                <w:color w:val="auto"/>
                <w:sz w:val="22"/>
                <w:szCs w:val="22"/>
              </w:rPr>
              <w:t>Hidrolik Damperli Römorkun Boşaltılması</w:t>
            </w:r>
            <w:bookmarkEnd w:id="142"/>
          </w:p>
        </w:tc>
      </w:tr>
      <w:tr w:rsidR="00E268E6" w:rsidRPr="00194920" w14:paraId="74CEA883" w14:textId="77777777" w:rsidTr="001949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5115" w:type="dxa"/>
            <w:tcBorders>
              <w:top w:val="nil"/>
              <w:left w:val="nil"/>
              <w:bottom w:val="nil"/>
              <w:right w:val="single" w:sz="4" w:space="0" w:color="auto"/>
            </w:tcBorders>
          </w:tcPr>
          <w:p w14:paraId="0D5A428F" w14:textId="77777777" w:rsidR="00E268E6" w:rsidRPr="00194920" w:rsidRDefault="00E268E6" w:rsidP="00EE7C69">
            <w:pPr>
              <w:pStyle w:val="ListeParagraf"/>
              <w:numPr>
                <w:ilvl w:val="0"/>
                <w:numId w:val="91"/>
              </w:numPr>
              <w:spacing w:before="120" w:line="300" w:lineRule="atLeast"/>
              <w:ind w:left="320" w:right="176"/>
              <w:contextualSpacing w:val="0"/>
              <w:jc w:val="both"/>
              <w:rPr>
                <w:rFonts w:ascii="Times New Roman" w:hAnsi="Times New Roman" w:cs="Times New Roman"/>
                <w:iCs/>
              </w:rPr>
            </w:pPr>
            <w:r w:rsidRPr="00194920">
              <w:rPr>
                <w:rFonts w:ascii="Times New Roman" w:hAnsi="Times New Roman" w:cs="Times New Roman"/>
                <w:iCs/>
              </w:rPr>
              <w:t>Couple the trailer to the tow vehicle.</w:t>
            </w:r>
          </w:p>
          <w:p w14:paraId="5AB816C7" w14:textId="77777777" w:rsidR="00E268E6" w:rsidRPr="00194920" w:rsidRDefault="00E268E6" w:rsidP="00194920">
            <w:pPr>
              <w:pStyle w:val="ListeParagraf"/>
              <w:spacing w:before="120" w:line="300" w:lineRule="atLeast"/>
              <w:ind w:left="-108" w:right="34"/>
              <w:contextualSpacing w:val="0"/>
              <w:jc w:val="both"/>
              <w:rPr>
                <w:rFonts w:ascii="Times New Roman" w:hAnsi="Times New Roman" w:cs="Times New Roman"/>
                <w:b/>
                <w:bCs/>
                <w:iCs/>
              </w:rPr>
            </w:pPr>
            <w:r w:rsidRPr="00194920">
              <w:rPr>
                <w:rFonts w:ascii="Times New Roman" w:hAnsi="Times New Roman" w:cs="Times New Roman"/>
                <w:b/>
                <w:bCs/>
                <w:iCs/>
                <w:noProof/>
                <w:lang w:eastAsia="tr-TR"/>
              </w:rPr>
              <w:drawing>
                <wp:inline distT="0" distB="0" distL="0" distR="0" wp14:anchorId="3723A6DF" wp14:editId="6DC58776">
                  <wp:extent cx="419100" cy="419100"/>
                  <wp:effectExtent l="0" t="0" r="0" b="0"/>
                  <wp:docPr id="468"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194920">
              <w:rPr>
                <w:rFonts w:ascii="Times New Roman" w:hAnsi="Times New Roman" w:cs="Times New Roman"/>
                <w:b/>
                <w:bCs/>
                <w:iCs/>
              </w:rPr>
              <w:t xml:space="preserve"> WARNING!</w:t>
            </w:r>
          </w:p>
          <w:p w14:paraId="634EBE49" w14:textId="77777777" w:rsidR="00E268E6" w:rsidRPr="00194920" w:rsidRDefault="00E268E6" w:rsidP="00194920">
            <w:pPr>
              <w:spacing w:before="120" w:line="300" w:lineRule="atLeast"/>
              <w:ind w:left="-40" w:right="176"/>
              <w:jc w:val="both"/>
              <w:rPr>
                <w:rFonts w:ascii="Times New Roman" w:hAnsi="Times New Roman" w:cs="Times New Roman"/>
                <w:b/>
                <w:bCs/>
              </w:rPr>
            </w:pPr>
            <w:r w:rsidRPr="0083383B">
              <w:rPr>
                <w:rFonts w:ascii="Times New Roman" w:hAnsi="Times New Roman" w:cs="Times New Roman"/>
                <w:b/>
                <w:bCs/>
                <w:sz w:val="20"/>
                <w:szCs w:val="20"/>
              </w:rPr>
              <w:t>Trailer must be coupled to tow vehicle before unloading trailer</w:t>
            </w:r>
            <w:r w:rsidRPr="00194920">
              <w:rPr>
                <w:rFonts w:ascii="Times New Roman" w:hAnsi="Times New Roman" w:cs="Times New Roman"/>
                <w:b/>
                <w:bCs/>
              </w:rPr>
              <w:t>.</w:t>
            </w:r>
          </w:p>
          <w:p w14:paraId="01C75B91" w14:textId="481C4117" w:rsidR="00E268E6" w:rsidRPr="00194920" w:rsidRDefault="00E268E6" w:rsidP="00EE7C69">
            <w:pPr>
              <w:pStyle w:val="ListeParagraf"/>
              <w:numPr>
                <w:ilvl w:val="0"/>
                <w:numId w:val="91"/>
              </w:numPr>
              <w:spacing w:before="120" w:line="300" w:lineRule="atLeast"/>
              <w:ind w:left="317" w:right="176" w:hanging="357"/>
              <w:contextualSpacing w:val="0"/>
              <w:jc w:val="both"/>
              <w:rPr>
                <w:rFonts w:ascii="Times New Roman" w:hAnsi="Times New Roman" w:cs="Times New Roman"/>
                <w:iCs/>
              </w:rPr>
            </w:pPr>
            <w:r w:rsidRPr="00194920">
              <w:rPr>
                <w:rFonts w:ascii="Times New Roman" w:hAnsi="Times New Roman" w:cs="Times New Roman"/>
                <w:iCs/>
              </w:rPr>
              <w:t>Park the tow vehicle and trailer on a firm and level surface.</w:t>
            </w:r>
          </w:p>
          <w:p w14:paraId="58107D9A" w14:textId="677ABB4B" w:rsidR="00E268E6" w:rsidRPr="00194920" w:rsidRDefault="00E268E6" w:rsidP="00EE7C69">
            <w:pPr>
              <w:pStyle w:val="ListeParagraf"/>
              <w:numPr>
                <w:ilvl w:val="0"/>
                <w:numId w:val="91"/>
              </w:numPr>
              <w:spacing w:before="120" w:line="300" w:lineRule="atLeast"/>
              <w:ind w:left="317" w:right="176" w:hanging="357"/>
              <w:contextualSpacing w:val="0"/>
              <w:jc w:val="both"/>
              <w:rPr>
                <w:rFonts w:ascii="Times New Roman" w:hAnsi="Times New Roman" w:cs="Times New Roman"/>
                <w:iCs/>
              </w:rPr>
            </w:pPr>
            <w:r w:rsidRPr="00194920">
              <w:rPr>
                <w:rFonts w:ascii="Times New Roman" w:hAnsi="Times New Roman" w:cs="Times New Roman"/>
                <w:iCs/>
              </w:rPr>
              <w:t>Clear the area around the trailer.</w:t>
            </w:r>
          </w:p>
          <w:p w14:paraId="0BAF5212" w14:textId="4B0A89E6" w:rsidR="00E268E6" w:rsidRPr="00194920" w:rsidRDefault="00E268E6" w:rsidP="00EE7C69">
            <w:pPr>
              <w:pStyle w:val="ListeParagraf"/>
              <w:numPr>
                <w:ilvl w:val="0"/>
                <w:numId w:val="91"/>
              </w:numPr>
              <w:spacing w:before="120" w:line="300" w:lineRule="atLeast"/>
              <w:ind w:left="317" w:right="176" w:hanging="357"/>
              <w:contextualSpacing w:val="0"/>
              <w:jc w:val="both"/>
              <w:rPr>
                <w:rFonts w:ascii="Times New Roman" w:hAnsi="Times New Roman" w:cs="Times New Roman"/>
                <w:iCs/>
              </w:rPr>
            </w:pPr>
            <w:r w:rsidRPr="00194920">
              <w:rPr>
                <w:rFonts w:ascii="Times New Roman" w:hAnsi="Times New Roman" w:cs="Times New Roman"/>
                <w:iCs/>
              </w:rPr>
              <w:t>Remove chains, straps and tensioning devices.</w:t>
            </w:r>
          </w:p>
          <w:p w14:paraId="5FEC2DD7" w14:textId="05764CF3" w:rsidR="00E268E6" w:rsidRPr="00194920" w:rsidRDefault="00E268E6" w:rsidP="00EE7C69">
            <w:pPr>
              <w:pStyle w:val="ListeParagraf"/>
              <w:numPr>
                <w:ilvl w:val="0"/>
                <w:numId w:val="91"/>
              </w:numPr>
              <w:spacing w:before="120" w:line="300" w:lineRule="atLeast"/>
              <w:ind w:left="317" w:right="176" w:hanging="357"/>
              <w:contextualSpacing w:val="0"/>
              <w:jc w:val="both"/>
              <w:rPr>
                <w:rFonts w:ascii="Times New Roman" w:hAnsi="Times New Roman" w:cs="Times New Roman"/>
                <w:iCs/>
              </w:rPr>
            </w:pPr>
            <w:r w:rsidRPr="00194920">
              <w:rPr>
                <w:rFonts w:ascii="Times New Roman" w:hAnsi="Times New Roman" w:cs="Times New Roman"/>
                <w:iCs/>
              </w:rPr>
              <w:t>Read and understand the hoist operating procedure before operating the tilt deck.</w:t>
            </w:r>
          </w:p>
          <w:p w14:paraId="02A77EE1" w14:textId="735F7D25" w:rsidR="00E268E6" w:rsidRPr="00194920" w:rsidRDefault="00E268E6" w:rsidP="00EE7C69">
            <w:pPr>
              <w:pStyle w:val="ListeParagraf"/>
              <w:numPr>
                <w:ilvl w:val="0"/>
                <w:numId w:val="91"/>
              </w:numPr>
              <w:spacing w:before="120" w:line="300" w:lineRule="atLeast"/>
              <w:ind w:left="317" w:right="176" w:hanging="357"/>
              <w:contextualSpacing w:val="0"/>
              <w:jc w:val="both"/>
              <w:rPr>
                <w:rFonts w:ascii="Times New Roman" w:hAnsi="Times New Roman" w:cs="Times New Roman"/>
                <w:iCs/>
              </w:rPr>
            </w:pPr>
            <w:r w:rsidRPr="00194920">
              <w:rPr>
                <w:rFonts w:ascii="Times New Roman" w:hAnsi="Times New Roman" w:cs="Times New Roman"/>
                <w:iCs/>
              </w:rPr>
              <w:t>Locate the tilt deck controller. Position yourself in a safe location clear of the tilt deck.</w:t>
            </w:r>
          </w:p>
          <w:p w14:paraId="6EBB352F" w14:textId="195173EB" w:rsidR="00E268E6" w:rsidRPr="00194920" w:rsidRDefault="00E268E6" w:rsidP="00EE7C69">
            <w:pPr>
              <w:pStyle w:val="ListeParagraf"/>
              <w:numPr>
                <w:ilvl w:val="0"/>
                <w:numId w:val="91"/>
              </w:numPr>
              <w:spacing w:before="120" w:line="300" w:lineRule="atLeast"/>
              <w:ind w:left="317" w:right="176" w:hanging="357"/>
              <w:contextualSpacing w:val="0"/>
              <w:jc w:val="both"/>
              <w:rPr>
                <w:rFonts w:ascii="Times New Roman" w:hAnsi="Times New Roman" w:cs="Times New Roman"/>
                <w:iCs/>
              </w:rPr>
            </w:pPr>
            <w:r w:rsidRPr="00194920">
              <w:rPr>
                <w:rFonts w:ascii="Times New Roman" w:hAnsi="Times New Roman" w:cs="Times New Roman"/>
                <w:iCs/>
              </w:rPr>
              <w:t>Press and hold button to raise the tilt deck. Release the button when the rear of the tilt deck touches the ground.</w:t>
            </w:r>
          </w:p>
          <w:p w14:paraId="1EF435CD" w14:textId="3006BB5A" w:rsidR="00E268E6" w:rsidRPr="00194920" w:rsidRDefault="00E268E6" w:rsidP="00EE7C69">
            <w:pPr>
              <w:pStyle w:val="ListeParagraf"/>
              <w:numPr>
                <w:ilvl w:val="0"/>
                <w:numId w:val="91"/>
              </w:numPr>
              <w:spacing w:before="120" w:line="300" w:lineRule="atLeast"/>
              <w:ind w:left="317" w:right="176" w:hanging="357"/>
              <w:contextualSpacing w:val="0"/>
              <w:jc w:val="both"/>
              <w:rPr>
                <w:rFonts w:ascii="Times New Roman" w:hAnsi="Times New Roman" w:cs="Times New Roman"/>
                <w:iCs/>
              </w:rPr>
            </w:pPr>
            <w:r w:rsidRPr="00194920">
              <w:rPr>
                <w:rFonts w:ascii="Times New Roman" w:hAnsi="Times New Roman" w:cs="Times New Roman"/>
                <w:iCs/>
              </w:rPr>
              <w:t>Unload the cargo from trailer.</w:t>
            </w:r>
          </w:p>
          <w:p w14:paraId="19C0CF45" w14:textId="1CA413D9" w:rsidR="00E268E6" w:rsidRPr="00194920" w:rsidRDefault="00E268E6" w:rsidP="00EE7C69">
            <w:pPr>
              <w:pStyle w:val="ListeParagraf"/>
              <w:numPr>
                <w:ilvl w:val="0"/>
                <w:numId w:val="91"/>
              </w:numPr>
              <w:spacing w:before="120" w:line="300" w:lineRule="atLeast"/>
              <w:ind w:left="317" w:right="176" w:hanging="357"/>
              <w:contextualSpacing w:val="0"/>
              <w:jc w:val="both"/>
              <w:rPr>
                <w:rFonts w:ascii="Times New Roman" w:hAnsi="Times New Roman" w:cs="Times New Roman"/>
                <w:iCs/>
              </w:rPr>
            </w:pPr>
            <w:r w:rsidRPr="00194920">
              <w:rPr>
                <w:rFonts w:ascii="Times New Roman" w:hAnsi="Times New Roman" w:cs="Times New Roman"/>
                <w:iCs/>
              </w:rPr>
              <w:t>Press and hold button to lower the tilt deck. Release the button when the tilt deck is in the driving position.</w:t>
            </w:r>
          </w:p>
          <w:p w14:paraId="7AE9B8F5" w14:textId="3F853BE6" w:rsidR="00E268E6" w:rsidRPr="00194920" w:rsidRDefault="00E268E6" w:rsidP="00EE7C69">
            <w:pPr>
              <w:pStyle w:val="ListeParagraf"/>
              <w:numPr>
                <w:ilvl w:val="0"/>
                <w:numId w:val="91"/>
              </w:numPr>
              <w:spacing w:before="120" w:line="300" w:lineRule="atLeast"/>
              <w:ind w:left="317" w:right="176" w:hanging="357"/>
              <w:contextualSpacing w:val="0"/>
              <w:jc w:val="both"/>
              <w:rPr>
                <w:rFonts w:ascii="Times New Roman" w:hAnsi="Times New Roman" w:cs="Times New Roman"/>
                <w:iCs/>
              </w:rPr>
            </w:pPr>
            <w:r w:rsidRPr="00194920">
              <w:rPr>
                <w:rFonts w:ascii="Times New Roman" w:hAnsi="Times New Roman" w:cs="Times New Roman"/>
                <w:iCs/>
              </w:rPr>
              <w:t>Stow controller.</w:t>
            </w:r>
          </w:p>
        </w:tc>
        <w:tc>
          <w:tcPr>
            <w:tcW w:w="4951" w:type="dxa"/>
            <w:tcBorders>
              <w:top w:val="nil"/>
              <w:left w:val="single" w:sz="4" w:space="0" w:color="auto"/>
              <w:bottom w:val="nil"/>
              <w:right w:val="nil"/>
            </w:tcBorders>
          </w:tcPr>
          <w:p w14:paraId="73698C95" w14:textId="7EB08C9E" w:rsidR="00E268E6" w:rsidRPr="00194920" w:rsidRDefault="00E268E6" w:rsidP="00EE7C69">
            <w:pPr>
              <w:pStyle w:val="ListeParagraf"/>
              <w:numPr>
                <w:ilvl w:val="0"/>
                <w:numId w:val="92"/>
              </w:numPr>
              <w:spacing w:before="120" w:line="300" w:lineRule="atLeast"/>
              <w:ind w:left="303" w:right="176"/>
              <w:contextualSpacing w:val="0"/>
              <w:jc w:val="both"/>
              <w:rPr>
                <w:rFonts w:ascii="Times New Roman" w:hAnsi="Times New Roman" w:cs="Times New Roman"/>
                <w:i/>
              </w:rPr>
            </w:pPr>
            <w:r w:rsidRPr="00194920">
              <w:rPr>
                <w:rFonts w:ascii="Times New Roman" w:hAnsi="Times New Roman" w:cs="Times New Roman"/>
                <w:i/>
              </w:rPr>
              <w:t>Römorku çekici araca bağlayın</w:t>
            </w:r>
            <w:r w:rsidR="00194920" w:rsidRPr="00194920">
              <w:rPr>
                <w:rFonts w:ascii="Times New Roman" w:hAnsi="Times New Roman" w:cs="Times New Roman"/>
                <w:i/>
              </w:rPr>
              <w:t>.</w:t>
            </w:r>
          </w:p>
          <w:p w14:paraId="33431A74" w14:textId="77777777" w:rsidR="00E268E6" w:rsidRPr="00194920" w:rsidRDefault="00E268E6" w:rsidP="00194920">
            <w:pPr>
              <w:spacing w:before="120" w:line="300" w:lineRule="atLeast"/>
              <w:ind w:left="34" w:right="176"/>
              <w:rPr>
                <w:rFonts w:ascii="Times New Roman" w:hAnsi="Times New Roman" w:cs="Times New Roman"/>
                <w:b/>
                <w:i/>
                <w:iCs/>
              </w:rPr>
            </w:pPr>
            <w:r w:rsidRPr="00194920">
              <w:rPr>
                <w:noProof/>
                <w:lang w:eastAsia="tr-TR"/>
              </w:rPr>
              <w:drawing>
                <wp:inline distT="0" distB="0" distL="0" distR="0" wp14:anchorId="4929E774" wp14:editId="67A116CB">
                  <wp:extent cx="419100" cy="419100"/>
                  <wp:effectExtent l="0" t="0" r="0" b="0"/>
                  <wp:docPr id="471"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194920">
              <w:rPr>
                <w:rFonts w:ascii="Times New Roman" w:hAnsi="Times New Roman" w:cs="Times New Roman"/>
                <w:b/>
              </w:rPr>
              <w:t xml:space="preserve"> </w:t>
            </w:r>
            <w:r w:rsidRPr="00194920">
              <w:rPr>
                <w:rFonts w:ascii="Times New Roman" w:hAnsi="Times New Roman" w:cs="Times New Roman"/>
                <w:b/>
                <w:i/>
                <w:iCs/>
              </w:rPr>
              <w:t>UYARI/İKAZ!</w:t>
            </w:r>
          </w:p>
          <w:p w14:paraId="305AA464" w14:textId="64DB20F1" w:rsidR="00E268E6" w:rsidRPr="0083383B" w:rsidRDefault="00E268E6" w:rsidP="00194920">
            <w:pPr>
              <w:spacing w:before="120" w:line="300" w:lineRule="atLeast"/>
              <w:ind w:right="-109"/>
              <w:jc w:val="both"/>
              <w:rPr>
                <w:rFonts w:ascii="Times New Roman" w:hAnsi="Times New Roman" w:cs="Times New Roman"/>
                <w:b/>
                <w:bCs/>
                <w:i/>
                <w:sz w:val="20"/>
                <w:szCs w:val="20"/>
              </w:rPr>
            </w:pPr>
            <w:r w:rsidRPr="0083383B">
              <w:rPr>
                <w:rFonts w:ascii="Times New Roman" w:hAnsi="Times New Roman" w:cs="Times New Roman"/>
                <w:b/>
                <w:bCs/>
                <w:i/>
                <w:sz w:val="20"/>
                <w:szCs w:val="20"/>
              </w:rPr>
              <w:t>Römork boşalt</w:t>
            </w:r>
            <w:r w:rsidR="00194920" w:rsidRPr="0083383B">
              <w:rPr>
                <w:rFonts w:ascii="Times New Roman" w:hAnsi="Times New Roman" w:cs="Times New Roman"/>
                <w:b/>
                <w:bCs/>
                <w:i/>
                <w:sz w:val="20"/>
                <w:szCs w:val="20"/>
              </w:rPr>
              <w:t>ıl</w:t>
            </w:r>
            <w:r w:rsidRPr="0083383B">
              <w:rPr>
                <w:rFonts w:ascii="Times New Roman" w:hAnsi="Times New Roman" w:cs="Times New Roman"/>
                <w:b/>
                <w:bCs/>
                <w:i/>
                <w:sz w:val="20"/>
                <w:szCs w:val="20"/>
              </w:rPr>
              <w:t xml:space="preserve">madan önce </w:t>
            </w:r>
            <w:r w:rsidR="0083383B">
              <w:rPr>
                <w:rFonts w:ascii="Times New Roman" w:hAnsi="Times New Roman" w:cs="Times New Roman"/>
                <w:b/>
                <w:bCs/>
                <w:i/>
                <w:sz w:val="20"/>
                <w:szCs w:val="20"/>
              </w:rPr>
              <w:t xml:space="preserve">öndeki </w:t>
            </w:r>
            <w:r w:rsidRPr="0083383B">
              <w:rPr>
                <w:rFonts w:ascii="Times New Roman" w:hAnsi="Times New Roman" w:cs="Times New Roman"/>
                <w:b/>
                <w:bCs/>
                <w:i/>
                <w:sz w:val="20"/>
                <w:szCs w:val="20"/>
              </w:rPr>
              <w:t>çekici araca bağlanmalıdır.</w:t>
            </w:r>
          </w:p>
          <w:p w14:paraId="0A61CC0E" w14:textId="31B8E52D" w:rsidR="00E268E6" w:rsidRPr="00194920" w:rsidRDefault="00E268E6" w:rsidP="00EE7C69">
            <w:pPr>
              <w:pStyle w:val="ListeParagraf"/>
              <w:numPr>
                <w:ilvl w:val="0"/>
                <w:numId w:val="92"/>
              </w:numPr>
              <w:spacing w:before="120" w:line="300" w:lineRule="atLeast"/>
              <w:ind w:left="300" w:right="-109" w:hanging="357"/>
              <w:contextualSpacing w:val="0"/>
              <w:jc w:val="both"/>
              <w:rPr>
                <w:rFonts w:ascii="Times New Roman" w:hAnsi="Times New Roman" w:cs="Times New Roman"/>
                <w:i/>
              </w:rPr>
            </w:pPr>
            <w:r w:rsidRPr="00194920">
              <w:rPr>
                <w:rFonts w:ascii="Times New Roman" w:hAnsi="Times New Roman" w:cs="Times New Roman"/>
                <w:i/>
              </w:rPr>
              <w:t>Çekici aracın ve römorku sağlam ve düz bir yüzeye park edin.</w:t>
            </w:r>
          </w:p>
          <w:p w14:paraId="64DDE69D" w14:textId="1FA017D4" w:rsidR="00E268E6" w:rsidRPr="00194920" w:rsidRDefault="00E268E6" w:rsidP="00EE7C69">
            <w:pPr>
              <w:pStyle w:val="ListeParagraf"/>
              <w:numPr>
                <w:ilvl w:val="0"/>
                <w:numId w:val="92"/>
              </w:numPr>
              <w:spacing w:before="120" w:line="300" w:lineRule="atLeast"/>
              <w:ind w:left="300" w:right="-109" w:hanging="357"/>
              <w:contextualSpacing w:val="0"/>
              <w:jc w:val="both"/>
              <w:rPr>
                <w:rFonts w:ascii="Times New Roman" w:hAnsi="Times New Roman" w:cs="Times New Roman"/>
                <w:i/>
              </w:rPr>
            </w:pPr>
            <w:r w:rsidRPr="00194920">
              <w:rPr>
                <w:rFonts w:ascii="Times New Roman" w:hAnsi="Times New Roman" w:cs="Times New Roman"/>
                <w:i/>
              </w:rPr>
              <w:t>Römorkun etrafındaki alanı temizleyin.</w:t>
            </w:r>
          </w:p>
          <w:p w14:paraId="2FE4F159" w14:textId="0CF2C2D2" w:rsidR="00E268E6" w:rsidRPr="00194920" w:rsidRDefault="00E268E6" w:rsidP="00EE7C69">
            <w:pPr>
              <w:pStyle w:val="ListeParagraf"/>
              <w:numPr>
                <w:ilvl w:val="0"/>
                <w:numId w:val="92"/>
              </w:numPr>
              <w:spacing w:before="120" w:line="300" w:lineRule="atLeast"/>
              <w:ind w:left="300" w:right="-109" w:hanging="357"/>
              <w:contextualSpacing w:val="0"/>
              <w:jc w:val="both"/>
              <w:rPr>
                <w:rFonts w:ascii="Times New Roman" w:hAnsi="Times New Roman" w:cs="Times New Roman"/>
                <w:i/>
              </w:rPr>
            </w:pPr>
            <w:r w:rsidRPr="00194920">
              <w:rPr>
                <w:rFonts w:ascii="Times New Roman" w:hAnsi="Times New Roman" w:cs="Times New Roman"/>
                <w:i/>
              </w:rPr>
              <w:t>Zincir, kayış ve gerdirme aparatlarını çıkarın.</w:t>
            </w:r>
          </w:p>
          <w:p w14:paraId="7D0BB4C7" w14:textId="0F2B8573" w:rsidR="00E268E6" w:rsidRPr="00194920" w:rsidRDefault="00194920" w:rsidP="00EE7C69">
            <w:pPr>
              <w:pStyle w:val="ListeParagraf"/>
              <w:numPr>
                <w:ilvl w:val="0"/>
                <w:numId w:val="92"/>
              </w:numPr>
              <w:spacing w:before="120" w:line="300" w:lineRule="atLeast"/>
              <w:ind w:left="300" w:right="-109" w:hanging="357"/>
              <w:contextualSpacing w:val="0"/>
              <w:jc w:val="both"/>
              <w:rPr>
                <w:rFonts w:ascii="Times New Roman" w:hAnsi="Times New Roman" w:cs="Times New Roman"/>
                <w:i/>
              </w:rPr>
            </w:pPr>
            <w:r w:rsidRPr="00194920">
              <w:rPr>
                <w:rFonts w:ascii="Times New Roman" w:hAnsi="Times New Roman" w:cs="Times New Roman"/>
                <w:i/>
              </w:rPr>
              <w:t>Devirme taban</w:t>
            </w:r>
            <w:r w:rsidR="002913B6" w:rsidRPr="00194920">
              <w:rPr>
                <w:rFonts w:ascii="Times New Roman" w:hAnsi="Times New Roman" w:cs="Times New Roman"/>
                <w:i/>
              </w:rPr>
              <w:t>ı</w:t>
            </w:r>
            <w:r w:rsidR="00E268E6" w:rsidRPr="00194920">
              <w:rPr>
                <w:rFonts w:ascii="Times New Roman" w:hAnsi="Times New Roman" w:cs="Times New Roman"/>
                <w:i/>
              </w:rPr>
              <w:t xml:space="preserve"> çalıştırmadan önce vinç çalıştırma </w:t>
            </w:r>
            <w:proofErr w:type="gramStart"/>
            <w:r w:rsidR="00E268E6" w:rsidRPr="00194920">
              <w:rPr>
                <w:rFonts w:ascii="Times New Roman" w:hAnsi="Times New Roman" w:cs="Times New Roman"/>
                <w:i/>
              </w:rPr>
              <w:t>prosedürünü</w:t>
            </w:r>
            <w:proofErr w:type="gramEnd"/>
            <w:r w:rsidR="00E268E6" w:rsidRPr="00194920">
              <w:rPr>
                <w:rFonts w:ascii="Times New Roman" w:hAnsi="Times New Roman" w:cs="Times New Roman"/>
                <w:i/>
              </w:rPr>
              <w:t xml:space="preserve"> okuyun ve anlayın.</w:t>
            </w:r>
          </w:p>
          <w:p w14:paraId="45232124" w14:textId="13F567AE" w:rsidR="00E268E6" w:rsidRPr="00194920" w:rsidRDefault="00194920" w:rsidP="00EE7C69">
            <w:pPr>
              <w:pStyle w:val="ListeParagraf"/>
              <w:numPr>
                <w:ilvl w:val="0"/>
                <w:numId w:val="92"/>
              </w:numPr>
              <w:spacing w:before="120" w:line="300" w:lineRule="atLeast"/>
              <w:ind w:left="300" w:right="-109" w:hanging="357"/>
              <w:contextualSpacing w:val="0"/>
              <w:jc w:val="both"/>
              <w:rPr>
                <w:rFonts w:ascii="Times New Roman" w:hAnsi="Times New Roman" w:cs="Times New Roman"/>
                <w:i/>
              </w:rPr>
            </w:pPr>
            <w:r w:rsidRPr="00194920">
              <w:rPr>
                <w:rFonts w:ascii="Times New Roman" w:hAnsi="Times New Roman" w:cs="Times New Roman"/>
                <w:i/>
              </w:rPr>
              <w:t>Devirme taban</w:t>
            </w:r>
            <w:r w:rsidR="00E268E6" w:rsidRPr="00194920">
              <w:rPr>
                <w:rFonts w:ascii="Times New Roman" w:hAnsi="Times New Roman" w:cs="Times New Roman"/>
                <w:i/>
              </w:rPr>
              <w:t xml:space="preserve"> kumandasını bulun. Kendinizi, </w:t>
            </w:r>
            <w:r w:rsidR="002913B6" w:rsidRPr="00194920">
              <w:rPr>
                <w:rFonts w:ascii="Times New Roman" w:hAnsi="Times New Roman" w:cs="Times New Roman"/>
                <w:i/>
              </w:rPr>
              <w:t>taban</w:t>
            </w:r>
            <w:r w:rsidR="00E268E6" w:rsidRPr="00194920">
              <w:rPr>
                <w:rFonts w:ascii="Times New Roman" w:hAnsi="Times New Roman" w:cs="Times New Roman"/>
                <w:i/>
              </w:rPr>
              <w:t>d</w:t>
            </w:r>
            <w:r w:rsidR="00C037A9">
              <w:rPr>
                <w:rFonts w:ascii="Times New Roman" w:hAnsi="Times New Roman" w:cs="Times New Roman"/>
                <w:i/>
              </w:rPr>
              <w:t>a</w:t>
            </w:r>
            <w:r w:rsidR="00E268E6" w:rsidRPr="00194920">
              <w:rPr>
                <w:rFonts w:ascii="Times New Roman" w:hAnsi="Times New Roman" w:cs="Times New Roman"/>
                <w:i/>
              </w:rPr>
              <w:t>n uzakta güvenli bir yere konumlandırın.</w:t>
            </w:r>
          </w:p>
          <w:p w14:paraId="6FBB3CD0" w14:textId="13886612" w:rsidR="00E268E6" w:rsidRPr="00194920" w:rsidRDefault="00E268E6" w:rsidP="00EE7C69">
            <w:pPr>
              <w:pStyle w:val="ListeParagraf"/>
              <w:numPr>
                <w:ilvl w:val="0"/>
                <w:numId w:val="92"/>
              </w:numPr>
              <w:spacing w:before="120" w:line="300" w:lineRule="atLeast"/>
              <w:ind w:left="300" w:right="-109" w:hanging="357"/>
              <w:contextualSpacing w:val="0"/>
              <w:jc w:val="both"/>
              <w:rPr>
                <w:rFonts w:ascii="Times New Roman" w:hAnsi="Times New Roman" w:cs="Times New Roman"/>
                <w:i/>
              </w:rPr>
            </w:pPr>
            <w:r w:rsidRPr="00194920">
              <w:rPr>
                <w:rFonts w:ascii="Times New Roman" w:hAnsi="Times New Roman" w:cs="Times New Roman"/>
                <w:i/>
              </w:rPr>
              <w:t xml:space="preserve">Yatırma platformunu yükseltmek için düğmesine basın ve basılı tutun. </w:t>
            </w:r>
            <w:r w:rsidR="00194920" w:rsidRPr="00194920">
              <w:rPr>
                <w:rFonts w:ascii="Times New Roman" w:hAnsi="Times New Roman" w:cs="Times New Roman"/>
                <w:i/>
              </w:rPr>
              <w:t>Devirme taban</w:t>
            </w:r>
            <w:r w:rsidRPr="00194920">
              <w:rPr>
                <w:rFonts w:ascii="Times New Roman" w:hAnsi="Times New Roman" w:cs="Times New Roman"/>
                <w:i/>
              </w:rPr>
              <w:t>nin arkası yere değdiğinde düğmeyi bırakın.</w:t>
            </w:r>
          </w:p>
          <w:p w14:paraId="7D18F67D" w14:textId="43FD71A0" w:rsidR="00E268E6" w:rsidRPr="00194920" w:rsidRDefault="00E268E6" w:rsidP="00EE7C69">
            <w:pPr>
              <w:pStyle w:val="ListeParagraf"/>
              <w:numPr>
                <w:ilvl w:val="0"/>
                <w:numId w:val="92"/>
              </w:numPr>
              <w:spacing w:before="120" w:line="300" w:lineRule="atLeast"/>
              <w:ind w:left="300" w:right="-109" w:hanging="357"/>
              <w:contextualSpacing w:val="0"/>
              <w:jc w:val="both"/>
              <w:rPr>
                <w:rFonts w:ascii="Times New Roman" w:hAnsi="Times New Roman" w:cs="Times New Roman"/>
                <w:i/>
              </w:rPr>
            </w:pPr>
            <w:r w:rsidRPr="00194920">
              <w:rPr>
                <w:rFonts w:ascii="Times New Roman" w:hAnsi="Times New Roman" w:cs="Times New Roman"/>
                <w:i/>
              </w:rPr>
              <w:t>Kargoyu römorktan boşaltın.</w:t>
            </w:r>
          </w:p>
          <w:p w14:paraId="41B50E39" w14:textId="5E1DF8E1" w:rsidR="00E268E6" w:rsidRPr="00194920" w:rsidRDefault="00194920" w:rsidP="00EE7C69">
            <w:pPr>
              <w:pStyle w:val="ListeParagraf"/>
              <w:numPr>
                <w:ilvl w:val="0"/>
                <w:numId w:val="92"/>
              </w:numPr>
              <w:spacing w:before="120" w:line="300" w:lineRule="atLeast"/>
              <w:ind w:left="300" w:right="-109" w:hanging="357"/>
              <w:contextualSpacing w:val="0"/>
              <w:jc w:val="both"/>
              <w:rPr>
                <w:rFonts w:ascii="Times New Roman" w:hAnsi="Times New Roman" w:cs="Times New Roman"/>
                <w:i/>
              </w:rPr>
            </w:pPr>
            <w:r w:rsidRPr="00194920">
              <w:rPr>
                <w:rFonts w:ascii="Times New Roman" w:hAnsi="Times New Roman" w:cs="Times New Roman"/>
                <w:i/>
              </w:rPr>
              <w:t>Devirme taban</w:t>
            </w:r>
            <w:r w:rsidR="002913B6" w:rsidRPr="00194920">
              <w:rPr>
                <w:rFonts w:ascii="Times New Roman" w:hAnsi="Times New Roman" w:cs="Times New Roman"/>
                <w:i/>
              </w:rPr>
              <w:t>ı</w:t>
            </w:r>
            <w:r w:rsidR="00E268E6" w:rsidRPr="00194920">
              <w:rPr>
                <w:rFonts w:ascii="Times New Roman" w:hAnsi="Times New Roman" w:cs="Times New Roman"/>
                <w:i/>
              </w:rPr>
              <w:t xml:space="preserve"> indirmek için düğmesine basın ve basılı tutun. Yatırma platformu sürüş pozisyonundayken düğmeyi bırakın.</w:t>
            </w:r>
          </w:p>
          <w:p w14:paraId="106B05EA" w14:textId="0F31B306" w:rsidR="00E268E6" w:rsidRPr="00194920" w:rsidRDefault="00E268E6" w:rsidP="00EE7C69">
            <w:pPr>
              <w:pStyle w:val="ListeParagraf"/>
              <w:numPr>
                <w:ilvl w:val="0"/>
                <w:numId w:val="92"/>
              </w:numPr>
              <w:spacing w:before="120" w:line="300" w:lineRule="atLeast"/>
              <w:ind w:left="300" w:right="-109" w:hanging="357"/>
              <w:contextualSpacing w:val="0"/>
              <w:jc w:val="both"/>
              <w:rPr>
                <w:rFonts w:ascii="Times New Roman" w:hAnsi="Times New Roman" w:cs="Times New Roman"/>
                <w:i/>
              </w:rPr>
            </w:pPr>
            <w:r w:rsidRPr="00194920">
              <w:rPr>
                <w:rFonts w:ascii="Times New Roman" w:hAnsi="Times New Roman" w:cs="Times New Roman"/>
                <w:i/>
              </w:rPr>
              <w:t>İstiflemeyi denetleyin.</w:t>
            </w:r>
          </w:p>
        </w:tc>
      </w:tr>
    </w:tbl>
    <w:p w14:paraId="06EB9BE8" w14:textId="77777777" w:rsidR="00E268E6" w:rsidRDefault="00E268E6" w:rsidP="00194920">
      <w:pPr>
        <w:spacing w:after="0" w:line="240" w:lineRule="atLeast"/>
        <w:ind w:right="284"/>
        <w:jc w:val="center"/>
        <w:rPr>
          <w:rFonts w:ascii="Times New Roman" w:hAnsi="Times New Roman" w:cs="Times New Roman"/>
          <w:highlight w:val="yellow"/>
        </w:rPr>
      </w:pPr>
    </w:p>
    <w:tbl>
      <w:tblPr>
        <w:tblStyle w:val="TabloKlavuzu"/>
        <w:tblW w:w="10066" w:type="dxa"/>
        <w:tblInd w:w="-3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15"/>
        <w:gridCol w:w="4951"/>
      </w:tblGrid>
      <w:tr w:rsidR="00291556" w:rsidRPr="0083383B" w14:paraId="35059AB9" w14:textId="77777777" w:rsidTr="0083383B">
        <w:trPr>
          <w:trHeight w:val="340"/>
        </w:trPr>
        <w:tc>
          <w:tcPr>
            <w:tcW w:w="5115" w:type="dxa"/>
            <w:shd w:val="clear" w:color="auto" w:fill="FBE4D5" w:themeFill="accent2" w:themeFillTint="33"/>
            <w:vAlign w:val="center"/>
          </w:tcPr>
          <w:p w14:paraId="351A3A02" w14:textId="232CE162" w:rsidR="00291556" w:rsidRPr="00A157CD" w:rsidRDefault="0083383B" w:rsidP="00A157CD">
            <w:pPr>
              <w:pStyle w:val="Balk2"/>
              <w:jc w:val="center"/>
              <w:outlineLvl w:val="1"/>
              <w:rPr>
                <w:color w:val="auto"/>
                <w:sz w:val="22"/>
                <w:szCs w:val="22"/>
              </w:rPr>
            </w:pPr>
            <w:bookmarkStart w:id="143" w:name="_Toc162193979"/>
            <w:r w:rsidRPr="00A157CD">
              <w:rPr>
                <w:color w:val="auto"/>
                <w:sz w:val="22"/>
                <w:szCs w:val="22"/>
              </w:rPr>
              <w:t>5.3 HYDRAULIC COMPONENTS</w:t>
            </w:r>
            <w:bookmarkEnd w:id="143"/>
          </w:p>
        </w:tc>
        <w:tc>
          <w:tcPr>
            <w:tcW w:w="4951" w:type="dxa"/>
            <w:shd w:val="clear" w:color="auto" w:fill="FBE4D5" w:themeFill="accent2" w:themeFillTint="33"/>
            <w:vAlign w:val="center"/>
          </w:tcPr>
          <w:p w14:paraId="4A302B9A" w14:textId="6806D1A2" w:rsidR="00291556" w:rsidRPr="00A157CD" w:rsidRDefault="0083383B" w:rsidP="00A157CD">
            <w:pPr>
              <w:pStyle w:val="Balk2"/>
              <w:jc w:val="center"/>
              <w:outlineLvl w:val="1"/>
              <w:rPr>
                <w:color w:val="auto"/>
                <w:sz w:val="22"/>
                <w:szCs w:val="22"/>
              </w:rPr>
            </w:pPr>
            <w:bookmarkStart w:id="144" w:name="_Toc162193980"/>
            <w:r w:rsidRPr="00A157CD">
              <w:rPr>
                <w:color w:val="auto"/>
                <w:sz w:val="22"/>
                <w:szCs w:val="22"/>
              </w:rPr>
              <w:t>HİDROLİK AKSAMLAR</w:t>
            </w:r>
            <w:bookmarkEnd w:id="144"/>
          </w:p>
        </w:tc>
      </w:tr>
      <w:tr w:rsidR="00291556" w:rsidRPr="00F1445D" w14:paraId="2CAC1C6A" w14:textId="77777777" w:rsidTr="00F1445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5115" w:type="dxa"/>
            <w:tcBorders>
              <w:top w:val="nil"/>
              <w:left w:val="nil"/>
              <w:bottom w:val="nil"/>
              <w:right w:val="single" w:sz="4" w:space="0" w:color="auto"/>
            </w:tcBorders>
          </w:tcPr>
          <w:p w14:paraId="330D74A3" w14:textId="77777777" w:rsidR="00291556" w:rsidRPr="0072443E" w:rsidRDefault="00291556" w:rsidP="0072443E">
            <w:pPr>
              <w:spacing w:before="120" w:line="300" w:lineRule="atLeast"/>
              <w:ind w:left="-74" w:right="154"/>
              <w:jc w:val="both"/>
              <w:rPr>
                <w:rFonts w:ascii="Times New Roman" w:hAnsi="Times New Roman" w:cs="Times New Roman"/>
                <w:iCs/>
              </w:rPr>
            </w:pPr>
            <w:r w:rsidRPr="0072443E">
              <w:rPr>
                <w:rFonts w:ascii="Times New Roman" w:hAnsi="Times New Roman" w:cs="Times New Roman"/>
                <w:iCs/>
              </w:rPr>
              <w:t>Do not alter or substitute and hydraulic components on the trailer. The hydraulic system is designed with each component being compatible with the safe and reliable operation of the hydraulic system. Under no circumstances should you alter the hydraulic pressure or fl ow rate in the hydraulic system.</w:t>
            </w:r>
          </w:p>
          <w:p w14:paraId="26406B5B" w14:textId="77777777" w:rsidR="00291556" w:rsidRPr="0072443E" w:rsidRDefault="00291556" w:rsidP="0072443E">
            <w:pPr>
              <w:spacing w:before="120" w:line="300" w:lineRule="atLeast"/>
              <w:ind w:left="-74" w:right="154"/>
              <w:jc w:val="both"/>
              <w:rPr>
                <w:rFonts w:ascii="Times New Roman" w:hAnsi="Times New Roman" w:cs="Times New Roman"/>
                <w:b/>
                <w:sz w:val="20"/>
                <w:szCs w:val="20"/>
              </w:rPr>
            </w:pPr>
            <w:r w:rsidRPr="0072443E">
              <w:rPr>
                <w:noProof/>
                <w:lang w:eastAsia="tr-TR"/>
              </w:rPr>
              <w:drawing>
                <wp:inline distT="0" distB="0" distL="0" distR="0" wp14:anchorId="55EA8F17" wp14:editId="2280432B">
                  <wp:extent cx="400050" cy="323850"/>
                  <wp:effectExtent l="0" t="0" r="0" b="0"/>
                  <wp:docPr id="480"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400050" cy="323850"/>
                          </a:xfrm>
                          <a:prstGeom prst="rect">
                            <a:avLst/>
                          </a:prstGeom>
                        </pic:spPr>
                      </pic:pic>
                    </a:graphicData>
                  </a:graphic>
                </wp:inline>
              </w:drawing>
            </w:r>
            <w:r w:rsidRPr="0072443E">
              <w:rPr>
                <w:rFonts w:ascii="Times New Roman" w:hAnsi="Times New Roman" w:cs="Times New Roman"/>
                <w:b/>
              </w:rPr>
              <w:t xml:space="preserve"> </w:t>
            </w:r>
            <w:r w:rsidRPr="0072443E">
              <w:rPr>
                <w:rFonts w:ascii="Times New Roman" w:hAnsi="Times New Roman" w:cs="Times New Roman"/>
                <w:b/>
                <w:sz w:val="20"/>
                <w:szCs w:val="20"/>
              </w:rPr>
              <w:t xml:space="preserve">DANGER! </w:t>
            </w:r>
          </w:p>
          <w:p w14:paraId="1063493E" w14:textId="77777777" w:rsidR="00291556" w:rsidRPr="0072443E" w:rsidRDefault="00291556" w:rsidP="0072443E">
            <w:pPr>
              <w:spacing w:before="120" w:line="300" w:lineRule="atLeast"/>
              <w:ind w:left="-74" w:right="154"/>
              <w:jc w:val="both"/>
              <w:rPr>
                <w:rFonts w:ascii="Times New Roman" w:hAnsi="Times New Roman" w:cs="Times New Roman"/>
                <w:b/>
                <w:bCs/>
                <w:iCs/>
              </w:rPr>
            </w:pPr>
            <w:r w:rsidRPr="0072443E">
              <w:rPr>
                <w:rFonts w:ascii="Times New Roman" w:hAnsi="Times New Roman" w:cs="Times New Roman"/>
                <w:b/>
                <w:bCs/>
                <w:iCs/>
              </w:rPr>
              <w:t>Crushing hazard.</w:t>
            </w:r>
          </w:p>
          <w:p w14:paraId="4BFD986E" w14:textId="77777777" w:rsidR="00291556" w:rsidRPr="0072443E" w:rsidRDefault="00291556" w:rsidP="0072443E">
            <w:pPr>
              <w:spacing w:before="120" w:line="300" w:lineRule="atLeast"/>
              <w:ind w:left="-74" w:right="154"/>
              <w:jc w:val="both"/>
              <w:rPr>
                <w:rFonts w:ascii="Times New Roman" w:hAnsi="Times New Roman" w:cs="Times New Roman"/>
                <w:b/>
                <w:bCs/>
                <w:iCs/>
              </w:rPr>
            </w:pPr>
            <w:r w:rsidRPr="0072443E">
              <w:rPr>
                <w:rFonts w:ascii="Times New Roman" w:hAnsi="Times New Roman" w:cs="Times New Roman"/>
                <w:b/>
                <w:bCs/>
                <w:iCs/>
              </w:rPr>
              <w:t>An altered or component substituted hydraulic system may malfunction, resulting in the tilt deck falling without warning.</w:t>
            </w:r>
          </w:p>
          <w:p w14:paraId="0E140F78" w14:textId="77777777" w:rsidR="00291556" w:rsidRPr="0072443E" w:rsidRDefault="00291556" w:rsidP="0072443E">
            <w:pPr>
              <w:spacing w:before="120" w:line="300" w:lineRule="atLeast"/>
              <w:ind w:left="-74" w:right="154"/>
              <w:jc w:val="both"/>
              <w:rPr>
                <w:rFonts w:ascii="Times New Roman" w:hAnsi="Times New Roman" w:cs="Times New Roman"/>
                <w:b/>
                <w:bCs/>
                <w:iCs/>
              </w:rPr>
            </w:pPr>
            <w:r w:rsidRPr="0072443E">
              <w:rPr>
                <w:rFonts w:ascii="Times New Roman" w:hAnsi="Times New Roman" w:cs="Times New Roman"/>
                <w:b/>
                <w:bCs/>
                <w:iCs/>
              </w:rPr>
              <w:lastRenderedPageBreak/>
              <w:t>NEVER alter or substitute any hydraulic system component.</w:t>
            </w:r>
          </w:p>
          <w:p w14:paraId="5ACD83AF" w14:textId="642CAF17" w:rsidR="00F1445D" w:rsidRPr="0072443E" w:rsidRDefault="00F1445D" w:rsidP="0072443E">
            <w:pPr>
              <w:spacing w:before="120" w:line="300" w:lineRule="atLeast"/>
              <w:ind w:left="-74" w:right="154"/>
              <w:jc w:val="both"/>
              <w:rPr>
                <w:rFonts w:ascii="Times New Roman" w:hAnsi="Times New Roman" w:cs="Times New Roman"/>
                <w:iCs/>
              </w:rPr>
            </w:pPr>
            <w:r w:rsidRPr="0072443E">
              <w:rPr>
                <w:rFonts w:ascii="Times New Roman" w:hAnsi="Times New Roman" w:cs="Times New Roman"/>
                <w:iCs/>
              </w:rPr>
              <w:t>Always have the hydraulic system repaired or maintained by a qualified technician.</w:t>
            </w:r>
          </w:p>
        </w:tc>
        <w:tc>
          <w:tcPr>
            <w:tcW w:w="4951" w:type="dxa"/>
            <w:tcBorders>
              <w:top w:val="nil"/>
              <w:left w:val="single" w:sz="4" w:space="0" w:color="auto"/>
              <w:bottom w:val="nil"/>
              <w:right w:val="nil"/>
            </w:tcBorders>
          </w:tcPr>
          <w:p w14:paraId="1941B49B" w14:textId="77777777" w:rsidR="00291556" w:rsidRPr="00194920" w:rsidRDefault="00291556" w:rsidP="00194920">
            <w:pPr>
              <w:spacing w:before="120" w:line="300" w:lineRule="atLeast"/>
              <w:ind w:right="-109"/>
              <w:jc w:val="both"/>
              <w:rPr>
                <w:rFonts w:ascii="Times New Roman" w:hAnsi="Times New Roman" w:cs="Times New Roman"/>
                <w:i/>
              </w:rPr>
            </w:pPr>
            <w:r w:rsidRPr="00194920">
              <w:rPr>
                <w:rFonts w:ascii="Times New Roman" w:hAnsi="Times New Roman" w:cs="Times New Roman"/>
                <w:i/>
              </w:rPr>
              <w:lastRenderedPageBreak/>
              <w:t>Römork üzerindeki hidrolik bileşenleri sökmeyin veya değiştirmeyin. Hidrolik sistem, her bir bileşen hidrolik sistemin güvenli ve güvenilir çalışmasıyla uyumlu olacak şekilde tasarlanmıştır. Hidrolik sistemdeki hidrolik basıncı veya akış hızını hiçbir koşulda değiştirmemelisiniz.</w:t>
            </w:r>
          </w:p>
          <w:p w14:paraId="08BA6498" w14:textId="77777777" w:rsidR="00291556" w:rsidRPr="00194920" w:rsidRDefault="00291556" w:rsidP="00194920">
            <w:pPr>
              <w:spacing w:before="120" w:line="300" w:lineRule="atLeast"/>
              <w:ind w:left="40" w:right="176"/>
              <w:jc w:val="both"/>
              <w:rPr>
                <w:rFonts w:ascii="Times New Roman" w:hAnsi="Times New Roman" w:cs="Times New Roman"/>
                <w:b/>
                <w:sz w:val="20"/>
                <w:szCs w:val="20"/>
              </w:rPr>
            </w:pPr>
            <w:r w:rsidRPr="00194920">
              <w:rPr>
                <w:noProof/>
                <w:lang w:eastAsia="tr-TR"/>
              </w:rPr>
              <w:drawing>
                <wp:inline distT="0" distB="0" distL="0" distR="0" wp14:anchorId="2D9D8BFC" wp14:editId="10100157">
                  <wp:extent cx="400050" cy="323850"/>
                  <wp:effectExtent l="0" t="0" r="0" b="0"/>
                  <wp:docPr id="481"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400050" cy="323850"/>
                          </a:xfrm>
                          <a:prstGeom prst="rect">
                            <a:avLst/>
                          </a:prstGeom>
                        </pic:spPr>
                      </pic:pic>
                    </a:graphicData>
                  </a:graphic>
                </wp:inline>
              </w:drawing>
            </w:r>
            <w:r w:rsidRPr="00194920">
              <w:rPr>
                <w:rFonts w:ascii="Times New Roman" w:hAnsi="Times New Roman" w:cs="Times New Roman"/>
                <w:b/>
              </w:rPr>
              <w:t xml:space="preserve"> </w:t>
            </w:r>
            <w:r w:rsidRPr="00194920">
              <w:rPr>
                <w:rFonts w:ascii="Times New Roman" w:hAnsi="Times New Roman" w:cs="Times New Roman"/>
                <w:b/>
                <w:i/>
                <w:iCs/>
                <w:sz w:val="20"/>
                <w:szCs w:val="20"/>
              </w:rPr>
              <w:t>TEHLİKE!</w:t>
            </w:r>
            <w:r w:rsidRPr="00194920">
              <w:rPr>
                <w:rFonts w:ascii="Times New Roman" w:hAnsi="Times New Roman" w:cs="Times New Roman"/>
                <w:b/>
                <w:sz w:val="20"/>
                <w:szCs w:val="20"/>
              </w:rPr>
              <w:t xml:space="preserve"> </w:t>
            </w:r>
          </w:p>
          <w:p w14:paraId="71B1DD3A" w14:textId="77777777" w:rsidR="00291556" w:rsidRPr="00194920" w:rsidRDefault="00291556" w:rsidP="00194920">
            <w:pPr>
              <w:spacing w:before="120" w:line="300" w:lineRule="atLeast"/>
              <w:ind w:left="34" w:right="-109"/>
              <w:jc w:val="both"/>
              <w:rPr>
                <w:rFonts w:ascii="Times New Roman" w:hAnsi="Times New Roman" w:cs="Times New Roman"/>
                <w:b/>
                <w:bCs/>
                <w:i/>
              </w:rPr>
            </w:pPr>
            <w:r w:rsidRPr="00194920">
              <w:rPr>
                <w:rFonts w:ascii="Times New Roman" w:hAnsi="Times New Roman" w:cs="Times New Roman"/>
                <w:b/>
                <w:bCs/>
                <w:i/>
              </w:rPr>
              <w:t>Ezilme tehlikesi.</w:t>
            </w:r>
          </w:p>
          <w:p w14:paraId="4F80FB3F" w14:textId="2742F2E8" w:rsidR="00291556" w:rsidRPr="00194920" w:rsidRDefault="00291556" w:rsidP="00194920">
            <w:pPr>
              <w:spacing w:before="120" w:line="300" w:lineRule="atLeast"/>
              <w:ind w:left="34" w:right="-109"/>
              <w:jc w:val="both"/>
              <w:rPr>
                <w:rFonts w:ascii="Times New Roman" w:hAnsi="Times New Roman" w:cs="Times New Roman"/>
                <w:b/>
                <w:bCs/>
                <w:i/>
              </w:rPr>
            </w:pPr>
            <w:r w:rsidRPr="00194920">
              <w:rPr>
                <w:rFonts w:ascii="Times New Roman" w:hAnsi="Times New Roman" w:cs="Times New Roman"/>
                <w:b/>
                <w:bCs/>
                <w:i/>
              </w:rPr>
              <w:t xml:space="preserve">Değiştirilmiş veya bileşenle değiştirilmiş bir hidrolik sistem arızalanabilir ve bu da </w:t>
            </w:r>
            <w:r w:rsidR="00A00A3C" w:rsidRPr="00194920">
              <w:rPr>
                <w:rFonts w:ascii="Times New Roman" w:hAnsi="Times New Roman" w:cs="Times New Roman"/>
                <w:b/>
                <w:bCs/>
                <w:i/>
              </w:rPr>
              <w:t>devirmeli</w:t>
            </w:r>
            <w:r w:rsidRPr="00194920">
              <w:rPr>
                <w:rFonts w:ascii="Times New Roman" w:hAnsi="Times New Roman" w:cs="Times New Roman"/>
                <w:b/>
                <w:bCs/>
                <w:i/>
              </w:rPr>
              <w:t xml:space="preserve"> platformun uyarı vermeden düşmesine neden olabilir.</w:t>
            </w:r>
          </w:p>
          <w:p w14:paraId="134233CD" w14:textId="77777777" w:rsidR="00291556" w:rsidRPr="00194920" w:rsidRDefault="00291556" w:rsidP="00194920">
            <w:pPr>
              <w:spacing w:before="120" w:line="300" w:lineRule="atLeast"/>
              <w:ind w:right="-109"/>
              <w:jc w:val="both"/>
              <w:rPr>
                <w:rFonts w:ascii="Times New Roman" w:hAnsi="Times New Roman" w:cs="Times New Roman"/>
                <w:b/>
                <w:bCs/>
                <w:i/>
              </w:rPr>
            </w:pPr>
            <w:r w:rsidRPr="00194920">
              <w:rPr>
                <w:rFonts w:ascii="Times New Roman" w:hAnsi="Times New Roman" w:cs="Times New Roman"/>
                <w:b/>
                <w:bCs/>
                <w:i/>
              </w:rPr>
              <w:lastRenderedPageBreak/>
              <w:t>Hidrolik sistem bileşenlerini ASLA değiştirmeyin veya sökmeyin.</w:t>
            </w:r>
          </w:p>
          <w:p w14:paraId="22337F6C" w14:textId="538479E4" w:rsidR="00F1445D" w:rsidRPr="00F1445D" w:rsidRDefault="00F1445D" w:rsidP="00CC6D5D">
            <w:pPr>
              <w:spacing w:before="120" w:line="300" w:lineRule="atLeast"/>
              <w:ind w:right="-109"/>
              <w:jc w:val="both"/>
              <w:rPr>
                <w:rFonts w:ascii="Times New Roman" w:hAnsi="Times New Roman" w:cs="Times New Roman"/>
                <w:i/>
                <w:highlight w:val="yellow"/>
              </w:rPr>
            </w:pPr>
            <w:r w:rsidRPr="0072443E">
              <w:rPr>
                <w:rFonts w:ascii="Times New Roman" w:hAnsi="Times New Roman" w:cs="Times New Roman"/>
                <w:i/>
              </w:rPr>
              <w:t xml:space="preserve">Hidrolik sistemin her zaman yetkili bir teknisyene tamir edilmesini veya </w:t>
            </w:r>
            <w:proofErr w:type="gramStart"/>
            <w:r w:rsidRPr="0072443E">
              <w:rPr>
                <w:rFonts w:ascii="Times New Roman" w:hAnsi="Times New Roman" w:cs="Times New Roman"/>
                <w:i/>
              </w:rPr>
              <w:t>bakım</w:t>
            </w:r>
            <w:r w:rsidR="0052429E">
              <w:rPr>
                <w:rFonts w:ascii="Times New Roman" w:hAnsi="Times New Roman" w:cs="Times New Roman"/>
                <w:i/>
              </w:rPr>
              <w:t xml:space="preserve"> </w:t>
            </w:r>
            <w:r w:rsidRPr="0072443E">
              <w:rPr>
                <w:rFonts w:ascii="Times New Roman" w:hAnsi="Times New Roman" w:cs="Times New Roman"/>
                <w:i/>
              </w:rPr>
              <w:t xml:space="preserve"> yap</w:t>
            </w:r>
            <w:r w:rsidR="0052429E">
              <w:rPr>
                <w:rFonts w:ascii="Times New Roman" w:hAnsi="Times New Roman" w:cs="Times New Roman"/>
                <w:i/>
              </w:rPr>
              <w:t>ılmasını</w:t>
            </w:r>
            <w:proofErr w:type="gramEnd"/>
            <w:r w:rsidR="0052429E">
              <w:rPr>
                <w:rFonts w:ascii="Times New Roman" w:hAnsi="Times New Roman" w:cs="Times New Roman"/>
                <w:i/>
              </w:rPr>
              <w:t xml:space="preserve"> sağlayın.</w:t>
            </w:r>
          </w:p>
        </w:tc>
      </w:tr>
      <w:tr w:rsidR="00F1445D" w:rsidRPr="00AE5CA7" w14:paraId="179E9335" w14:textId="77777777" w:rsidTr="007244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3"/>
        </w:trPr>
        <w:tc>
          <w:tcPr>
            <w:tcW w:w="5115" w:type="dxa"/>
            <w:tcBorders>
              <w:top w:val="nil"/>
              <w:left w:val="nil"/>
              <w:bottom w:val="nil"/>
              <w:right w:val="nil"/>
            </w:tcBorders>
          </w:tcPr>
          <w:p w14:paraId="11AF2115" w14:textId="77777777" w:rsidR="00F1445D" w:rsidRPr="0072443E" w:rsidRDefault="00F1445D" w:rsidP="0072443E">
            <w:pPr>
              <w:spacing w:line="300" w:lineRule="atLeast"/>
              <w:ind w:left="-74" w:right="154"/>
              <w:jc w:val="both"/>
              <w:rPr>
                <w:rFonts w:ascii="Times New Roman" w:hAnsi="Times New Roman" w:cs="Times New Roman"/>
                <w:iCs/>
              </w:rPr>
            </w:pPr>
          </w:p>
        </w:tc>
        <w:tc>
          <w:tcPr>
            <w:tcW w:w="4951" w:type="dxa"/>
            <w:tcBorders>
              <w:top w:val="nil"/>
              <w:left w:val="nil"/>
              <w:bottom w:val="nil"/>
              <w:right w:val="nil"/>
            </w:tcBorders>
          </w:tcPr>
          <w:p w14:paraId="0694DAE7" w14:textId="77777777" w:rsidR="00F1445D" w:rsidRDefault="00F1445D" w:rsidP="0072443E">
            <w:pPr>
              <w:spacing w:line="300" w:lineRule="atLeast"/>
              <w:ind w:right="-109"/>
              <w:jc w:val="both"/>
              <w:rPr>
                <w:rFonts w:ascii="Times New Roman" w:hAnsi="Times New Roman" w:cs="Times New Roman"/>
                <w:i/>
              </w:rPr>
            </w:pPr>
          </w:p>
        </w:tc>
      </w:tr>
      <w:tr w:rsidR="00291556" w:rsidRPr="0083383B" w14:paraId="0102E23D" w14:textId="77777777" w:rsidTr="0083383B">
        <w:trPr>
          <w:trHeight w:val="340"/>
        </w:trPr>
        <w:tc>
          <w:tcPr>
            <w:tcW w:w="5115" w:type="dxa"/>
            <w:shd w:val="clear" w:color="auto" w:fill="FBE4D5" w:themeFill="accent2" w:themeFillTint="33"/>
            <w:vAlign w:val="center"/>
          </w:tcPr>
          <w:p w14:paraId="051A154E" w14:textId="540E876B" w:rsidR="00291556" w:rsidRPr="00A157CD" w:rsidRDefault="0083383B" w:rsidP="00A157CD">
            <w:pPr>
              <w:pStyle w:val="Balk2"/>
              <w:jc w:val="center"/>
              <w:outlineLvl w:val="1"/>
              <w:rPr>
                <w:color w:val="auto"/>
                <w:sz w:val="22"/>
                <w:szCs w:val="22"/>
              </w:rPr>
            </w:pPr>
            <w:bookmarkStart w:id="145" w:name="_Toc162193981"/>
            <w:r w:rsidRPr="00A157CD">
              <w:rPr>
                <w:color w:val="auto"/>
                <w:sz w:val="22"/>
                <w:szCs w:val="22"/>
              </w:rPr>
              <w:t>5.4 SECURING CARGO</w:t>
            </w:r>
            <w:bookmarkEnd w:id="145"/>
          </w:p>
        </w:tc>
        <w:tc>
          <w:tcPr>
            <w:tcW w:w="4951" w:type="dxa"/>
            <w:shd w:val="clear" w:color="auto" w:fill="FBE4D5" w:themeFill="accent2" w:themeFillTint="33"/>
            <w:vAlign w:val="center"/>
          </w:tcPr>
          <w:p w14:paraId="54B00D81" w14:textId="50DD3DB9" w:rsidR="00291556" w:rsidRPr="00A157CD" w:rsidRDefault="0083383B" w:rsidP="00A157CD">
            <w:pPr>
              <w:pStyle w:val="Balk2"/>
              <w:jc w:val="center"/>
              <w:outlineLvl w:val="1"/>
              <w:rPr>
                <w:color w:val="auto"/>
                <w:sz w:val="22"/>
                <w:szCs w:val="22"/>
              </w:rPr>
            </w:pPr>
            <w:bookmarkStart w:id="146" w:name="_Toc162193982"/>
            <w:r w:rsidRPr="00A157CD">
              <w:rPr>
                <w:color w:val="auto"/>
                <w:sz w:val="22"/>
                <w:szCs w:val="22"/>
              </w:rPr>
              <w:t>KARGO/YÜK GÜVENLİĞİ</w:t>
            </w:r>
            <w:bookmarkEnd w:id="146"/>
          </w:p>
        </w:tc>
      </w:tr>
      <w:tr w:rsidR="00291556" w:rsidRPr="00AE5CA7" w14:paraId="6D4F8A15" w14:textId="77777777" w:rsidTr="007244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05"/>
        </w:trPr>
        <w:tc>
          <w:tcPr>
            <w:tcW w:w="5115" w:type="dxa"/>
            <w:tcBorders>
              <w:top w:val="nil"/>
              <w:left w:val="nil"/>
              <w:bottom w:val="nil"/>
              <w:right w:val="single" w:sz="4" w:space="0" w:color="auto"/>
            </w:tcBorders>
          </w:tcPr>
          <w:p w14:paraId="63815C0E" w14:textId="77777777" w:rsidR="00F1445D" w:rsidRPr="0083383B" w:rsidRDefault="00F1445D" w:rsidP="0072443E">
            <w:pPr>
              <w:pStyle w:val="ListeParagraf"/>
              <w:spacing w:before="120" w:line="300" w:lineRule="atLeast"/>
              <w:ind w:left="-108" w:right="34"/>
              <w:contextualSpacing w:val="0"/>
              <w:jc w:val="both"/>
              <w:rPr>
                <w:rFonts w:ascii="Times New Roman" w:hAnsi="Times New Roman" w:cs="Times New Roman"/>
                <w:b/>
                <w:bCs/>
                <w:iCs/>
                <w:sz w:val="20"/>
                <w:szCs w:val="20"/>
              </w:rPr>
            </w:pPr>
            <w:r w:rsidRPr="0083383B">
              <w:rPr>
                <w:rFonts w:ascii="Times New Roman" w:hAnsi="Times New Roman" w:cs="Times New Roman"/>
                <w:b/>
                <w:bCs/>
                <w:iCs/>
                <w:noProof/>
                <w:sz w:val="20"/>
                <w:szCs w:val="20"/>
                <w:lang w:eastAsia="tr-TR"/>
              </w:rPr>
              <w:drawing>
                <wp:inline distT="0" distB="0" distL="0" distR="0" wp14:anchorId="74B56524" wp14:editId="6DF61108">
                  <wp:extent cx="419100" cy="419100"/>
                  <wp:effectExtent l="0" t="0" r="0" b="0"/>
                  <wp:docPr id="4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83383B">
              <w:rPr>
                <w:rFonts w:ascii="Times New Roman" w:hAnsi="Times New Roman" w:cs="Times New Roman"/>
                <w:b/>
                <w:bCs/>
                <w:iCs/>
                <w:sz w:val="20"/>
                <w:szCs w:val="20"/>
              </w:rPr>
              <w:t xml:space="preserve"> WARNING!</w:t>
            </w:r>
          </w:p>
          <w:p w14:paraId="2CD65B1C" w14:textId="77777777" w:rsidR="00F1445D" w:rsidRPr="0083383B" w:rsidRDefault="00F1445D" w:rsidP="0072443E">
            <w:pPr>
              <w:spacing w:before="120" w:line="300" w:lineRule="atLeast"/>
              <w:ind w:left="-108"/>
              <w:jc w:val="both"/>
              <w:rPr>
                <w:rFonts w:ascii="Times New Roman" w:hAnsi="Times New Roman" w:cs="Times New Roman"/>
                <w:b/>
                <w:bCs/>
                <w:iCs/>
                <w:sz w:val="20"/>
                <w:szCs w:val="20"/>
              </w:rPr>
            </w:pPr>
            <w:r w:rsidRPr="0083383B">
              <w:rPr>
                <w:rFonts w:ascii="Times New Roman" w:hAnsi="Times New Roman" w:cs="Times New Roman"/>
                <w:b/>
                <w:bCs/>
                <w:iCs/>
                <w:sz w:val="20"/>
                <w:szCs w:val="20"/>
              </w:rPr>
              <w:t>Shifting cargo can result loss of control of the trailer, and can lead to death or serious injury.</w:t>
            </w:r>
          </w:p>
          <w:p w14:paraId="70DCFF2D" w14:textId="25D822E4" w:rsidR="00F1445D" w:rsidRPr="0083383B" w:rsidRDefault="00F1445D" w:rsidP="0072443E">
            <w:pPr>
              <w:spacing w:before="120" w:line="300" w:lineRule="atLeast"/>
              <w:ind w:left="-106" w:right="176"/>
              <w:jc w:val="both"/>
              <w:rPr>
                <w:rFonts w:ascii="Times New Roman" w:hAnsi="Times New Roman" w:cs="Times New Roman"/>
                <w:b/>
                <w:bCs/>
                <w:iCs/>
                <w:sz w:val="20"/>
                <w:szCs w:val="20"/>
              </w:rPr>
            </w:pPr>
            <w:r w:rsidRPr="0083383B">
              <w:rPr>
                <w:rFonts w:ascii="Times New Roman" w:hAnsi="Times New Roman" w:cs="Times New Roman"/>
                <w:b/>
                <w:bCs/>
                <w:iCs/>
                <w:sz w:val="20"/>
                <w:szCs w:val="20"/>
              </w:rPr>
              <w:t>Tie down all loads with proper sized fasteners, chains, straps, etc.</w:t>
            </w:r>
          </w:p>
        </w:tc>
        <w:tc>
          <w:tcPr>
            <w:tcW w:w="4951" w:type="dxa"/>
            <w:tcBorders>
              <w:top w:val="nil"/>
              <w:left w:val="single" w:sz="4" w:space="0" w:color="auto"/>
              <w:bottom w:val="nil"/>
              <w:right w:val="nil"/>
            </w:tcBorders>
          </w:tcPr>
          <w:p w14:paraId="58DDDC0A" w14:textId="77777777" w:rsidR="00F1445D" w:rsidRPr="0072443E" w:rsidRDefault="00F1445D" w:rsidP="0072443E">
            <w:pPr>
              <w:spacing w:before="120" w:line="300" w:lineRule="atLeast"/>
              <w:ind w:left="34" w:right="176"/>
              <w:rPr>
                <w:rFonts w:ascii="Times New Roman" w:hAnsi="Times New Roman" w:cs="Times New Roman"/>
                <w:b/>
                <w:i/>
                <w:iCs/>
              </w:rPr>
            </w:pPr>
            <w:r w:rsidRPr="0072443E">
              <w:rPr>
                <w:noProof/>
                <w:lang w:eastAsia="tr-TR"/>
              </w:rPr>
              <w:drawing>
                <wp:inline distT="0" distB="0" distL="0" distR="0" wp14:anchorId="46F51B72" wp14:editId="442ACC1D">
                  <wp:extent cx="419100" cy="419100"/>
                  <wp:effectExtent l="0" t="0" r="0" b="0"/>
                  <wp:docPr id="485"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72443E">
              <w:rPr>
                <w:rFonts w:ascii="Times New Roman" w:hAnsi="Times New Roman" w:cs="Times New Roman"/>
                <w:b/>
              </w:rPr>
              <w:t xml:space="preserve"> </w:t>
            </w:r>
            <w:r w:rsidRPr="0072443E">
              <w:rPr>
                <w:rFonts w:ascii="Times New Roman" w:hAnsi="Times New Roman" w:cs="Times New Roman"/>
                <w:b/>
                <w:i/>
                <w:iCs/>
              </w:rPr>
              <w:t>UYARI/İKAZ!</w:t>
            </w:r>
          </w:p>
          <w:p w14:paraId="79F527B2" w14:textId="77777777" w:rsidR="0052429E" w:rsidRDefault="00F1445D" w:rsidP="0072443E">
            <w:pPr>
              <w:spacing w:before="120" w:line="300" w:lineRule="atLeast"/>
              <w:ind w:right="-109"/>
              <w:jc w:val="both"/>
              <w:rPr>
                <w:rFonts w:ascii="Times New Roman" w:hAnsi="Times New Roman" w:cs="Times New Roman"/>
                <w:b/>
                <w:bCs/>
                <w:i/>
                <w:sz w:val="20"/>
                <w:szCs w:val="20"/>
              </w:rPr>
            </w:pPr>
            <w:r w:rsidRPr="0083383B">
              <w:rPr>
                <w:rFonts w:ascii="Times New Roman" w:hAnsi="Times New Roman" w:cs="Times New Roman"/>
                <w:b/>
                <w:bCs/>
                <w:i/>
                <w:sz w:val="20"/>
                <w:szCs w:val="20"/>
              </w:rPr>
              <w:t>Yükün kayması, römorkun kontrol kaybına ve</w:t>
            </w:r>
          </w:p>
          <w:p w14:paraId="2D0EF91D" w14:textId="02FB338C" w:rsidR="00F1445D" w:rsidRPr="0083383B" w:rsidRDefault="00F1445D" w:rsidP="0072443E">
            <w:pPr>
              <w:spacing w:before="120" w:line="300" w:lineRule="atLeast"/>
              <w:ind w:right="-109"/>
              <w:jc w:val="both"/>
              <w:rPr>
                <w:rFonts w:ascii="Times New Roman" w:hAnsi="Times New Roman" w:cs="Times New Roman"/>
                <w:b/>
                <w:bCs/>
                <w:i/>
                <w:sz w:val="20"/>
                <w:szCs w:val="20"/>
              </w:rPr>
            </w:pPr>
            <w:r w:rsidRPr="0083383B">
              <w:rPr>
                <w:rFonts w:ascii="Times New Roman" w:hAnsi="Times New Roman" w:cs="Times New Roman"/>
                <w:b/>
                <w:bCs/>
                <w:i/>
                <w:sz w:val="20"/>
                <w:szCs w:val="20"/>
              </w:rPr>
              <w:t xml:space="preserve"> </w:t>
            </w:r>
            <w:proofErr w:type="gramStart"/>
            <w:r w:rsidR="0072443E" w:rsidRPr="0083383B">
              <w:rPr>
                <w:rFonts w:ascii="Times New Roman" w:hAnsi="Times New Roman" w:cs="Times New Roman"/>
                <w:b/>
                <w:bCs/>
                <w:i/>
                <w:sz w:val="20"/>
                <w:szCs w:val="20"/>
              </w:rPr>
              <w:t>ölümcül</w:t>
            </w:r>
            <w:proofErr w:type="gramEnd"/>
            <w:r w:rsidR="0072443E" w:rsidRPr="0083383B">
              <w:rPr>
                <w:rFonts w:ascii="Times New Roman" w:hAnsi="Times New Roman" w:cs="Times New Roman"/>
                <w:b/>
                <w:bCs/>
                <w:i/>
                <w:sz w:val="20"/>
                <w:szCs w:val="20"/>
              </w:rPr>
              <w:t xml:space="preserve"> veya ciddi yaralanma riski taşır</w:t>
            </w:r>
            <w:r w:rsidRPr="0083383B">
              <w:rPr>
                <w:rFonts w:ascii="Times New Roman" w:hAnsi="Times New Roman" w:cs="Times New Roman"/>
                <w:b/>
                <w:bCs/>
                <w:i/>
                <w:sz w:val="20"/>
                <w:szCs w:val="20"/>
              </w:rPr>
              <w:t>.</w:t>
            </w:r>
          </w:p>
          <w:p w14:paraId="79347A94" w14:textId="6FBF3BF9" w:rsidR="00F1445D" w:rsidRPr="00F1445D" w:rsidRDefault="00F1445D" w:rsidP="0072443E">
            <w:pPr>
              <w:spacing w:before="120" w:line="300" w:lineRule="atLeast"/>
              <w:ind w:right="-109"/>
              <w:jc w:val="both"/>
              <w:rPr>
                <w:rFonts w:ascii="Times New Roman" w:hAnsi="Times New Roman" w:cs="Times New Roman"/>
                <w:b/>
                <w:bCs/>
                <w:i/>
              </w:rPr>
            </w:pPr>
            <w:r w:rsidRPr="0083383B">
              <w:rPr>
                <w:rFonts w:ascii="Times New Roman" w:hAnsi="Times New Roman" w:cs="Times New Roman"/>
                <w:b/>
                <w:bCs/>
                <w:i/>
                <w:sz w:val="20"/>
                <w:szCs w:val="20"/>
              </w:rPr>
              <w:t>Tüm yükleri uygun boyutta tutturucular, zincirler, kayışlar vb. ile bağlayın.</w:t>
            </w:r>
          </w:p>
        </w:tc>
      </w:tr>
    </w:tbl>
    <w:p w14:paraId="7A8F2751" w14:textId="60E44FFA" w:rsidR="00846FB9" w:rsidRDefault="00846FB9" w:rsidP="009B3FFA">
      <w:pPr>
        <w:ind w:right="283"/>
        <w:jc w:val="center"/>
        <w:rPr>
          <w:rFonts w:ascii="Times New Roman" w:hAnsi="Times New Roman" w:cs="Times New Roman"/>
          <w:highlight w:val="yellow"/>
        </w:rPr>
      </w:pPr>
    </w:p>
    <w:p w14:paraId="31DD05E9" w14:textId="166CB3AC" w:rsidR="00846FB9" w:rsidRDefault="00846FB9" w:rsidP="009B3FFA">
      <w:pPr>
        <w:ind w:right="283"/>
        <w:jc w:val="center"/>
        <w:rPr>
          <w:rFonts w:ascii="Times New Roman" w:hAnsi="Times New Roman" w:cs="Times New Roman"/>
          <w:highlight w:val="yellow"/>
        </w:rPr>
      </w:pPr>
    </w:p>
    <w:p w14:paraId="63359CD5" w14:textId="1ACE7EEF" w:rsidR="00F1445D" w:rsidRDefault="00F1445D" w:rsidP="009B3FFA">
      <w:pPr>
        <w:ind w:right="283"/>
        <w:jc w:val="center"/>
        <w:rPr>
          <w:rFonts w:ascii="Times New Roman" w:hAnsi="Times New Roman" w:cs="Times New Roman"/>
          <w:highlight w:val="yellow"/>
        </w:rPr>
      </w:pPr>
    </w:p>
    <w:p w14:paraId="7EE84B58" w14:textId="309F7BD6" w:rsidR="00F1445D" w:rsidRDefault="00F1445D" w:rsidP="009B3FFA">
      <w:pPr>
        <w:ind w:right="283"/>
        <w:jc w:val="center"/>
        <w:rPr>
          <w:rFonts w:ascii="Times New Roman" w:hAnsi="Times New Roman" w:cs="Times New Roman"/>
          <w:highlight w:val="yellow"/>
        </w:rPr>
      </w:pPr>
    </w:p>
    <w:p w14:paraId="715E86CC" w14:textId="526639F1" w:rsidR="00F1445D" w:rsidRDefault="00F1445D" w:rsidP="009B3FFA">
      <w:pPr>
        <w:ind w:right="283"/>
        <w:jc w:val="center"/>
        <w:rPr>
          <w:rFonts w:ascii="Times New Roman" w:hAnsi="Times New Roman" w:cs="Times New Roman"/>
          <w:highlight w:val="yellow"/>
        </w:rPr>
      </w:pPr>
    </w:p>
    <w:p w14:paraId="36C9B9E1" w14:textId="73ECB2B8" w:rsidR="00F1445D" w:rsidRDefault="00F1445D" w:rsidP="009B3FFA">
      <w:pPr>
        <w:ind w:right="283"/>
        <w:jc w:val="center"/>
        <w:rPr>
          <w:rFonts w:ascii="Times New Roman" w:hAnsi="Times New Roman" w:cs="Times New Roman"/>
          <w:highlight w:val="yellow"/>
        </w:rPr>
      </w:pPr>
    </w:p>
    <w:p w14:paraId="5A912FB5" w14:textId="0EE01E21" w:rsidR="00F1445D" w:rsidRDefault="00F1445D" w:rsidP="009B3FFA">
      <w:pPr>
        <w:ind w:right="283"/>
        <w:jc w:val="center"/>
        <w:rPr>
          <w:rFonts w:ascii="Times New Roman" w:hAnsi="Times New Roman" w:cs="Times New Roman"/>
          <w:highlight w:val="yellow"/>
        </w:rPr>
      </w:pPr>
    </w:p>
    <w:p w14:paraId="46F096A1" w14:textId="16CF72A3" w:rsidR="00F1445D" w:rsidRDefault="00F1445D" w:rsidP="009B3FFA">
      <w:pPr>
        <w:ind w:right="283"/>
        <w:jc w:val="center"/>
        <w:rPr>
          <w:rFonts w:ascii="Times New Roman" w:hAnsi="Times New Roman" w:cs="Times New Roman"/>
          <w:highlight w:val="yellow"/>
        </w:rPr>
      </w:pPr>
    </w:p>
    <w:p w14:paraId="2F6D8A04" w14:textId="18549B24" w:rsidR="00F1445D" w:rsidRDefault="00F1445D" w:rsidP="009B3FFA">
      <w:pPr>
        <w:ind w:right="283"/>
        <w:jc w:val="center"/>
        <w:rPr>
          <w:rFonts w:ascii="Times New Roman" w:hAnsi="Times New Roman" w:cs="Times New Roman"/>
          <w:highlight w:val="yellow"/>
        </w:rPr>
      </w:pPr>
    </w:p>
    <w:p w14:paraId="00D065D6" w14:textId="55DF673B" w:rsidR="00F1445D" w:rsidRDefault="00F1445D" w:rsidP="009B3FFA">
      <w:pPr>
        <w:ind w:right="283"/>
        <w:jc w:val="center"/>
        <w:rPr>
          <w:rFonts w:ascii="Times New Roman" w:hAnsi="Times New Roman" w:cs="Times New Roman"/>
          <w:highlight w:val="yellow"/>
        </w:rPr>
      </w:pPr>
    </w:p>
    <w:p w14:paraId="76882DE1" w14:textId="6155082C" w:rsidR="00F1445D" w:rsidRDefault="00F1445D" w:rsidP="009B3FFA">
      <w:pPr>
        <w:ind w:right="283"/>
        <w:jc w:val="center"/>
        <w:rPr>
          <w:rFonts w:ascii="Times New Roman" w:hAnsi="Times New Roman" w:cs="Times New Roman"/>
          <w:highlight w:val="yellow"/>
        </w:rPr>
      </w:pPr>
    </w:p>
    <w:p w14:paraId="16276E82" w14:textId="01C721A2" w:rsidR="00F1445D" w:rsidRDefault="00F1445D" w:rsidP="009B3FFA">
      <w:pPr>
        <w:ind w:right="283"/>
        <w:jc w:val="center"/>
        <w:rPr>
          <w:rFonts w:ascii="Times New Roman" w:hAnsi="Times New Roman" w:cs="Times New Roman"/>
          <w:highlight w:val="yellow"/>
        </w:rPr>
      </w:pPr>
    </w:p>
    <w:p w14:paraId="4F62045D" w14:textId="7E4E4CAF" w:rsidR="00F1445D" w:rsidRDefault="00F1445D" w:rsidP="009B3FFA">
      <w:pPr>
        <w:ind w:right="283"/>
        <w:jc w:val="center"/>
        <w:rPr>
          <w:rFonts w:ascii="Times New Roman" w:hAnsi="Times New Roman" w:cs="Times New Roman"/>
          <w:highlight w:val="yellow"/>
        </w:rPr>
      </w:pPr>
    </w:p>
    <w:p w14:paraId="1CE0D1CF" w14:textId="77DDABF7" w:rsidR="00F1445D" w:rsidRDefault="00F1445D" w:rsidP="009B3FFA">
      <w:pPr>
        <w:ind w:right="283"/>
        <w:jc w:val="center"/>
        <w:rPr>
          <w:rFonts w:ascii="Times New Roman" w:hAnsi="Times New Roman" w:cs="Times New Roman"/>
          <w:highlight w:val="yellow"/>
        </w:rPr>
      </w:pPr>
    </w:p>
    <w:p w14:paraId="0E1B24A9" w14:textId="425A19AC" w:rsidR="00F1445D" w:rsidRDefault="00F1445D" w:rsidP="009B3FFA">
      <w:pPr>
        <w:ind w:right="283"/>
        <w:jc w:val="center"/>
        <w:rPr>
          <w:rFonts w:ascii="Times New Roman" w:hAnsi="Times New Roman" w:cs="Times New Roman"/>
          <w:highlight w:val="yellow"/>
        </w:rPr>
      </w:pPr>
    </w:p>
    <w:p w14:paraId="1597B0C1" w14:textId="7764AAB6" w:rsidR="00F1445D" w:rsidRDefault="00F1445D" w:rsidP="009B3FFA">
      <w:pPr>
        <w:ind w:right="283"/>
        <w:jc w:val="center"/>
        <w:rPr>
          <w:rFonts w:ascii="Times New Roman" w:hAnsi="Times New Roman" w:cs="Times New Roman"/>
          <w:highlight w:val="yellow"/>
        </w:rPr>
      </w:pPr>
    </w:p>
    <w:p w14:paraId="6BF5F6B6" w14:textId="560681DA" w:rsidR="00F1445D" w:rsidRDefault="00F1445D" w:rsidP="009B3FFA">
      <w:pPr>
        <w:ind w:right="283"/>
        <w:jc w:val="center"/>
        <w:rPr>
          <w:rFonts w:ascii="Times New Roman" w:hAnsi="Times New Roman" w:cs="Times New Roman"/>
          <w:highlight w:val="yellow"/>
        </w:rPr>
      </w:pPr>
    </w:p>
    <w:p w14:paraId="52B06B06" w14:textId="5506B56C" w:rsidR="00F1445D" w:rsidRDefault="00F1445D" w:rsidP="009B3FFA">
      <w:pPr>
        <w:ind w:right="283"/>
        <w:jc w:val="center"/>
        <w:rPr>
          <w:rFonts w:ascii="Times New Roman" w:hAnsi="Times New Roman" w:cs="Times New Roman"/>
          <w:highlight w:val="yellow"/>
        </w:rPr>
      </w:pPr>
    </w:p>
    <w:p w14:paraId="7D6ACDD1" w14:textId="0566C61D" w:rsidR="00F1445D" w:rsidRDefault="00F1445D" w:rsidP="009B3FFA">
      <w:pPr>
        <w:ind w:right="283"/>
        <w:jc w:val="center"/>
        <w:rPr>
          <w:rFonts w:ascii="Times New Roman" w:hAnsi="Times New Roman" w:cs="Times New Roman"/>
          <w:highlight w:val="yellow"/>
        </w:rPr>
      </w:pPr>
    </w:p>
    <w:p w14:paraId="52CAEB53" w14:textId="102A6BC9" w:rsidR="00F1445D" w:rsidRDefault="00F1445D" w:rsidP="009B3FFA">
      <w:pPr>
        <w:ind w:right="283"/>
        <w:jc w:val="center"/>
        <w:rPr>
          <w:rFonts w:ascii="Times New Roman" w:hAnsi="Times New Roman" w:cs="Times New Roman"/>
          <w:highlight w:val="yellow"/>
        </w:rPr>
      </w:pPr>
    </w:p>
    <w:p w14:paraId="4675B53E" w14:textId="2CB6E058" w:rsidR="0083383B" w:rsidRDefault="0083383B" w:rsidP="009B3FFA">
      <w:pPr>
        <w:ind w:right="283"/>
        <w:jc w:val="center"/>
        <w:rPr>
          <w:rFonts w:ascii="Times New Roman" w:hAnsi="Times New Roman" w:cs="Times New Roman"/>
          <w:highlight w:val="yellow"/>
        </w:rPr>
      </w:pPr>
    </w:p>
    <w:p w14:paraId="7EC95B1E" w14:textId="0DB99539" w:rsidR="0083383B" w:rsidRDefault="0083383B" w:rsidP="009B3FFA">
      <w:pPr>
        <w:ind w:right="283"/>
        <w:jc w:val="center"/>
        <w:rPr>
          <w:rFonts w:ascii="Times New Roman" w:hAnsi="Times New Roman" w:cs="Times New Roman"/>
          <w:highlight w:val="yellow"/>
        </w:rPr>
      </w:pPr>
    </w:p>
    <w:tbl>
      <w:tblPr>
        <w:tblStyle w:val="TabloKlavuzu"/>
        <w:tblW w:w="10066" w:type="dxa"/>
        <w:tblInd w:w="-3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15"/>
        <w:gridCol w:w="4951"/>
      </w:tblGrid>
      <w:tr w:rsidR="00F1445D" w:rsidRPr="0083383B" w14:paraId="27021AA8" w14:textId="77777777" w:rsidTr="0083383B">
        <w:trPr>
          <w:trHeight w:val="340"/>
        </w:trPr>
        <w:tc>
          <w:tcPr>
            <w:tcW w:w="5115" w:type="dxa"/>
            <w:shd w:val="clear" w:color="auto" w:fill="FBE4D5" w:themeFill="accent2" w:themeFillTint="33"/>
            <w:vAlign w:val="center"/>
          </w:tcPr>
          <w:p w14:paraId="207F2AE3" w14:textId="4F245A33" w:rsidR="00F1445D" w:rsidRPr="00A157CD" w:rsidRDefault="00F1445D" w:rsidP="00A157CD">
            <w:pPr>
              <w:pStyle w:val="Balk2"/>
              <w:jc w:val="center"/>
              <w:outlineLvl w:val="1"/>
              <w:rPr>
                <w:color w:val="auto"/>
                <w:sz w:val="22"/>
                <w:szCs w:val="22"/>
              </w:rPr>
            </w:pPr>
            <w:bookmarkStart w:id="147" w:name="_Toc162193983"/>
            <w:r w:rsidRPr="00A157CD">
              <w:rPr>
                <w:color w:val="auto"/>
                <w:sz w:val="22"/>
                <w:szCs w:val="22"/>
              </w:rPr>
              <w:t>6.1 Pre-Tow Checklist</w:t>
            </w:r>
            <w:bookmarkEnd w:id="147"/>
          </w:p>
        </w:tc>
        <w:tc>
          <w:tcPr>
            <w:tcW w:w="4951" w:type="dxa"/>
            <w:shd w:val="clear" w:color="auto" w:fill="FBE4D5" w:themeFill="accent2" w:themeFillTint="33"/>
            <w:vAlign w:val="center"/>
          </w:tcPr>
          <w:p w14:paraId="499CFF7C" w14:textId="54399C7D" w:rsidR="00F1445D" w:rsidRPr="00A157CD" w:rsidRDefault="00F1445D" w:rsidP="00A157CD">
            <w:pPr>
              <w:pStyle w:val="Balk2"/>
              <w:jc w:val="center"/>
              <w:outlineLvl w:val="1"/>
              <w:rPr>
                <w:color w:val="auto"/>
                <w:sz w:val="22"/>
                <w:szCs w:val="22"/>
              </w:rPr>
            </w:pPr>
            <w:bookmarkStart w:id="148" w:name="_Toc162193984"/>
            <w:r w:rsidRPr="00A157CD">
              <w:rPr>
                <w:color w:val="auto"/>
                <w:sz w:val="22"/>
                <w:szCs w:val="22"/>
              </w:rPr>
              <w:t>Çekme Öncesi Kontrol Listesi</w:t>
            </w:r>
            <w:bookmarkEnd w:id="148"/>
          </w:p>
        </w:tc>
      </w:tr>
      <w:tr w:rsidR="00F1445D" w:rsidRPr="0072443E" w14:paraId="7DDB9613" w14:textId="77777777" w:rsidTr="00CC6D5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38"/>
        </w:trPr>
        <w:tc>
          <w:tcPr>
            <w:tcW w:w="5115" w:type="dxa"/>
            <w:tcBorders>
              <w:top w:val="nil"/>
              <w:left w:val="nil"/>
              <w:bottom w:val="nil"/>
              <w:right w:val="single" w:sz="4" w:space="0" w:color="auto"/>
            </w:tcBorders>
          </w:tcPr>
          <w:p w14:paraId="16C55402" w14:textId="737A9763" w:rsidR="00F1445D" w:rsidRPr="0072443E" w:rsidRDefault="00CC6D5D" w:rsidP="0072443E">
            <w:pPr>
              <w:spacing w:before="120" w:line="300" w:lineRule="atLeast"/>
              <w:ind w:left="-74" w:right="176"/>
              <w:jc w:val="both"/>
              <w:rPr>
                <w:rFonts w:ascii="Times New Roman" w:hAnsi="Times New Roman" w:cs="Times New Roman"/>
                <w:iCs/>
              </w:rPr>
            </w:pPr>
            <w:r w:rsidRPr="0072443E">
              <w:rPr>
                <w:rFonts w:ascii="Times New Roman" w:hAnsi="Times New Roman" w:cs="Times New Roman"/>
                <w:iCs/>
              </w:rPr>
              <w:t>Before towing, double-check all of these items:</w:t>
            </w:r>
          </w:p>
          <w:p w14:paraId="15A50E98" w14:textId="6F2D086D" w:rsidR="00CC6D5D" w:rsidRPr="0072443E" w:rsidRDefault="00CC6D5D" w:rsidP="00EE7C69">
            <w:pPr>
              <w:pStyle w:val="ListeParagraf"/>
              <w:numPr>
                <w:ilvl w:val="0"/>
                <w:numId w:val="93"/>
              </w:numPr>
              <w:spacing w:before="120" w:line="300" w:lineRule="atLeast"/>
              <w:ind w:left="317" w:right="176" w:hanging="357"/>
              <w:contextualSpacing w:val="0"/>
              <w:jc w:val="both"/>
              <w:rPr>
                <w:rFonts w:ascii="Times New Roman" w:hAnsi="Times New Roman" w:cs="Times New Roman"/>
                <w:iCs/>
              </w:rPr>
            </w:pPr>
            <w:r w:rsidRPr="0072443E">
              <w:rPr>
                <w:rFonts w:ascii="Times New Roman" w:hAnsi="Times New Roman" w:cs="Times New Roman"/>
                <w:iCs/>
              </w:rPr>
              <w:t xml:space="preserve">Tires, wheels and </w:t>
            </w:r>
            <w:r w:rsidR="006B5A5A" w:rsidRPr="0072443E">
              <w:rPr>
                <w:rFonts w:ascii="Times New Roman" w:hAnsi="Times New Roman" w:cs="Times New Roman"/>
                <w:iCs/>
              </w:rPr>
              <w:t>Wheel nuts</w:t>
            </w:r>
            <w:r w:rsidRPr="0072443E">
              <w:rPr>
                <w:rFonts w:ascii="Times New Roman" w:hAnsi="Times New Roman" w:cs="Times New Roman"/>
                <w:iCs/>
              </w:rPr>
              <w:t>. See relevant section of this manual.</w:t>
            </w:r>
          </w:p>
          <w:p w14:paraId="782D957D" w14:textId="58A97499" w:rsidR="00CC6D5D" w:rsidRPr="0072443E" w:rsidRDefault="00CC6D5D" w:rsidP="00EE7C69">
            <w:pPr>
              <w:pStyle w:val="ListeParagraf"/>
              <w:numPr>
                <w:ilvl w:val="0"/>
                <w:numId w:val="93"/>
              </w:numPr>
              <w:spacing w:before="120" w:line="300" w:lineRule="atLeast"/>
              <w:ind w:left="317" w:right="176" w:hanging="357"/>
              <w:contextualSpacing w:val="0"/>
              <w:jc w:val="both"/>
              <w:rPr>
                <w:rFonts w:ascii="Times New Roman" w:hAnsi="Times New Roman" w:cs="Times New Roman"/>
                <w:iCs/>
              </w:rPr>
            </w:pPr>
            <w:r w:rsidRPr="0072443E">
              <w:rPr>
                <w:rFonts w:ascii="Times New Roman" w:hAnsi="Times New Roman" w:cs="Times New Roman"/>
                <w:iCs/>
              </w:rPr>
              <w:t>Tire Pressure. Inflate tires on trailer and tow vehicle to the pressure stated on the Certification / VIN label.</w:t>
            </w:r>
          </w:p>
          <w:p w14:paraId="07CCC610" w14:textId="3D4E6090" w:rsidR="00CC6D5D" w:rsidRPr="0072443E" w:rsidRDefault="00CC6D5D" w:rsidP="00EE7C69">
            <w:pPr>
              <w:pStyle w:val="ListeParagraf"/>
              <w:numPr>
                <w:ilvl w:val="0"/>
                <w:numId w:val="93"/>
              </w:numPr>
              <w:spacing w:before="120" w:line="300" w:lineRule="atLeast"/>
              <w:ind w:left="317" w:right="176" w:hanging="357"/>
              <w:contextualSpacing w:val="0"/>
              <w:jc w:val="both"/>
              <w:rPr>
                <w:rFonts w:ascii="Times New Roman" w:hAnsi="Times New Roman" w:cs="Times New Roman"/>
                <w:iCs/>
              </w:rPr>
            </w:pPr>
            <w:r w:rsidRPr="0072443E">
              <w:rPr>
                <w:rFonts w:ascii="Times New Roman" w:hAnsi="Times New Roman" w:cs="Times New Roman"/>
                <w:iCs/>
              </w:rPr>
              <w:t>Coupler secured and locked. See “Coupling To Tow Vehicle” section of this manual.</w:t>
            </w:r>
          </w:p>
          <w:p w14:paraId="55D70BC8" w14:textId="16ED124D" w:rsidR="00CC6D5D" w:rsidRPr="0072443E" w:rsidRDefault="00CC6D5D" w:rsidP="00EE7C69">
            <w:pPr>
              <w:pStyle w:val="ListeParagraf"/>
              <w:numPr>
                <w:ilvl w:val="0"/>
                <w:numId w:val="93"/>
              </w:numPr>
              <w:spacing w:before="120" w:line="300" w:lineRule="atLeast"/>
              <w:ind w:left="317" w:right="176" w:hanging="357"/>
              <w:contextualSpacing w:val="0"/>
              <w:jc w:val="both"/>
              <w:rPr>
                <w:rFonts w:ascii="Times New Roman" w:hAnsi="Times New Roman" w:cs="Times New Roman"/>
                <w:iCs/>
              </w:rPr>
            </w:pPr>
            <w:r w:rsidRPr="0072443E">
              <w:rPr>
                <w:rFonts w:ascii="Times New Roman" w:hAnsi="Times New Roman" w:cs="Times New Roman"/>
                <w:iCs/>
              </w:rPr>
              <w:t>Safety chains properly rigged to tow vehicle, not to hitch or ball. See “Coupling To Tow Vehicle” section of this manual.</w:t>
            </w:r>
          </w:p>
          <w:p w14:paraId="35EBEBCC" w14:textId="6DD5F2CA" w:rsidR="00CC6D5D" w:rsidRPr="0072443E" w:rsidRDefault="00CC6D5D" w:rsidP="00EE7C69">
            <w:pPr>
              <w:pStyle w:val="ListeParagraf"/>
              <w:numPr>
                <w:ilvl w:val="0"/>
                <w:numId w:val="93"/>
              </w:numPr>
              <w:spacing w:before="120" w:line="300" w:lineRule="atLeast"/>
              <w:ind w:left="317" w:right="176" w:hanging="357"/>
              <w:contextualSpacing w:val="0"/>
              <w:jc w:val="both"/>
              <w:rPr>
                <w:rFonts w:ascii="Times New Roman" w:hAnsi="Times New Roman" w:cs="Times New Roman"/>
                <w:iCs/>
              </w:rPr>
            </w:pPr>
            <w:r w:rsidRPr="0072443E">
              <w:rPr>
                <w:rFonts w:ascii="Times New Roman" w:hAnsi="Times New Roman" w:cs="Times New Roman"/>
                <w:iCs/>
              </w:rPr>
              <w:t>Test Tail, Stop, and Turn Lights.</w:t>
            </w:r>
          </w:p>
          <w:p w14:paraId="36C1B96B" w14:textId="132B8FA1" w:rsidR="00CC6D5D" w:rsidRPr="0072443E" w:rsidRDefault="00CC6D5D" w:rsidP="00EE7C69">
            <w:pPr>
              <w:pStyle w:val="ListeParagraf"/>
              <w:numPr>
                <w:ilvl w:val="0"/>
                <w:numId w:val="93"/>
              </w:numPr>
              <w:spacing w:before="120" w:line="300" w:lineRule="atLeast"/>
              <w:ind w:left="317" w:right="176" w:hanging="357"/>
              <w:contextualSpacing w:val="0"/>
              <w:jc w:val="both"/>
              <w:rPr>
                <w:rFonts w:ascii="Times New Roman" w:hAnsi="Times New Roman" w:cs="Times New Roman"/>
                <w:iCs/>
              </w:rPr>
            </w:pPr>
            <w:r w:rsidRPr="0072443E">
              <w:rPr>
                <w:rFonts w:ascii="Times New Roman" w:hAnsi="Times New Roman" w:cs="Times New Roman"/>
                <w:iCs/>
              </w:rPr>
              <w:t>Test trailer brakes.</w:t>
            </w:r>
          </w:p>
          <w:p w14:paraId="40F2FC36" w14:textId="5551A769" w:rsidR="00CC6D5D" w:rsidRPr="0072443E" w:rsidRDefault="00CC6D5D" w:rsidP="00EE7C69">
            <w:pPr>
              <w:pStyle w:val="ListeParagraf"/>
              <w:numPr>
                <w:ilvl w:val="0"/>
                <w:numId w:val="93"/>
              </w:numPr>
              <w:spacing w:before="120" w:line="300" w:lineRule="atLeast"/>
              <w:ind w:left="317" w:right="176" w:hanging="357"/>
              <w:contextualSpacing w:val="0"/>
              <w:jc w:val="both"/>
              <w:rPr>
                <w:rFonts w:ascii="Times New Roman" w:hAnsi="Times New Roman" w:cs="Times New Roman"/>
                <w:iCs/>
              </w:rPr>
            </w:pPr>
            <w:r w:rsidRPr="0072443E">
              <w:rPr>
                <w:rFonts w:ascii="Times New Roman" w:hAnsi="Times New Roman" w:cs="Times New Roman"/>
                <w:iCs/>
              </w:rPr>
              <w:t>Safety breakaway lanyard fastened to tow vehicle, not to safety chains. See “Coupling To Tow Vehicle” section of this manual.</w:t>
            </w:r>
          </w:p>
          <w:p w14:paraId="44C28240" w14:textId="12EE6024" w:rsidR="00CC6D5D" w:rsidRPr="0072443E" w:rsidRDefault="00CC6D5D" w:rsidP="00EE7C69">
            <w:pPr>
              <w:pStyle w:val="ListeParagraf"/>
              <w:numPr>
                <w:ilvl w:val="0"/>
                <w:numId w:val="93"/>
              </w:numPr>
              <w:spacing w:before="120" w:line="300" w:lineRule="atLeast"/>
              <w:ind w:left="317" w:right="176" w:hanging="357"/>
              <w:contextualSpacing w:val="0"/>
              <w:jc w:val="both"/>
              <w:rPr>
                <w:rFonts w:ascii="Times New Roman" w:hAnsi="Times New Roman" w:cs="Times New Roman"/>
                <w:iCs/>
              </w:rPr>
            </w:pPr>
            <w:r w:rsidRPr="0072443E">
              <w:rPr>
                <w:rFonts w:ascii="Times New Roman" w:hAnsi="Times New Roman" w:cs="Times New Roman"/>
                <w:iCs/>
              </w:rPr>
              <w:t>Cargo properly loaded, balanced and tied down. See the appropriate “Loading And Unloading” section of this manual.</w:t>
            </w:r>
          </w:p>
          <w:p w14:paraId="750BBAE5" w14:textId="1D0E7193" w:rsidR="00CC6D5D" w:rsidRPr="0072443E" w:rsidRDefault="00CC6D5D" w:rsidP="00EE7C69">
            <w:pPr>
              <w:pStyle w:val="ListeParagraf"/>
              <w:numPr>
                <w:ilvl w:val="0"/>
                <w:numId w:val="93"/>
              </w:numPr>
              <w:spacing w:before="120" w:line="300" w:lineRule="atLeast"/>
              <w:ind w:left="317" w:right="176" w:hanging="357"/>
              <w:contextualSpacing w:val="0"/>
              <w:jc w:val="both"/>
              <w:rPr>
                <w:rFonts w:ascii="Times New Roman" w:hAnsi="Times New Roman" w:cs="Times New Roman"/>
                <w:iCs/>
              </w:rPr>
            </w:pPr>
            <w:r w:rsidRPr="0072443E">
              <w:rPr>
                <w:rFonts w:ascii="Times New Roman" w:hAnsi="Times New Roman" w:cs="Times New Roman"/>
                <w:iCs/>
              </w:rPr>
              <w:t>Tongue weight and weight distribution set-up.</w:t>
            </w:r>
          </w:p>
          <w:p w14:paraId="5E0DE7BD" w14:textId="6B05C80D" w:rsidR="00CC6D5D" w:rsidRPr="0072443E" w:rsidRDefault="00CC6D5D" w:rsidP="00EE7C69">
            <w:pPr>
              <w:pStyle w:val="ListeParagraf"/>
              <w:numPr>
                <w:ilvl w:val="0"/>
                <w:numId w:val="93"/>
              </w:numPr>
              <w:spacing w:before="120" w:line="300" w:lineRule="atLeast"/>
              <w:ind w:left="317" w:right="176" w:hanging="357"/>
              <w:contextualSpacing w:val="0"/>
              <w:jc w:val="both"/>
              <w:rPr>
                <w:rFonts w:ascii="Times New Roman" w:hAnsi="Times New Roman" w:cs="Times New Roman"/>
                <w:iCs/>
              </w:rPr>
            </w:pPr>
            <w:r w:rsidRPr="0072443E">
              <w:rPr>
                <w:rFonts w:ascii="Times New Roman" w:hAnsi="Times New Roman" w:cs="Times New Roman"/>
                <w:iCs/>
              </w:rPr>
              <w:t>Ramps secured for travel.</w:t>
            </w:r>
          </w:p>
          <w:p w14:paraId="568023F0" w14:textId="26CE608C" w:rsidR="00CC6D5D" w:rsidRPr="0072443E" w:rsidRDefault="00CC6D5D" w:rsidP="00EE7C69">
            <w:pPr>
              <w:pStyle w:val="ListeParagraf"/>
              <w:numPr>
                <w:ilvl w:val="0"/>
                <w:numId w:val="93"/>
              </w:numPr>
              <w:spacing w:before="120" w:line="300" w:lineRule="atLeast"/>
              <w:ind w:left="317" w:right="176" w:hanging="357"/>
              <w:contextualSpacing w:val="0"/>
              <w:jc w:val="both"/>
              <w:rPr>
                <w:rFonts w:ascii="Times New Roman" w:hAnsi="Times New Roman" w:cs="Times New Roman"/>
                <w:iCs/>
              </w:rPr>
            </w:pPr>
            <w:r w:rsidRPr="0072443E">
              <w:rPr>
                <w:rFonts w:ascii="Times New Roman" w:hAnsi="Times New Roman" w:cs="Times New Roman"/>
                <w:iCs/>
              </w:rPr>
              <w:t>Fire extinguisher.</w:t>
            </w:r>
          </w:p>
          <w:p w14:paraId="18FA097D" w14:textId="629887E6" w:rsidR="00F1445D" w:rsidRPr="0072443E" w:rsidRDefault="00CC6D5D" w:rsidP="00EE7C69">
            <w:pPr>
              <w:pStyle w:val="ListeParagraf"/>
              <w:numPr>
                <w:ilvl w:val="0"/>
                <w:numId w:val="93"/>
              </w:numPr>
              <w:spacing w:before="120" w:line="300" w:lineRule="atLeast"/>
              <w:ind w:left="317" w:right="176" w:hanging="357"/>
              <w:contextualSpacing w:val="0"/>
              <w:jc w:val="both"/>
              <w:rPr>
                <w:rFonts w:ascii="Times New Roman" w:hAnsi="Times New Roman" w:cs="Times New Roman"/>
                <w:iCs/>
              </w:rPr>
            </w:pPr>
            <w:r w:rsidRPr="0072443E">
              <w:rPr>
                <w:rFonts w:ascii="Times New Roman" w:hAnsi="Times New Roman" w:cs="Times New Roman"/>
                <w:iCs/>
              </w:rPr>
              <w:t>Flares and reflectors</w:t>
            </w:r>
            <w:r w:rsidR="00D3154A">
              <w:rPr>
                <w:rFonts w:ascii="Times New Roman" w:hAnsi="Times New Roman" w:cs="Times New Roman"/>
                <w:iCs/>
              </w:rPr>
              <w:t>.</w:t>
            </w:r>
          </w:p>
        </w:tc>
        <w:tc>
          <w:tcPr>
            <w:tcW w:w="4951" w:type="dxa"/>
            <w:tcBorders>
              <w:top w:val="nil"/>
              <w:left w:val="single" w:sz="4" w:space="0" w:color="auto"/>
              <w:bottom w:val="nil"/>
              <w:right w:val="nil"/>
            </w:tcBorders>
          </w:tcPr>
          <w:p w14:paraId="4B4ABA08" w14:textId="63454183" w:rsidR="00F1445D" w:rsidRPr="0072443E" w:rsidRDefault="00CC6D5D" w:rsidP="0072443E">
            <w:pPr>
              <w:spacing w:before="120" w:line="300" w:lineRule="atLeast"/>
              <w:ind w:right="-108"/>
              <w:jc w:val="both"/>
              <w:rPr>
                <w:rFonts w:ascii="Times New Roman" w:hAnsi="Times New Roman" w:cs="Times New Roman"/>
                <w:i/>
              </w:rPr>
            </w:pPr>
            <w:r w:rsidRPr="0072443E">
              <w:rPr>
                <w:rFonts w:ascii="Times New Roman" w:hAnsi="Times New Roman" w:cs="Times New Roman"/>
                <w:i/>
              </w:rPr>
              <w:t>Çekmeden önce, tüm bu öğeleri iki kez kontrol edin:</w:t>
            </w:r>
          </w:p>
          <w:p w14:paraId="2AE51080" w14:textId="107306B7" w:rsidR="00CC6D5D" w:rsidRPr="0072443E" w:rsidRDefault="00CC6D5D" w:rsidP="00EE7C69">
            <w:pPr>
              <w:pStyle w:val="ListeParagraf"/>
              <w:numPr>
                <w:ilvl w:val="0"/>
                <w:numId w:val="94"/>
              </w:numPr>
              <w:spacing w:before="120" w:line="300" w:lineRule="atLeast"/>
              <w:ind w:left="300" w:right="-108" w:hanging="238"/>
              <w:contextualSpacing w:val="0"/>
              <w:jc w:val="both"/>
              <w:rPr>
                <w:rFonts w:ascii="Times New Roman" w:hAnsi="Times New Roman" w:cs="Times New Roman"/>
                <w:i/>
              </w:rPr>
            </w:pPr>
            <w:r w:rsidRPr="0072443E">
              <w:rPr>
                <w:rFonts w:ascii="Times New Roman" w:hAnsi="Times New Roman" w:cs="Times New Roman"/>
                <w:i/>
              </w:rPr>
              <w:t>Lastikler, tekerlek ve bijon somunları. Bu kılavuzun ilgili bölümüne bakın.</w:t>
            </w:r>
          </w:p>
          <w:p w14:paraId="30B6D8F1" w14:textId="6FF1082F" w:rsidR="00CC6D5D" w:rsidRPr="0072443E" w:rsidRDefault="00CC6D5D" w:rsidP="00EE7C69">
            <w:pPr>
              <w:pStyle w:val="ListeParagraf"/>
              <w:numPr>
                <w:ilvl w:val="0"/>
                <w:numId w:val="94"/>
              </w:numPr>
              <w:spacing w:before="120" w:line="300" w:lineRule="atLeast"/>
              <w:ind w:left="300" w:right="-108" w:hanging="238"/>
              <w:contextualSpacing w:val="0"/>
              <w:jc w:val="both"/>
              <w:rPr>
                <w:rFonts w:ascii="Times New Roman" w:hAnsi="Times New Roman" w:cs="Times New Roman"/>
                <w:i/>
              </w:rPr>
            </w:pPr>
            <w:r w:rsidRPr="0072443E">
              <w:rPr>
                <w:rFonts w:ascii="Times New Roman" w:hAnsi="Times New Roman" w:cs="Times New Roman"/>
                <w:i/>
              </w:rPr>
              <w:t>Lastik basıncı. Römork ve çekici araç üzerindeki lastikleri TIP / VIN etiketinde belirtilen basınca kadar şişirin.</w:t>
            </w:r>
          </w:p>
          <w:p w14:paraId="71AD523D" w14:textId="71615A9D" w:rsidR="00CC6D5D" w:rsidRPr="0072443E" w:rsidRDefault="00CC6D5D" w:rsidP="00EE7C69">
            <w:pPr>
              <w:pStyle w:val="ListeParagraf"/>
              <w:numPr>
                <w:ilvl w:val="0"/>
                <w:numId w:val="94"/>
              </w:numPr>
              <w:spacing w:before="120" w:line="300" w:lineRule="atLeast"/>
              <w:ind w:left="300" w:right="-108" w:hanging="238"/>
              <w:contextualSpacing w:val="0"/>
              <w:jc w:val="both"/>
              <w:rPr>
                <w:rFonts w:ascii="Times New Roman" w:hAnsi="Times New Roman" w:cs="Times New Roman"/>
                <w:i/>
              </w:rPr>
            </w:pPr>
            <w:r w:rsidRPr="0072443E">
              <w:rPr>
                <w:rFonts w:ascii="Times New Roman" w:hAnsi="Times New Roman" w:cs="Times New Roman"/>
                <w:i/>
              </w:rPr>
              <w:t>Kaplin sabit ve kilitli. Bu kılavuzun "Çekici Araca Bağlama" bölümüne bakın.</w:t>
            </w:r>
          </w:p>
          <w:p w14:paraId="2138F34F" w14:textId="323DE315" w:rsidR="00CC6D5D" w:rsidRPr="0072443E" w:rsidRDefault="00CC6D5D" w:rsidP="00EE7C69">
            <w:pPr>
              <w:pStyle w:val="ListeParagraf"/>
              <w:numPr>
                <w:ilvl w:val="0"/>
                <w:numId w:val="94"/>
              </w:numPr>
              <w:spacing w:before="120" w:line="300" w:lineRule="atLeast"/>
              <w:ind w:left="300" w:right="-108" w:hanging="238"/>
              <w:contextualSpacing w:val="0"/>
              <w:jc w:val="both"/>
              <w:rPr>
                <w:rFonts w:ascii="Times New Roman" w:hAnsi="Times New Roman" w:cs="Times New Roman"/>
                <w:i/>
              </w:rPr>
            </w:pPr>
            <w:r w:rsidRPr="0072443E">
              <w:rPr>
                <w:rFonts w:ascii="Times New Roman" w:hAnsi="Times New Roman" w:cs="Times New Roman"/>
                <w:i/>
              </w:rPr>
              <w:t>Emniyet zincirleri, aracı çekmek için uygun şekilde bağlanmış, çeki veya topuza değil. Bu kılavuzun "Çekici Araca Bağlama" bölümüne bakın.</w:t>
            </w:r>
          </w:p>
          <w:p w14:paraId="20DAEF00" w14:textId="189F5FB5" w:rsidR="00CC6D5D" w:rsidRPr="0072443E" w:rsidRDefault="00CC6D5D" w:rsidP="00EE7C69">
            <w:pPr>
              <w:pStyle w:val="ListeParagraf"/>
              <w:numPr>
                <w:ilvl w:val="0"/>
                <w:numId w:val="94"/>
              </w:numPr>
              <w:spacing w:before="120" w:line="300" w:lineRule="atLeast"/>
              <w:ind w:left="300" w:right="-108" w:hanging="238"/>
              <w:contextualSpacing w:val="0"/>
              <w:jc w:val="both"/>
              <w:rPr>
                <w:rFonts w:ascii="Times New Roman" w:hAnsi="Times New Roman" w:cs="Times New Roman"/>
                <w:i/>
              </w:rPr>
            </w:pPr>
            <w:r w:rsidRPr="0072443E">
              <w:rPr>
                <w:rFonts w:ascii="Times New Roman" w:hAnsi="Times New Roman" w:cs="Times New Roman"/>
                <w:i/>
              </w:rPr>
              <w:t>Kuyruk, fren ve sinyal lambalarını test edin.</w:t>
            </w:r>
          </w:p>
          <w:p w14:paraId="0A0F898D" w14:textId="4296B66C" w:rsidR="00CC6D5D" w:rsidRPr="0072443E" w:rsidRDefault="00CC6D5D" w:rsidP="00EE7C69">
            <w:pPr>
              <w:pStyle w:val="ListeParagraf"/>
              <w:numPr>
                <w:ilvl w:val="0"/>
                <w:numId w:val="94"/>
              </w:numPr>
              <w:spacing w:before="120" w:line="300" w:lineRule="atLeast"/>
              <w:ind w:left="300" w:right="-108" w:hanging="238"/>
              <w:contextualSpacing w:val="0"/>
              <w:jc w:val="both"/>
              <w:rPr>
                <w:rFonts w:ascii="Times New Roman" w:hAnsi="Times New Roman" w:cs="Times New Roman"/>
                <w:i/>
              </w:rPr>
            </w:pPr>
            <w:r w:rsidRPr="0072443E">
              <w:rPr>
                <w:rFonts w:ascii="Times New Roman" w:hAnsi="Times New Roman" w:cs="Times New Roman"/>
                <w:i/>
              </w:rPr>
              <w:t>Römork frenlerini test edin.</w:t>
            </w:r>
          </w:p>
          <w:p w14:paraId="111CA2B1" w14:textId="3E0D27BF" w:rsidR="00CC6D5D" w:rsidRPr="0072443E" w:rsidRDefault="00CC6D5D" w:rsidP="00EE7C69">
            <w:pPr>
              <w:pStyle w:val="ListeParagraf"/>
              <w:numPr>
                <w:ilvl w:val="0"/>
                <w:numId w:val="94"/>
              </w:numPr>
              <w:spacing w:before="120" w:line="300" w:lineRule="atLeast"/>
              <w:ind w:left="300" w:right="-108" w:hanging="238"/>
              <w:contextualSpacing w:val="0"/>
              <w:jc w:val="both"/>
              <w:rPr>
                <w:rFonts w:ascii="Times New Roman" w:hAnsi="Times New Roman" w:cs="Times New Roman"/>
                <w:i/>
              </w:rPr>
            </w:pPr>
            <w:r w:rsidRPr="0072443E">
              <w:rPr>
                <w:rFonts w:ascii="Times New Roman" w:hAnsi="Times New Roman" w:cs="Times New Roman"/>
                <w:i/>
              </w:rPr>
              <w:t>Kopma fren kordonu emniyet zincirine değil çekici araca bağlı. Bu kılavuzun "Çekici Araca Bağlama" bölümüne bakın.</w:t>
            </w:r>
          </w:p>
          <w:p w14:paraId="129A2A2F" w14:textId="257516B0" w:rsidR="00CC6D5D" w:rsidRPr="0072443E" w:rsidRDefault="00CC6D5D" w:rsidP="00EE7C69">
            <w:pPr>
              <w:pStyle w:val="ListeParagraf"/>
              <w:numPr>
                <w:ilvl w:val="0"/>
                <w:numId w:val="94"/>
              </w:numPr>
              <w:spacing w:before="120" w:line="300" w:lineRule="atLeast"/>
              <w:ind w:left="300" w:right="-108" w:hanging="238"/>
              <w:contextualSpacing w:val="0"/>
              <w:jc w:val="both"/>
              <w:rPr>
                <w:rFonts w:ascii="Times New Roman" w:hAnsi="Times New Roman" w:cs="Times New Roman"/>
                <w:i/>
              </w:rPr>
            </w:pPr>
            <w:r w:rsidRPr="0072443E">
              <w:rPr>
                <w:rFonts w:ascii="Times New Roman" w:hAnsi="Times New Roman" w:cs="Times New Roman"/>
                <w:i/>
              </w:rPr>
              <w:t>Düzgün yüklenmiş, dengeli ve bağlanmış kargo. Bu kılavuzun uygun "Yükleme ve Boşaltma" bölümüne bakın.</w:t>
            </w:r>
          </w:p>
          <w:p w14:paraId="3F51044C" w14:textId="39EAC683" w:rsidR="00CC6D5D" w:rsidRPr="0072443E" w:rsidRDefault="00D73E81" w:rsidP="00EE7C69">
            <w:pPr>
              <w:pStyle w:val="ListeParagraf"/>
              <w:numPr>
                <w:ilvl w:val="0"/>
                <w:numId w:val="94"/>
              </w:numPr>
              <w:spacing w:before="120" w:line="300" w:lineRule="atLeast"/>
              <w:ind w:left="300" w:right="-108" w:hanging="238"/>
              <w:contextualSpacing w:val="0"/>
              <w:jc w:val="both"/>
              <w:rPr>
                <w:rFonts w:ascii="Times New Roman" w:hAnsi="Times New Roman" w:cs="Times New Roman"/>
                <w:i/>
              </w:rPr>
            </w:pPr>
            <w:r w:rsidRPr="0072443E">
              <w:rPr>
                <w:rFonts w:ascii="Times New Roman" w:hAnsi="Times New Roman" w:cs="Times New Roman"/>
                <w:i/>
              </w:rPr>
              <w:t>Çeki oku</w:t>
            </w:r>
            <w:r w:rsidR="00CC6D5D" w:rsidRPr="0072443E">
              <w:rPr>
                <w:rFonts w:ascii="Times New Roman" w:hAnsi="Times New Roman" w:cs="Times New Roman"/>
                <w:i/>
              </w:rPr>
              <w:t xml:space="preserve"> ağırlığı ve ağırlık dağılımı ayarı.</w:t>
            </w:r>
          </w:p>
          <w:p w14:paraId="221EAC6E" w14:textId="4C5F78C9" w:rsidR="00CC6D5D" w:rsidRPr="0072443E" w:rsidRDefault="00D73E81" w:rsidP="00EE7C69">
            <w:pPr>
              <w:pStyle w:val="ListeParagraf"/>
              <w:numPr>
                <w:ilvl w:val="0"/>
                <w:numId w:val="94"/>
              </w:numPr>
              <w:spacing w:before="120" w:line="300" w:lineRule="atLeast"/>
              <w:ind w:left="300" w:right="-108" w:hanging="238"/>
              <w:contextualSpacing w:val="0"/>
              <w:jc w:val="both"/>
              <w:rPr>
                <w:rFonts w:ascii="Times New Roman" w:hAnsi="Times New Roman" w:cs="Times New Roman"/>
                <w:i/>
              </w:rPr>
            </w:pPr>
            <w:r w:rsidRPr="0072443E">
              <w:rPr>
                <w:rFonts w:ascii="Times New Roman" w:hAnsi="Times New Roman" w:cs="Times New Roman"/>
                <w:i/>
              </w:rPr>
              <w:t>S</w:t>
            </w:r>
            <w:r w:rsidR="00CC6D5D" w:rsidRPr="0072443E">
              <w:rPr>
                <w:rFonts w:ascii="Times New Roman" w:hAnsi="Times New Roman" w:cs="Times New Roman"/>
                <w:i/>
              </w:rPr>
              <w:t>eyir için emniyete alınmış rampalar.</w:t>
            </w:r>
          </w:p>
          <w:p w14:paraId="0DC9C31E" w14:textId="534FAECD" w:rsidR="00CC6D5D" w:rsidRPr="0072443E" w:rsidRDefault="00CC6D5D" w:rsidP="00EE7C69">
            <w:pPr>
              <w:pStyle w:val="ListeParagraf"/>
              <w:numPr>
                <w:ilvl w:val="0"/>
                <w:numId w:val="94"/>
              </w:numPr>
              <w:spacing w:before="120" w:line="300" w:lineRule="atLeast"/>
              <w:ind w:left="300" w:right="-108" w:hanging="238"/>
              <w:contextualSpacing w:val="0"/>
              <w:jc w:val="both"/>
              <w:rPr>
                <w:rFonts w:ascii="Times New Roman" w:hAnsi="Times New Roman" w:cs="Times New Roman"/>
                <w:i/>
              </w:rPr>
            </w:pPr>
            <w:r w:rsidRPr="0072443E">
              <w:rPr>
                <w:rFonts w:ascii="Times New Roman" w:hAnsi="Times New Roman" w:cs="Times New Roman"/>
                <w:i/>
              </w:rPr>
              <w:t>Yangın söndürücü.</w:t>
            </w:r>
          </w:p>
          <w:p w14:paraId="05AAA07D" w14:textId="5635A219" w:rsidR="00F1445D" w:rsidRPr="0072443E" w:rsidRDefault="00CC6D5D" w:rsidP="00EE7C69">
            <w:pPr>
              <w:pStyle w:val="ListeParagraf"/>
              <w:numPr>
                <w:ilvl w:val="0"/>
                <w:numId w:val="94"/>
              </w:numPr>
              <w:spacing w:before="120" w:line="300" w:lineRule="atLeast"/>
              <w:ind w:left="300" w:right="-108" w:hanging="238"/>
              <w:contextualSpacing w:val="0"/>
              <w:jc w:val="both"/>
              <w:rPr>
                <w:rFonts w:ascii="Times New Roman" w:hAnsi="Times New Roman" w:cs="Times New Roman"/>
                <w:i/>
              </w:rPr>
            </w:pPr>
            <w:r w:rsidRPr="0072443E">
              <w:rPr>
                <w:rFonts w:ascii="Times New Roman" w:hAnsi="Times New Roman" w:cs="Times New Roman"/>
                <w:i/>
              </w:rPr>
              <w:t>İşaret fişekleri ve reflektörler</w:t>
            </w:r>
            <w:r w:rsidR="00D3154A">
              <w:rPr>
                <w:rFonts w:ascii="Times New Roman" w:hAnsi="Times New Roman" w:cs="Times New Roman"/>
                <w:i/>
              </w:rPr>
              <w:t>.</w:t>
            </w:r>
          </w:p>
        </w:tc>
      </w:tr>
    </w:tbl>
    <w:p w14:paraId="5504495C" w14:textId="77777777" w:rsidR="00F1445D" w:rsidRDefault="00F1445D" w:rsidP="0072443E">
      <w:pPr>
        <w:spacing w:after="0" w:line="240" w:lineRule="atLeast"/>
        <w:ind w:right="284"/>
        <w:jc w:val="center"/>
        <w:rPr>
          <w:rFonts w:ascii="Times New Roman" w:hAnsi="Times New Roman" w:cs="Times New Roman"/>
          <w:highlight w:val="yellow"/>
        </w:rPr>
      </w:pPr>
    </w:p>
    <w:tbl>
      <w:tblPr>
        <w:tblStyle w:val="TabloKlavuzu"/>
        <w:tblW w:w="10066" w:type="dxa"/>
        <w:tblInd w:w="-3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15"/>
        <w:gridCol w:w="4951"/>
      </w:tblGrid>
      <w:tr w:rsidR="00D73E81" w:rsidRPr="0083383B" w14:paraId="6F0B961E" w14:textId="77777777" w:rsidTr="0083383B">
        <w:trPr>
          <w:trHeight w:val="340"/>
        </w:trPr>
        <w:tc>
          <w:tcPr>
            <w:tcW w:w="5115" w:type="dxa"/>
            <w:shd w:val="clear" w:color="auto" w:fill="FBE4D5" w:themeFill="accent2" w:themeFillTint="33"/>
            <w:vAlign w:val="center"/>
          </w:tcPr>
          <w:p w14:paraId="67E09F88" w14:textId="2A7C82CF" w:rsidR="00D73E81" w:rsidRPr="00A157CD" w:rsidRDefault="00D73E81" w:rsidP="00A157CD">
            <w:pPr>
              <w:pStyle w:val="Balk2"/>
              <w:jc w:val="center"/>
              <w:outlineLvl w:val="1"/>
              <w:rPr>
                <w:color w:val="auto"/>
                <w:sz w:val="22"/>
                <w:szCs w:val="22"/>
              </w:rPr>
            </w:pPr>
            <w:bookmarkStart w:id="149" w:name="_Toc162193985"/>
            <w:r w:rsidRPr="00A157CD">
              <w:rPr>
                <w:color w:val="auto"/>
                <w:sz w:val="22"/>
                <w:szCs w:val="22"/>
              </w:rPr>
              <w:t>6.2 Make Regular Stops</w:t>
            </w:r>
            <w:bookmarkEnd w:id="149"/>
          </w:p>
        </w:tc>
        <w:tc>
          <w:tcPr>
            <w:tcW w:w="4951" w:type="dxa"/>
            <w:shd w:val="clear" w:color="auto" w:fill="FBE4D5" w:themeFill="accent2" w:themeFillTint="33"/>
            <w:vAlign w:val="center"/>
          </w:tcPr>
          <w:p w14:paraId="2F551B78" w14:textId="3008EF0D" w:rsidR="00D73E81" w:rsidRPr="00A157CD" w:rsidRDefault="00D73E81" w:rsidP="00A157CD">
            <w:pPr>
              <w:pStyle w:val="Balk2"/>
              <w:jc w:val="center"/>
              <w:outlineLvl w:val="1"/>
              <w:rPr>
                <w:color w:val="auto"/>
                <w:sz w:val="22"/>
                <w:szCs w:val="22"/>
              </w:rPr>
            </w:pPr>
            <w:bookmarkStart w:id="150" w:name="_Toc162193986"/>
            <w:r w:rsidRPr="00A157CD">
              <w:rPr>
                <w:color w:val="auto"/>
                <w:sz w:val="22"/>
                <w:szCs w:val="22"/>
              </w:rPr>
              <w:t>Düzenli Aralıklarda Duraklama</w:t>
            </w:r>
            <w:bookmarkEnd w:id="150"/>
          </w:p>
        </w:tc>
      </w:tr>
      <w:tr w:rsidR="00D73E81" w:rsidRPr="0072443E" w14:paraId="3B0C97D2" w14:textId="77777777" w:rsidTr="006F1A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38"/>
        </w:trPr>
        <w:tc>
          <w:tcPr>
            <w:tcW w:w="5115" w:type="dxa"/>
            <w:tcBorders>
              <w:top w:val="nil"/>
              <w:left w:val="nil"/>
              <w:bottom w:val="nil"/>
              <w:right w:val="single" w:sz="4" w:space="0" w:color="auto"/>
            </w:tcBorders>
          </w:tcPr>
          <w:p w14:paraId="02B5E35A" w14:textId="2013A52E" w:rsidR="00D73E81" w:rsidRPr="0072443E" w:rsidRDefault="00D73E81" w:rsidP="0072443E">
            <w:pPr>
              <w:spacing w:before="120" w:line="300" w:lineRule="atLeast"/>
              <w:ind w:left="-74" w:right="176"/>
              <w:jc w:val="both"/>
              <w:rPr>
                <w:rFonts w:ascii="Times New Roman" w:hAnsi="Times New Roman" w:cs="Times New Roman"/>
                <w:iCs/>
              </w:rPr>
            </w:pPr>
            <w:r w:rsidRPr="0072443E">
              <w:rPr>
                <w:rFonts w:ascii="Times New Roman" w:hAnsi="Times New Roman" w:cs="Times New Roman"/>
                <w:iCs/>
              </w:rPr>
              <w:t>After each 80 km (50 miles), or one hour of towing, stop and check the following items:</w:t>
            </w:r>
          </w:p>
          <w:p w14:paraId="16DF9E8F" w14:textId="3AEDC0AC" w:rsidR="00D73E81" w:rsidRPr="0072443E" w:rsidRDefault="00D73E81" w:rsidP="00EE7C69">
            <w:pPr>
              <w:pStyle w:val="ListeParagraf"/>
              <w:numPr>
                <w:ilvl w:val="0"/>
                <w:numId w:val="93"/>
              </w:numPr>
              <w:spacing w:before="120" w:line="300" w:lineRule="atLeast"/>
              <w:ind w:left="317" w:right="176" w:hanging="357"/>
              <w:contextualSpacing w:val="0"/>
              <w:jc w:val="both"/>
              <w:rPr>
                <w:rFonts w:ascii="Times New Roman" w:hAnsi="Times New Roman" w:cs="Times New Roman"/>
                <w:iCs/>
              </w:rPr>
            </w:pPr>
            <w:r w:rsidRPr="0072443E">
              <w:rPr>
                <w:rFonts w:ascii="Times New Roman" w:hAnsi="Times New Roman" w:cs="Times New Roman"/>
                <w:iCs/>
              </w:rPr>
              <w:t>Coupler secured.</w:t>
            </w:r>
          </w:p>
          <w:p w14:paraId="1BD28389" w14:textId="3C22864B" w:rsidR="00D73E81" w:rsidRPr="0072443E" w:rsidRDefault="00D73E81" w:rsidP="00EE7C69">
            <w:pPr>
              <w:pStyle w:val="ListeParagraf"/>
              <w:numPr>
                <w:ilvl w:val="0"/>
                <w:numId w:val="93"/>
              </w:numPr>
              <w:spacing w:before="120" w:line="300" w:lineRule="atLeast"/>
              <w:ind w:left="317" w:right="176" w:hanging="357"/>
              <w:contextualSpacing w:val="0"/>
              <w:jc w:val="both"/>
              <w:rPr>
                <w:rFonts w:ascii="Times New Roman" w:hAnsi="Times New Roman" w:cs="Times New Roman"/>
                <w:iCs/>
              </w:rPr>
            </w:pPr>
            <w:r w:rsidRPr="0072443E">
              <w:rPr>
                <w:rFonts w:ascii="Times New Roman" w:hAnsi="Times New Roman" w:cs="Times New Roman"/>
                <w:iCs/>
              </w:rPr>
              <w:t>Safety chains are fastened and not dragging.</w:t>
            </w:r>
          </w:p>
          <w:p w14:paraId="217B7A8A" w14:textId="72155F0D" w:rsidR="00D73E81" w:rsidRPr="0072443E" w:rsidRDefault="00D73E81" w:rsidP="00EE7C69">
            <w:pPr>
              <w:pStyle w:val="ListeParagraf"/>
              <w:numPr>
                <w:ilvl w:val="0"/>
                <w:numId w:val="93"/>
              </w:numPr>
              <w:spacing w:before="120" w:line="300" w:lineRule="atLeast"/>
              <w:ind w:left="317" w:right="176" w:hanging="357"/>
              <w:contextualSpacing w:val="0"/>
              <w:jc w:val="both"/>
              <w:rPr>
                <w:rFonts w:ascii="Times New Roman" w:hAnsi="Times New Roman" w:cs="Times New Roman"/>
                <w:iCs/>
              </w:rPr>
            </w:pPr>
            <w:r w:rsidRPr="0072443E">
              <w:rPr>
                <w:rFonts w:ascii="Times New Roman" w:hAnsi="Times New Roman" w:cs="Times New Roman"/>
                <w:iCs/>
              </w:rPr>
              <w:t>Cargo secured.</w:t>
            </w:r>
          </w:p>
        </w:tc>
        <w:tc>
          <w:tcPr>
            <w:tcW w:w="4951" w:type="dxa"/>
            <w:tcBorders>
              <w:top w:val="nil"/>
              <w:left w:val="single" w:sz="4" w:space="0" w:color="auto"/>
              <w:bottom w:val="nil"/>
              <w:right w:val="nil"/>
            </w:tcBorders>
          </w:tcPr>
          <w:p w14:paraId="5A605754" w14:textId="2769E869" w:rsidR="00D73E81" w:rsidRPr="0072443E" w:rsidRDefault="00D73E81" w:rsidP="00D73E81">
            <w:pPr>
              <w:spacing w:before="120" w:line="300" w:lineRule="atLeast"/>
              <w:ind w:right="-108"/>
              <w:jc w:val="both"/>
              <w:rPr>
                <w:rFonts w:ascii="Times New Roman" w:hAnsi="Times New Roman" w:cs="Times New Roman"/>
                <w:i/>
              </w:rPr>
            </w:pPr>
            <w:r w:rsidRPr="0072443E">
              <w:rPr>
                <w:rFonts w:ascii="Times New Roman" w:hAnsi="Times New Roman" w:cs="Times New Roman"/>
                <w:i/>
              </w:rPr>
              <w:t>Her 80 km (50 mil) veya bir saatlik çekmeden sonra durun ve aşağıdaki öğeleri kontrol edin:</w:t>
            </w:r>
          </w:p>
          <w:p w14:paraId="3D031A91" w14:textId="615EF30D" w:rsidR="00D73E81" w:rsidRPr="0072443E" w:rsidRDefault="00D73E81" w:rsidP="00EE7C69">
            <w:pPr>
              <w:pStyle w:val="ListeParagraf"/>
              <w:numPr>
                <w:ilvl w:val="0"/>
                <w:numId w:val="94"/>
              </w:numPr>
              <w:spacing w:before="120" w:line="300" w:lineRule="atLeast"/>
              <w:ind w:left="300" w:right="-108" w:hanging="238"/>
              <w:contextualSpacing w:val="0"/>
              <w:jc w:val="both"/>
              <w:rPr>
                <w:rFonts w:ascii="Times New Roman" w:hAnsi="Times New Roman" w:cs="Times New Roman"/>
                <w:i/>
              </w:rPr>
            </w:pPr>
            <w:r w:rsidRPr="0072443E">
              <w:rPr>
                <w:rFonts w:ascii="Times New Roman" w:hAnsi="Times New Roman" w:cs="Times New Roman"/>
                <w:i/>
              </w:rPr>
              <w:t>Kaplin emniyeti.</w:t>
            </w:r>
          </w:p>
          <w:p w14:paraId="3B1EF97A" w14:textId="7FEB9CDF" w:rsidR="00D73E81" w:rsidRPr="0072443E" w:rsidRDefault="00D73E81" w:rsidP="00EE7C69">
            <w:pPr>
              <w:pStyle w:val="ListeParagraf"/>
              <w:numPr>
                <w:ilvl w:val="0"/>
                <w:numId w:val="94"/>
              </w:numPr>
              <w:spacing w:before="120" w:line="300" w:lineRule="atLeast"/>
              <w:ind w:left="300" w:right="-108" w:hanging="238"/>
              <w:contextualSpacing w:val="0"/>
              <w:jc w:val="both"/>
              <w:rPr>
                <w:rFonts w:ascii="Times New Roman" w:hAnsi="Times New Roman" w:cs="Times New Roman"/>
                <w:i/>
              </w:rPr>
            </w:pPr>
            <w:r w:rsidRPr="0072443E">
              <w:rPr>
                <w:rFonts w:ascii="Times New Roman" w:hAnsi="Times New Roman" w:cs="Times New Roman"/>
                <w:i/>
              </w:rPr>
              <w:t>Emniyet zincirleri takılı ve sürüklenmiyor.</w:t>
            </w:r>
          </w:p>
          <w:p w14:paraId="1F8E8EE5" w14:textId="2525A8EB" w:rsidR="00D73E81" w:rsidRPr="0072443E" w:rsidRDefault="00D73E81" w:rsidP="00EE7C69">
            <w:pPr>
              <w:pStyle w:val="ListeParagraf"/>
              <w:numPr>
                <w:ilvl w:val="0"/>
                <w:numId w:val="94"/>
              </w:numPr>
              <w:spacing w:before="120" w:line="300" w:lineRule="atLeast"/>
              <w:ind w:left="300" w:right="-108" w:hanging="238"/>
              <w:contextualSpacing w:val="0"/>
              <w:jc w:val="both"/>
              <w:rPr>
                <w:rFonts w:ascii="Times New Roman" w:hAnsi="Times New Roman" w:cs="Times New Roman"/>
                <w:i/>
              </w:rPr>
            </w:pPr>
            <w:r w:rsidRPr="0072443E">
              <w:rPr>
                <w:rFonts w:ascii="Times New Roman" w:hAnsi="Times New Roman" w:cs="Times New Roman"/>
                <w:i/>
              </w:rPr>
              <w:t>Kargo güvence altında.</w:t>
            </w:r>
          </w:p>
        </w:tc>
      </w:tr>
    </w:tbl>
    <w:p w14:paraId="1C679A4A" w14:textId="4D96BBFC" w:rsidR="00846FB9" w:rsidRDefault="00846FB9" w:rsidP="0072443E">
      <w:pPr>
        <w:spacing w:after="120" w:line="240" w:lineRule="atLeast"/>
        <w:ind w:right="284"/>
        <w:jc w:val="center"/>
        <w:rPr>
          <w:rFonts w:ascii="Times New Roman" w:hAnsi="Times New Roman" w:cs="Times New Roman"/>
          <w:highlight w:val="yellow"/>
        </w:rPr>
      </w:pPr>
    </w:p>
    <w:p w14:paraId="2AB687BE" w14:textId="1A0BF896" w:rsidR="00846FB9" w:rsidRDefault="00846FB9" w:rsidP="009B3FFA">
      <w:pPr>
        <w:ind w:right="283"/>
        <w:jc w:val="center"/>
        <w:rPr>
          <w:rFonts w:ascii="Times New Roman" w:hAnsi="Times New Roman" w:cs="Times New Roman"/>
          <w:highlight w:val="yellow"/>
        </w:rPr>
      </w:pPr>
    </w:p>
    <w:p w14:paraId="1E853F72" w14:textId="77777777" w:rsidR="00130DF5" w:rsidRDefault="00130DF5" w:rsidP="009B3FFA">
      <w:pPr>
        <w:ind w:right="283"/>
        <w:jc w:val="center"/>
        <w:rPr>
          <w:rFonts w:ascii="Times New Roman" w:hAnsi="Times New Roman" w:cs="Times New Roman"/>
          <w:highlight w:val="yellow"/>
        </w:rPr>
        <w:sectPr w:rsidR="00130DF5" w:rsidSect="004523ED">
          <w:headerReference w:type="default" r:id="rId65"/>
          <w:pgSz w:w="11906" w:h="16838"/>
          <w:pgMar w:top="1534" w:right="1417" w:bottom="993" w:left="1417" w:header="567" w:footer="567" w:gutter="0"/>
          <w:cols w:space="708"/>
          <w:docGrid w:linePitch="360"/>
        </w:sectPr>
      </w:pPr>
    </w:p>
    <w:tbl>
      <w:tblPr>
        <w:tblStyle w:val="TabloKlavuzu"/>
        <w:tblW w:w="10066" w:type="dxa"/>
        <w:tblInd w:w="-3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15"/>
        <w:gridCol w:w="4951"/>
      </w:tblGrid>
      <w:tr w:rsidR="0086033D" w:rsidRPr="00130DF5" w14:paraId="764F6F36" w14:textId="77777777" w:rsidTr="00130DF5">
        <w:trPr>
          <w:trHeight w:val="340"/>
        </w:trPr>
        <w:tc>
          <w:tcPr>
            <w:tcW w:w="5115" w:type="dxa"/>
            <w:shd w:val="clear" w:color="auto" w:fill="FBE4D5" w:themeFill="accent2" w:themeFillTint="33"/>
            <w:vAlign w:val="center"/>
          </w:tcPr>
          <w:p w14:paraId="47CBA6B4" w14:textId="2EC0F088" w:rsidR="0086033D" w:rsidRPr="00A157CD" w:rsidRDefault="00A157CD" w:rsidP="00A157CD">
            <w:pPr>
              <w:pStyle w:val="Balk2"/>
              <w:jc w:val="center"/>
              <w:outlineLvl w:val="1"/>
              <w:rPr>
                <w:color w:val="auto"/>
                <w:sz w:val="22"/>
                <w:szCs w:val="22"/>
              </w:rPr>
            </w:pPr>
            <w:bookmarkStart w:id="151" w:name="_Toc162193987"/>
            <w:r w:rsidRPr="00A157CD">
              <w:rPr>
                <w:color w:val="auto"/>
                <w:sz w:val="22"/>
                <w:szCs w:val="22"/>
              </w:rPr>
              <w:lastRenderedPageBreak/>
              <w:t xml:space="preserve">7.1 </w:t>
            </w:r>
            <w:r w:rsidR="0086033D" w:rsidRPr="00A157CD">
              <w:rPr>
                <w:color w:val="auto"/>
                <w:sz w:val="22"/>
                <w:szCs w:val="22"/>
              </w:rPr>
              <w:t xml:space="preserve">Retighten </w:t>
            </w:r>
            <w:r w:rsidR="003D7849" w:rsidRPr="00A157CD">
              <w:rPr>
                <w:color w:val="auto"/>
                <w:sz w:val="22"/>
                <w:szCs w:val="22"/>
              </w:rPr>
              <w:t xml:space="preserve">Wheel </w:t>
            </w:r>
            <w:proofErr w:type="gramStart"/>
            <w:r w:rsidR="003D7849" w:rsidRPr="00A157CD">
              <w:rPr>
                <w:color w:val="auto"/>
                <w:sz w:val="22"/>
                <w:szCs w:val="22"/>
              </w:rPr>
              <w:t>Nuts</w:t>
            </w:r>
            <w:r w:rsidR="0086033D" w:rsidRPr="00A157CD">
              <w:rPr>
                <w:color w:val="auto"/>
                <w:sz w:val="22"/>
                <w:szCs w:val="22"/>
              </w:rPr>
              <w:t xml:space="preserve"> </w:t>
            </w:r>
            <w:r w:rsidR="00130DF5" w:rsidRPr="00A157CD">
              <w:rPr>
                <w:color w:val="auto"/>
                <w:sz w:val="22"/>
                <w:szCs w:val="22"/>
              </w:rPr>
              <w:t xml:space="preserve"> </w:t>
            </w:r>
            <w:r w:rsidR="0086033D" w:rsidRPr="00A157CD">
              <w:rPr>
                <w:color w:val="auto"/>
                <w:sz w:val="22"/>
                <w:szCs w:val="22"/>
              </w:rPr>
              <w:t>At</w:t>
            </w:r>
            <w:proofErr w:type="gramEnd"/>
            <w:r w:rsidR="0086033D" w:rsidRPr="00A157CD">
              <w:rPr>
                <w:color w:val="auto"/>
                <w:sz w:val="22"/>
                <w:szCs w:val="22"/>
              </w:rPr>
              <w:t xml:space="preserve"> First 15(10),</w:t>
            </w:r>
            <w:r w:rsidR="00130DF5" w:rsidRPr="00A157CD">
              <w:rPr>
                <w:color w:val="auto"/>
                <w:sz w:val="22"/>
                <w:szCs w:val="22"/>
              </w:rPr>
              <w:t xml:space="preserve"> </w:t>
            </w:r>
            <w:r w:rsidR="0086033D" w:rsidRPr="00A157CD">
              <w:rPr>
                <w:color w:val="auto"/>
                <w:sz w:val="22"/>
                <w:szCs w:val="22"/>
              </w:rPr>
              <w:t>40(25)</w:t>
            </w:r>
            <w:r w:rsidR="003D7849" w:rsidRPr="00A157CD">
              <w:rPr>
                <w:color w:val="auto"/>
                <w:sz w:val="22"/>
                <w:szCs w:val="22"/>
              </w:rPr>
              <w:t xml:space="preserve"> </w:t>
            </w:r>
            <w:r w:rsidR="0086033D" w:rsidRPr="00A157CD">
              <w:rPr>
                <w:color w:val="auto"/>
                <w:sz w:val="22"/>
                <w:szCs w:val="22"/>
              </w:rPr>
              <w:t>&amp; 80 km (50 Miles)</w:t>
            </w:r>
            <w:bookmarkEnd w:id="151"/>
          </w:p>
        </w:tc>
        <w:tc>
          <w:tcPr>
            <w:tcW w:w="4951" w:type="dxa"/>
            <w:shd w:val="clear" w:color="auto" w:fill="FBE4D5" w:themeFill="accent2" w:themeFillTint="33"/>
            <w:vAlign w:val="center"/>
          </w:tcPr>
          <w:p w14:paraId="3675BAA9" w14:textId="77777777" w:rsidR="0086033D" w:rsidRPr="00A157CD" w:rsidRDefault="0086033D" w:rsidP="00A157CD">
            <w:pPr>
              <w:pStyle w:val="Balk2"/>
              <w:jc w:val="center"/>
              <w:outlineLvl w:val="1"/>
              <w:rPr>
                <w:color w:val="auto"/>
                <w:sz w:val="22"/>
                <w:szCs w:val="22"/>
              </w:rPr>
            </w:pPr>
            <w:bookmarkStart w:id="152" w:name="_Toc162193988"/>
            <w:r w:rsidRPr="00A157CD">
              <w:rPr>
                <w:color w:val="auto"/>
                <w:sz w:val="22"/>
                <w:szCs w:val="22"/>
              </w:rPr>
              <w:t>İlk 15(10), 40(25) ve 80 km(50 Mil) sonra</w:t>
            </w:r>
            <w:bookmarkEnd w:id="152"/>
            <w:r w:rsidRPr="00A157CD">
              <w:rPr>
                <w:color w:val="auto"/>
                <w:sz w:val="22"/>
                <w:szCs w:val="22"/>
              </w:rPr>
              <w:t xml:space="preserve"> </w:t>
            </w:r>
          </w:p>
          <w:p w14:paraId="6AC72E7D" w14:textId="3916B049" w:rsidR="0086033D" w:rsidRPr="00A157CD" w:rsidRDefault="0086033D" w:rsidP="00A157CD">
            <w:pPr>
              <w:pStyle w:val="Balk2"/>
              <w:jc w:val="center"/>
              <w:outlineLvl w:val="1"/>
              <w:rPr>
                <w:color w:val="auto"/>
                <w:sz w:val="22"/>
                <w:szCs w:val="22"/>
              </w:rPr>
            </w:pPr>
            <w:bookmarkStart w:id="153" w:name="_Toc162193989"/>
            <w:r w:rsidRPr="00A157CD">
              <w:rPr>
                <w:color w:val="auto"/>
                <w:sz w:val="22"/>
                <w:szCs w:val="22"/>
              </w:rPr>
              <w:t>Bıjon Somunlarının Yeniden Sıkılması</w:t>
            </w:r>
            <w:bookmarkEnd w:id="153"/>
          </w:p>
        </w:tc>
      </w:tr>
      <w:tr w:rsidR="0086033D" w:rsidRPr="00D73E81" w14:paraId="239C8FBC" w14:textId="77777777" w:rsidTr="001440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38"/>
        </w:trPr>
        <w:tc>
          <w:tcPr>
            <w:tcW w:w="5115" w:type="dxa"/>
            <w:tcBorders>
              <w:top w:val="nil"/>
              <w:left w:val="nil"/>
              <w:bottom w:val="nil"/>
              <w:right w:val="single" w:sz="4" w:space="0" w:color="auto"/>
            </w:tcBorders>
          </w:tcPr>
          <w:p w14:paraId="11C6239A" w14:textId="77777777" w:rsidR="003D7849" w:rsidRPr="0072443E" w:rsidRDefault="003D7849" w:rsidP="0072443E">
            <w:pPr>
              <w:spacing w:before="120" w:line="300" w:lineRule="atLeast"/>
              <w:ind w:left="-106" w:right="176"/>
              <w:jc w:val="both"/>
              <w:rPr>
                <w:rFonts w:ascii="Times New Roman" w:hAnsi="Times New Roman" w:cs="Times New Roman"/>
                <w:iCs/>
              </w:rPr>
            </w:pPr>
            <w:r w:rsidRPr="0072443E">
              <w:rPr>
                <w:rFonts w:ascii="Times New Roman" w:hAnsi="Times New Roman" w:cs="Times New Roman"/>
                <w:iCs/>
              </w:rPr>
              <w:t>Wheel nuts can shift and settle quickly after being first assembled, and must be checked after the first 15(10), 40(25) and 80 km (50miles) of driving. Failure to perform this check may result in a wheel coming loose from the trailer, causing a crash leading to death or serious injury. Improper tightening of the whee nuts or bolts voids the axle warranty.</w:t>
            </w:r>
          </w:p>
          <w:p w14:paraId="3A095B55" w14:textId="77777777" w:rsidR="0086033D" w:rsidRPr="0072443E" w:rsidRDefault="003D7849" w:rsidP="0072443E">
            <w:pPr>
              <w:spacing w:before="120" w:line="300" w:lineRule="atLeast"/>
              <w:ind w:left="-106" w:right="176"/>
              <w:jc w:val="both"/>
              <w:rPr>
                <w:rFonts w:ascii="Times New Roman" w:hAnsi="Times New Roman" w:cs="Times New Roman"/>
                <w:iCs/>
              </w:rPr>
            </w:pPr>
            <w:r w:rsidRPr="0072443E">
              <w:rPr>
                <w:rFonts w:ascii="Times New Roman" w:hAnsi="Times New Roman" w:cs="Times New Roman"/>
                <w:iCs/>
              </w:rPr>
              <w:t>Refer to the “Inspection, Service and Maintenance” section of this manual.</w:t>
            </w:r>
          </w:p>
          <w:p w14:paraId="5C282EE8" w14:textId="77777777" w:rsidR="003D7849" w:rsidRPr="0072443E" w:rsidRDefault="003D7849" w:rsidP="0072443E">
            <w:pPr>
              <w:pStyle w:val="ListeParagraf"/>
              <w:spacing w:before="120" w:line="300" w:lineRule="atLeast"/>
              <w:ind w:left="-108" w:right="34"/>
              <w:contextualSpacing w:val="0"/>
              <w:jc w:val="both"/>
              <w:rPr>
                <w:rFonts w:ascii="Times New Roman" w:hAnsi="Times New Roman" w:cs="Times New Roman"/>
                <w:b/>
                <w:bCs/>
                <w:iCs/>
              </w:rPr>
            </w:pPr>
            <w:r w:rsidRPr="0072443E">
              <w:rPr>
                <w:rFonts w:ascii="Times New Roman" w:hAnsi="Times New Roman" w:cs="Times New Roman"/>
                <w:b/>
                <w:bCs/>
                <w:iCs/>
                <w:noProof/>
                <w:lang w:eastAsia="tr-TR"/>
              </w:rPr>
              <w:drawing>
                <wp:inline distT="0" distB="0" distL="0" distR="0" wp14:anchorId="64905837" wp14:editId="10952BEC">
                  <wp:extent cx="419100" cy="419100"/>
                  <wp:effectExtent l="0" t="0" r="0" b="0"/>
                  <wp:docPr id="3"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72443E">
              <w:rPr>
                <w:rFonts w:ascii="Times New Roman" w:hAnsi="Times New Roman" w:cs="Times New Roman"/>
                <w:b/>
                <w:bCs/>
                <w:iCs/>
              </w:rPr>
              <w:t xml:space="preserve"> WARNING!</w:t>
            </w:r>
          </w:p>
          <w:p w14:paraId="7268B2AE" w14:textId="77777777" w:rsidR="003D7849" w:rsidRPr="00130DF5" w:rsidRDefault="003D7849" w:rsidP="0072443E">
            <w:pPr>
              <w:spacing w:before="120" w:line="300" w:lineRule="atLeast"/>
              <w:ind w:left="-108"/>
              <w:jc w:val="both"/>
              <w:rPr>
                <w:rFonts w:ascii="Times New Roman" w:hAnsi="Times New Roman" w:cs="Times New Roman"/>
                <w:b/>
                <w:bCs/>
                <w:iCs/>
                <w:sz w:val="20"/>
                <w:szCs w:val="20"/>
              </w:rPr>
            </w:pPr>
            <w:r w:rsidRPr="00130DF5">
              <w:rPr>
                <w:rFonts w:ascii="Times New Roman" w:hAnsi="Times New Roman" w:cs="Times New Roman"/>
                <w:b/>
                <w:bCs/>
                <w:iCs/>
                <w:sz w:val="20"/>
                <w:szCs w:val="20"/>
              </w:rPr>
              <w:t>Wheel nuts or bolts are prone to loosen after being first assembled. Death or serious injury can result.</w:t>
            </w:r>
          </w:p>
          <w:p w14:paraId="057E0950" w14:textId="12F84636" w:rsidR="003D7849" w:rsidRPr="000B5B06" w:rsidRDefault="003D7849" w:rsidP="0072443E">
            <w:pPr>
              <w:spacing w:before="120" w:line="300" w:lineRule="atLeast"/>
              <w:ind w:left="-108"/>
              <w:jc w:val="both"/>
              <w:rPr>
                <w:rFonts w:ascii="Times New Roman" w:hAnsi="Times New Roman" w:cs="Times New Roman"/>
                <w:b/>
                <w:bCs/>
                <w:iCs/>
                <w:highlight w:val="yellow"/>
              </w:rPr>
            </w:pPr>
            <w:r w:rsidRPr="00130DF5">
              <w:rPr>
                <w:rFonts w:ascii="Times New Roman" w:hAnsi="Times New Roman" w:cs="Times New Roman"/>
                <w:b/>
                <w:bCs/>
                <w:iCs/>
                <w:sz w:val="20"/>
                <w:szCs w:val="20"/>
              </w:rPr>
              <w:t xml:space="preserve">Check </w:t>
            </w:r>
            <w:r w:rsidR="006B5A5A" w:rsidRPr="00130DF5">
              <w:rPr>
                <w:rFonts w:ascii="Times New Roman" w:hAnsi="Times New Roman" w:cs="Times New Roman"/>
                <w:b/>
                <w:bCs/>
                <w:iCs/>
                <w:sz w:val="20"/>
                <w:szCs w:val="20"/>
              </w:rPr>
              <w:t>Wheel nuts or bolts</w:t>
            </w:r>
            <w:r w:rsidRPr="00130DF5">
              <w:rPr>
                <w:rFonts w:ascii="Times New Roman" w:hAnsi="Times New Roman" w:cs="Times New Roman"/>
                <w:b/>
                <w:bCs/>
                <w:iCs/>
                <w:sz w:val="20"/>
                <w:szCs w:val="20"/>
              </w:rPr>
              <w:t xml:space="preserve"> for tightness on a new trailer, and after re-mounting a wheel at 15(10), 40(25) and 80 km (50 miles)</w:t>
            </w:r>
            <w:r w:rsidR="000B5B06" w:rsidRPr="00130DF5">
              <w:rPr>
                <w:rFonts w:ascii="Times New Roman" w:hAnsi="Times New Roman" w:cs="Times New Roman"/>
                <w:b/>
                <w:bCs/>
                <w:iCs/>
                <w:sz w:val="20"/>
                <w:szCs w:val="20"/>
              </w:rPr>
              <w:t>.</w:t>
            </w:r>
          </w:p>
        </w:tc>
        <w:tc>
          <w:tcPr>
            <w:tcW w:w="4951" w:type="dxa"/>
            <w:tcBorders>
              <w:top w:val="nil"/>
              <w:left w:val="single" w:sz="4" w:space="0" w:color="auto"/>
              <w:bottom w:val="nil"/>
              <w:right w:val="nil"/>
            </w:tcBorders>
          </w:tcPr>
          <w:p w14:paraId="4A257B91" w14:textId="38395160" w:rsidR="003D7849" w:rsidRPr="0072443E" w:rsidRDefault="003D7849" w:rsidP="0072443E">
            <w:pPr>
              <w:spacing w:before="120" w:line="300" w:lineRule="atLeast"/>
              <w:ind w:right="-108"/>
              <w:jc w:val="both"/>
              <w:rPr>
                <w:rFonts w:ascii="Times New Roman" w:hAnsi="Times New Roman" w:cs="Times New Roman"/>
                <w:i/>
              </w:rPr>
            </w:pPr>
            <w:r w:rsidRPr="0072443E">
              <w:rPr>
                <w:rFonts w:ascii="Times New Roman" w:hAnsi="Times New Roman" w:cs="Times New Roman"/>
                <w:i/>
              </w:rPr>
              <w:t>İlk monte edildikten sonra bijon somunları hızla gevşeyebilir ve ilk 15(10), 40(25) ve 80 km (50 mil) sürüşten sonra kontrol edilmelidir. Bu kontrolün yapılmaması, bir tekerleğin gevşemesine ve ölümcül ciddi yaralanmaya sebep olan bir kazaya neden olabilir. Tekerlek somunlarının veya cıvatalarının yanlış sıkılması aks garantisini geçersiz kılar.</w:t>
            </w:r>
          </w:p>
          <w:p w14:paraId="1A991F8D" w14:textId="77777777" w:rsidR="0086033D" w:rsidRPr="0072443E" w:rsidRDefault="003D7849" w:rsidP="0072443E">
            <w:pPr>
              <w:spacing w:before="120" w:line="300" w:lineRule="atLeast"/>
              <w:ind w:right="-108"/>
              <w:jc w:val="both"/>
              <w:rPr>
                <w:rFonts w:ascii="Times New Roman" w:hAnsi="Times New Roman" w:cs="Times New Roman"/>
                <w:i/>
              </w:rPr>
            </w:pPr>
            <w:r w:rsidRPr="0072443E">
              <w:rPr>
                <w:rFonts w:ascii="Times New Roman" w:hAnsi="Times New Roman" w:cs="Times New Roman"/>
                <w:i/>
              </w:rPr>
              <w:t>Bu kılavuzun ilgili “Muayene, Servis ve Bakım” bölümüne bakın.</w:t>
            </w:r>
          </w:p>
          <w:p w14:paraId="4F81D455" w14:textId="77777777" w:rsidR="003D7849" w:rsidRPr="0072443E" w:rsidRDefault="003D7849" w:rsidP="0072443E">
            <w:pPr>
              <w:spacing w:before="120" w:line="300" w:lineRule="atLeast"/>
              <w:ind w:left="34" w:right="176"/>
              <w:rPr>
                <w:rFonts w:ascii="Times New Roman" w:hAnsi="Times New Roman" w:cs="Times New Roman"/>
                <w:b/>
                <w:i/>
                <w:iCs/>
              </w:rPr>
            </w:pPr>
            <w:r w:rsidRPr="0072443E">
              <w:rPr>
                <w:noProof/>
                <w:lang w:eastAsia="tr-TR"/>
              </w:rPr>
              <w:drawing>
                <wp:inline distT="0" distB="0" distL="0" distR="0" wp14:anchorId="350575AB" wp14:editId="2D7FEF93">
                  <wp:extent cx="419100" cy="419100"/>
                  <wp:effectExtent l="0" t="0" r="0" b="0"/>
                  <wp:docPr id="456"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72443E">
              <w:rPr>
                <w:rFonts w:ascii="Times New Roman" w:hAnsi="Times New Roman" w:cs="Times New Roman"/>
                <w:b/>
              </w:rPr>
              <w:t xml:space="preserve"> </w:t>
            </w:r>
            <w:r w:rsidRPr="0072443E">
              <w:rPr>
                <w:rFonts w:ascii="Times New Roman" w:hAnsi="Times New Roman" w:cs="Times New Roman"/>
                <w:b/>
                <w:i/>
                <w:iCs/>
              </w:rPr>
              <w:t>UYARI/İKAZ!</w:t>
            </w:r>
          </w:p>
          <w:p w14:paraId="6BADB75B" w14:textId="72F61CDA" w:rsidR="003D7849" w:rsidRPr="00130DF5" w:rsidRDefault="003D7849" w:rsidP="0072443E">
            <w:pPr>
              <w:spacing w:before="120" w:line="300" w:lineRule="atLeast"/>
              <w:ind w:right="-109"/>
              <w:jc w:val="both"/>
              <w:rPr>
                <w:rFonts w:ascii="Times New Roman" w:hAnsi="Times New Roman" w:cs="Times New Roman"/>
                <w:b/>
                <w:bCs/>
                <w:i/>
                <w:sz w:val="20"/>
                <w:szCs w:val="20"/>
              </w:rPr>
            </w:pPr>
            <w:r w:rsidRPr="00130DF5">
              <w:rPr>
                <w:rFonts w:ascii="Times New Roman" w:hAnsi="Times New Roman" w:cs="Times New Roman"/>
                <w:b/>
                <w:bCs/>
                <w:i/>
                <w:sz w:val="20"/>
                <w:szCs w:val="20"/>
              </w:rPr>
              <w:t xml:space="preserve">İlk montaj sonrası bijon somunları gevşeyebilir. </w:t>
            </w:r>
            <w:r w:rsidR="003A6625" w:rsidRPr="00130DF5">
              <w:rPr>
                <w:rFonts w:ascii="Times New Roman" w:hAnsi="Times New Roman" w:cs="Times New Roman"/>
                <w:b/>
                <w:bCs/>
                <w:i/>
                <w:sz w:val="20"/>
                <w:szCs w:val="20"/>
              </w:rPr>
              <w:t>Ölümcül veya ciddi yaralanma riski taşır</w:t>
            </w:r>
            <w:r w:rsidRPr="00130DF5">
              <w:rPr>
                <w:rFonts w:ascii="Times New Roman" w:hAnsi="Times New Roman" w:cs="Times New Roman"/>
                <w:b/>
                <w:bCs/>
                <w:i/>
                <w:sz w:val="20"/>
                <w:szCs w:val="20"/>
              </w:rPr>
              <w:t>.</w:t>
            </w:r>
          </w:p>
          <w:p w14:paraId="283C1273" w14:textId="4EF46A70" w:rsidR="003D7849" w:rsidRPr="000B5B06" w:rsidRDefault="003D7849" w:rsidP="0072443E">
            <w:pPr>
              <w:spacing w:before="120" w:line="300" w:lineRule="atLeast"/>
              <w:ind w:right="-108"/>
              <w:jc w:val="both"/>
              <w:rPr>
                <w:rFonts w:ascii="Times New Roman" w:hAnsi="Times New Roman" w:cs="Times New Roman"/>
                <w:i/>
                <w:highlight w:val="yellow"/>
              </w:rPr>
            </w:pPr>
            <w:r w:rsidRPr="00130DF5">
              <w:rPr>
                <w:rFonts w:ascii="Times New Roman" w:hAnsi="Times New Roman" w:cs="Times New Roman"/>
                <w:b/>
                <w:bCs/>
                <w:i/>
                <w:sz w:val="20"/>
                <w:szCs w:val="20"/>
              </w:rPr>
              <w:t xml:space="preserve">Yeni bir römorkta ve tekerleği </w:t>
            </w:r>
            <w:r w:rsidR="006E27A0" w:rsidRPr="00130DF5">
              <w:rPr>
                <w:rFonts w:ascii="Times New Roman" w:hAnsi="Times New Roman" w:cs="Times New Roman"/>
                <w:b/>
                <w:bCs/>
                <w:i/>
                <w:sz w:val="20"/>
                <w:szCs w:val="20"/>
              </w:rPr>
              <w:t xml:space="preserve">yeniden takınca </w:t>
            </w:r>
            <w:r w:rsidRPr="00130DF5">
              <w:rPr>
                <w:rFonts w:ascii="Times New Roman" w:hAnsi="Times New Roman" w:cs="Times New Roman"/>
                <w:b/>
                <w:bCs/>
                <w:i/>
                <w:sz w:val="20"/>
                <w:szCs w:val="20"/>
              </w:rPr>
              <w:t>15(10), 40(25) ve 80 km'de (50 mil) sonra bijon somunları veya cıvatalarının sıkılığını kontrol edin.</w:t>
            </w:r>
          </w:p>
        </w:tc>
      </w:tr>
    </w:tbl>
    <w:p w14:paraId="078D037E" w14:textId="77777777" w:rsidR="0086033D" w:rsidRDefault="0086033D" w:rsidP="006E27A0">
      <w:pPr>
        <w:spacing w:after="0" w:line="240" w:lineRule="atLeast"/>
        <w:ind w:right="284"/>
        <w:jc w:val="center"/>
        <w:rPr>
          <w:rFonts w:ascii="Times New Roman" w:hAnsi="Times New Roman" w:cs="Times New Roman"/>
          <w:highlight w:val="yellow"/>
        </w:rPr>
      </w:pPr>
    </w:p>
    <w:tbl>
      <w:tblPr>
        <w:tblStyle w:val="TabloKlavuzu"/>
        <w:tblW w:w="10066" w:type="dxa"/>
        <w:tblInd w:w="-3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15"/>
        <w:gridCol w:w="4951"/>
      </w:tblGrid>
      <w:tr w:rsidR="000B5B06" w:rsidRPr="00130DF5" w14:paraId="1EB5459F" w14:textId="77777777" w:rsidTr="00130DF5">
        <w:trPr>
          <w:trHeight w:val="340"/>
        </w:trPr>
        <w:tc>
          <w:tcPr>
            <w:tcW w:w="5115" w:type="dxa"/>
            <w:shd w:val="clear" w:color="auto" w:fill="FBE4D5" w:themeFill="accent2" w:themeFillTint="33"/>
            <w:vAlign w:val="center"/>
          </w:tcPr>
          <w:p w14:paraId="458DC4C7" w14:textId="57FFC2E8" w:rsidR="000B5B06" w:rsidRPr="00A157CD" w:rsidRDefault="00A157CD" w:rsidP="00A157CD">
            <w:pPr>
              <w:pStyle w:val="Balk2"/>
              <w:jc w:val="center"/>
              <w:outlineLvl w:val="1"/>
              <w:rPr>
                <w:color w:val="auto"/>
                <w:sz w:val="22"/>
                <w:szCs w:val="22"/>
              </w:rPr>
            </w:pPr>
            <w:bookmarkStart w:id="154" w:name="_Toc162193990"/>
            <w:r w:rsidRPr="00A157CD">
              <w:rPr>
                <w:color w:val="auto"/>
                <w:sz w:val="22"/>
                <w:szCs w:val="22"/>
              </w:rPr>
              <w:t xml:space="preserve">7.2 </w:t>
            </w:r>
            <w:r w:rsidR="000B5B06" w:rsidRPr="00A157CD">
              <w:rPr>
                <w:color w:val="auto"/>
                <w:sz w:val="22"/>
                <w:szCs w:val="22"/>
              </w:rPr>
              <w:t>Adjust Brake At First 350 km</w:t>
            </w:r>
            <w:r w:rsidR="00130DF5" w:rsidRPr="00A157CD">
              <w:rPr>
                <w:color w:val="auto"/>
                <w:sz w:val="22"/>
                <w:szCs w:val="22"/>
              </w:rPr>
              <w:t xml:space="preserve"> </w:t>
            </w:r>
            <w:r w:rsidR="000B5B06" w:rsidRPr="00A157CD">
              <w:rPr>
                <w:color w:val="auto"/>
                <w:sz w:val="22"/>
                <w:szCs w:val="22"/>
              </w:rPr>
              <w:t>(200 Miles)</w:t>
            </w:r>
            <w:bookmarkEnd w:id="154"/>
          </w:p>
        </w:tc>
        <w:tc>
          <w:tcPr>
            <w:tcW w:w="4951" w:type="dxa"/>
            <w:shd w:val="clear" w:color="auto" w:fill="FBE4D5" w:themeFill="accent2" w:themeFillTint="33"/>
            <w:vAlign w:val="center"/>
          </w:tcPr>
          <w:p w14:paraId="13EE59F0" w14:textId="0696B0C4" w:rsidR="000B5B06" w:rsidRPr="00A157CD" w:rsidRDefault="000B5B06" w:rsidP="00A157CD">
            <w:pPr>
              <w:pStyle w:val="Balk2"/>
              <w:jc w:val="center"/>
              <w:outlineLvl w:val="1"/>
              <w:rPr>
                <w:color w:val="auto"/>
                <w:sz w:val="22"/>
                <w:szCs w:val="22"/>
              </w:rPr>
            </w:pPr>
            <w:bookmarkStart w:id="155" w:name="_Toc162193991"/>
            <w:r w:rsidRPr="00A157CD">
              <w:rPr>
                <w:color w:val="auto"/>
                <w:sz w:val="22"/>
                <w:szCs w:val="22"/>
              </w:rPr>
              <w:t>İlk 350 km'de (200 Mil) Freni Ayarlarının</w:t>
            </w:r>
            <w:bookmarkEnd w:id="155"/>
          </w:p>
          <w:p w14:paraId="5222DE41" w14:textId="39ADBB18" w:rsidR="000B5B06" w:rsidRPr="00A157CD" w:rsidRDefault="006E27A0" w:rsidP="00A157CD">
            <w:pPr>
              <w:pStyle w:val="Balk2"/>
              <w:jc w:val="center"/>
              <w:outlineLvl w:val="1"/>
              <w:rPr>
                <w:color w:val="auto"/>
                <w:sz w:val="22"/>
                <w:szCs w:val="22"/>
              </w:rPr>
            </w:pPr>
            <w:bookmarkStart w:id="156" w:name="_Toc95234729"/>
            <w:bookmarkStart w:id="157" w:name="_Toc162193992"/>
            <w:r w:rsidRPr="00A157CD">
              <w:rPr>
                <w:color w:val="auto"/>
                <w:sz w:val="22"/>
                <w:szCs w:val="22"/>
              </w:rPr>
              <w:t>Yapılması</w:t>
            </w:r>
            <w:bookmarkEnd w:id="156"/>
            <w:bookmarkEnd w:id="157"/>
          </w:p>
        </w:tc>
      </w:tr>
      <w:tr w:rsidR="000B5B06" w:rsidRPr="00D73E81" w14:paraId="19A87F63" w14:textId="77777777" w:rsidTr="001440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38"/>
        </w:trPr>
        <w:tc>
          <w:tcPr>
            <w:tcW w:w="5115" w:type="dxa"/>
            <w:tcBorders>
              <w:top w:val="nil"/>
              <w:left w:val="nil"/>
              <w:bottom w:val="nil"/>
              <w:right w:val="single" w:sz="4" w:space="0" w:color="auto"/>
            </w:tcBorders>
          </w:tcPr>
          <w:p w14:paraId="3EA4414B" w14:textId="5C08BF84" w:rsidR="000B5B06" w:rsidRPr="006E27A0" w:rsidRDefault="000B5B06" w:rsidP="006E27A0">
            <w:pPr>
              <w:spacing w:before="120" w:line="300" w:lineRule="atLeast"/>
              <w:ind w:left="-108" w:right="176"/>
              <w:jc w:val="both"/>
              <w:rPr>
                <w:rFonts w:ascii="Times New Roman" w:hAnsi="Times New Roman" w:cs="Times New Roman"/>
                <w:iCs/>
              </w:rPr>
            </w:pPr>
            <w:r w:rsidRPr="006E27A0">
              <w:rPr>
                <w:rFonts w:ascii="Times New Roman" w:hAnsi="Times New Roman" w:cs="Times New Roman"/>
                <w:iCs/>
              </w:rPr>
              <w:t>Brake shoes and drums experience a rapid initial wear. The brakes must be adjusted after the first 3</w:t>
            </w:r>
            <w:r w:rsidR="006E27A0">
              <w:rPr>
                <w:rFonts w:ascii="Times New Roman" w:hAnsi="Times New Roman" w:cs="Times New Roman"/>
                <w:iCs/>
              </w:rPr>
              <w:t>0</w:t>
            </w:r>
            <w:r w:rsidRPr="006E27A0">
              <w:rPr>
                <w:rFonts w:ascii="Times New Roman" w:hAnsi="Times New Roman" w:cs="Times New Roman"/>
                <w:iCs/>
              </w:rPr>
              <w:t>0 km (200 miles) of use, and each 5,000 km (3,000 miles) thereafter.</w:t>
            </w:r>
          </w:p>
          <w:p w14:paraId="3E69BDFA" w14:textId="77777777" w:rsidR="000B5B06" w:rsidRPr="006E27A0" w:rsidRDefault="000B5B06" w:rsidP="006E27A0">
            <w:pPr>
              <w:spacing w:before="120" w:line="300" w:lineRule="atLeast"/>
              <w:ind w:left="-108" w:right="176"/>
              <w:jc w:val="both"/>
              <w:rPr>
                <w:rFonts w:ascii="Times New Roman" w:hAnsi="Times New Roman" w:cs="Times New Roman"/>
                <w:iCs/>
              </w:rPr>
            </w:pPr>
            <w:r w:rsidRPr="006E27A0">
              <w:rPr>
                <w:rFonts w:ascii="Times New Roman" w:hAnsi="Times New Roman" w:cs="Times New Roman"/>
                <w:iCs/>
              </w:rPr>
              <w:t>Some axles are fitted with a mechanism that will automatically adjust the brake shoes.</w:t>
            </w:r>
          </w:p>
          <w:p w14:paraId="79A9F097" w14:textId="77777777" w:rsidR="000B5B06" w:rsidRPr="006E27A0" w:rsidRDefault="000B5B06" w:rsidP="006E27A0">
            <w:pPr>
              <w:spacing w:before="120" w:line="300" w:lineRule="atLeast"/>
              <w:ind w:left="-108" w:right="176"/>
              <w:jc w:val="both"/>
              <w:rPr>
                <w:rFonts w:ascii="Times New Roman" w:hAnsi="Times New Roman" w:cs="Times New Roman"/>
                <w:iCs/>
              </w:rPr>
            </w:pPr>
            <w:r w:rsidRPr="006E27A0">
              <w:rPr>
                <w:rFonts w:ascii="Times New Roman" w:hAnsi="Times New Roman" w:cs="Times New Roman"/>
                <w:iCs/>
              </w:rPr>
              <w:t xml:space="preserve">Read your axle and brake manual to see if your brakes adjust automatically. If you do not have the axle and brake manual, contact your </w:t>
            </w:r>
            <w:proofErr w:type="gramStart"/>
            <w:r w:rsidRPr="006E27A0">
              <w:rPr>
                <w:rFonts w:ascii="Times New Roman" w:hAnsi="Times New Roman" w:cs="Times New Roman"/>
                <w:iCs/>
              </w:rPr>
              <w:t>dealer</w:t>
            </w:r>
            <w:proofErr w:type="gramEnd"/>
            <w:r w:rsidRPr="006E27A0">
              <w:rPr>
                <w:rFonts w:ascii="Times New Roman" w:hAnsi="Times New Roman" w:cs="Times New Roman"/>
                <w:iCs/>
              </w:rPr>
              <w:t xml:space="preserve"> for assistance.</w:t>
            </w:r>
          </w:p>
          <w:p w14:paraId="70A98632" w14:textId="3C0F6EA6" w:rsidR="000B5B06" w:rsidRPr="00037C75" w:rsidRDefault="000B5B06" w:rsidP="006E27A0">
            <w:pPr>
              <w:spacing w:before="120" w:line="300" w:lineRule="atLeast"/>
              <w:ind w:left="-108" w:right="176"/>
              <w:jc w:val="both"/>
              <w:rPr>
                <w:rFonts w:ascii="Times New Roman" w:hAnsi="Times New Roman" w:cs="Times New Roman"/>
                <w:iCs/>
                <w:highlight w:val="yellow"/>
              </w:rPr>
            </w:pPr>
            <w:r w:rsidRPr="006E27A0">
              <w:rPr>
                <w:rFonts w:ascii="Times New Roman" w:hAnsi="Times New Roman" w:cs="Times New Roman"/>
                <w:iCs/>
              </w:rPr>
              <w:t>If your trailer is not fi tted with automatically adjusting brakes, the brakes will need to be manually adjusted. Refer to relevant instructions.</w:t>
            </w:r>
          </w:p>
        </w:tc>
        <w:tc>
          <w:tcPr>
            <w:tcW w:w="4951" w:type="dxa"/>
            <w:tcBorders>
              <w:top w:val="nil"/>
              <w:left w:val="single" w:sz="4" w:space="0" w:color="auto"/>
              <w:bottom w:val="nil"/>
              <w:right w:val="nil"/>
            </w:tcBorders>
          </w:tcPr>
          <w:p w14:paraId="6504803A" w14:textId="2A1EBDEA" w:rsidR="000B5B06" w:rsidRPr="006E27A0" w:rsidRDefault="000B5B06" w:rsidP="006E27A0">
            <w:pPr>
              <w:spacing w:before="120" w:line="300" w:lineRule="atLeast"/>
              <w:ind w:right="-108"/>
              <w:jc w:val="both"/>
              <w:rPr>
                <w:rFonts w:ascii="Times New Roman" w:hAnsi="Times New Roman" w:cs="Times New Roman"/>
                <w:i/>
              </w:rPr>
            </w:pPr>
            <w:r w:rsidRPr="006E27A0">
              <w:rPr>
                <w:rFonts w:ascii="Times New Roman" w:hAnsi="Times New Roman" w:cs="Times New Roman"/>
                <w:i/>
              </w:rPr>
              <w:t>İlk kullanımda fren pabuçları ve kampanalarda hızlı bir aşınma görülür. Frenler ilk 3</w:t>
            </w:r>
            <w:r w:rsidR="006E27A0">
              <w:rPr>
                <w:rFonts w:ascii="Times New Roman" w:hAnsi="Times New Roman" w:cs="Times New Roman"/>
                <w:i/>
              </w:rPr>
              <w:t>0</w:t>
            </w:r>
            <w:r w:rsidRPr="006E27A0">
              <w:rPr>
                <w:rFonts w:ascii="Times New Roman" w:hAnsi="Times New Roman" w:cs="Times New Roman"/>
                <w:i/>
              </w:rPr>
              <w:t>0 km (200 mil) kullanımdan sonra ve daha sonra her 5.000 km (3.000 mil) sonra ayarlanmalıdır.</w:t>
            </w:r>
          </w:p>
          <w:p w14:paraId="78B81BFD" w14:textId="77777777" w:rsidR="000B5B06" w:rsidRPr="006E27A0" w:rsidRDefault="000B5B06" w:rsidP="006E27A0">
            <w:pPr>
              <w:spacing w:before="120" w:line="300" w:lineRule="atLeast"/>
              <w:ind w:right="-108"/>
              <w:jc w:val="both"/>
              <w:rPr>
                <w:rFonts w:ascii="Times New Roman" w:hAnsi="Times New Roman" w:cs="Times New Roman"/>
                <w:i/>
              </w:rPr>
            </w:pPr>
            <w:r w:rsidRPr="006E27A0">
              <w:rPr>
                <w:rFonts w:ascii="Times New Roman" w:hAnsi="Times New Roman" w:cs="Times New Roman"/>
                <w:i/>
              </w:rPr>
              <w:t>Bazı akslar, fren pabuçlarını otomatik olarak ayarlayacak bir mekanizma ile donatılmıştır.</w:t>
            </w:r>
          </w:p>
          <w:p w14:paraId="4A16C0D4" w14:textId="08312163" w:rsidR="000B5B06" w:rsidRPr="006E27A0" w:rsidRDefault="000B5B06" w:rsidP="006E27A0">
            <w:pPr>
              <w:spacing w:before="120" w:line="300" w:lineRule="atLeast"/>
              <w:ind w:right="-108"/>
              <w:jc w:val="both"/>
              <w:rPr>
                <w:rFonts w:ascii="Times New Roman" w:hAnsi="Times New Roman" w:cs="Times New Roman"/>
                <w:i/>
              </w:rPr>
            </w:pPr>
            <w:r w:rsidRPr="006E27A0">
              <w:rPr>
                <w:rFonts w:ascii="Times New Roman" w:hAnsi="Times New Roman" w:cs="Times New Roman"/>
                <w:i/>
              </w:rPr>
              <w:t>Frenlerinizin otomatik olarak ayarlandığını görmek için aks ve fren kılavuzunuzu okuyun. Bu kılavuza sahip değilseniz, yardım için bayinizle iletişime geçin.</w:t>
            </w:r>
          </w:p>
          <w:p w14:paraId="1EA42191" w14:textId="23D327A6" w:rsidR="000B5B06" w:rsidRPr="000B5B06" w:rsidRDefault="000B5B06" w:rsidP="006E27A0">
            <w:pPr>
              <w:spacing w:before="120" w:line="300" w:lineRule="atLeast"/>
              <w:ind w:right="-108"/>
              <w:jc w:val="both"/>
              <w:rPr>
                <w:rFonts w:ascii="Times New Roman" w:hAnsi="Times New Roman" w:cs="Times New Roman"/>
                <w:i/>
                <w:highlight w:val="yellow"/>
              </w:rPr>
            </w:pPr>
            <w:r w:rsidRPr="006E27A0">
              <w:rPr>
                <w:rFonts w:ascii="Times New Roman" w:hAnsi="Times New Roman" w:cs="Times New Roman"/>
                <w:i/>
              </w:rPr>
              <w:t>Römorkunuz</w:t>
            </w:r>
            <w:r w:rsidR="006E27A0">
              <w:rPr>
                <w:rFonts w:ascii="Times New Roman" w:hAnsi="Times New Roman" w:cs="Times New Roman"/>
                <w:i/>
              </w:rPr>
              <w:t>d</w:t>
            </w:r>
            <w:r w:rsidRPr="006E27A0">
              <w:rPr>
                <w:rFonts w:ascii="Times New Roman" w:hAnsi="Times New Roman" w:cs="Times New Roman"/>
                <w:i/>
              </w:rPr>
              <w:t>a otomatik olarak ayarlanan frenler takılmamışsa, frenlerin manuel olarak ayarlanması gerekecektir. İlgili talimatlara bakın</w:t>
            </w:r>
            <w:r w:rsidR="001B75AF">
              <w:rPr>
                <w:rFonts w:ascii="Times New Roman" w:hAnsi="Times New Roman" w:cs="Times New Roman"/>
                <w:i/>
              </w:rPr>
              <w:t>ız.</w:t>
            </w:r>
          </w:p>
        </w:tc>
      </w:tr>
    </w:tbl>
    <w:p w14:paraId="5CC497A5" w14:textId="049DBF64" w:rsidR="00846FB9" w:rsidRDefault="00846FB9" w:rsidP="006E27A0">
      <w:pPr>
        <w:spacing w:after="0" w:line="240" w:lineRule="exact"/>
        <w:ind w:right="284"/>
        <w:jc w:val="center"/>
        <w:rPr>
          <w:rFonts w:ascii="Times New Roman" w:hAnsi="Times New Roman" w:cs="Times New Roman"/>
          <w:highlight w:val="yellow"/>
        </w:rPr>
      </w:pPr>
    </w:p>
    <w:p w14:paraId="32C41EB8" w14:textId="28DB45F2" w:rsidR="006E27A0" w:rsidRDefault="006E27A0" w:rsidP="006E27A0">
      <w:pPr>
        <w:spacing w:after="0" w:line="240" w:lineRule="exact"/>
        <w:ind w:right="284"/>
        <w:jc w:val="center"/>
        <w:rPr>
          <w:rFonts w:ascii="Times New Roman" w:hAnsi="Times New Roman" w:cs="Times New Roman"/>
          <w:highlight w:val="yellow"/>
        </w:rPr>
      </w:pPr>
    </w:p>
    <w:tbl>
      <w:tblPr>
        <w:tblStyle w:val="TabloKlavuzu"/>
        <w:tblW w:w="10066" w:type="dxa"/>
        <w:tblInd w:w="-3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15"/>
        <w:gridCol w:w="4951"/>
      </w:tblGrid>
      <w:tr w:rsidR="000B5B06" w:rsidRPr="00130DF5" w14:paraId="59852E6A" w14:textId="77777777" w:rsidTr="00130DF5">
        <w:trPr>
          <w:trHeight w:val="340"/>
        </w:trPr>
        <w:tc>
          <w:tcPr>
            <w:tcW w:w="5115" w:type="dxa"/>
            <w:shd w:val="clear" w:color="auto" w:fill="FBE4D5" w:themeFill="accent2" w:themeFillTint="33"/>
            <w:vAlign w:val="center"/>
          </w:tcPr>
          <w:p w14:paraId="14F3EBA8" w14:textId="3FBD167F" w:rsidR="000B5B06" w:rsidRPr="00A157CD" w:rsidRDefault="00A157CD" w:rsidP="00A157CD">
            <w:pPr>
              <w:pStyle w:val="Balk2"/>
              <w:jc w:val="center"/>
              <w:outlineLvl w:val="1"/>
              <w:rPr>
                <w:color w:val="auto"/>
                <w:sz w:val="22"/>
                <w:szCs w:val="22"/>
              </w:rPr>
            </w:pPr>
            <w:bookmarkStart w:id="158" w:name="_Toc162193993"/>
            <w:r w:rsidRPr="00A157CD">
              <w:rPr>
                <w:color w:val="auto"/>
                <w:sz w:val="22"/>
                <w:szCs w:val="22"/>
              </w:rPr>
              <w:lastRenderedPageBreak/>
              <w:t xml:space="preserve">7.3 </w:t>
            </w:r>
            <w:r w:rsidR="00037C75" w:rsidRPr="00A157CD">
              <w:rPr>
                <w:color w:val="auto"/>
                <w:sz w:val="22"/>
                <w:szCs w:val="22"/>
              </w:rPr>
              <w:t>Synchronizing Brake Systems</w:t>
            </w:r>
            <w:bookmarkEnd w:id="158"/>
          </w:p>
        </w:tc>
        <w:tc>
          <w:tcPr>
            <w:tcW w:w="4951" w:type="dxa"/>
            <w:shd w:val="clear" w:color="auto" w:fill="FBE4D5" w:themeFill="accent2" w:themeFillTint="33"/>
            <w:vAlign w:val="center"/>
          </w:tcPr>
          <w:p w14:paraId="744D6E16" w14:textId="6685E2F0" w:rsidR="000B5B06" w:rsidRPr="00A157CD" w:rsidRDefault="00037C75" w:rsidP="00A157CD">
            <w:pPr>
              <w:pStyle w:val="Balk2"/>
              <w:jc w:val="center"/>
              <w:outlineLvl w:val="1"/>
              <w:rPr>
                <w:color w:val="auto"/>
                <w:sz w:val="22"/>
                <w:szCs w:val="22"/>
              </w:rPr>
            </w:pPr>
            <w:bookmarkStart w:id="159" w:name="_Toc162193994"/>
            <w:r w:rsidRPr="00A157CD">
              <w:rPr>
                <w:color w:val="auto"/>
                <w:sz w:val="22"/>
                <w:szCs w:val="22"/>
              </w:rPr>
              <w:t>Fren sisteminin Senkronizasyonu</w:t>
            </w:r>
            <w:bookmarkEnd w:id="159"/>
          </w:p>
        </w:tc>
      </w:tr>
      <w:tr w:rsidR="000B5B06" w:rsidRPr="00D73E81" w14:paraId="54FD77D3" w14:textId="77777777" w:rsidTr="001440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38"/>
        </w:trPr>
        <w:tc>
          <w:tcPr>
            <w:tcW w:w="5115" w:type="dxa"/>
            <w:tcBorders>
              <w:top w:val="nil"/>
              <w:left w:val="nil"/>
              <w:bottom w:val="nil"/>
              <w:right w:val="single" w:sz="4" w:space="0" w:color="auto"/>
            </w:tcBorders>
          </w:tcPr>
          <w:p w14:paraId="130E38E7" w14:textId="77777777" w:rsidR="000B5B06" w:rsidRPr="006E27A0" w:rsidRDefault="00037C75" w:rsidP="006E27A0">
            <w:pPr>
              <w:spacing w:before="120" w:line="300" w:lineRule="atLeast"/>
              <w:ind w:left="-108" w:right="154"/>
              <w:jc w:val="both"/>
              <w:rPr>
                <w:rFonts w:ascii="Times New Roman" w:hAnsi="Times New Roman" w:cs="Times New Roman"/>
                <w:iCs/>
              </w:rPr>
            </w:pPr>
            <w:r w:rsidRPr="006E27A0">
              <w:rPr>
                <w:rFonts w:ascii="Times New Roman" w:hAnsi="Times New Roman" w:cs="Times New Roman"/>
                <w:iCs/>
              </w:rPr>
              <w:t>Trailer brakes are designed to work in synchronization with the brakes on the tow vehicle. When the tow vehicle and trailer braking systems are synchronized, both braking systems contribute to slowing, and the tongue of the trailer will neither dive nor rise sharply.</w:t>
            </w:r>
          </w:p>
          <w:p w14:paraId="47E150EB" w14:textId="77777777" w:rsidR="00037C75" w:rsidRPr="006E27A0" w:rsidRDefault="00037C75" w:rsidP="006E27A0">
            <w:pPr>
              <w:pStyle w:val="ListeParagraf"/>
              <w:spacing w:before="120" w:line="300" w:lineRule="atLeast"/>
              <w:ind w:left="-108" w:right="154"/>
              <w:contextualSpacing w:val="0"/>
              <w:jc w:val="both"/>
              <w:rPr>
                <w:rFonts w:ascii="Times New Roman" w:hAnsi="Times New Roman" w:cs="Times New Roman"/>
                <w:b/>
                <w:bCs/>
                <w:iCs/>
              </w:rPr>
            </w:pPr>
            <w:r w:rsidRPr="006E27A0">
              <w:rPr>
                <w:rFonts w:ascii="Times New Roman" w:hAnsi="Times New Roman" w:cs="Times New Roman"/>
                <w:b/>
                <w:bCs/>
                <w:iCs/>
                <w:noProof/>
                <w:lang w:eastAsia="tr-TR"/>
              </w:rPr>
              <w:drawing>
                <wp:inline distT="0" distB="0" distL="0" distR="0" wp14:anchorId="17E610D3" wp14:editId="7020281F">
                  <wp:extent cx="419100" cy="419100"/>
                  <wp:effectExtent l="0" t="0" r="0" b="0"/>
                  <wp:docPr id="461"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6E27A0">
              <w:rPr>
                <w:rFonts w:ascii="Times New Roman" w:hAnsi="Times New Roman" w:cs="Times New Roman"/>
                <w:b/>
                <w:bCs/>
                <w:iCs/>
              </w:rPr>
              <w:t xml:space="preserve"> WARNING!</w:t>
            </w:r>
          </w:p>
          <w:p w14:paraId="2FC1B13E" w14:textId="77777777" w:rsidR="00037C75" w:rsidRPr="00165CFF" w:rsidRDefault="00037C75" w:rsidP="006E27A0">
            <w:pPr>
              <w:spacing w:before="120" w:line="300" w:lineRule="atLeast"/>
              <w:ind w:left="-108" w:right="154"/>
              <w:jc w:val="both"/>
              <w:rPr>
                <w:rFonts w:ascii="Times New Roman" w:hAnsi="Times New Roman" w:cs="Times New Roman"/>
                <w:b/>
                <w:bCs/>
                <w:iCs/>
                <w:sz w:val="20"/>
                <w:szCs w:val="20"/>
              </w:rPr>
            </w:pPr>
            <w:r w:rsidRPr="00165CFF">
              <w:rPr>
                <w:rFonts w:ascii="Times New Roman" w:hAnsi="Times New Roman" w:cs="Times New Roman"/>
                <w:b/>
                <w:bCs/>
                <w:iCs/>
                <w:sz w:val="20"/>
                <w:szCs w:val="20"/>
              </w:rPr>
              <w:t>If trailer and tow vehicle brakes do not work properly together, death or serious injury can occur.</w:t>
            </w:r>
          </w:p>
          <w:p w14:paraId="29EA2DA6" w14:textId="47A6A0D2" w:rsidR="00037C75" w:rsidRPr="00165CFF" w:rsidRDefault="00037C75" w:rsidP="006E27A0">
            <w:pPr>
              <w:spacing w:before="120" w:line="300" w:lineRule="atLeast"/>
              <w:ind w:left="-108" w:right="154"/>
              <w:jc w:val="both"/>
              <w:rPr>
                <w:rFonts w:ascii="Times New Roman" w:hAnsi="Times New Roman" w:cs="Times New Roman"/>
                <w:b/>
                <w:bCs/>
                <w:iCs/>
                <w:sz w:val="20"/>
                <w:szCs w:val="20"/>
              </w:rPr>
            </w:pPr>
            <w:r w:rsidRPr="00165CFF">
              <w:rPr>
                <w:rFonts w:ascii="Times New Roman" w:hAnsi="Times New Roman" w:cs="Times New Roman"/>
                <w:b/>
                <w:bCs/>
                <w:iCs/>
                <w:sz w:val="20"/>
                <w:szCs w:val="20"/>
              </w:rPr>
              <w:t xml:space="preserve">Road test the brakes in a safe area at no more than 50 km/s (30 </w:t>
            </w:r>
            <w:proofErr w:type="gramStart"/>
            <w:r w:rsidRPr="00165CFF">
              <w:rPr>
                <w:rFonts w:ascii="Times New Roman" w:hAnsi="Times New Roman" w:cs="Times New Roman"/>
                <w:b/>
                <w:bCs/>
                <w:iCs/>
                <w:sz w:val="20"/>
                <w:szCs w:val="20"/>
              </w:rPr>
              <w:t>m.p.h</w:t>
            </w:r>
            <w:proofErr w:type="gramEnd"/>
            <w:r w:rsidRPr="00165CFF">
              <w:rPr>
                <w:rFonts w:ascii="Times New Roman" w:hAnsi="Times New Roman" w:cs="Times New Roman"/>
                <w:b/>
                <w:bCs/>
                <w:iCs/>
                <w:sz w:val="20"/>
                <w:szCs w:val="20"/>
              </w:rPr>
              <w:t>.) before each tow.</w:t>
            </w:r>
          </w:p>
          <w:p w14:paraId="277ECD5D" w14:textId="066D631B" w:rsidR="00037C75" w:rsidRPr="000B5B06" w:rsidRDefault="00037C75" w:rsidP="006E27A0">
            <w:pPr>
              <w:spacing w:before="120" w:line="300" w:lineRule="atLeast"/>
              <w:ind w:left="-108" w:right="154"/>
              <w:jc w:val="both"/>
              <w:rPr>
                <w:rFonts w:ascii="Times New Roman" w:hAnsi="Times New Roman" w:cs="Times New Roman"/>
                <w:b/>
                <w:bCs/>
                <w:iCs/>
                <w:highlight w:val="yellow"/>
              </w:rPr>
            </w:pPr>
            <w:r w:rsidRPr="006E27A0">
              <w:rPr>
                <w:rFonts w:ascii="Times New Roman" w:hAnsi="Times New Roman" w:cs="Times New Roman"/>
                <w:iCs/>
              </w:rPr>
              <w:t xml:space="preserve">To insure safe brake performance and synchronization, read and follow the axle/brake and the brake controller manufacturers’ instructions. If you do not have these instructions, contact your </w:t>
            </w:r>
            <w:proofErr w:type="gramStart"/>
            <w:r w:rsidRPr="006E27A0">
              <w:rPr>
                <w:rFonts w:ascii="Times New Roman" w:hAnsi="Times New Roman" w:cs="Times New Roman"/>
                <w:iCs/>
              </w:rPr>
              <w:t>dealer</w:t>
            </w:r>
            <w:proofErr w:type="gramEnd"/>
            <w:r w:rsidRPr="006E27A0">
              <w:rPr>
                <w:rFonts w:ascii="Times New Roman" w:hAnsi="Times New Roman" w:cs="Times New Roman"/>
                <w:iCs/>
              </w:rPr>
              <w:t xml:space="preserve"> for assistance.</w:t>
            </w:r>
          </w:p>
        </w:tc>
        <w:tc>
          <w:tcPr>
            <w:tcW w:w="4951" w:type="dxa"/>
            <w:tcBorders>
              <w:top w:val="nil"/>
              <w:left w:val="single" w:sz="4" w:space="0" w:color="auto"/>
              <w:bottom w:val="nil"/>
              <w:right w:val="nil"/>
            </w:tcBorders>
          </w:tcPr>
          <w:p w14:paraId="40D55F61" w14:textId="4726FAD3" w:rsidR="000B5B06" w:rsidRPr="006E27A0" w:rsidRDefault="00037C75" w:rsidP="001440E8">
            <w:pPr>
              <w:spacing w:before="120" w:line="300" w:lineRule="atLeast"/>
              <w:ind w:right="-108"/>
              <w:jc w:val="both"/>
              <w:rPr>
                <w:rFonts w:ascii="Times New Roman" w:hAnsi="Times New Roman" w:cs="Times New Roman"/>
                <w:i/>
              </w:rPr>
            </w:pPr>
            <w:r w:rsidRPr="006E27A0">
              <w:rPr>
                <w:rFonts w:ascii="Times New Roman" w:hAnsi="Times New Roman" w:cs="Times New Roman"/>
                <w:i/>
              </w:rPr>
              <w:t>Römork frenleri, çekici araçtaki frenler ile senkronize çalışacak şekilde tasarlanmıştır. Çekici ve römork fren sistemleri senkronize olduğunda, her iki fren sistemi de yavaşlamaya katkıda bulunur ve treylerin çeki oku ne dalar ne de keskin bir şekilde yükselir</w:t>
            </w:r>
            <w:r w:rsidR="000B5B06" w:rsidRPr="006E27A0">
              <w:rPr>
                <w:rFonts w:ascii="Times New Roman" w:hAnsi="Times New Roman" w:cs="Times New Roman"/>
                <w:i/>
              </w:rPr>
              <w:t>.</w:t>
            </w:r>
          </w:p>
          <w:p w14:paraId="7E275279" w14:textId="77777777" w:rsidR="00037C75" w:rsidRPr="006E27A0" w:rsidRDefault="00037C75" w:rsidP="00037C75">
            <w:pPr>
              <w:spacing w:before="120" w:line="300" w:lineRule="atLeast"/>
              <w:ind w:left="34" w:right="176"/>
              <w:rPr>
                <w:rFonts w:ascii="Times New Roman" w:hAnsi="Times New Roman" w:cs="Times New Roman"/>
                <w:b/>
                <w:i/>
                <w:iCs/>
              </w:rPr>
            </w:pPr>
            <w:r w:rsidRPr="006E27A0">
              <w:rPr>
                <w:noProof/>
                <w:lang w:eastAsia="tr-TR"/>
              </w:rPr>
              <w:drawing>
                <wp:inline distT="0" distB="0" distL="0" distR="0" wp14:anchorId="564DB8D9" wp14:editId="7EB9432E">
                  <wp:extent cx="419100" cy="419100"/>
                  <wp:effectExtent l="0" t="0" r="0" b="0"/>
                  <wp:docPr id="469"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6E27A0">
              <w:rPr>
                <w:rFonts w:ascii="Times New Roman" w:hAnsi="Times New Roman" w:cs="Times New Roman"/>
                <w:b/>
              </w:rPr>
              <w:t xml:space="preserve"> </w:t>
            </w:r>
            <w:r w:rsidRPr="006E27A0">
              <w:rPr>
                <w:rFonts w:ascii="Times New Roman" w:hAnsi="Times New Roman" w:cs="Times New Roman"/>
                <w:b/>
                <w:i/>
                <w:iCs/>
              </w:rPr>
              <w:t>UYARI/İKAZ!</w:t>
            </w:r>
          </w:p>
          <w:p w14:paraId="285FB1BE" w14:textId="0199F7AA" w:rsidR="00037C75" w:rsidRPr="00165CFF" w:rsidRDefault="00037C75" w:rsidP="00037C75">
            <w:pPr>
              <w:spacing w:before="120" w:line="300" w:lineRule="atLeast"/>
              <w:ind w:right="-109"/>
              <w:jc w:val="both"/>
              <w:rPr>
                <w:rFonts w:ascii="Times New Roman" w:hAnsi="Times New Roman" w:cs="Times New Roman"/>
                <w:b/>
                <w:bCs/>
                <w:i/>
                <w:sz w:val="20"/>
                <w:szCs w:val="20"/>
              </w:rPr>
            </w:pPr>
            <w:r w:rsidRPr="00165CFF">
              <w:rPr>
                <w:rFonts w:ascii="Times New Roman" w:hAnsi="Times New Roman" w:cs="Times New Roman"/>
                <w:b/>
                <w:bCs/>
                <w:i/>
                <w:sz w:val="20"/>
                <w:szCs w:val="20"/>
              </w:rPr>
              <w:t xml:space="preserve">Römork ve çekici araç frenleri birlikte düzgün çalışmazsa, </w:t>
            </w:r>
            <w:r w:rsidR="006E27A0" w:rsidRPr="00165CFF">
              <w:rPr>
                <w:rFonts w:ascii="Times New Roman" w:hAnsi="Times New Roman" w:cs="Times New Roman"/>
                <w:b/>
                <w:bCs/>
                <w:i/>
                <w:sz w:val="20"/>
                <w:szCs w:val="20"/>
              </w:rPr>
              <w:t>ölümcül veya ciddi yaralanma riski taşır</w:t>
            </w:r>
            <w:r w:rsidRPr="00165CFF">
              <w:rPr>
                <w:rFonts w:ascii="Times New Roman" w:hAnsi="Times New Roman" w:cs="Times New Roman"/>
                <w:b/>
                <w:bCs/>
                <w:i/>
                <w:sz w:val="20"/>
                <w:szCs w:val="20"/>
              </w:rPr>
              <w:t>.</w:t>
            </w:r>
          </w:p>
          <w:p w14:paraId="4593E890" w14:textId="5F001D49" w:rsidR="00037C75" w:rsidRPr="00165CFF" w:rsidRDefault="00037C75" w:rsidP="00037C75">
            <w:pPr>
              <w:spacing w:before="120" w:line="300" w:lineRule="atLeast"/>
              <w:ind w:right="-109"/>
              <w:jc w:val="both"/>
              <w:rPr>
                <w:rFonts w:ascii="Times New Roman" w:hAnsi="Times New Roman" w:cs="Times New Roman"/>
                <w:b/>
                <w:bCs/>
                <w:i/>
                <w:sz w:val="20"/>
                <w:szCs w:val="20"/>
              </w:rPr>
            </w:pPr>
            <w:r w:rsidRPr="00165CFF">
              <w:rPr>
                <w:rFonts w:ascii="Times New Roman" w:hAnsi="Times New Roman" w:cs="Times New Roman"/>
                <w:b/>
                <w:bCs/>
                <w:i/>
                <w:sz w:val="20"/>
                <w:szCs w:val="20"/>
              </w:rPr>
              <w:t xml:space="preserve">Her çekmeden önce frenleri güvenli bir alanda 50 km / s'den (30 </w:t>
            </w:r>
            <w:proofErr w:type="gramStart"/>
            <w:r w:rsidRPr="00165CFF">
              <w:rPr>
                <w:rFonts w:ascii="Times New Roman" w:hAnsi="Times New Roman" w:cs="Times New Roman"/>
                <w:b/>
                <w:bCs/>
                <w:i/>
                <w:sz w:val="20"/>
                <w:szCs w:val="20"/>
              </w:rPr>
              <w:t>m.p.h</w:t>
            </w:r>
            <w:proofErr w:type="gramEnd"/>
            <w:r w:rsidRPr="00165CFF">
              <w:rPr>
                <w:rFonts w:ascii="Times New Roman" w:hAnsi="Times New Roman" w:cs="Times New Roman"/>
                <w:b/>
                <w:bCs/>
                <w:i/>
                <w:sz w:val="20"/>
                <w:szCs w:val="20"/>
              </w:rPr>
              <w:t>.) daha yüksek hızda test edin.</w:t>
            </w:r>
          </w:p>
          <w:p w14:paraId="54B8EA33" w14:textId="2940292C" w:rsidR="000B5B06" w:rsidRPr="000B5B06" w:rsidRDefault="00037C75" w:rsidP="001440E8">
            <w:pPr>
              <w:spacing w:before="120" w:line="300" w:lineRule="atLeast"/>
              <w:ind w:right="-108"/>
              <w:jc w:val="both"/>
              <w:rPr>
                <w:rFonts w:ascii="Times New Roman" w:hAnsi="Times New Roman" w:cs="Times New Roman"/>
                <w:i/>
                <w:highlight w:val="yellow"/>
              </w:rPr>
            </w:pPr>
            <w:r w:rsidRPr="006E27A0">
              <w:rPr>
                <w:rFonts w:ascii="Times New Roman" w:hAnsi="Times New Roman" w:cs="Times New Roman"/>
                <w:i/>
              </w:rPr>
              <w:t xml:space="preserve">Güvenli fren performansı ve </w:t>
            </w:r>
            <w:proofErr w:type="gramStart"/>
            <w:r w:rsidRPr="006E27A0">
              <w:rPr>
                <w:rFonts w:ascii="Times New Roman" w:hAnsi="Times New Roman" w:cs="Times New Roman"/>
                <w:i/>
              </w:rPr>
              <w:t>senkronizasyonu</w:t>
            </w:r>
            <w:proofErr w:type="gramEnd"/>
            <w:r w:rsidRPr="006E27A0">
              <w:rPr>
                <w:rFonts w:ascii="Times New Roman" w:hAnsi="Times New Roman" w:cs="Times New Roman"/>
                <w:i/>
              </w:rPr>
              <w:t xml:space="preserve"> sağlamak için, aks/fren ve </w:t>
            </w:r>
            <w:r w:rsidR="006E27A0">
              <w:rPr>
                <w:rFonts w:ascii="Times New Roman" w:hAnsi="Times New Roman" w:cs="Times New Roman"/>
                <w:i/>
              </w:rPr>
              <w:t>f</w:t>
            </w:r>
            <w:r w:rsidR="00444542" w:rsidRPr="006E27A0">
              <w:rPr>
                <w:rFonts w:ascii="Times New Roman" w:hAnsi="Times New Roman" w:cs="Times New Roman"/>
                <w:i/>
              </w:rPr>
              <w:t>ren kumanda</w:t>
            </w:r>
            <w:r w:rsidRPr="006E27A0">
              <w:rPr>
                <w:rFonts w:ascii="Times New Roman" w:hAnsi="Times New Roman" w:cs="Times New Roman"/>
                <w:i/>
              </w:rPr>
              <w:t xml:space="preserve"> üreticisinin talimatlarını okuyun ve uyun. Bu talimatlara sahip değilseniz, yardım için bayinizle iletişime geçin.</w:t>
            </w:r>
          </w:p>
        </w:tc>
      </w:tr>
    </w:tbl>
    <w:p w14:paraId="2E1FA457" w14:textId="0EF05D5F" w:rsidR="00846FB9" w:rsidRDefault="00846FB9" w:rsidP="009B3FFA">
      <w:pPr>
        <w:ind w:right="283"/>
        <w:jc w:val="center"/>
        <w:rPr>
          <w:rFonts w:ascii="Times New Roman" w:hAnsi="Times New Roman" w:cs="Times New Roman"/>
          <w:highlight w:val="yellow"/>
        </w:rPr>
      </w:pPr>
    </w:p>
    <w:p w14:paraId="363ACF18" w14:textId="3E86E1DF" w:rsidR="00846FB9" w:rsidRDefault="00846FB9" w:rsidP="009B3FFA">
      <w:pPr>
        <w:ind w:right="283"/>
        <w:jc w:val="center"/>
        <w:rPr>
          <w:rFonts w:ascii="Times New Roman" w:hAnsi="Times New Roman" w:cs="Times New Roman"/>
          <w:highlight w:val="yellow"/>
        </w:rPr>
      </w:pPr>
    </w:p>
    <w:p w14:paraId="579402D3" w14:textId="643D382F" w:rsidR="00E2343C" w:rsidRDefault="00E2343C" w:rsidP="009B3FFA">
      <w:pPr>
        <w:ind w:right="283"/>
        <w:jc w:val="center"/>
        <w:rPr>
          <w:rFonts w:ascii="Times New Roman" w:hAnsi="Times New Roman" w:cs="Times New Roman"/>
          <w:highlight w:val="yellow"/>
        </w:rPr>
      </w:pPr>
    </w:p>
    <w:p w14:paraId="1BA1539E" w14:textId="1711A77F" w:rsidR="00E2343C" w:rsidRDefault="00E2343C" w:rsidP="009B3FFA">
      <w:pPr>
        <w:ind w:right="283"/>
        <w:jc w:val="center"/>
        <w:rPr>
          <w:rFonts w:ascii="Times New Roman" w:hAnsi="Times New Roman" w:cs="Times New Roman"/>
          <w:highlight w:val="yellow"/>
        </w:rPr>
      </w:pPr>
    </w:p>
    <w:p w14:paraId="1B537779" w14:textId="6C1B299B" w:rsidR="00E2343C" w:rsidRDefault="00E2343C" w:rsidP="009B3FFA">
      <w:pPr>
        <w:ind w:right="283"/>
        <w:jc w:val="center"/>
        <w:rPr>
          <w:rFonts w:ascii="Times New Roman" w:hAnsi="Times New Roman" w:cs="Times New Roman"/>
          <w:highlight w:val="yellow"/>
        </w:rPr>
      </w:pPr>
    </w:p>
    <w:p w14:paraId="6918188A" w14:textId="5C726270" w:rsidR="00E2343C" w:rsidRDefault="00E2343C" w:rsidP="009B3FFA">
      <w:pPr>
        <w:ind w:right="283"/>
        <w:jc w:val="center"/>
        <w:rPr>
          <w:rFonts w:ascii="Times New Roman" w:hAnsi="Times New Roman" w:cs="Times New Roman"/>
          <w:highlight w:val="yellow"/>
        </w:rPr>
      </w:pPr>
    </w:p>
    <w:p w14:paraId="2B3749A4" w14:textId="0310E216" w:rsidR="00E2343C" w:rsidRDefault="00E2343C" w:rsidP="009B3FFA">
      <w:pPr>
        <w:ind w:right="283"/>
        <w:jc w:val="center"/>
        <w:rPr>
          <w:rFonts w:ascii="Times New Roman" w:hAnsi="Times New Roman" w:cs="Times New Roman"/>
          <w:highlight w:val="yellow"/>
        </w:rPr>
      </w:pPr>
    </w:p>
    <w:p w14:paraId="39BE20BD" w14:textId="4DFAB5B9" w:rsidR="00E2343C" w:rsidRDefault="00E2343C" w:rsidP="009B3FFA">
      <w:pPr>
        <w:ind w:right="283"/>
        <w:jc w:val="center"/>
        <w:rPr>
          <w:rFonts w:ascii="Times New Roman" w:hAnsi="Times New Roman" w:cs="Times New Roman"/>
          <w:highlight w:val="yellow"/>
        </w:rPr>
      </w:pPr>
    </w:p>
    <w:p w14:paraId="261A5A7E" w14:textId="5C0E56E8" w:rsidR="00E2343C" w:rsidRDefault="00E2343C" w:rsidP="009B3FFA">
      <w:pPr>
        <w:ind w:right="283"/>
        <w:jc w:val="center"/>
        <w:rPr>
          <w:rFonts w:ascii="Times New Roman" w:hAnsi="Times New Roman" w:cs="Times New Roman"/>
          <w:highlight w:val="yellow"/>
        </w:rPr>
      </w:pPr>
    </w:p>
    <w:p w14:paraId="2D28F8E5" w14:textId="17E13146" w:rsidR="00E2343C" w:rsidRDefault="00E2343C" w:rsidP="009B3FFA">
      <w:pPr>
        <w:ind w:right="283"/>
        <w:jc w:val="center"/>
        <w:rPr>
          <w:rFonts w:ascii="Times New Roman" w:hAnsi="Times New Roman" w:cs="Times New Roman"/>
          <w:highlight w:val="yellow"/>
        </w:rPr>
      </w:pPr>
    </w:p>
    <w:p w14:paraId="352C1A3B" w14:textId="77F70E11" w:rsidR="00E2343C" w:rsidRDefault="00E2343C" w:rsidP="009B3FFA">
      <w:pPr>
        <w:ind w:right="283"/>
        <w:jc w:val="center"/>
        <w:rPr>
          <w:rFonts w:ascii="Times New Roman" w:hAnsi="Times New Roman" w:cs="Times New Roman"/>
          <w:highlight w:val="yellow"/>
        </w:rPr>
      </w:pPr>
    </w:p>
    <w:p w14:paraId="5BE38AB3" w14:textId="434CDDDA" w:rsidR="00E2343C" w:rsidRDefault="00E2343C" w:rsidP="009B3FFA">
      <w:pPr>
        <w:ind w:right="283"/>
        <w:jc w:val="center"/>
        <w:rPr>
          <w:rFonts w:ascii="Times New Roman" w:hAnsi="Times New Roman" w:cs="Times New Roman"/>
          <w:highlight w:val="yellow"/>
        </w:rPr>
      </w:pPr>
    </w:p>
    <w:p w14:paraId="76E7D274" w14:textId="36819950" w:rsidR="00E2343C" w:rsidRDefault="00E2343C" w:rsidP="009B3FFA">
      <w:pPr>
        <w:ind w:right="283"/>
        <w:jc w:val="center"/>
        <w:rPr>
          <w:rFonts w:ascii="Times New Roman" w:hAnsi="Times New Roman" w:cs="Times New Roman"/>
          <w:highlight w:val="yellow"/>
        </w:rPr>
      </w:pPr>
    </w:p>
    <w:p w14:paraId="24E35E91" w14:textId="41AFA59C" w:rsidR="00E2343C" w:rsidRDefault="00E2343C" w:rsidP="009B3FFA">
      <w:pPr>
        <w:ind w:right="283"/>
        <w:jc w:val="center"/>
        <w:rPr>
          <w:rFonts w:ascii="Times New Roman" w:hAnsi="Times New Roman" w:cs="Times New Roman"/>
          <w:highlight w:val="yellow"/>
        </w:rPr>
      </w:pPr>
    </w:p>
    <w:p w14:paraId="0A712FB6" w14:textId="57062A1F" w:rsidR="00E2343C" w:rsidRDefault="00E2343C" w:rsidP="009B3FFA">
      <w:pPr>
        <w:ind w:right="283"/>
        <w:jc w:val="center"/>
        <w:rPr>
          <w:rFonts w:ascii="Times New Roman" w:hAnsi="Times New Roman" w:cs="Times New Roman"/>
          <w:highlight w:val="yellow"/>
        </w:rPr>
      </w:pPr>
    </w:p>
    <w:p w14:paraId="228ACC58" w14:textId="41CE00B8" w:rsidR="00165CFF" w:rsidRDefault="00165CFF" w:rsidP="009B3FFA">
      <w:pPr>
        <w:ind w:right="283"/>
        <w:jc w:val="center"/>
        <w:rPr>
          <w:rFonts w:ascii="Times New Roman" w:hAnsi="Times New Roman" w:cs="Times New Roman"/>
          <w:highlight w:val="yellow"/>
        </w:rPr>
      </w:pPr>
    </w:p>
    <w:p w14:paraId="16FE67E4" w14:textId="38E44F86" w:rsidR="00165CFF" w:rsidRDefault="00165CFF" w:rsidP="009B3FFA">
      <w:pPr>
        <w:ind w:right="283"/>
        <w:jc w:val="center"/>
        <w:rPr>
          <w:rFonts w:ascii="Times New Roman" w:hAnsi="Times New Roman" w:cs="Times New Roman"/>
          <w:highlight w:val="yellow"/>
        </w:rPr>
      </w:pPr>
    </w:p>
    <w:p w14:paraId="29CB9C47" w14:textId="0337060C" w:rsidR="00165CFF" w:rsidRDefault="00165CFF" w:rsidP="009B3FFA">
      <w:pPr>
        <w:ind w:right="283"/>
        <w:jc w:val="center"/>
        <w:rPr>
          <w:rFonts w:ascii="Times New Roman" w:hAnsi="Times New Roman" w:cs="Times New Roman"/>
          <w:highlight w:val="yellow"/>
        </w:rPr>
      </w:pPr>
    </w:p>
    <w:tbl>
      <w:tblPr>
        <w:tblStyle w:val="TabloKlavuzu"/>
        <w:tblW w:w="10208" w:type="dxa"/>
        <w:tblInd w:w="-3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05"/>
        <w:gridCol w:w="5103"/>
      </w:tblGrid>
      <w:tr w:rsidR="00E2343C" w:rsidRPr="00165CFF" w14:paraId="161F41AC" w14:textId="77777777" w:rsidTr="00165CFF">
        <w:trPr>
          <w:trHeight w:val="340"/>
        </w:trPr>
        <w:tc>
          <w:tcPr>
            <w:tcW w:w="5105" w:type="dxa"/>
            <w:shd w:val="clear" w:color="auto" w:fill="FBE4D5" w:themeFill="accent2" w:themeFillTint="33"/>
            <w:vAlign w:val="center"/>
          </w:tcPr>
          <w:p w14:paraId="25179AC0" w14:textId="5807D7FA" w:rsidR="00E2343C" w:rsidRPr="00A157CD" w:rsidRDefault="00165CFF" w:rsidP="00A157CD">
            <w:pPr>
              <w:pStyle w:val="Balk2"/>
              <w:jc w:val="center"/>
              <w:outlineLvl w:val="1"/>
              <w:rPr>
                <w:color w:val="auto"/>
                <w:sz w:val="22"/>
                <w:szCs w:val="22"/>
              </w:rPr>
            </w:pPr>
            <w:bookmarkStart w:id="160" w:name="_Toc162193995"/>
            <w:r w:rsidRPr="00A157CD">
              <w:rPr>
                <w:color w:val="auto"/>
                <w:sz w:val="22"/>
                <w:szCs w:val="22"/>
              </w:rPr>
              <w:lastRenderedPageBreak/>
              <w:t>GENERAL</w:t>
            </w:r>
            <w:bookmarkEnd w:id="160"/>
          </w:p>
        </w:tc>
        <w:tc>
          <w:tcPr>
            <w:tcW w:w="5103" w:type="dxa"/>
            <w:shd w:val="clear" w:color="auto" w:fill="FBE4D5" w:themeFill="accent2" w:themeFillTint="33"/>
            <w:vAlign w:val="center"/>
          </w:tcPr>
          <w:p w14:paraId="15987DD0" w14:textId="3DB1852E" w:rsidR="00E2343C" w:rsidRPr="00A157CD" w:rsidRDefault="00165CFF" w:rsidP="00A157CD">
            <w:pPr>
              <w:pStyle w:val="Balk2"/>
              <w:jc w:val="center"/>
              <w:outlineLvl w:val="1"/>
              <w:rPr>
                <w:color w:val="auto"/>
                <w:sz w:val="22"/>
                <w:szCs w:val="22"/>
              </w:rPr>
            </w:pPr>
            <w:bookmarkStart w:id="161" w:name="_Toc162193996"/>
            <w:r w:rsidRPr="00A157CD">
              <w:rPr>
                <w:color w:val="auto"/>
                <w:sz w:val="22"/>
                <w:szCs w:val="22"/>
              </w:rPr>
              <w:t>GENEL</w:t>
            </w:r>
            <w:bookmarkEnd w:id="161"/>
          </w:p>
        </w:tc>
      </w:tr>
      <w:tr w:rsidR="00F344D6" w:rsidRPr="00F344D6" w14:paraId="48A4B34D" w14:textId="77777777" w:rsidTr="00F344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38"/>
        </w:trPr>
        <w:tc>
          <w:tcPr>
            <w:tcW w:w="5105" w:type="dxa"/>
            <w:tcBorders>
              <w:top w:val="nil"/>
              <w:left w:val="nil"/>
              <w:bottom w:val="nil"/>
              <w:right w:val="single" w:sz="4" w:space="0" w:color="auto"/>
            </w:tcBorders>
          </w:tcPr>
          <w:p w14:paraId="34A6EBE5" w14:textId="77777777" w:rsidR="00F344D6" w:rsidRPr="006E27A0" w:rsidRDefault="00F344D6" w:rsidP="006E27A0">
            <w:pPr>
              <w:spacing w:before="120" w:line="300" w:lineRule="atLeast"/>
              <w:ind w:left="-108" w:right="176"/>
              <w:jc w:val="both"/>
              <w:rPr>
                <w:rFonts w:ascii="Times New Roman" w:hAnsi="Times New Roman" w:cs="Times New Roman"/>
                <w:iCs/>
              </w:rPr>
            </w:pPr>
            <w:r w:rsidRPr="006E27A0">
              <w:rPr>
                <w:rFonts w:ascii="Times New Roman" w:hAnsi="Times New Roman" w:cs="Times New Roman"/>
                <w:iCs/>
              </w:rPr>
              <w:t>This section provides some basic information for the safe operation of accessories.</w:t>
            </w:r>
          </w:p>
          <w:p w14:paraId="49F184AB" w14:textId="63F26191" w:rsidR="00F344D6" w:rsidRPr="00F344D6" w:rsidRDefault="00F344D6" w:rsidP="006E27A0">
            <w:pPr>
              <w:spacing w:before="120" w:line="300" w:lineRule="atLeast"/>
              <w:ind w:left="-108" w:right="176"/>
              <w:jc w:val="both"/>
              <w:rPr>
                <w:rFonts w:ascii="Times New Roman" w:hAnsi="Times New Roman" w:cs="Times New Roman"/>
                <w:iCs/>
                <w:highlight w:val="yellow"/>
              </w:rPr>
            </w:pPr>
            <w:r w:rsidRPr="006E27A0">
              <w:rPr>
                <w:rFonts w:ascii="Times New Roman" w:hAnsi="Times New Roman" w:cs="Times New Roman"/>
                <w:iCs/>
              </w:rPr>
              <w:t xml:space="preserve">You must read and follow these instructions before using the accessory. If you are uncertain whether you have all of the instructions, contact your </w:t>
            </w:r>
            <w:proofErr w:type="gramStart"/>
            <w:r w:rsidRPr="006E27A0">
              <w:rPr>
                <w:rFonts w:ascii="Times New Roman" w:hAnsi="Times New Roman" w:cs="Times New Roman"/>
                <w:iCs/>
              </w:rPr>
              <w:t>dealer</w:t>
            </w:r>
            <w:proofErr w:type="gramEnd"/>
            <w:r w:rsidRPr="006E27A0">
              <w:rPr>
                <w:rFonts w:ascii="Times New Roman" w:hAnsi="Times New Roman" w:cs="Times New Roman"/>
                <w:iCs/>
              </w:rPr>
              <w:t xml:space="preserve"> before operating the accessory.</w:t>
            </w:r>
          </w:p>
        </w:tc>
        <w:tc>
          <w:tcPr>
            <w:tcW w:w="5103" w:type="dxa"/>
            <w:tcBorders>
              <w:top w:val="nil"/>
              <w:left w:val="single" w:sz="4" w:space="0" w:color="auto"/>
              <w:bottom w:val="nil"/>
              <w:right w:val="nil"/>
            </w:tcBorders>
          </w:tcPr>
          <w:p w14:paraId="1141E491" w14:textId="77777777" w:rsidR="00F344D6" w:rsidRPr="006E27A0" w:rsidRDefault="00F344D6" w:rsidP="006E27A0">
            <w:pPr>
              <w:spacing w:before="120" w:line="300" w:lineRule="atLeast"/>
              <w:ind w:right="-108"/>
              <w:jc w:val="both"/>
              <w:rPr>
                <w:rFonts w:ascii="Times New Roman" w:hAnsi="Times New Roman" w:cs="Times New Roman"/>
                <w:i/>
              </w:rPr>
            </w:pPr>
            <w:r w:rsidRPr="006E27A0">
              <w:rPr>
                <w:rFonts w:ascii="Times New Roman" w:hAnsi="Times New Roman" w:cs="Times New Roman"/>
                <w:i/>
              </w:rPr>
              <w:t>Bu bölüm, aksesuarların güvenli kullanımı için bazı temel bilgiler sağlar.</w:t>
            </w:r>
          </w:p>
          <w:p w14:paraId="4E7A65EA" w14:textId="27EA5602" w:rsidR="00F344D6" w:rsidRPr="00F344D6" w:rsidRDefault="00F344D6" w:rsidP="006E27A0">
            <w:pPr>
              <w:spacing w:before="120" w:line="300" w:lineRule="atLeast"/>
              <w:ind w:right="-108"/>
              <w:jc w:val="both"/>
              <w:rPr>
                <w:rFonts w:ascii="Times New Roman" w:hAnsi="Times New Roman" w:cs="Times New Roman"/>
                <w:i/>
                <w:highlight w:val="yellow"/>
              </w:rPr>
            </w:pPr>
            <w:r w:rsidRPr="006E27A0">
              <w:rPr>
                <w:rFonts w:ascii="Times New Roman" w:hAnsi="Times New Roman" w:cs="Times New Roman"/>
                <w:i/>
              </w:rPr>
              <w:t>Aksesuarı kullanmadan önce bu talimatları okumalı ve uygulamalısınız. Tüm talimatlara sahip olup olmadığınızdan emin değilseniz, aksesuarı çalıştırmadan önce bayinizle iletişime geçin.</w:t>
            </w:r>
          </w:p>
        </w:tc>
      </w:tr>
    </w:tbl>
    <w:p w14:paraId="4827244C" w14:textId="77777777" w:rsidR="00E2343C" w:rsidRDefault="00E2343C" w:rsidP="006E27A0">
      <w:pPr>
        <w:spacing w:after="0" w:line="240" w:lineRule="atLeast"/>
        <w:ind w:right="284"/>
        <w:jc w:val="center"/>
        <w:rPr>
          <w:rFonts w:ascii="Times New Roman" w:hAnsi="Times New Roman" w:cs="Times New Roman"/>
          <w:highlight w:val="yellow"/>
        </w:rPr>
      </w:pPr>
    </w:p>
    <w:tbl>
      <w:tblPr>
        <w:tblStyle w:val="TabloKlavuzu"/>
        <w:tblW w:w="10066" w:type="dxa"/>
        <w:tblInd w:w="-3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15"/>
        <w:gridCol w:w="4951"/>
      </w:tblGrid>
      <w:tr w:rsidR="00E2343C" w:rsidRPr="00C05BA6" w14:paraId="46BD23D6" w14:textId="77777777" w:rsidTr="00C05BA6">
        <w:trPr>
          <w:trHeight w:val="340"/>
        </w:trPr>
        <w:tc>
          <w:tcPr>
            <w:tcW w:w="5115" w:type="dxa"/>
            <w:shd w:val="clear" w:color="auto" w:fill="FBE4D5" w:themeFill="accent2" w:themeFillTint="33"/>
            <w:vAlign w:val="center"/>
          </w:tcPr>
          <w:p w14:paraId="74F8D28F" w14:textId="72978531" w:rsidR="00E2343C" w:rsidRPr="00A157CD" w:rsidRDefault="00C05BA6" w:rsidP="00A157CD">
            <w:pPr>
              <w:pStyle w:val="Balk2"/>
              <w:jc w:val="center"/>
              <w:outlineLvl w:val="1"/>
              <w:rPr>
                <w:color w:val="auto"/>
                <w:sz w:val="22"/>
                <w:szCs w:val="22"/>
              </w:rPr>
            </w:pPr>
            <w:bookmarkStart w:id="162" w:name="_Toc162193997"/>
            <w:r w:rsidRPr="00A157CD">
              <w:rPr>
                <w:color w:val="auto"/>
                <w:sz w:val="22"/>
                <w:szCs w:val="22"/>
              </w:rPr>
              <w:t>8.</w:t>
            </w:r>
            <w:proofErr w:type="gramStart"/>
            <w:r w:rsidRPr="00A157CD">
              <w:rPr>
                <w:color w:val="auto"/>
                <w:sz w:val="22"/>
                <w:szCs w:val="22"/>
              </w:rPr>
              <w:t xml:space="preserve">1  </w:t>
            </w:r>
            <w:r w:rsidR="00F344D6" w:rsidRPr="00A157CD">
              <w:rPr>
                <w:color w:val="auto"/>
                <w:sz w:val="22"/>
                <w:szCs w:val="22"/>
              </w:rPr>
              <w:t>Accessory</w:t>
            </w:r>
            <w:proofErr w:type="gramEnd"/>
            <w:r w:rsidR="00F344D6" w:rsidRPr="00A157CD">
              <w:rPr>
                <w:color w:val="auto"/>
                <w:sz w:val="22"/>
                <w:szCs w:val="22"/>
              </w:rPr>
              <w:t>-Battery</w:t>
            </w:r>
            <w:bookmarkEnd w:id="162"/>
          </w:p>
        </w:tc>
        <w:tc>
          <w:tcPr>
            <w:tcW w:w="4951" w:type="dxa"/>
            <w:shd w:val="clear" w:color="auto" w:fill="FBE4D5" w:themeFill="accent2" w:themeFillTint="33"/>
            <w:vAlign w:val="center"/>
          </w:tcPr>
          <w:p w14:paraId="4810C75D" w14:textId="0573877B" w:rsidR="00E2343C" w:rsidRPr="00A157CD" w:rsidRDefault="00F344D6" w:rsidP="00A157CD">
            <w:pPr>
              <w:pStyle w:val="Balk2"/>
              <w:jc w:val="center"/>
              <w:outlineLvl w:val="1"/>
              <w:rPr>
                <w:color w:val="auto"/>
                <w:sz w:val="22"/>
                <w:szCs w:val="22"/>
              </w:rPr>
            </w:pPr>
            <w:bookmarkStart w:id="163" w:name="_Toc162193998"/>
            <w:r w:rsidRPr="00A157CD">
              <w:rPr>
                <w:color w:val="auto"/>
                <w:sz w:val="22"/>
                <w:szCs w:val="22"/>
              </w:rPr>
              <w:t>Aksesuar - Akü</w:t>
            </w:r>
            <w:bookmarkEnd w:id="163"/>
          </w:p>
        </w:tc>
      </w:tr>
      <w:tr w:rsidR="00E2343C" w:rsidRPr="00D73E81" w14:paraId="645500B1" w14:textId="77777777" w:rsidTr="001440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38"/>
        </w:trPr>
        <w:tc>
          <w:tcPr>
            <w:tcW w:w="5115" w:type="dxa"/>
            <w:tcBorders>
              <w:top w:val="nil"/>
              <w:left w:val="nil"/>
              <w:bottom w:val="nil"/>
              <w:right w:val="single" w:sz="4" w:space="0" w:color="auto"/>
            </w:tcBorders>
          </w:tcPr>
          <w:p w14:paraId="39E9EFE1" w14:textId="77777777" w:rsidR="00F344D6" w:rsidRPr="006E27A0" w:rsidRDefault="00F344D6" w:rsidP="006E27A0">
            <w:pPr>
              <w:spacing w:before="120" w:line="300" w:lineRule="atLeast"/>
              <w:ind w:left="-106" w:right="176"/>
              <w:jc w:val="both"/>
              <w:rPr>
                <w:rFonts w:ascii="Times New Roman" w:hAnsi="Times New Roman" w:cs="Times New Roman"/>
                <w:iCs/>
              </w:rPr>
            </w:pPr>
            <w:r w:rsidRPr="006E27A0">
              <w:rPr>
                <w:rFonts w:ascii="Times New Roman" w:hAnsi="Times New Roman" w:cs="Times New Roman"/>
                <w:iCs/>
              </w:rPr>
              <w:t>Your trailer may be equipped with an accessory battery that operates the tilt deck.</w:t>
            </w:r>
          </w:p>
          <w:p w14:paraId="6DB9D64D" w14:textId="60383B87" w:rsidR="00E2343C" w:rsidRPr="006E27A0" w:rsidRDefault="00F344D6" w:rsidP="006E27A0">
            <w:pPr>
              <w:spacing w:before="120" w:line="300" w:lineRule="atLeast"/>
              <w:ind w:left="-106" w:right="176"/>
              <w:jc w:val="both"/>
              <w:rPr>
                <w:rFonts w:ascii="Times New Roman" w:hAnsi="Times New Roman" w:cs="Times New Roman"/>
                <w:iCs/>
              </w:rPr>
            </w:pPr>
            <w:r w:rsidRPr="006E27A0">
              <w:rPr>
                <w:rFonts w:ascii="Times New Roman" w:hAnsi="Times New Roman" w:cs="Times New Roman"/>
                <w:iCs/>
              </w:rPr>
              <w:t>The battery may be kept charged either by the tow vehicle, by an auxiliary charger or by using an onboard battery maintainer/charger (if equipped). If the trailer is used daily, it is recommended that the battery charger be plugged in after each days use. The battery may be located in a tongue mounted battery box or a side mounted box.</w:t>
            </w:r>
          </w:p>
          <w:p w14:paraId="2B512151" w14:textId="77777777" w:rsidR="00F344D6" w:rsidRPr="006E27A0" w:rsidRDefault="00F344D6" w:rsidP="006E27A0">
            <w:pPr>
              <w:spacing w:before="120" w:line="300" w:lineRule="atLeast"/>
              <w:ind w:left="-108"/>
              <w:jc w:val="both"/>
              <w:rPr>
                <w:rFonts w:ascii="Times New Roman" w:hAnsi="Times New Roman" w:cs="Times New Roman"/>
                <w:iCs/>
              </w:rPr>
            </w:pPr>
            <w:r w:rsidRPr="006E27A0">
              <w:rPr>
                <w:rFonts w:ascii="Times New Roman" w:hAnsi="Times New Roman" w:cs="Times New Roman"/>
                <w:iCs/>
              </w:rPr>
              <w:t>The accessory battery must be kept in a charged condition during storage. The battery could freeze and break if it becomes discharged.</w:t>
            </w:r>
          </w:p>
          <w:p w14:paraId="68D4FA63" w14:textId="77777777" w:rsidR="00E2343C" w:rsidRPr="00C83E01" w:rsidRDefault="00F344D6" w:rsidP="00C83E01">
            <w:pPr>
              <w:spacing w:before="120" w:line="300" w:lineRule="atLeast"/>
              <w:ind w:left="-108"/>
              <w:jc w:val="both"/>
              <w:rPr>
                <w:rFonts w:ascii="Times New Roman" w:hAnsi="Times New Roman" w:cs="Times New Roman"/>
                <w:iCs/>
              </w:rPr>
            </w:pPr>
            <w:r w:rsidRPr="00C83E01">
              <w:rPr>
                <w:rFonts w:ascii="Times New Roman" w:hAnsi="Times New Roman" w:cs="Times New Roman"/>
                <w:iCs/>
              </w:rPr>
              <w:t>If the battery is not fully charged, the hydraulic pump will lose pressure which may cause hydraulic fluid to flow back into the hydraulic reservoir, overfilling the reservoir and ejecting fluid into the battery box.</w:t>
            </w:r>
          </w:p>
          <w:p w14:paraId="6103BBC3" w14:textId="77777777" w:rsidR="00790F35" w:rsidRPr="00C83E01" w:rsidRDefault="00790F35" w:rsidP="00C83E01">
            <w:pPr>
              <w:pStyle w:val="ListeParagraf"/>
              <w:spacing w:before="120" w:line="300" w:lineRule="atLeast"/>
              <w:ind w:left="-108" w:right="34"/>
              <w:contextualSpacing w:val="0"/>
              <w:jc w:val="both"/>
              <w:rPr>
                <w:rFonts w:ascii="Times New Roman" w:hAnsi="Times New Roman" w:cs="Times New Roman"/>
                <w:b/>
                <w:bCs/>
                <w:iCs/>
              </w:rPr>
            </w:pPr>
            <w:r w:rsidRPr="00C83E01">
              <w:rPr>
                <w:rFonts w:ascii="Times New Roman" w:hAnsi="Times New Roman" w:cs="Times New Roman"/>
                <w:b/>
                <w:bCs/>
                <w:iCs/>
                <w:noProof/>
                <w:lang w:eastAsia="tr-TR"/>
              </w:rPr>
              <w:drawing>
                <wp:inline distT="0" distB="0" distL="0" distR="0" wp14:anchorId="2EE0CACB" wp14:editId="00D089EB">
                  <wp:extent cx="419100" cy="419100"/>
                  <wp:effectExtent l="0" t="0" r="0" b="0"/>
                  <wp:docPr id="473"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C83E01">
              <w:rPr>
                <w:rFonts w:ascii="Times New Roman" w:hAnsi="Times New Roman" w:cs="Times New Roman"/>
                <w:b/>
                <w:bCs/>
                <w:iCs/>
              </w:rPr>
              <w:t xml:space="preserve"> WARNING!</w:t>
            </w:r>
          </w:p>
          <w:p w14:paraId="58A3D755" w14:textId="77777777" w:rsidR="00790F35" w:rsidRPr="00C05BA6" w:rsidRDefault="00790F35" w:rsidP="00C83E01">
            <w:pPr>
              <w:spacing w:before="120" w:line="300" w:lineRule="atLeast"/>
              <w:ind w:left="-108"/>
              <w:jc w:val="both"/>
              <w:rPr>
                <w:rFonts w:ascii="Times New Roman" w:hAnsi="Times New Roman" w:cs="Times New Roman"/>
                <w:b/>
                <w:bCs/>
                <w:iCs/>
                <w:sz w:val="20"/>
                <w:szCs w:val="20"/>
              </w:rPr>
            </w:pPr>
            <w:r w:rsidRPr="00C05BA6">
              <w:rPr>
                <w:rFonts w:ascii="Times New Roman" w:hAnsi="Times New Roman" w:cs="Times New Roman"/>
                <w:b/>
                <w:bCs/>
                <w:iCs/>
                <w:sz w:val="20"/>
                <w:szCs w:val="20"/>
              </w:rPr>
              <w:t>Risk of battery exploding.</w:t>
            </w:r>
          </w:p>
          <w:p w14:paraId="2088BE4F" w14:textId="77777777" w:rsidR="00790F35" w:rsidRPr="00C05BA6" w:rsidRDefault="00790F35" w:rsidP="00C83E01">
            <w:pPr>
              <w:spacing w:before="120" w:line="300" w:lineRule="atLeast"/>
              <w:ind w:left="-108"/>
              <w:jc w:val="both"/>
              <w:rPr>
                <w:rFonts w:ascii="Times New Roman" w:hAnsi="Times New Roman" w:cs="Times New Roman"/>
                <w:b/>
                <w:bCs/>
                <w:iCs/>
                <w:sz w:val="20"/>
                <w:szCs w:val="20"/>
              </w:rPr>
            </w:pPr>
            <w:r w:rsidRPr="00C05BA6">
              <w:rPr>
                <w:rFonts w:ascii="Times New Roman" w:hAnsi="Times New Roman" w:cs="Times New Roman"/>
                <w:b/>
                <w:bCs/>
                <w:iCs/>
                <w:sz w:val="20"/>
                <w:szCs w:val="20"/>
              </w:rPr>
              <w:t>Battery box prop rod may contact battery terminals, which may result in the battery exploding.</w:t>
            </w:r>
          </w:p>
          <w:p w14:paraId="67472199" w14:textId="5ADA6BF9" w:rsidR="00790F35" w:rsidRPr="00C05BA6" w:rsidRDefault="00790F35" w:rsidP="00C83E01">
            <w:pPr>
              <w:spacing w:before="120" w:line="300" w:lineRule="atLeast"/>
              <w:ind w:left="-108"/>
              <w:jc w:val="both"/>
              <w:rPr>
                <w:rFonts w:ascii="Times New Roman" w:hAnsi="Times New Roman" w:cs="Times New Roman"/>
                <w:b/>
                <w:bCs/>
                <w:iCs/>
                <w:sz w:val="20"/>
                <w:szCs w:val="20"/>
              </w:rPr>
            </w:pPr>
            <w:r w:rsidRPr="00C05BA6">
              <w:rPr>
                <w:rFonts w:ascii="Times New Roman" w:hAnsi="Times New Roman" w:cs="Times New Roman"/>
                <w:b/>
                <w:bCs/>
                <w:iCs/>
                <w:sz w:val="20"/>
                <w:szCs w:val="20"/>
              </w:rPr>
              <w:t>Place battery box lid prop rod in retaining clip.</w:t>
            </w:r>
          </w:p>
          <w:p w14:paraId="43677B02" w14:textId="2761764A" w:rsidR="00F344D6" w:rsidRPr="00790F35" w:rsidRDefault="00F344D6" w:rsidP="00790F35">
            <w:pPr>
              <w:spacing w:before="120" w:line="300" w:lineRule="atLeast"/>
              <w:ind w:left="-108"/>
              <w:jc w:val="both"/>
              <w:rPr>
                <w:rFonts w:ascii="Times New Roman" w:hAnsi="Times New Roman" w:cs="Times New Roman"/>
                <w:b/>
                <w:bCs/>
                <w:iCs/>
                <w:highlight w:val="yellow"/>
              </w:rPr>
            </w:pPr>
          </w:p>
        </w:tc>
        <w:tc>
          <w:tcPr>
            <w:tcW w:w="4951" w:type="dxa"/>
            <w:tcBorders>
              <w:top w:val="nil"/>
              <w:left w:val="single" w:sz="4" w:space="0" w:color="auto"/>
              <w:bottom w:val="nil"/>
              <w:right w:val="nil"/>
            </w:tcBorders>
          </w:tcPr>
          <w:p w14:paraId="63C80A5D" w14:textId="5E250E78" w:rsidR="00F344D6" w:rsidRPr="006E27A0" w:rsidRDefault="00F344D6" w:rsidP="006E27A0">
            <w:pPr>
              <w:spacing w:before="120" w:line="300" w:lineRule="atLeast"/>
              <w:ind w:right="-108"/>
              <w:jc w:val="both"/>
              <w:rPr>
                <w:rFonts w:ascii="Times New Roman" w:hAnsi="Times New Roman" w:cs="Times New Roman"/>
                <w:i/>
              </w:rPr>
            </w:pPr>
            <w:r w:rsidRPr="006E27A0">
              <w:rPr>
                <w:rFonts w:ascii="Times New Roman" w:hAnsi="Times New Roman" w:cs="Times New Roman"/>
                <w:i/>
              </w:rPr>
              <w:t xml:space="preserve">Römorkunuz, </w:t>
            </w:r>
            <w:r w:rsidR="006E27A0">
              <w:rPr>
                <w:rFonts w:ascii="Times New Roman" w:hAnsi="Times New Roman" w:cs="Times New Roman"/>
                <w:i/>
              </w:rPr>
              <w:t>devirme platformu</w:t>
            </w:r>
            <w:r w:rsidRPr="006E27A0">
              <w:rPr>
                <w:rFonts w:ascii="Times New Roman" w:hAnsi="Times New Roman" w:cs="Times New Roman"/>
                <w:i/>
              </w:rPr>
              <w:t>nu çalıştıran bir aksesuar aküsü ile donatılmış olabilir.</w:t>
            </w:r>
          </w:p>
          <w:p w14:paraId="798AAE1F" w14:textId="4BE7A7FA" w:rsidR="00E2343C" w:rsidRPr="006E27A0" w:rsidRDefault="00F344D6" w:rsidP="006E27A0">
            <w:pPr>
              <w:spacing w:before="120" w:line="300" w:lineRule="atLeast"/>
              <w:ind w:right="-108"/>
              <w:jc w:val="both"/>
              <w:rPr>
                <w:rFonts w:ascii="Times New Roman" w:hAnsi="Times New Roman" w:cs="Times New Roman"/>
                <w:i/>
              </w:rPr>
            </w:pPr>
            <w:r w:rsidRPr="006E27A0">
              <w:rPr>
                <w:rFonts w:ascii="Times New Roman" w:hAnsi="Times New Roman" w:cs="Times New Roman"/>
                <w:i/>
              </w:rPr>
              <w:t>Akü, çekici araç tarafından, yardımcı bir şarj cihazı ile veya bir yerleşik akü bakım/şarj cihazı (varsa) kullanılarak şarj edilebilir. Römork günlük kullanılıyorsa, her gün kullanımdan sonra akü şarj cihazının takılması tavsiye edilir. Akü, çeki okunda monte edilmiş bir akü kutusu veya yana monte edilmiş bir kutu içine yerleştirilebilir</w:t>
            </w:r>
            <w:r w:rsidR="00E2343C" w:rsidRPr="006E27A0">
              <w:rPr>
                <w:rFonts w:ascii="Times New Roman" w:hAnsi="Times New Roman" w:cs="Times New Roman"/>
                <w:i/>
              </w:rPr>
              <w:t>.</w:t>
            </w:r>
          </w:p>
          <w:p w14:paraId="414012C6" w14:textId="7B8B4FF3" w:rsidR="00F344D6" w:rsidRPr="006E27A0" w:rsidRDefault="00F344D6" w:rsidP="006E27A0">
            <w:pPr>
              <w:spacing w:before="120" w:line="300" w:lineRule="atLeast"/>
              <w:ind w:right="-108"/>
              <w:jc w:val="both"/>
              <w:rPr>
                <w:rFonts w:ascii="Times New Roman" w:hAnsi="Times New Roman" w:cs="Times New Roman"/>
                <w:i/>
              </w:rPr>
            </w:pPr>
            <w:r w:rsidRPr="006E27A0">
              <w:rPr>
                <w:rFonts w:ascii="Times New Roman" w:hAnsi="Times New Roman" w:cs="Times New Roman"/>
                <w:i/>
              </w:rPr>
              <w:t xml:space="preserve">Aksesuar aküsü, saklama sırasında şarj edilmiş durumda tutulmalıdır. </w:t>
            </w:r>
            <w:r w:rsidR="00C83E01">
              <w:rPr>
                <w:rFonts w:ascii="Times New Roman" w:hAnsi="Times New Roman" w:cs="Times New Roman"/>
                <w:i/>
              </w:rPr>
              <w:t>Soğukken a</w:t>
            </w:r>
            <w:r w:rsidRPr="006E27A0">
              <w:rPr>
                <w:rFonts w:ascii="Times New Roman" w:hAnsi="Times New Roman" w:cs="Times New Roman"/>
                <w:i/>
              </w:rPr>
              <w:t>kü boşal</w:t>
            </w:r>
            <w:r w:rsidR="00C83E01">
              <w:rPr>
                <w:rFonts w:ascii="Times New Roman" w:hAnsi="Times New Roman" w:cs="Times New Roman"/>
                <w:i/>
              </w:rPr>
              <w:t xml:space="preserve">abilir, </w:t>
            </w:r>
            <w:r w:rsidRPr="006E27A0">
              <w:rPr>
                <w:rFonts w:ascii="Times New Roman" w:hAnsi="Times New Roman" w:cs="Times New Roman"/>
                <w:i/>
              </w:rPr>
              <w:t xml:space="preserve"> donabilir veya kırılabilir.</w:t>
            </w:r>
          </w:p>
          <w:p w14:paraId="1123EE53" w14:textId="1F24203A" w:rsidR="00F344D6" w:rsidRPr="00C83E01" w:rsidRDefault="00F344D6" w:rsidP="00C83E01">
            <w:pPr>
              <w:spacing w:before="120" w:line="300" w:lineRule="atLeast"/>
              <w:ind w:right="-108"/>
              <w:jc w:val="both"/>
              <w:rPr>
                <w:rFonts w:ascii="Times New Roman" w:hAnsi="Times New Roman" w:cs="Times New Roman"/>
                <w:i/>
              </w:rPr>
            </w:pPr>
            <w:r w:rsidRPr="00C83E01">
              <w:rPr>
                <w:rFonts w:ascii="Times New Roman" w:hAnsi="Times New Roman" w:cs="Times New Roman"/>
                <w:i/>
              </w:rPr>
              <w:t>Akü tam olarak şarj edilmez ise, hidrolik pompa basıncı</w:t>
            </w:r>
            <w:r w:rsidR="00C83E01">
              <w:rPr>
                <w:rFonts w:ascii="Times New Roman" w:hAnsi="Times New Roman" w:cs="Times New Roman"/>
                <w:i/>
              </w:rPr>
              <w:t>nı</w:t>
            </w:r>
            <w:r w:rsidRPr="00C83E01">
              <w:rPr>
                <w:rFonts w:ascii="Times New Roman" w:hAnsi="Times New Roman" w:cs="Times New Roman"/>
                <w:i/>
              </w:rPr>
              <w:t xml:space="preserve"> kaybedecek ve hidroliğin rezervuara geri akmasına, rezervuarı aşırı doldurmasına ve akü kutusuna sıvı </w:t>
            </w:r>
            <w:r w:rsidR="00C83E01">
              <w:rPr>
                <w:rFonts w:ascii="Times New Roman" w:hAnsi="Times New Roman" w:cs="Times New Roman"/>
                <w:i/>
              </w:rPr>
              <w:t>taşmasına</w:t>
            </w:r>
            <w:r w:rsidRPr="00C83E01">
              <w:rPr>
                <w:rFonts w:ascii="Times New Roman" w:hAnsi="Times New Roman" w:cs="Times New Roman"/>
                <w:i/>
              </w:rPr>
              <w:t xml:space="preserve"> neden olabilir.</w:t>
            </w:r>
          </w:p>
          <w:p w14:paraId="41730D31" w14:textId="77777777" w:rsidR="00790F35" w:rsidRPr="00C83E01" w:rsidRDefault="00790F35" w:rsidP="00C83E01">
            <w:pPr>
              <w:spacing w:before="120" w:line="300" w:lineRule="atLeast"/>
              <w:ind w:left="34" w:right="176"/>
              <w:rPr>
                <w:rFonts w:ascii="Times New Roman" w:hAnsi="Times New Roman" w:cs="Times New Roman"/>
                <w:b/>
                <w:i/>
                <w:iCs/>
              </w:rPr>
            </w:pPr>
            <w:r w:rsidRPr="00C83E01">
              <w:rPr>
                <w:noProof/>
                <w:lang w:eastAsia="tr-TR"/>
              </w:rPr>
              <w:drawing>
                <wp:inline distT="0" distB="0" distL="0" distR="0" wp14:anchorId="79A6709D" wp14:editId="013B3E96">
                  <wp:extent cx="419100" cy="419100"/>
                  <wp:effectExtent l="0" t="0" r="0" b="0"/>
                  <wp:docPr id="47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C83E01">
              <w:rPr>
                <w:rFonts w:ascii="Times New Roman" w:hAnsi="Times New Roman" w:cs="Times New Roman"/>
                <w:b/>
              </w:rPr>
              <w:t xml:space="preserve"> </w:t>
            </w:r>
            <w:r w:rsidRPr="00C83E01">
              <w:rPr>
                <w:rFonts w:ascii="Times New Roman" w:hAnsi="Times New Roman" w:cs="Times New Roman"/>
                <w:b/>
                <w:i/>
                <w:iCs/>
              </w:rPr>
              <w:t>UYARI/İKAZ!</w:t>
            </w:r>
          </w:p>
          <w:p w14:paraId="67AFD2EC" w14:textId="1A273460" w:rsidR="00790F35" w:rsidRPr="00C05BA6" w:rsidRDefault="00790F35" w:rsidP="00C83E01">
            <w:pPr>
              <w:spacing w:before="120" w:line="300" w:lineRule="atLeast"/>
              <w:ind w:right="-109"/>
              <w:jc w:val="both"/>
              <w:rPr>
                <w:rFonts w:ascii="Times New Roman" w:hAnsi="Times New Roman" w:cs="Times New Roman"/>
                <w:b/>
                <w:bCs/>
                <w:i/>
                <w:sz w:val="20"/>
                <w:szCs w:val="20"/>
              </w:rPr>
            </w:pPr>
            <w:r w:rsidRPr="00C05BA6">
              <w:rPr>
                <w:rFonts w:ascii="Times New Roman" w:hAnsi="Times New Roman" w:cs="Times New Roman"/>
                <w:b/>
                <w:bCs/>
                <w:i/>
                <w:sz w:val="20"/>
                <w:szCs w:val="20"/>
              </w:rPr>
              <w:t>Akü patlama riski.</w:t>
            </w:r>
          </w:p>
          <w:p w14:paraId="5F3B9A13" w14:textId="269EF577" w:rsidR="00790F35" w:rsidRPr="00C05BA6" w:rsidRDefault="00790F35" w:rsidP="00C83E01">
            <w:pPr>
              <w:spacing w:before="120" w:line="300" w:lineRule="atLeast"/>
              <w:ind w:right="-109"/>
              <w:jc w:val="both"/>
              <w:rPr>
                <w:rFonts w:ascii="Times New Roman" w:hAnsi="Times New Roman" w:cs="Times New Roman"/>
                <w:b/>
                <w:bCs/>
                <w:i/>
                <w:sz w:val="20"/>
                <w:szCs w:val="20"/>
              </w:rPr>
            </w:pPr>
            <w:r w:rsidRPr="00C05BA6">
              <w:rPr>
                <w:rFonts w:ascii="Times New Roman" w:hAnsi="Times New Roman" w:cs="Times New Roman"/>
                <w:b/>
                <w:bCs/>
                <w:i/>
                <w:sz w:val="20"/>
                <w:szCs w:val="20"/>
              </w:rPr>
              <w:t>Akü kutusu destek çubuğu, akü terminallerine temas edebilir ve bu da akünün patlamasına neden olabilir.</w:t>
            </w:r>
          </w:p>
          <w:p w14:paraId="75CDF7C0" w14:textId="79A131A0" w:rsidR="00790F35" w:rsidRPr="00C05BA6" w:rsidRDefault="00790F35" w:rsidP="00C83E01">
            <w:pPr>
              <w:spacing w:before="120" w:line="300" w:lineRule="atLeast"/>
              <w:ind w:right="-109"/>
              <w:jc w:val="both"/>
              <w:rPr>
                <w:rFonts w:ascii="Times New Roman" w:hAnsi="Times New Roman" w:cs="Times New Roman"/>
                <w:b/>
                <w:bCs/>
                <w:i/>
                <w:sz w:val="20"/>
                <w:szCs w:val="20"/>
              </w:rPr>
            </w:pPr>
            <w:r w:rsidRPr="00C05BA6">
              <w:rPr>
                <w:rFonts w:ascii="Times New Roman" w:hAnsi="Times New Roman" w:cs="Times New Roman"/>
                <w:b/>
                <w:bCs/>
                <w:i/>
                <w:sz w:val="20"/>
                <w:szCs w:val="20"/>
              </w:rPr>
              <w:t>Akü kapağı destek çubuğunu tespit klipsine takın.</w:t>
            </w:r>
          </w:p>
          <w:p w14:paraId="0A93D4BD" w14:textId="614C9E5D" w:rsidR="00E2343C" w:rsidRPr="00790F35" w:rsidRDefault="00E2343C" w:rsidP="001440E8">
            <w:pPr>
              <w:spacing w:before="120" w:line="300" w:lineRule="atLeast"/>
              <w:ind w:right="-108"/>
              <w:jc w:val="both"/>
              <w:rPr>
                <w:rFonts w:ascii="Times New Roman" w:hAnsi="Times New Roman" w:cs="Times New Roman"/>
                <w:i/>
                <w:highlight w:val="yellow"/>
              </w:rPr>
            </w:pPr>
          </w:p>
        </w:tc>
      </w:tr>
    </w:tbl>
    <w:p w14:paraId="4DCAEE7D" w14:textId="77777777" w:rsidR="00E2343C" w:rsidRDefault="00E2343C" w:rsidP="009B3FFA">
      <w:pPr>
        <w:ind w:right="283"/>
        <w:jc w:val="center"/>
        <w:rPr>
          <w:rFonts w:ascii="Times New Roman" w:hAnsi="Times New Roman" w:cs="Times New Roman"/>
          <w:highlight w:val="yellow"/>
        </w:rPr>
      </w:pPr>
    </w:p>
    <w:p w14:paraId="3D52F65D" w14:textId="77777777" w:rsidR="00790F35" w:rsidRDefault="00790F35" w:rsidP="009B3FFA">
      <w:pPr>
        <w:ind w:right="283"/>
        <w:jc w:val="center"/>
        <w:rPr>
          <w:rFonts w:ascii="Times New Roman" w:hAnsi="Times New Roman" w:cs="Times New Roman"/>
          <w:highlight w:val="yellow"/>
        </w:rPr>
        <w:sectPr w:rsidR="00790F35" w:rsidSect="004523ED">
          <w:headerReference w:type="default" r:id="rId66"/>
          <w:pgSz w:w="11906" w:h="16838"/>
          <w:pgMar w:top="1534" w:right="1417" w:bottom="993" w:left="1417" w:header="567" w:footer="567" w:gutter="0"/>
          <w:cols w:space="708"/>
          <w:docGrid w:linePitch="360"/>
        </w:sectPr>
      </w:pPr>
    </w:p>
    <w:p w14:paraId="002B4E1B" w14:textId="18601CA1" w:rsidR="00846FB9" w:rsidRDefault="00846FB9" w:rsidP="00C83E01">
      <w:pPr>
        <w:spacing w:after="0" w:line="240" w:lineRule="atLeast"/>
        <w:ind w:right="284"/>
        <w:jc w:val="center"/>
        <w:rPr>
          <w:rFonts w:ascii="Times New Roman" w:hAnsi="Times New Roman" w:cs="Times New Roman"/>
          <w:highlight w:val="yellow"/>
        </w:rPr>
      </w:pPr>
    </w:p>
    <w:tbl>
      <w:tblPr>
        <w:tblStyle w:val="TabloKlavuzu"/>
        <w:tblW w:w="10066" w:type="dxa"/>
        <w:tblInd w:w="-3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15"/>
        <w:gridCol w:w="4951"/>
      </w:tblGrid>
      <w:tr w:rsidR="00790F35" w:rsidRPr="006419FB" w14:paraId="64D2DA74" w14:textId="77777777" w:rsidTr="006419FB">
        <w:trPr>
          <w:trHeight w:val="340"/>
        </w:trPr>
        <w:tc>
          <w:tcPr>
            <w:tcW w:w="5115" w:type="dxa"/>
            <w:shd w:val="clear" w:color="auto" w:fill="FBE4D5" w:themeFill="accent2" w:themeFillTint="33"/>
            <w:vAlign w:val="center"/>
          </w:tcPr>
          <w:p w14:paraId="1F377134" w14:textId="77777777" w:rsidR="00790F35" w:rsidRPr="00A157CD" w:rsidRDefault="00790F35" w:rsidP="00A157CD">
            <w:pPr>
              <w:pStyle w:val="Balk2"/>
              <w:jc w:val="center"/>
              <w:outlineLvl w:val="1"/>
              <w:rPr>
                <w:color w:val="auto"/>
                <w:sz w:val="22"/>
                <w:szCs w:val="22"/>
              </w:rPr>
            </w:pPr>
            <w:bookmarkStart w:id="164" w:name="_Toc162193999"/>
            <w:r w:rsidRPr="00A157CD">
              <w:rPr>
                <w:color w:val="auto"/>
                <w:sz w:val="22"/>
                <w:szCs w:val="22"/>
              </w:rPr>
              <w:t>9.1 Inspection, Service &amp; Maintenance</w:t>
            </w:r>
            <w:bookmarkEnd w:id="164"/>
          </w:p>
          <w:p w14:paraId="793DEC88" w14:textId="2CFEAA77" w:rsidR="00790F35" w:rsidRPr="00A157CD" w:rsidRDefault="00790F35" w:rsidP="00A157CD">
            <w:pPr>
              <w:pStyle w:val="Balk2"/>
              <w:jc w:val="center"/>
              <w:outlineLvl w:val="1"/>
              <w:rPr>
                <w:color w:val="auto"/>
                <w:sz w:val="22"/>
                <w:szCs w:val="22"/>
              </w:rPr>
            </w:pPr>
            <w:bookmarkStart w:id="165" w:name="_Toc95234737"/>
            <w:bookmarkStart w:id="166" w:name="_Toc162194000"/>
            <w:r w:rsidRPr="00A157CD">
              <w:rPr>
                <w:color w:val="auto"/>
                <w:sz w:val="22"/>
                <w:szCs w:val="22"/>
              </w:rPr>
              <w:t>Summary Charts</w:t>
            </w:r>
            <w:bookmarkEnd w:id="165"/>
            <w:bookmarkEnd w:id="166"/>
          </w:p>
        </w:tc>
        <w:tc>
          <w:tcPr>
            <w:tcW w:w="4951" w:type="dxa"/>
            <w:shd w:val="clear" w:color="auto" w:fill="FBE4D5" w:themeFill="accent2" w:themeFillTint="33"/>
            <w:vAlign w:val="center"/>
          </w:tcPr>
          <w:p w14:paraId="2E4A5FCF" w14:textId="072BC761" w:rsidR="00790F35" w:rsidRPr="00A157CD" w:rsidRDefault="006419FB" w:rsidP="00A157CD">
            <w:pPr>
              <w:pStyle w:val="Balk2"/>
              <w:jc w:val="center"/>
              <w:outlineLvl w:val="1"/>
              <w:rPr>
                <w:color w:val="auto"/>
                <w:sz w:val="22"/>
                <w:szCs w:val="22"/>
              </w:rPr>
            </w:pPr>
            <w:bookmarkStart w:id="167" w:name="_Toc162194001"/>
            <w:r w:rsidRPr="00A157CD">
              <w:rPr>
                <w:color w:val="auto"/>
                <w:sz w:val="22"/>
                <w:szCs w:val="22"/>
              </w:rPr>
              <w:t>Kontrol</w:t>
            </w:r>
            <w:r w:rsidR="00790F35" w:rsidRPr="00A157CD">
              <w:rPr>
                <w:color w:val="auto"/>
                <w:sz w:val="22"/>
                <w:szCs w:val="22"/>
              </w:rPr>
              <w:t>, Servis ve Bakım Özet</w:t>
            </w:r>
            <w:bookmarkEnd w:id="167"/>
            <w:r w:rsidR="00790F35" w:rsidRPr="00A157CD">
              <w:rPr>
                <w:color w:val="auto"/>
                <w:sz w:val="22"/>
                <w:szCs w:val="22"/>
              </w:rPr>
              <w:t xml:space="preserve"> </w:t>
            </w:r>
          </w:p>
          <w:p w14:paraId="57A80BA0" w14:textId="7402E64F" w:rsidR="00790F35" w:rsidRPr="00A157CD" w:rsidRDefault="00790F35" w:rsidP="00A157CD">
            <w:pPr>
              <w:pStyle w:val="Balk2"/>
              <w:jc w:val="center"/>
              <w:outlineLvl w:val="1"/>
              <w:rPr>
                <w:color w:val="auto"/>
                <w:sz w:val="22"/>
                <w:szCs w:val="22"/>
              </w:rPr>
            </w:pPr>
            <w:bookmarkStart w:id="168" w:name="_Toc95234739"/>
            <w:bookmarkStart w:id="169" w:name="_Toc162194002"/>
            <w:r w:rsidRPr="00A157CD">
              <w:rPr>
                <w:color w:val="auto"/>
                <w:sz w:val="22"/>
                <w:szCs w:val="22"/>
              </w:rPr>
              <w:t>Tabloları</w:t>
            </w:r>
            <w:bookmarkEnd w:id="168"/>
            <w:bookmarkEnd w:id="169"/>
          </w:p>
        </w:tc>
      </w:tr>
      <w:tr w:rsidR="00790F35" w:rsidRPr="00D73E81" w14:paraId="459773B7" w14:textId="77777777" w:rsidTr="001440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38"/>
        </w:trPr>
        <w:tc>
          <w:tcPr>
            <w:tcW w:w="5115" w:type="dxa"/>
            <w:tcBorders>
              <w:top w:val="nil"/>
              <w:left w:val="nil"/>
              <w:bottom w:val="nil"/>
              <w:right w:val="single" w:sz="4" w:space="0" w:color="auto"/>
            </w:tcBorders>
          </w:tcPr>
          <w:p w14:paraId="618B1DB1" w14:textId="77777777" w:rsidR="00C83E01" w:rsidRDefault="0006771C" w:rsidP="00C83E01">
            <w:pPr>
              <w:spacing w:before="120" w:line="300" w:lineRule="atLeast"/>
              <w:ind w:left="-108" w:right="176"/>
              <w:jc w:val="both"/>
              <w:rPr>
                <w:rFonts w:ascii="Times New Roman" w:hAnsi="Times New Roman" w:cs="Times New Roman"/>
                <w:iCs/>
              </w:rPr>
            </w:pPr>
            <w:r w:rsidRPr="00C83E01">
              <w:rPr>
                <w:rFonts w:ascii="Times New Roman" w:hAnsi="Times New Roman" w:cs="Times New Roman"/>
                <w:iCs/>
              </w:rPr>
              <w:t xml:space="preserve">You must inspect, maintain and service your trailer regularly to insure safe and reliable operation. If you cannot or are unsure how to perform the items listed here, have your </w:t>
            </w:r>
            <w:proofErr w:type="gramStart"/>
            <w:r w:rsidRPr="00C83E01">
              <w:rPr>
                <w:rFonts w:ascii="Times New Roman" w:hAnsi="Times New Roman" w:cs="Times New Roman"/>
                <w:iCs/>
              </w:rPr>
              <w:t>dealer</w:t>
            </w:r>
            <w:proofErr w:type="gramEnd"/>
            <w:r w:rsidRPr="00C83E01">
              <w:rPr>
                <w:rFonts w:ascii="Times New Roman" w:hAnsi="Times New Roman" w:cs="Times New Roman"/>
                <w:iCs/>
              </w:rPr>
              <w:t xml:space="preserve"> do them. </w:t>
            </w:r>
          </w:p>
          <w:p w14:paraId="610ADED2" w14:textId="34093D8D" w:rsidR="00790F35" w:rsidRPr="0006771C" w:rsidRDefault="0006771C" w:rsidP="00C83E01">
            <w:pPr>
              <w:spacing w:before="120" w:line="300" w:lineRule="atLeast"/>
              <w:ind w:left="-108" w:right="176"/>
              <w:jc w:val="both"/>
              <w:rPr>
                <w:rFonts w:ascii="Times New Roman" w:hAnsi="Times New Roman" w:cs="Times New Roman"/>
                <w:iCs/>
                <w:highlight w:val="yellow"/>
              </w:rPr>
            </w:pPr>
            <w:r w:rsidRPr="00C83E01">
              <w:rPr>
                <w:rFonts w:ascii="Times New Roman" w:hAnsi="Times New Roman" w:cs="Times New Roman"/>
                <w:iCs/>
              </w:rPr>
              <w:t>Note: In addition to this manual, also check the relevant component manufacturer’s manual.</w:t>
            </w:r>
          </w:p>
        </w:tc>
        <w:tc>
          <w:tcPr>
            <w:tcW w:w="4951" w:type="dxa"/>
            <w:tcBorders>
              <w:top w:val="nil"/>
              <w:left w:val="single" w:sz="4" w:space="0" w:color="auto"/>
              <w:bottom w:val="nil"/>
              <w:right w:val="nil"/>
            </w:tcBorders>
          </w:tcPr>
          <w:p w14:paraId="3C842196" w14:textId="0BB8220C" w:rsidR="00C83E01" w:rsidRDefault="0006771C" w:rsidP="0006771C">
            <w:pPr>
              <w:spacing w:before="120" w:line="300" w:lineRule="atLeast"/>
              <w:ind w:right="-108"/>
              <w:jc w:val="both"/>
              <w:rPr>
                <w:rFonts w:ascii="Times New Roman" w:hAnsi="Times New Roman" w:cs="Times New Roman"/>
                <w:i/>
              </w:rPr>
            </w:pPr>
            <w:r w:rsidRPr="00C83E01">
              <w:rPr>
                <w:rFonts w:ascii="Times New Roman" w:hAnsi="Times New Roman" w:cs="Times New Roman"/>
                <w:i/>
              </w:rPr>
              <w:t>Güvenli bir kullanım için römork</w:t>
            </w:r>
            <w:r w:rsidR="00EA57F6">
              <w:rPr>
                <w:rFonts w:ascii="Times New Roman" w:hAnsi="Times New Roman" w:cs="Times New Roman"/>
                <w:i/>
              </w:rPr>
              <w:t>un</w:t>
            </w:r>
            <w:r w:rsidRPr="00C83E01">
              <w:rPr>
                <w:rFonts w:ascii="Times New Roman" w:hAnsi="Times New Roman" w:cs="Times New Roman"/>
                <w:i/>
              </w:rPr>
              <w:t xml:space="preserve"> düzenli olarak </w:t>
            </w:r>
            <w:r w:rsidR="00C83E01">
              <w:rPr>
                <w:rFonts w:ascii="Times New Roman" w:hAnsi="Times New Roman" w:cs="Times New Roman"/>
                <w:i/>
              </w:rPr>
              <w:t>muayenesi</w:t>
            </w:r>
            <w:r w:rsidRPr="00C83E01">
              <w:rPr>
                <w:rFonts w:ascii="Times New Roman" w:hAnsi="Times New Roman" w:cs="Times New Roman"/>
                <w:i/>
              </w:rPr>
              <w:t>, bakım</w:t>
            </w:r>
            <w:r w:rsidR="00EA57F6">
              <w:rPr>
                <w:rFonts w:ascii="Times New Roman" w:hAnsi="Times New Roman" w:cs="Times New Roman"/>
                <w:i/>
              </w:rPr>
              <w:t>ı</w:t>
            </w:r>
            <w:r w:rsidRPr="00C83E01">
              <w:rPr>
                <w:rFonts w:ascii="Times New Roman" w:hAnsi="Times New Roman" w:cs="Times New Roman"/>
                <w:i/>
              </w:rPr>
              <w:t xml:space="preserve"> ve servisi yapılmalı</w:t>
            </w:r>
            <w:r w:rsidR="00EA57F6">
              <w:rPr>
                <w:rFonts w:ascii="Times New Roman" w:hAnsi="Times New Roman" w:cs="Times New Roman"/>
                <w:i/>
              </w:rPr>
              <w:t>dır</w:t>
            </w:r>
            <w:r w:rsidRPr="00C83E01">
              <w:rPr>
                <w:rFonts w:ascii="Times New Roman" w:hAnsi="Times New Roman" w:cs="Times New Roman"/>
                <w:i/>
              </w:rPr>
              <w:t xml:space="preserve">. </w:t>
            </w:r>
            <w:proofErr w:type="gramStart"/>
            <w:r w:rsidRPr="00C83E01">
              <w:rPr>
                <w:rFonts w:ascii="Times New Roman" w:hAnsi="Times New Roman" w:cs="Times New Roman"/>
                <w:i/>
              </w:rPr>
              <w:t>Burada</w:t>
            </w:r>
            <w:r w:rsidR="00C83E01">
              <w:rPr>
                <w:rFonts w:ascii="Times New Roman" w:hAnsi="Times New Roman" w:cs="Times New Roman"/>
                <w:i/>
              </w:rPr>
              <w:t>ki</w:t>
            </w:r>
            <w:r w:rsidRPr="00C83E01">
              <w:rPr>
                <w:rFonts w:ascii="Times New Roman" w:hAnsi="Times New Roman" w:cs="Times New Roman"/>
                <w:i/>
              </w:rPr>
              <w:t xml:space="preserve">  maddeleri</w:t>
            </w:r>
            <w:r w:rsidR="00C83E01">
              <w:rPr>
                <w:rFonts w:ascii="Times New Roman" w:hAnsi="Times New Roman" w:cs="Times New Roman"/>
                <w:i/>
              </w:rPr>
              <w:t>n</w:t>
            </w:r>
            <w:proofErr w:type="gramEnd"/>
            <w:r w:rsidRPr="00C83E01">
              <w:rPr>
                <w:rFonts w:ascii="Times New Roman" w:hAnsi="Times New Roman" w:cs="Times New Roman"/>
                <w:i/>
              </w:rPr>
              <w:t xml:space="preserve"> nasıl </w:t>
            </w:r>
            <w:r w:rsidR="00C83E01">
              <w:rPr>
                <w:rFonts w:ascii="Times New Roman" w:hAnsi="Times New Roman" w:cs="Times New Roman"/>
                <w:i/>
              </w:rPr>
              <w:t>uygulanacağından</w:t>
            </w:r>
            <w:r w:rsidRPr="00C83E01">
              <w:rPr>
                <w:rFonts w:ascii="Times New Roman" w:hAnsi="Times New Roman" w:cs="Times New Roman"/>
                <w:i/>
              </w:rPr>
              <w:t xml:space="preserve"> emin değilseniz veya bilmiyorsanız, bunları </w:t>
            </w:r>
            <w:r w:rsidR="00C83E01">
              <w:rPr>
                <w:rFonts w:ascii="Times New Roman" w:hAnsi="Times New Roman" w:cs="Times New Roman"/>
                <w:i/>
              </w:rPr>
              <w:t>servislerden talep edin</w:t>
            </w:r>
            <w:r w:rsidRPr="00C83E01">
              <w:rPr>
                <w:rFonts w:ascii="Times New Roman" w:hAnsi="Times New Roman" w:cs="Times New Roman"/>
                <w:i/>
              </w:rPr>
              <w:t xml:space="preserve">. </w:t>
            </w:r>
          </w:p>
          <w:p w14:paraId="5E56DE35" w14:textId="6AAE169D" w:rsidR="00790F35" w:rsidRPr="0006771C" w:rsidRDefault="0006771C" w:rsidP="0006771C">
            <w:pPr>
              <w:spacing w:before="120" w:line="300" w:lineRule="atLeast"/>
              <w:ind w:right="-108"/>
              <w:jc w:val="both"/>
              <w:rPr>
                <w:rFonts w:ascii="Times New Roman" w:hAnsi="Times New Roman" w:cs="Times New Roman"/>
                <w:i/>
                <w:highlight w:val="yellow"/>
              </w:rPr>
            </w:pPr>
            <w:r w:rsidRPr="00C83E01">
              <w:rPr>
                <w:rFonts w:ascii="Times New Roman" w:hAnsi="Times New Roman" w:cs="Times New Roman"/>
                <w:i/>
              </w:rPr>
              <w:t>Not: Bu kılavuza ek olarak, ilgili tedarikçile</w:t>
            </w:r>
            <w:r w:rsidR="00A07E77">
              <w:rPr>
                <w:rFonts w:ascii="Times New Roman" w:hAnsi="Times New Roman" w:cs="Times New Roman"/>
                <w:i/>
              </w:rPr>
              <w:t>r</w:t>
            </w:r>
            <w:r w:rsidRPr="00C83E01">
              <w:rPr>
                <w:rFonts w:ascii="Times New Roman" w:hAnsi="Times New Roman" w:cs="Times New Roman"/>
                <w:i/>
              </w:rPr>
              <w:t xml:space="preserve"> kılavuzuna da bakın.</w:t>
            </w:r>
          </w:p>
        </w:tc>
      </w:tr>
    </w:tbl>
    <w:p w14:paraId="3A371685" w14:textId="6E67BFD7" w:rsidR="00846FB9" w:rsidRDefault="00846FB9" w:rsidP="00C83E01">
      <w:pPr>
        <w:spacing w:after="0" w:line="240" w:lineRule="atLeast"/>
        <w:ind w:right="284"/>
        <w:jc w:val="center"/>
        <w:rPr>
          <w:rFonts w:ascii="Times New Roman" w:hAnsi="Times New Roman" w:cs="Times New Roman"/>
          <w:highlight w:val="yellow"/>
        </w:rPr>
      </w:pPr>
    </w:p>
    <w:tbl>
      <w:tblPr>
        <w:tblStyle w:val="TabloKlavuzu"/>
        <w:tblW w:w="10065" w:type="dxa"/>
        <w:tblInd w:w="-318" w:type="dxa"/>
        <w:shd w:val="clear" w:color="auto" w:fill="DDFFEC"/>
        <w:tblLook w:val="04A0" w:firstRow="1" w:lastRow="0" w:firstColumn="1" w:lastColumn="0" w:noHBand="0" w:noVBand="1"/>
      </w:tblPr>
      <w:tblGrid>
        <w:gridCol w:w="3545"/>
        <w:gridCol w:w="3544"/>
        <w:gridCol w:w="2976"/>
      </w:tblGrid>
      <w:tr w:rsidR="0006771C" w14:paraId="31E2D3DB" w14:textId="77777777" w:rsidTr="006419FB">
        <w:trPr>
          <w:trHeight w:val="340"/>
        </w:trPr>
        <w:tc>
          <w:tcPr>
            <w:tcW w:w="10065" w:type="dxa"/>
            <w:gridSpan w:val="3"/>
            <w:tcBorders>
              <w:top w:val="nil"/>
              <w:left w:val="nil"/>
              <w:bottom w:val="nil"/>
              <w:right w:val="nil"/>
            </w:tcBorders>
            <w:shd w:val="clear" w:color="auto" w:fill="FBE4D5" w:themeFill="accent2" w:themeFillTint="33"/>
            <w:vAlign w:val="center"/>
          </w:tcPr>
          <w:p w14:paraId="78CB7F62" w14:textId="62E8C825" w:rsidR="0006771C" w:rsidRPr="002911D3" w:rsidRDefault="0006771C" w:rsidP="002911D3">
            <w:pPr>
              <w:ind w:right="283"/>
              <w:jc w:val="center"/>
              <w:rPr>
                <w:rFonts w:ascii="Times New Roman" w:hAnsi="Times New Roman" w:cs="Times New Roman"/>
                <w:b/>
                <w:bCs/>
                <w:highlight w:val="yellow"/>
              </w:rPr>
            </w:pPr>
            <w:r w:rsidRPr="002911D3">
              <w:rPr>
                <w:rFonts w:ascii="Times New Roman" w:hAnsi="Times New Roman" w:cs="Times New Roman"/>
                <w:b/>
                <w:bCs/>
              </w:rPr>
              <w:t xml:space="preserve">Inspection And Service Before Each Tow / </w:t>
            </w:r>
            <w:r w:rsidRPr="002911D3">
              <w:rPr>
                <w:rFonts w:ascii="Times New Roman" w:hAnsi="Times New Roman" w:cs="Times New Roman"/>
                <w:i/>
                <w:iCs/>
              </w:rPr>
              <w:t>Her Çekiş Öncesi Muayene ve Servis</w:t>
            </w:r>
          </w:p>
        </w:tc>
      </w:tr>
      <w:tr w:rsidR="006419FB" w14:paraId="059C6DC6" w14:textId="77777777" w:rsidTr="006419FB">
        <w:trPr>
          <w:trHeight w:val="170"/>
        </w:trPr>
        <w:tc>
          <w:tcPr>
            <w:tcW w:w="10065" w:type="dxa"/>
            <w:gridSpan w:val="3"/>
            <w:tcBorders>
              <w:top w:val="nil"/>
              <w:left w:val="nil"/>
              <w:bottom w:val="single" w:sz="4" w:space="0" w:color="auto"/>
              <w:right w:val="nil"/>
            </w:tcBorders>
            <w:shd w:val="clear" w:color="auto" w:fill="auto"/>
            <w:vAlign w:val="center"/>
          </w:tcPr>
          <w:p w14:paraId="58AD2620" w14:textId="77777777" w:rsidR="006419FB" w:rsidRPr="002911D3" w:rsidRDefault="006419FB" w:rsidP="002911D3">
            <w:pPr>
              <w:ind w:right="283"/>
              <w:jc w:val="center"/>
              <w:rPr>
                <w:rFonts w:ascii="Times New Roman" w:hAnsi="Times New Roman" w:cs="Times New Roman"/>
                <w:b/>
                <w:bCs/>
              </w:rPr>
            </w:pPr>
          </w:p>
        </w:tc>
      </w:tr>
      <w:tr w:rsidR="0006771C" w14:paraId="0E2B6240" w14:textId="77777777" w:rsidTr="00365403">
        <w:trPr>
          <w:trHeight w:val="397"/>
        </w:trPr>
        <w:tc>
          <w:tcPr>
            <w:tcW w:w="3545" w:type="dxa"/>
            <w:tcBorders>
              <w:top w:val="single" w:sz="4" w:space="0" w:color="auto"/>
            </w:tcBorders>
            <w:shd w:val="clear" w:color="auto" w:fill="FBE4D5" w:themeFill="accent2" w:themeFillTint="33"/>
            <w:vAlign w:val="center"/>
          </w:tcPr>
          <w:p w14:paraId="65E638C5" w14:textId="0218E68B" w:rsidR="0006771C" w:rsidRPr="002911D3" w:rsidRDefault="0006771C" w:rsidP="002911D3">
            <w:pPr>
              <w:ind w:right="283"/>
              <w:jc w:val="center"/>
              <w:rPr>
                <w:rFonts w:ascii="Times New Roman" w:hAnsi="Times New Roman" w:cs="Times New Roman"/>
                <w:b/>
                <w:bCs/>
                <w:sz w:val="20"/>
                <w:szCs w:val="20"/>
                <w:highlight w:val="yellow"/>
              </w:rPr>
            </w:pPr>
            <w:r w:rsidRPr="002911D3">
              <w:rPr>
                <w:rFonts w:ascii="Times New Roman" w:hAnsi="Times New Roman" w:cs="Times New Roman"/>
                <w:b/>
                <w:bCs/>
                <w:sz w:val="20"/>
                <w:szCs w:val="20"/>
              </w:rPr>
              <w:t>Item</w:t>
            </w:r>
            <w:r w:rsidR="002911D3">
              <w:rPr>
                <w:rFonts w:ascii="Times New Roman" w:hAnsi="Times New Roman" w:cs="Times New Roman"/>
                <w:b/>
                <w:bCs/>
                <w:sz w:val="20"/>
                <w:szCs w:val="20"/>
              </w:rPr>
              <w:t xml:space="preserve"> / </w:t>
            </w:r>
            <w:r w:rsidR="002911D3" w:rsidRPr="002911D3">
              <w:rPr>
                <w:rFonts w:ascii="Times New Roman" w:hAnsi="Times New Roman" w:cs="Times New Roman"/>
                <w:i/>
                <w:iCs/>
                <w:sz w:val="20"/>
                <w:szCs w:val="20"/>
              </w:rPr>
              <w:t>Madde</w:t>
            </w:r>
          </w:p>
        </w:tc>
        <w:tc>
          <w:tcPr>
            <w:tcW w:w="3544" w:type="dxa"/>
            <w:tcBorders>
              <w:top w:val="single" w:sz="4" w:space="0" w:color="auto"/>
            </w:tcBorders>
            <w:shd w:val="clear" w:color="auto" w:fill="FBE4D5" w:themeFill="accent2" w:themeFillTint="33"/>
            <w:vAlign w:val="center"/>
          </w:tcPr>
          <w:p w14:paraId="4C1CD0F5" w14:textId="31E1C819" w:rsidR="0006771C" w:rsidRPr="002911D3" w:rsidRDefault="0006771C" w:rsidP="002911D3">
            <w:pPr>
              <w:ind w:right="283"/>
              <w:jc w:val="center"/>
              <w:rPr>
                <w:rFonts w:ascii="Times New Roman" w:hAnsi="Times New Roman" w:cs="Times New Roman"/>
                <w:b/>
                <w:bCs/>
                <w:sz w:val="20"/>
                <w:szCs w:val="20"/>
                <w:highlight w:val="yellow"/>
              </w:rPr>
            </w:pPr>
            <w:r w:rsidRPr="002911D3">
              <w:rPr>
                <w:rFonts w:ascii="Times New Roman" w:hAnsi="Times New Roman" w:cs="Times New Roman"/>
                <w:b/>
                <w:bCs/>
                <w:sz w:val="20"/>
                <w:szCs w:val="20"/>
              </w:rPr>
              <w:t>Inspection/Service</w:t>
            </w:r>
            <w:r w:rsidR="002911D3">
              <w:rPr>
                <w:rFonts w:ascii="Times New Roman" w:hAnsi="Times New Roman" w:cs="Times New Roman"/>
                <w:b/>
                <w:bCs/>
                <w:sz w:val="20"/>
                <w:szCs w:val="20"/>
              </w:rPr>
              <w:t xml:space="preserve"> </w:t>
            </w:r>
            <w:r w:rsidR="002911D3" w:rsidRPr="002911D3">
              <w:rPr>
                <w:rFonts w:ascii="Times New Roman" w:hAnsi="Times New Roman" w:cs="Times New Roman"/>
                <w:i/>
                <w:iCs/>
                <w:sz w:val="20"/>
                <w:szCs w:val="20"/>
              </w:rPr>
              <w:t>Muayene/Servis</w:t>
            </w:r>
          </w:p>
        </w:tc>
        <w:tc>
          <w:tcPr>
            <w:tcW w:w="2976" w:type="dxa"/>
            <w:tcBorders>
              <w:top w:val="single" w:sz="4" w:space="0" w:color="auto"/>
            </w:tcBorders>
            <w:shd w:val="clear" w:color="auto" w:fill="FBE4D5" w:themeFill="accent2" w:themeFillTint="33"/>
            <w:vAlign w:val="center"/>
          </w:tcPr>
          <w:p w14:paraId="77EF43D6" w14:textId="77777777" w:rsidR="0006771C" w:rsidRDefault="0006771C" w:rsidP="002911D3">
            <w:pPr>
              <w:ind w:right="283"/>
              <w:jc w:val="center"/>
              <w:rPr>
                <w:rFonts w:ascii="Times New Roman" w:hAnsi="Times New Roman" w:cs="Times New Roman"/>
                <w:b/>
                <w:bCs/>
                <w:sz w:val="20"/>
                <w:szCs w:val="20"/>
              </w:rPr>
            </w:pPr>
            <w:r w:rsidRPr="002911D3">
              <w:rPr>
                <w:rFonts w:ascii="Times New Roman" w:hAnsi="Times New Roman" w:cs="Times New Roman"/>
                <w:b/>
                <w:bCs/>
                <w:sz w:val="20"/>
                <w:szCs w:val="20"/>
              </w:rPr>
              <w:t>Manual Section Reference</w:t>
            </w:r>
          </w:p>
          <w:p w14:paraId="0889165B" w14:textId="0EC554EF" w:rsidR="002911D3" w:rsidRPr="002911D3" w:rsidRDefault="002911D3" w:rsidP="002911D3">
            <w:pPr>
              <w:ind w:right="283"/>
              <w:jc w:val="center"/>
              <w:rPr>
                <w:rFonts w:ascii="Times New Roman" w:hAnsi="Times New Roman" w:cs="Times New Roman"/>
                <w:i/>
                <w:iCs/>
                <w:sz w:val="20"/>
                <w:szCs w:val="20"/>
                <w:highlight w:val="yellow"/>
              </w:rPr>
            </w:pPr>
            <w:r w:rsidRPr="002911D3">
              <w:rPr>
                <w:rFonts w:ascii="Times New Roman" w:hAnsi="Times New Roman" w:cs="Times New Roman"/>
                <w:i/>
                <w:iCs/>
                <w:sz w:val="20"/>
                <w:szCs w:val="20"/>
              </w:rPr>
              <w:t>Bölüm Referansı</w:t>
            </w:r>
          </w:p>
        </w:tc>
      </w:tr>
      <w:tr w:rsidR="002911D3" w:rsidRPr="00C83E01" w14:paraId="5DAADA5D" w14:textId="77777777" w:rsidTr="00E62E72">
        <w:trPr>
          <w:trHeight w:val="680"/>
        </w:trPr>
        <w:tc>
          <w:tcPr>
            <w:tcW w:w="3545" w:type="dxa"/>
            <w:shd w:val="clear" w:color="auto" w:fill="auto"/>
          </w:tcPr>
          <w:p w14:paraId="7EA73977" w14:textId="3EF792E0" w:rsidR="00EF6984" w:rsidRPr="00C83E01" w:rsidRDefault="00EF6984" w:rsidP="00E62E72">
            <w:pPr>
              <w:spacing w:before="60" w:line="240" w:lineRule="atLeast"/>
              <w:ind w:right="-159"/>
              <w:rPr>
                <w:rFonts w:ascii="Times New Roman" w:hAnsi="Times New Roman" w:cs="Times New Roman"/>
                <w:b/>
                <w:bCs/>
                <w:i/>
                <w:iCs/>
                <w:sz w:val="20"/>
                <w:szCs w:val="20"/>
              </w:rPr>
            </w:pPr>
            <w:r w:rsidRPr="00C83E01">
              <w:rPr>
                <w:rFonts w:ascii="Times New Roman" w:hAnsi="Times New Roman" w:cs="Times New Roman"/>
                <w:b/>
                <w:bCs/>
                <w:sz w:val="20"/>
                <w:szCs w:val="20"/>
              </w:rPr>
              <w:t>Breakaway Brakes</w:t>
            </w:r>
            <w:r w:rsidR="00287CF6" w:rsidRPr="00C83E01">
              <w:rPr>
                <w:rFonts w:ascii="Times New Roman" w:hAnsi="Times New Roman" w:cs="Times New Roman"/>
                <w:b/>
                <w:bCs/>
                <w:sz w:val="20"/>
                <w:szCs w:val="20"/>
              </w:rPr>
              <w:t xml:space="preserve"> / </w:t>
            </w:r>
            <w:r w:rsidR="00287CF6" w:rsidRPr="00C83E01">
              <w:rPr>
                <w:rFonts w:ascii="Times New Roman" w:hAnsi="Times New Roman" w:cs="Times New Roman"/>
                <w:i/>
                <w:iCs/>
                <w:sz w:val="20"/>
                <w:szCs w:val="20"/>
              </w:rPr>
              <w:t>Kopma Frenler</w:t>
            </w:r>
          </w:p>
          <w:p w14:paraId="705487CF" w14:textId="3FE2692A" w:rsidR="00EF6984" w:rsidRPr="00C83E01" w:rsidRDefault="00EF6984" w:rsidP="00E62E72">
            <w:pPr>
              <w:spacing w:before="60" w:line="240" w:lineRule="atLeast"/>
              <w:ind w:right="-159"/>
              <w:rPr>
                <w:rFonts w:ascii="Times New Roman" w:hAnsi="Times New Roman" w:cs="Times New Roman"/>
                <w:b/>
                <w:bCs/>
                <w:sz w:val="20"/>
                <w:szCs w:val="20"/>
              </w:rPr>
            </w:pPr>
            <w:r w:rsidRPr="00C83E01">
              <w:rPr>
                <w:rFonts w:ascii="Times New Roman" w:hAnsi="Times New Roman" w:cs="Times New Roman"/>
                <w:b/>
                <w:bCs/>
                <w:sz w:val="20"/>
                <w:szCs w:val="20"/>
              </w:rPr>
              <w:t>• Electric</w:t>
            </w:r>
            <w:r w:rsidR="00287CF6" w:rsidRPr="00C83E01">
              <w:rPr>
                <w:rFonts w:ascii="Times New Roman" w:hAnsi="Times New Roman" w:cs="Times New Roman"/>
                <w:b/>
                <w:bCs/>
                <w:sz w:val="20"/>
                <w:szCs w:val="20"/>
              </w:rPr>
              <w:t xml:space="preserve"> / </w:t>
            </w:r>
            <w:r w:rsidR="00287CF6" w:rsidRPr="00C83E01">
              <w:rPr>
                <w:rFonts w:ascii="Times New Roman" w:hAnsi="Times New Roman" w:cs="Times New Roman"/>
                <w:i/>
                <w:iCs/>
                <w:sz w:val="20"/>
                <w:szCs w:val="20"/>
              </w:rPr>
              <w:t>Elektrik</w:t>
            </w:r>
          </w:p>
          <w:p w14:paraId="282EBEDE" w14:textId="5388C910" w:rsidR="002911D3" w:rsidRPr="00C83E01" w:rsidRDefault="00EF6984" w:rsidP="00E62E72">
            <w:pPr>
              <w:spacing w:before="60" w:line="240" w:lineRule="atLeast"/>
              <w:ind w:right="-159"/>
              <w:rPr>
                <w:rFonts w:ascii="Times New Roman" w:hAnsi="Times New Roman" w:cs="Times New Roman"/>
                <w:b/>
                <w:bCs/>
                <w:sz w:val="20"/>
                <w:szCs w:val="20"/>
              </w:rPr>
            </w:pPr>
            <w:r w:rsidRPr="00C83E01">
              <w:rPr>
                <w:rFonts w:ascii="Times New Roman" w:hAnsi="Times New Roman" w:cs="Times New Roman"/>
                <w:b/>
                <w:bCs/>
                <w:sz w:val="20"/>
                <w:szCs w:val="20"/>
              </w:rPr>
              <w:t>• Hydraulic</w:t>
            </w:r>
            <w:r w:rsidR="00287CF6" w:rsidRPr="00C83E01">
              <w:rPr>
                <w:rFonts w:ascii="Times New Roman" w:hAnsi="Times New Roman" w:cs="Times New Roman"/>
                <w:b/>
                <w:bCs/>
                <w:sz w:val="20"/>
                <w:szCs w:val="20"/>
              </w:rPr>
              <w:t xml:space="preserve"> / </w:t>
            </w:r>
            <w:r w:rsidR="00287CF6" w:rsidRPr="00C83E01">
              <w:rPr>
                <w:rFonts w:ascii="Times New Roman" w:hAnsi="Times New Roman" w:cs="Times New Roman"/>
                <w:i/>
                <w:iCs/>
                <w:sz w:val="20"/>
                <w:szCs w:val="20"/>
              </w:rPr>
              <w:t>Hidrolik</w:t>
            </w:r>
          </w:p>
        </w:tc>
        <w:tc>
          <w:tcPr>
            <w:tcW w:w="3544" w:type="dxa"/>
            <w:shd w:val="clear" w:color="auto" w:fill="auto"/>
          </w:tcPr>
          <w:p w14:paraId="77B83AC1" w14:textId="77777777" w:rsidR="00287CF6" w:rsidRPr="00C83E01" w:rsidRDefault="00287CF6" w:rsidP="001440E8">
            <w:pPr>
              <w:spacing w:before="60" w:line="240" w:lineRule="atLeast"/>
              <w:ind w:right="-103"/>
              <w:rPr>
                <w:rFonts w:ascii="Times New Roman" w:hAnsi="Times New Roman" w:cs="Times New Roman"/>
                <w:b/>
                <w:bCs/>
                <w:sz w:val="20"/>
                <w:szCs w:val="20"/>
              </w:rPr>
            </w:pPr>
          </w:p>
          <w:p w14:paraId="230DFB23" w14:textId="06BA7C52" w:rsidR="00287CF6" w:rsidRPr="00C83E01" w:rsidRDefault="00287CF6" w:rsidP="001440E8">
            <w:pPr>
              <w:spacing w:before="60" w:line="240" w:lineRule="atLeast"/>
              <w:ind w:right="-103"/>
              <w:rPr>
                <w:rFonts w:ascii="Times New Roman" w:hAnsi="Times New Roman" w:cs="Times New Roman"/>
                <w:i/>
                <w:iCs/>
                <w:sz w:val="20"/>
                <w:szCs w:val="20"/>
              </w:rPr>
            </w:pPr>
            <w:r w:rsidRPr="00C83E01">
              <w:rPr>
                <w:rFonts w:ascii="Times New Roman" w:hAnsi="Times New Roman" w:cs="Times New Roman"/>
                <w:b/>
                <w:bCs/>
                <w:sz w:val="20"/>
                <w:szCs w:val="20"/>
              </w:rPr>
              <w:t xml:space="preserve">Check operation / </w:t>
            </w:r>
            <w:r w:rsidRPr="00C83E01">
              <w:rPr>
                <w:rFonts w:ascii="Times New Roman" w:hAnsi="Times New Roman" w:cs="Times New Roman"/>
                <w:i/>
                <w:iCs/>
                <w:sz w:val="20"/>
                <w:szCs w:val="20"/>
              </w:rPr>
              <w:t>işlevini kontrol et</w:t>
            </w:r>
          </w:p>
          <w:p w14:paraId="245D08D7" w14:textId="61D561EB" w:rsidR="002911D3" w:rsidRPr="00C83E01" w:rsidRDefault="00287CF6" w:rsidP="001440E8">
            <w:pPr>
              <w:spacing w:before="60" w:line="240" w:lineRule="atLeast"/>
              <w:ind w:right="-103"/>
              <w:rPr>
                <w:rFonts w:ascii="Times New Roman" w:hAnsi="Times New Roman" w:cs="Times New Roman"/>
                <w:b/>
                <w:bCs/>
                <w:sz w:val="20"/>
                <w:szCs w:val="20"/>
              </w:rPr>
            </w:pPr>
            <w:r w:rsidRPr="00C83E01">
              <w:rPr>
                <w:rFonts w:ascii="Times New Roman" w:hAnsi="Times New Roman" w:cs="Times New Roman"/>
                <w:b/>
                <w:bCs/>
                <w:sz w:val="20"/>
                <w:szCs w:val="20"/>
              </w:rPr>
              <w:t xml:space="preserve">Check operation / </w:t>
            </w:r>
            <w:r w:rsidRPr="00C83E01">
              <w:rPr>
                <w:rFonts w:ascii="Times New Roman" w:hAnsi="Times New Roman" w:cs="Times New Roman"/>
                <w:i/>
                <w:iCs/>
                <w:sz w:val="20"/>
                <w:szCs w:val="20"/>
              </w:rPr>
              <w:t>işlevini kontrol et</w:t>
            </w:r>
          </w:p>
        </w:tc>
        <w:tc>
          <w:tcPr>
            <w:tcW w:w="2976" w:type="dxa"/>
            <w:shd w:val="clear" w:color="auto" w:fill="auto"/>
          </w:tcPr>
          <w:p w14:paraId="1EA4BF19" w14:textId="77777777" w:rsidR="00E62E72" w:rsidRPr="00C83E01" w:rsidRDefault="00E62E72" w:rsidP="001440E8">
            <w:pPr>
              <w:spacing w:before="60" w:line="240" w:lineRule="atLeast"/>
              <w:rPr>
                <w:rFonts w:ascii="Times New Roman" w:hAnsi="Times New Roman" w:cs="Times New Roman"/>
                <w:b/>
                <w:bCs/>
                <w:sz w:val="20"/>
                <w:szCs w:val="20"/>
              </w:rPr>
            </w:pPr>
          </w:p>
          <w:p w14:paraId="4ECF5C2D" w14:textId="683043C5" w:rsidR="002911D3" w:rsidRPr="00C83E01" w:rsidRDefault="00287CF6" w:rsidP="001440E8">
            <w:pPr>
              <w:spacing w:before="60" w:line="240" w:lineRule="atLeast"/>
              <w:rPr>
                <w:rFonts w:ascii="Times New Roman" w:hAnsi="Times New Roman" w:cs="Times New Roman"/>
                <w:b/>
                <w:bCs/>
                <w:i/>
                <w:iCs/>
                <w:sz w:val="20"/>
                <w:szCs w:val="20"/>
              </w:rPr>
            </w:pPr>
            <w:r w:rsidRPr="00C83E01">
              <w:rPr>
                <w:rFonts w:ascii="Times New Roman" w:hAnsi="Times New Roman" w:cs="Times New Roman"/>
                <w:b/>
                <w:bCs/>
                <w:sz w:val="20"/>
                <w:szCs w:val="20"/>
              </w:rPr>
              <w:t xml:space="preserve">Section 4. / </w:t>
            </w:r>
            <w:r w:rsidRPr="00C83E01">
              <w:rPr>
                <w:rFonts w:ascii="Times New Roman" w:hAnsi="Times New Roman" w:cs="Times New Roman"/>
                <w:i/>
                <w:iCs/>
                <w:sz w:val="20"/>
                <w:szCs w:val="20"/>
              </w:rPr>
              <w:t>Bölüm 4</w:t>
            </w:r>
          </w:p>
          <w:p w14:paraId="2028F0CE" w14:textId="040FFC8C" w:rsidR="00287CF6" w:rsidRPr="00C83E01" w:rsidRDefault="00287CF6" w:rsidP="001440E8">
            <w:pPr>
              <w:spacing w:before="60" w:line="240" w:lineRule="atLeast"/>
              <w:rPr>
                <w:rFonts w:ascii="Times New Roman" w:hAnsi="Times New Roman" w:cs="Times New Roman"/>
                <w:b/>
                <w:bCs/>
                <w:sz w:val="20"/>
                <w:szCs w:val="20"/>
              </w:rPr>
            </w:pPr>
            <w:r w:rsidRPr="00C83E01">
              <w:rPr>
                <w:rFonts w:ascii="Times New Roman" w:hAnsi="Times New Roman" w:cs="Times New Roman"/>
                <w:b/>
                <w:bCs/>
                <w:sz w:val="20"/>
                <w:szCs w:val="20"/>
              </w:rPr>
              <w:t xml:space="preserve">Section 4. / </w:t>
            </w:r>
            <w:r w:rsidRPr="00C83E01">
              <w:rPr>
                <w:rFonts w:ascii="Times New Roman" w:hAnsi="Times New Roman" w:cs="Times New Roman"/>
                <w:i/>
                <w:iCs/>
                <w:sz w:val="20"/>
                <w:szCs w:val="20"/>
              </w:rPr>
              <w:t>Bölüm 4</w:t>
            </w:r>
          </w:p>
        </w:tc>
      </w:tr>
      <w:tr w:rsidR="002911D3" w:rsidRPr="00C83E01" w14:paraId="3C9459E5" w14:textId="77777777" w:rsidTr="00E62E72">
        <w:trPr>
          <w:trHeight w:val="340"/>
        </w:trPr>
        <w:tc>
          <w:tcPr>
            <w:tcW w:w="3545" w:type="dxa"/>
            <w:shd w:val="clear" w:color="auto" w:fill="auto"/>
          </w:tcPr>
          <w:p w14:paraId="3A7A2FF0" w14:textId="753523E5" w:rsidR="002911D3" w:rsidRPr="00C83E01" w:rsidRDefault="00287CF6" w:rsidP="00E62E72">
            <w:pPr>
              <w:spacing w:before="60" w:line="240" w:lineRule="atLeast"/>
              <w:ind w:right="-159"/>
              <w:rPr>
                <w:rFonts w:ascii="Times New Roman" w:hAnsi="Times New Roman" w:cs="Times New Roman"/>
                <w:b/>
                <w:bCs/>
                <w:sz w:val="20"/>
                <w:szCs w:val="20"/>
              </w:rPr>
            </w:pPr>
            <w:r w:rsidRPr="00C83E01">
              <w:rPr>
                <w:rFonts w:ascii="Times New Roman" w:hAnsi="Times New Roman" w:cs="Times New Roman"/>
                <w:b/>
                <w:bCs/>
                <w:sz w:val="20"/>
                <w:szCs w:val="20"/>
              </w:rPr>
              <w:t xml:space="preserve">Breakaway Battery / </w:t>
            </w:r>
            <w:r w:rsidRPr="00C83E01">
              <w:rPr>
                <w:rFonts w:ascii="Times New Roman" w:hAnsi="Times New Roman" w:cs="Times New Roman"/>
                <w:i/>
                <w:iCs/>
                <w:sz w:val="20"/>
                <w:szCs w:val="20"/>
              </w:rPr>
              <w:t>kopma fren aküsü</w:t>
            </w:r>
          </w:p>
        </w:tc>
        <w:tc>
          <w:tcPr>
            <w:tcW w:w="3544" w:type="dxa"/>
            <w:shd w:val="clear" w:color="auto" w:fill="auto"/>
          </w:tcPr>
          <w:p w14:paraId="7C8DDF9A" w14:textId="782D1F07" w:rsidR="002911D3" w:rsidRPr="00C83E01" w:rsidRDefault="00287CF6" w:rsidP="001440E8">
            <w:pPr>
              <w:spacing w:before="60"/>
              <w:ind w:right="-103"/>
              <w:rPr>
                <w:rFonts w:ascii="Times New Roman" w:hAnsi="Times New Roman" w:cs="Times New Roman"/>
                <w:b/>
                <w:bCs/>
                <w:sz w:val="20"/>
                <w:szCs w:val="20"/>
              </w:rPr>
            </w:pPr>
            <w:r w:rsidRPr="00C83E01">
              <w:rPr>
                <w:rFonts w:ascii="Times New Roman" w:hAnsi="Times New Roman" w:cs="Times New Roman"/>
                <w:b/>
                <w:bCs/>
                <w:sz w:val="20"/>
                <w:szCs w:val="20"/>
              </w:rPr>
              <w:t xml:space="preserve">Fully charged, connections clean. / </w:t>
            </w:r>
            <w:r w:rsidRPr="00C83E01">
              <w:rPr>
                <w:rFonts w:ascii="Times New Roman" w:hAnsi="Times New Roman" w:cs="Times New Roman"/>
                <w:i/>
                <w:iCs/>
                <w:sz w:val="20"/>
                <w:szCs w:val="20"/>
              </w:rPr>
              <w:t>Tam sarjlı, kutup başları temiz.</w:t>
            </w:r>
          </w:p>
        </w:tc>
        <w:tc>
          <w:tcPr>
            <w:tcW w:w="2976" w:type="dxa"/>
            <w:shd w:val="clear" w:color="auto" w:fill="auto"/>
          </w:tcPr>
          <w:p w14:paraId="69C819D8" w14:textId="11B8248D" w:rsidR="002911D3" w:rsidRPr="00C83E01" w:rsidRDefault="00287CF6" w:rsidP="001440E8">
            <w:pPr>
              <w:spacing w:before="60" w:line="240" w:lineRule="atLeast"/>
              <w:rPr>
                <w:rFonts w:ascii="Times New Roman" w:hAnsi="Times New Roman" w:cs="Times New Roman"/>
                <w:b/>
                <w:bCs/>
                <w:sz w:val="20"/>
                <w:szCs w:val="20"/>
              </w:rPr>
            </w:pPr>
            <w:r w:rsidRPr="00C83E01">
              <w:rPr>
                <w:rFonts w:ascii="Times New Roman" w:hAnsi="Times New Roman" w:cs="Times New Roman"/>
                <w:b/>
                <w:bCs/>
                <w:sz w:val="20"/>
                <w:szCs w:val="20"/>
              </w:rPr>
              <w:t xml:space="preserve">Section 4 and 9. / </w:t>
            </w:r>
            <w:r w:rsidRPr="00C83E01">
              <w:rPr>
                <w:rFonts w:ascii="Times New Roman" w:hAnsi="Times New Roman" w:cs="Times New Roman"/>
                <w:i/>
                <w:iCs/>
                <w:sz w:val="20"/>
                <w:szCs w:val="20"/>
              </w:rPr>
              <w:t>Bölüm 4. ve 9.</w:t>
            </w:r>
          </w:p>
        </w:tc>
      </w:tr>
      <w:tr w:rsidR="00A624FB" w:rsidRPr="00C83E01" w14:paraId="1505CB03" w14:textId="77777777" w:rsidTr="00E62E72">
        <w:trPr>
          <w:trHeight w:val="340"/>
        </w:trPr>
        <w:tc>
          <w:tcPr>
            <w:tcW w:w="3545" w:type="dxa"/>
            <w:shd w:val="clear" w:color="auto" w:fill="auto"/>
          </w:tcPr>
          <w:p w14:paraId="341AA29E" w14:textId="759EBC29" w:rsidR="00A624FB" w:rsidRPr="00C83E01" w:rsidRDefault="00A624FB" w:rsidP="00E62E72">
            <w:pPr>
              <w:spacing w:before="60" w:line="240" w:lineRule="atLeast"/>
              <w:ind w:right="-159"/>
              <w:rPr>
                <w:rFonts w:ascii="Times New Roman" w:hAnsi="Times New Roman" w:cs="Times New Roman"/>
                <w:i/>
                <w:iCs/>
                <w:sz w:val="20"/>
                <w:szCs w:val="20"/>
              </w:rPr>
            </w:pPr>
            <w:r w:rsidRPr="00C83E01">
              <w:rPr>
                <w:rFonts w:ascii="Times New Roman" w:hAnsi="Times New Roman" w:cs="Times New Roman"/>
                <w:b/>
                <w:bCs/>
                <w:sz w:val="20"/>
                <w:szCs w:val="20"/>
              </w:rPr>
              <w:t xml:space="preserve">Brakes / </w:t>
            </w:r>
            <w:r w:rsidRPr="00C83E01">
              <w:rPr>
                <w:rFonts w:ascii="Times New Roman" w:hAnsi="Times New Roman" w:cs="Times New Roman"/>
                <w:i/>
                <w:iCs/>
                <w:sz w:val="20"/>
                <w:szCs w:val="20"/>
              </w:rPr>
              <w:t>Frenler</w:t>
            </w:r>
          </w:p>
          <w:p w14:paraId="7CDD43CA" w14:textId="53197340" w:rsidR="00A624FB" w:rsidRPr="00C83E01" w:rsidRDefault="00A624FB" w:rsidP="00E62E72">
            <w:pPr>
              <w:spacing w:before="60" w:line="240" w:lineRule="atLeast"/>
              <w:ind w:right="-159"/>
              <w:rPr>
                <w:rFonts w:ascii="Times New Roman" w:hAnsi="Times New Roman" w:cs="Times New Roman"/>
                <w:i/>
                <w:iCs/>
                <w:sz w:val="20"/>
                <w:szCs w:val="20"/>
              </w:rPr>
            </w:pPr>
            <w:r w:rsidRPr="00C83E01">
              <w:rPr>
                <w:rFonts w:ascii="Times New Roman" w:hAnsi="Times New Roman" w:cs="Times New Roman"/>
                <w:b/>
                <w:bCs/>
                <w:sz w:val="20"/>
                <w:szCs w:val="20"/>
              </w:rPr>
              <w:t xml:space="preserve">• Electric / </w:t>
            </w:r>
            <w:r w:rsidRPr="00C83E01">
              <w:rPr>
                <w:rFonts w:ascii="Times New Roman" w:hAnsi="Times New Roman" w:cs="Times New Roman"/>
                <w:i/>
                <w:iCs/>
                <w:sz w:val="20"/>
                <w:szCs w:val="20"/>
              </w:rPr>
              <w:t>Elektrik</w:t>
            </w:r>
          </w:p>
          <w:p w14:paraId="76BD2D32" w14:textId="77777777" w:rsidR="00A624FB" w:rsidRPr="00C83E01" w:rsidRDefault="00A624FB" w:rsidP="00E62E72">
            <w:pPr>
              <w:spacing w:before="60" w:line="240" w:lineRule="atLeast"/>
              <w:ind w:right="-159"/>
              <w:rPr>
                <w:rFonts w:ascii="Times New Roman" w:hAnsi="Times New Roman" w:cs="Times New Roman"/>
                <w:i/>
                <w:iCs/>
                <w:sz w:val="20"/>
                <w:szCs w:val="20"/>
              </w:rPr>
            </w:pPr>
            <w:r w:rsidRPr="00C83E01">
              <w:rPr>
                <w:rFonts w:ascii="Times New Roman" w:hAnsi="Times New Roman" w:cs="Times New Roman"/>
                <w:b/>
                <w:bCs/>
                <w:sz w:val="20"/>
                <w:szCs w:val="20"/>
              </w:rPr>
              <w:t xml:space="preserve">• Surge / </w:t>
            </w:r>
            <w:r w:rsidRPr="00C83E01">
              <w:rPr>
                <w:rFonts w:ascii="Times New Roman" w:hAnsi="Times New Roman" w:cs="Times New Roman"/>
                <w:i/>
                <w:iCs/>
                <w:sz w:val="20"/>
                <w:szCs w:val="20"/>
              </w:rPr>
              <w:t>Dalgalanmalı</w:t>
            </w:r>
          </w:p>
          <w:p w14:paraId="536F8B2F" w14:textId="2A255F13" w:rsidR="00A624FB" w:rsidRPr="00C83E01" w:rsidRDefault="00A624FB" w:rsidP="00E62E72">
            <w:pPr>
              <w:spacing w:before="60" w:line="240" w:lineRule="atLeast"/>
              <w:ind w:right="-159"/>
              <w:rPr>
                <w:rFonts w:ascii="Times New Roman" w:hAnsi="Times New Roman" w:cs="Times New Roman"/>
                <w:b/>
                <w:bCs/>
                <w:sz w:val="20"/>
                <w:szCs w:val="20"/>
              </w:rPr>
            </w:pPr>
          </w:p>
        </w:tc>
        <w:tc>
          <w:tcPr>
            <w:tcW w:w="3544" w:type="dxa"/>
            <w:shd w:val="clear" w:color="auto" w:fill="auto"/>
          </w:tcPr>
          <w:p w14:paraId="79144906" w14:textId="77777777" w:rsidR="00A624FB" w:rsidRPr="00C83E01" w:rsidRDefault="00A624FB" w:rsidP="001440E8">
            <w:pPr>
              <w:spacing w:before="60" w:line="240" w:lineRule="atLeast"/>
              <w:ind w:right="-103"/>
              <w:rPr>
                <w:rFonts w:ascii="Times New Roman" w:hAnsi="Times New Roman" w:cs="Times New Roman"/>
                <w:b/>
                <w:bCs/>
                <w:sz w:val="20"/>
                <w:szCs w:val="20"/>
              </w:rPr>
            </w:pPr>
          </w:p>
          <w:p w14:paraId="1A426DEF" w14:textId="77777777" w:rsidR="00A624FB" w:rsidRPr="00C83E01" w:rsidRDefault="00A624FB" w:rsidP="001440E8">
            <w:pPr>
              <w:spacing w:before="60" w:line="240" w:lineRule="atLeast"/>
              <w:ind w:right="-103"/>
              <w:rPr>
                <w:rFonts w:ascii="Times New Roman" w:hAnsi="Times New Roman" w:cs="Times New Roman"/>
                <w:i/>
                <w:iCs/>
                <w:sz w:val="20"/>
                <w:szCs w:val="20"/>
              </w:rPr>
            </w:pPr>
            <w:r w:rsidRPr="00C83E01">
              <w:rPr>
                <w:rFonts w:ascii="Times New Roman" w:hAnsi="Times New Roman" w:cs="Times New Roman"/>
                <w:b/>
                <w:bCs/>
                <w:sz w:val="20"/>
                <w:szCs w:val="20"/>
              </w:rPr>
              <w:t xml:space="preserve">Check operation / </w:t>
            </w:r>
            <w:r w:rsidRPr="00C83E01">
              <w:rPr>
                <w:rFonts w:ascii="Times New Roman" w:hAnsi="Times New Roman" w:cs="Times New Roman"/>
                <w:i/>
                <w:iCs/>
                <w:sz w:val="20"/>
                <w:szCs w:val="20"/>
              </w:rPr>
              <w:t>işlevini kontrol et</w:t>
            </w:r>
          </w:p>
          <w:p w14:paraId="358CF54D" w14:textId="77777777" w:rsidR="00A624FB" w:rsidRPr="00C83E01" w:rsidRDefault="00A624FB" w:rsidP="001440E8">
            <w:pPr>
              <w:spacing w:before="60" w:line="240" w:lineRule="atLeast"/>
              <w:ind w:right="-103"/>
              <w:rPr>
                <w:rFonts w:ascii="Times New Roman" w:hAnsi="Times New Roman" w:cs="Times New Roman"/>
                <w:i/>
                <w:iCs/>
                <w:sz w:val="20"/>
                <w:szCs w:val="20"/>
              </w:rPr>
            </w:pPr>
            <w:r w:rsidRPr="00C83E01">
              <w:rPr>
                <w:rFonts w:ascii="Times New Roman" w:hAnsi="Times New Roman" w:cs="Times New Roman"/>
                <w:b/>
                <w:bCs/>
                <w:sz w:val="20"/>
                <w:szCs w:val="20"/>
              </w:rPr>
              <w:t xml:space="preserve">Check operation / </w:t>
            </w:r>
            <w:r w:rsidRPr="00C83E01">
              <w:rPr>
                <w:rFonts w:ascii="Times New Roman" w:hAnsi="Times New Roman" w:cs="Times New Roman"/>
                <w:i/>
                <w:iCs/>
                <w:sz w:val="20"/>
                <w:szCs w:val="20"/>
              </w:rPr>
              <w:t>işlevini kontrol et</w:t>
            </w:r>
          </w:p>
          <w:p w14:paraId="793B737F" w14:textId="07183A5E" w:rsidR="00A624FB" w:rsidRPr="00C83E01" w:rsidRDefault="00A624FB" w:rsidP="001440E8">
            <w:pPr>
              <w:spacing w:before="60" w:line="240" w:lineRule="atLeast"/>
              <w:ind w:right="-103"/>
              <w:rPr>
                <w:rFonts w:ascii="Times New Roman" w:hAnsi="Times New Roman" w:cs="Times New Roman"/>
                <w:sz w:val="20"/>
                <w:szCs w:val="20"/>
              </w:rPr>
            </w:pPr>
            <w:r w:rsidRPr="00C83E01">
              <w:rPr>
                <w:rFonts w:ascii="Times New Roman" w:hAnsi="Times New Roman" w:cs="Times New Roman"/>
                <w:b/>
                <w:bCs/>
                <w:sz w:val="20"/>
                <w:szCs w:val="20"/>
              </w:rPr>
              <w:t>Check master cylinder level.</w:t>
            </w:r>
            <w:r w:rsidRPr="00C83E01">
              <w:rPr>
                <w:rFonts w:ascii="Times New Roman" w:hAnsi="Times New Roman" w:cs="Times New Roman"/>
                <w:sz w:val="20"/>
                <w:szCs w:val="20"/>
              </w:rPr>
              <w:t xml:space="preserve"> / Ana silindir seviyesini kontrol et</w:t>
            </w:r>
          </w:p>
        </w:tc>
        <w:tc>
          <w:tcPr>
            <w:tcW w:w="2976" w:type="dxa"/>
            <w:shd w:val="clear" w:color="auto" w:fill="auto"/>
          </w:tcPr>
          <w:p w14:paraId="78CABEC7" w14:textId="28C3F857" w:rsidR="00A624FB" w:rsidRPr="00C83E01" w:rsidRDefault="00A624FB" w:rsidP="001440E8">
            <w:pPr>
              <w:spacing w:before="60"/>
              <w:rPr>
                <w:rFonts w:ascii="Times New Roman" w:hAnsi="Times New Roman" w:cs="Times New Roman"/>
                <w:sz w:val="20"/>
                <w:szCs w:val="20"/>
              </w:rPr>
            </w:pPr>
            <w:r w:rsidRPr="00C83E01">
              <w:rPr>
                <w:rFonts w:ascii="Times New Roman" w:hAnsi="Times New Roman" w:cs="Times New Roman"/>
                <w:b/>
                <w:bCs/>
                <w:sz w:val="20"/>
                <w:szCs w:val="20"/>
              </w:rPr>
              <w:t xml:space="preserve">Section 4 and 9. / </w:t>
            </w:r>
            <w:r w:rsidRPr="00C83E01">
              <w:rPr>
                <w:rFonts w:ascii="Times New Roman" w:hAnsi="Times New Roman" w:cs="Times New Roman"/>
                <w:i/>
                <w:iCs/>
                <w:sz w:val="20"/>
                <w:szCs w:val="20"/>
              </w:rPr>
              <w:t>Bölüm 4. ve 9.</w:t>
            </w:r>
          </w:p>
        </w:tc>
      </w:tr>
      <w:tr w:rsidR="00A624FB" w:rsidRPr="00C83E01" w14:paraId="35CA092A" w14:textId="77777777" w:rsidTr="00E62E72">
        <w:trPr>
          <w:trHeight w:val="340"/>
        </w:trPr>
        <w:tc>
          <w:tcPr>
            <w:tcW w:w="3545" w:type="dxa"/>
            <w:shd w:val="clear" w:color="auto" w:fill="auto"/>
          </w:tcPr>
          <w:p w14:paraId="1A49E92A" w14:textId="15BEAED2" w:rsidR="00A624FB" w:rsidRPr="00C83E01" w:rsidRDefault="00A624FB" w:rsidP="00E62E72">
            <w:pPr>
              <w:spacing w:before="60" w:line="240" w:lineRule="atLeast"/>
              <w:ind w:right="-159"/>
              <w:rPr>
                <w:rFonts w:ascii="Times New Roman" w:hAnsi="Times New Roman" w:cs="Times New Roman"/>
                <w:b/>
                <w:bCs/>
                <w:sz w:val="20"/>
                <w:szCs w:val="20"/>
              </w:rPr>
            </w:pPr>
            <w:r w:rsidRPr="00C83E01">
              <w:rPr>
                <w:rFonts w:ascii="Times New Roman" w:hAnsi="Times New Roman" w:cs="Times New Roman"/>
                <w:b/>
                <w:bCs/>
                <w:sz w:val="20"/>
                <w:szCs w:val="20"/>
              </w:rPr>
              <w:t xml:space="preserve">Shoes And Drums / </w:t>
            </w:r>
            <w:r w:rsidRPr="00C83E01">
              <w:rPr>
                <w:rFonts w:ascii="Times New Roman" w:hAnsi="Times New Roman" w:cs="Times New Roman"/>
                <w:i/>
                <w:iCs/>
                <w:sz w:val="20"/>
                <w:szCs w:val="20"/>
              </w:rPr>
              <w:t>Fren Pabuçları ve Kampanalar</w:t>
            </w:r>
          </w:p>
        </w:tc>
        <w:tc>
          <w:tcPr>
            <w:tcW w:w="3544" w:type="dxa"/>
            <w:shd w:val="clear" w:color="auto" w:fill="auto"/>
          </w:tcPr>
          <w:p w14:paraId="2082B724" w14:textId="354D457F" w:rsidR="00A624FB" w:rsidRPr="00C83E01" w:rsidRDefault="00A624FB" w:rsidP="001440E8">
            <w:pPr>
              <w:spacing w:before="60" w:line="240" w:lineRule="atLeast"/>
              <w:ind w:right="-103"/>
              <w:rPr>
                <w:rFonts w:ascii="Times New Roman" w:hAnsi="Times New Roman" w:cs="Times New Roman"/>
                <w:sz w:val="20"/>
                <w:szCs w:val="20"/>
              </w:rPr>
            </w:pPr>
            <w:r w:rsidRPr="00C83E01">
              <w:rPr>
                <w:rFonts w:ascii="Times New Roman" w:hAnsi="Times New Roman" w:cs="Times New Roman"/>
                <w:b/>
                <w:bCs/>
                <w:sz w:val="20"/>
                <w:szCs w:val="20"/>
              </w:rPr>
              <w:t xml:space="preserve">Adjust / </w:t>
            </w:r>
            <w:r w:rsidRPr="00C83E01">
              <w:rPr>
                <w:rFonts w:ascii="Times New Roman" w:hAnsi="Times New Roman" w:cs="Times New Roman"/>
                <w:i/>
                <w:iCs/>
                <w:sz w:val="20"/>
                <w:szCs w:val="20"/>
              </w:rPr>
              <w:t>Ayarla</w:t>
            </w:r>
          </w:p>
        </w:tc>
        <w:tc>
          <w:tcPr>
            <w:tcW w:w="2976" w:type="dxa"/>
            <w:shd w:val="clear" w:color="auto" w:fill="auto"/>
          </w:tcPr>
          <w:p w14:paraId="51B8B379" w14:textId="7B90F530" w:rsidR="00A624FB" w:rsidRPr="00C83E01" w:rsidRDefault="00A624FB" w:rsidP="001440E8">
            <w:pPr>
              <w:spacing w:before="60"/>
              <w:rPr>
                <w:rFonts w:ascii="Times New Roman" w:hAnsi="Times New Roman" w:cs="Times New Roman"/>
                <w:sz w:val="20"/>
                <w:szCs w:val="20"/>
              </w:rPr>
            </w:pPr>
            <w:r w:rsidRPr="00C83E01">
              <w:rPr>
                <w:rFonts w:ascii="Times New Roman" w:hAnsi="Times New Roman" w:cs="Times New Roman"/>
                <w:b/>
                <w:bCs/>
                <w:sz w:val="20"/>
                <w:szCs w:val="20"/>
              </w:rPr>
              <w:t xml:space="preserve">Section 9. / </w:t>
            </w:r>
            <w:r w:rsidRPr="00C83E01">
              <w:rPr>
                <w:rFonts w:ascii="Times New Roman" w:hAnsi="Times New Roman" w:cs="Times New Roman"/>
                <w:i/>
                <w:iCs/>
                <w:sz w:val="20"/>
                <w:szCs w:val="20"/>
              </w:rPr>
              <w:t>Bölüm 9.</w:t>
            </w:r>
          </w:p>
        </w:tc>
      </w:tr>
      <w:tr w:rsidR="00A624FB" w:rsidRPr="00C83E01" w14:paraId="1893C69B" w14:textId="77777777" w:rsidTr="00E62E72">
        <w:trPr>
          <w:trHeight w:val="340"/>
        </w:trPr>
        <w:tc>
          <w:tcPr>
            <w:tcW w:w="3545" w:type="dxa"/>
            <w:shd w:val="clear" w:color="auto" w:fill="auto"/>
          </w:tcPr>
          <w:p w14:paraId="64482D9C" w14:textId="2CC00048" w:rsidR="00A624FB" w:rsidRPr="00C83E01" w:rsidRDefault="00A624FB" w:rsidP="00E62E72">
            <w:pPr>
              <w:spacing w:before="60" w:line="240" w:lineRule="atLeast"/>
              <w:ind w:right="-159"/>
              <w:rPr>
                <w:rFonts w:ascii="Times New Roman" w:hAnsi="Times New Roman" w:cs="Times New Roman"/>
                <w:b/>
                <w:bCs/>
                <w:sz w:val="20"/>
                <w:szCs w:val="20"/>
              </w:rPr>
            </w:pPr>
            <w:r w:rsidRPr="00C83E01">
              <w:rPr>
                <w:rFonts w:ascii="Times New Roman" w:hAnsi="Times New Roman" w:cs="Times New Roman"/>
                <w:b/>
                <w:bCs/>
                <w:sz w:val="20"/>
                <w:szCs w:val="20"/>
              </w:rPr>
              <w:t xml:space="preserve">Safety Chains And Hooks </w:t>
            </w:r>
            <w:r w:rsidRPr="00C83E01">
              <w:rPr>
                <w:rFonts w:ascii="Times New Roman" w:hAnsi="Times New Roman" w:cs="Times New Roman"/>
                <w:i/>
                <w:iCs/>
                <w:sz w:val="20"/>
                <w:szCs w:val="20"/>
              </w:rPr>
              <w:t>/ Emniyet zincirleri ve kancalar</w:t>
            </w:r>
          </w:p>
        </w:tc>
        <w:tc>
          <w:tcPr>
            <w:tcW w:w="3544" w:type="dxa"/>
            <w:shd w:val="clear" w:color="auto" w:fill="auto"/>
          </w:tcPr>
          <w:p w14:paraId="400A92E9" w14:textId="23D609D3" w:rsidR="00A624FB" w:rsidRPr="00C83E01" w:rsidRDefault="00A624FB" w:rsidP="001440E8">
            <w:pPr>
              <w:spacing w:before="60" w:line="240" w:lineRule="atLeast"/>
              <w:ind w:right="-103"/>
              <w:rPr>
                <w:rFonts w:ascii="Times New Roman" w:hAnsi="Times New Roman" w:cs="Times New Roman"/>
                <w:b/>
                <w:bCs/>
                <w:sz w:val="20"/>
                <w:szCs w:val="20"/>
              </w:rPr>
            </w:pPr>
            <w:r w:rsidRPr="00C83E01">
              <w:rPr>
                <w:rFonts w:ascii="Times New Roman" w:hAnsi="Times New Roman" w:cs="Times New Roman"/>
                <w:b/>
                <w:bCs/>
                <w:sz w:val="20"/>
                <w:szCs w:val="20"/>
              </w:rPr>
              <w:t xml:space="preserve">Check for wear, damage. / </w:t>
            </w:r>
            <w:r w:rsidRPr="00C83E01">
              <w:rPr>
                <w:rFonts w:ascii="Times New Roman" w:hAnsi="Times New Roman" w:cs="Times New Roman"/>
                <w:i/>
                <w:iCs/>
                <w:sz w:val="20"/>
                <w:szCs w:val="20"/>
              </w:rPr>
              <w:t>Aşınma ve hasar kontrolü</w:t>
            </w:r>
          </w:p>
        </w:tc>
        <w:tc>
          <w:tcPr>
            <w:tcW w:w="2976" w:type="dxa"/>
            <w:shd w:val="clear" w:color="auto" w:fill="auto"/>
          </w:tcPr>
          <w:p w14:paraId="70B2DB4B" w14:textId="3C51CC8F" w:rsidR="00A624FB" w:rsidRPr="00C83E01" w:rsidRDefault="00A624FB" w:rsidP="001440E8">
            <w:pPr>
              <w:spacing w:before="60"/>
              <w:rPr>
                <w:rFonts w:ascii="Times New Roman" w:hAnsi="Times New Roman" w:cs="Times New Roman"/>
                <w:b/>
                <w:bCs/>
                <w:sz w:val="20"/>
                <w:szCs w:val="20"/>
              </w:rPr>
            </w:pPr>
            <w:r w:rsidRPr="00C83E01">
              <w:rPr>
                <w:rFonts w:ascii="Times New Roman" w:hAnsi="Times New Roman" w:cs="Times New Roman"/>
                <w:b/>
                <w:bCs/>
                <w:sz w:val="20"/>
                <w:szCs w:val="20"/>
              </w:rPr>
              <w:t xml:space="preserve">Section 4. / </w:t>
            </w:r>
            <w:r w:rsidRPr="00C83E01">
              <w:rPr>
                <w:rFonts w:ascii="Times New Roman" w:hAnsi="Times New Roman" w:cs="Times New Roman"/>
                <w:i/>
                <w:iCs/>
                <w:sz w:val="20"/>
                <w:szCs w:val="20"/>
              </w:rPr>
              <w:t>Bölüm 4.</w:t>
            </w:r>
          </w:p>
        </w:tc>
      </w:tr>
      <w:tr w:rsidR="00E62E72" w:rsidRPr="00696BED" w14:paraId="366B2F15" w14:textId="77777777" w:rsidTr="00E62E72">
        <w:trPr>
          <w:trHeight w:val="340"/>
        </w:trPr>
        <w:tc>
          <w:tcPr>
            <w:tcW w:w="3545" w:type="dxa"/>
            <w:shd w:val="clear" w:color="auto" w:fill="auto"/>
          </w:tcPr>
          <w:p w14:paraId="7836F39C" w14:textId="00896A43" w:rsidR="00E62E72" w:rsidRPr="00C83E01" w:rsidRDefault="00E62E72" w:rsidP="00E62E72">
            <w:pPr>
              <w:spacing w:before="60" w:line="240" w:lineRule="atLeast"/>
              <w:ind w:right="-159"/>
              <w:rPr>
                <w:rFonts w:ascii="Times New Roman" w:hAnsi="Times New Roman" w:cs="Times New Roman"/>
                <w:b/>
                <w:bCs/>
                <w:sz w:val="20"/>
                <w:szCs w:val="20"/>
              </w:rPr>
            </w:pPr>
            <w:r w:rsidRPr="00C83E01">
              <w:rPr>
                <w:rFonts w:ascii="Times New Roman" w:hAnsi="Times New Roman" w:cs="Times New Roman"/>
                <w:b/>
                <w:bCs/>
                <w:sz w:val="20"/>
                <w:szCs w:val="20"/>
              </w:rPr>
              <w:t xml:space="preserve">Coupler And Hitch Ball / </w:t>
            </w:r>
            <w:r w:rsidRPr="00C83E01">
              <w:rPr>
                <w:rFonts w:ascii="Times New Roman" w:hAnsi="Times New Roman" w:cs="Times New Roman"/>
                <w:i/>
                <w:iCs/>
                <w:sz w:val="20"/>
                <w:szCs w:val="20"/>
              </w:rPr>
              <w:t>Kaplin ve Çeki Topuzu</w:t>
            </w:r>
          </w:p>
        </w:tc>
        <w:tc>
          <w:tcPr>
            <w:tcW w:w="3544" w:type="dxa"/>
            <w:shd w:val="clear" w:color="auto" w:fill="auto"/>
          </w:tcPr>
          <w:p w14:paraId="386B5117" w14:textId="13659428" w:rsidR="00E62E72" w:rsidRPr="00C83E01" w:rsidRDefault="00E62E72" w:rsidP="001440E8">
            <w:pPr>
              <w:spacing w:before="60" w:line="240" w:lineRule="atLeast"/>
              <w:ind w:right="-103"/>
              <w:rPr>
                <w:rFonts w:ascii="Times New Roman" w:hAnsi="Times New Roman" w:cs="Times New Roman"/>
                <w:b/>
                <w:bCs/>
                <w:sz w:val="20"/>
                <w:szCs w:val="20"/>
              </w:rPr>
            </w:pPr>
            <w:r w:rsidRPr="00C83E01">
              <w:rPr>
                <w:rFonts w:ascii="Times New Roman" w:hAnsi="Times New Roman" w:cs="Times New Roman"/>
                <w:b/>
                <w:bCs/>
                <w:sz w:val="20"/>
                <w:szCs w:val="20"/>
              </w:rPr>
              <w:t xml:space="preserve">Check for cracks, pits, and flats. Replace w/ ball and coupler having trailer GVW Rating. / </w:t>
            </w:r>
            <w:r w:rsidRPr="00C83E01">
              <w:rPr>
                <w:rFonts w:ascii="Times New Roman" w:hAnsi="Times New Roman" w:cs="Times New Roman"/>
                <w:i/>
                <w:iCs/>
                <w:sz w:val="20"/>
                <w:szCs w:val="20"/>
              </w:rPr>
              <w:t>Çatlak, ezilme ve yüzeyi kontrol et. Hasarlı topuz ve kaplini değiştir.</w:t>
            </w:r>
          </w:p>
          <w:p w14:paraId="0812AE42" w14:textId="57857CFE" w:rsidR="00E62E72" w:rsidRPr="00C83E01" w:rsidRDefault="00E62E72" w:rsidP="001440E8">
            <w:pPr>
              <w:spacing w:before="60" w:line="240" w:lineRule="atLeast"/>
              <w:ind w:right="-103"/>
              <w:rPr>
                <w:rFonts w:ascii="Times New Roman" w:hAnsi="Times New Roman" w:cs="Times New Roman"/>
                <w:b/>
                <w:bCs/>
                <w:sz w:val="20"/>
                <w:szCs w:val="20"/>
              </w:rPr>
            </w:pPr>
            <w:r w:rsidRPr="00C83E01">
              <w:rPr>
                <w:rFonts w:ascii="Times New Roman" w:hAnsi="Times New Roman" w:cs="Times New Roman"/>
                <w:b/>
                <w:bCs/>
                <w:sz w:val="20"/>
                <w:szCs w:val="20"/>
              </w:rPr>
              <w:t xml:space="preserve">Grease. / </w:t>
            </w:r>
            <w:r w:rsidRPr="00C83E01">
              <w:rPr>
                <w:rFonts w:ascii="Times New Roman" w:hAnsi="Times New Roman" w:cs="Times New Roman"/>
                <w:i/>
                <w:iCs/>
                <w:sz w:val="20"/>
                <w:szCs w:val="20"/>
              </w:rPr>
              <w:t>Yağlama</w:t>
            </w:r>
          </w:p>
          <w:p w14:paraId="6F2C9690" w14:textId="116198D1" w:rsidR="00E62E72" w:rsidRPr="00C83E01" w:rsidRDefault="00E62E72" w:rsidP="001440E8">
            <w:pPr>
              <w:spacing w:before="60" w:line="240" w:lineRule="atLeast"/>
              <w:ind w:right="-103"/>
              <w:rPr>
                <w:rFonts w:ascii="Times New Roman" w:hAnsi="Times New Roman" w:cs="Times New Roman"/>
                <w:b/>
                <w:bCs/>
                <w:sz w:val="20"/>
                <w:szCs w:val="20"/>
              </w:rPr>
            </w:pPr>
            <w:r w:rsidRPr="00C83E01">
              <w:rPr>
                <w:rFonts w:ascii="Times New Roman" w:hAnsi="Times New Roman" w:cs="Times New Roman"/>
                <w:b/>
                <w:bCs/>
                <w:sz w:val="20"/>
                <w:szCs w:val="20"/>
              </w:rPr>
              <w:t xml:space="preserve">Check locking device &amp; replace when worn. / </w:t>
            </w:r>
            <w:r w:rsidRPr="00C83E01">
              <w:rPr>
                <w:rFonts w:ascii="Times New Roman" w:hAnsi="Times New Roman" w:cs="Times New Roman"/>
                <w:i/>
                <w:iCs/>
                <w:sz w:val="20"/>
                <w:szCs w:val="20"/>
              </w:rPr>
              <w:t>Kilit mekanizmasını kontrol et, aşınmış ise değiştir</w:t>
            </w:r>
            <w:r w:rsidRPr="00C83E01">
              <w:rPr>
                <w:rFonts w:ascii="Times New Roman" w:hAnsi="Times New Roman" w:cs="Times New Roman"/>
                <w:b/>
                <w:bCs/>
                <w:sz w:val="20"/>
                <w:szCs w:val="20"/>
              </w:rPr>
              <w:t xml:space="preserve"> </w:t>
            </w:r>
          </w:p>
        </w:tc>
        <w:tc>
          <w:tcPr>
            <w:tcW w:w="2976" w:type="dxa"/>
            <w:shd w:val="clear" w:color="auto" w:fill="auto"/>
          </w:tcPr>
          <w:p w14:paraId="1AA76283" w14:textId="77777777" w:rsidR="00E62E72" w:rsidRPr="00C83E01" w:rsidRDefault="00E62E72" w:rsidP="001440E8">
            <w:pPr>
              <w:spacing w:before="60"/>
              <w:rPr>
                <w:rFonts w:ascii="Times New Roman" w:hAnsi="Times New Roman" w:cs="Times New Roman"/>
                <w:i/>
                <w:iCs/>
                <w:sz w:val="20"/>
                <w:szCs w:val="20"/>
              </w:rPr>
            </w:pPr>
            <w:r w:rsidRPr="00C83E01">
              <w:rPr>
                <w:rFonts w:ascii="Times New Roman" w:hAnsi="Times New Roman" w:cs="Times New Roman"/>
                <w:b/>
                <w:bCs/>
                <w:sz w:val="20"/>
                <w:szCs w:val="20"/>
              </w:rPr>
              <w:t xml:space="preserve">Section 4 and 9. / </w:t>
            </w:r>
            <w:r w:rsidRPr="00C83E01">
              <w:rPr>
                <w:rFonts w:ascii="Times New Roman" w:hAnsi="Times New Roman" w:cs="Times New Roman"/>
                <w:i/>
                <w:iCs/>
                <w:sz w:val="20"/>
                <w:szCs w:val="20"/>
              </w:rPr>
              <w:t>Bölüm 4. ve 9.</w:t>
            </w:r>
          </w:p>
          <w:p w14:paraId="626E629F" w14:textId="77777777" w:rsidR="00E62E72" w:rsidRPr="00C83E01" w:rsidRDefault="00E62E72" w:rsidP="001440E8">
            <w:pPr>
              <w:spacing w:before="60"/>
              <w:rPr>
                <w:rFonts w:ascii="Times New Roman" w:hAnsi="Times New Roman" w:cs="Times New Roman"/>
                <w:i/>
                <w:iCs/>
                <w:sz w:val="20"/>
                <w:szCs w:val="20"/>
              </w:rPr>
            </w:pPr>
          </w:p>
          <w:p w14:paraId="20E16D8C" w14:textId="2AE5ED8B" w:rsidR="00E62E72" w:rsidRPr="00C83E01" w:rsidRDefault="00E62E72" w:rsidP="001440E8">
            <w:pPr>
              <w:spacing w:before="60"/>
              <w:rPr>
                <w:rFonts w:ascii="Times New Roman" w:hAnsi="Times New Roman" w:cs="Times New Roman"/>
                <w:b/>
                <w:bCs/>
                <w:sz w:val="20"/>
                <w:szCs w:val="20"/>
              </w:rPr>
            </w:pPr>
          </w:p>
          <w:p w14:paraId="51D6B31B" w14:textId="77777777" w:rsidR="00E62E72" w:rsidRPr="00C83E01" w:rsidRDefault="00E62E72" w:rsidP="001440E8">
            <w:pPr>
              <w:spacing w:before="60"/>
              <w:rPr>
                <w:rFonts w:ascii="Times New Roman" w:hAnsi="Times New Roman" w:cs="Times New Roman"/>
                <w:b/>
                <w:bCs/>
                <w:sz w:val="20"/>
                <w:szCs w:val="20"/>
              </w:rPr>
            </w:pPr>
          </w:p>
          <w:p w14:paraId="189DDD2B" w14:textId="273B16AB" w:rsidR="00E62E72" w:rsidRPr="00C83E01" w:rsidRDefault="00E62E72" w:rsidP="001440E8">
            <w:pPr>
              <w:spacing w:before="60"/>
              <w:rPr>
                <w:rFonts w:ascii="Times New Roman" w:hAnsi="Times New Roman" w:cs="Times New Roman"/>
                <w:i/>
                <w:iCs/>
                <w:sz w:val="20"/>
                <w:szCs w:val="20"/>
              </w:rPr>
            </w:pPr>
            <w:r w:rsidRPr="00C83E01">
              <w:rPr>
                <w:rFonts w:ascii="Times New Roman" w:hAnsi="Times New Roman" w:cs="Times New Roman"/>
                <w:b/>
                <w:bCs/>
                <w:sz w:val="20"/>
                <w:szCs w:val="20"/>
              </w:rPr>
              <w:t xml:space="preserve">Section 4 and 9. / </w:t>
            </w:r>
            <w:r w:rsidRPr="00C83E01">
              <w:rPr>
                <w:rFonts w:ascii="Times New Roman" w:hAnsi="Times New Roman" w:cs="Times New Roman"/>
                <w:i/>
                <w:iCs/>
                <w:sz w:val="20"/>
                <w:szCs w:val="20"/>
              </w:rPr>
              <w:t>Bölüm 4. ve 9.</w:t>
            </w:r>
          </w:p>
          <w:p w14:paraId="0ED1C1E6" w14:textId="77777777" w:rsidR="00E62E72" w:rsidRPr="00C83E01" w:rsidRDefault="00E62E72" w:rsidP="001440E8">
            <w:pPr>
              <w:rPr>
                <w:rFonts w:ascii="Times New Roman" w:hAnsi="Times New Roman" w:cs="Times New Roman"/>
                <w:i/>
                <w:iCs/>
                <w:sz w:val="20"/>
                <w:szCs w:val="20"/>
              </w:rPr>
            </w:pPr>
          </w:p>
          <w:p w14:paraId="1C990BEC" w14:textId="59B6BBF2" w:rsidR="00E62E72" w:rsidRPr="00C83E01" w:rsidRDefault="00E62E72" w:rsidP="001440E8">
            <w:pPr>
              <w:spacing w:before="60"/>
              <w:rPr>
                <w:rFonts w:ascii="Times New Roman" w:hAnsi="Times New Roman" w:cs="Times New Roman"/>
                <w:b/>
                <w:bCs/>
                <w:sz w:val="20"/>
                <w:szCs w:val="20"/>
              </w:rPr>
            </w:pPr>
            <w:r w:rsidRPr="00C83E01">
              <w:rPr>
                <w:rFonts w:ascii="Times New Roman" w:hAnsi="Times New Roman" w:cs="Times New Roman"/>
                <w:b/>
                <w:bCs/>
                <w:sz w:val="20"/>
                <w:szCs w:val="20"/>
              </w:rPr>
              <w:t xml:space="preserve">Section 4 and 9. / </w:t>
            </w:r>
            <w:r w:rsidRPr="00C83E01">
              <w:rPr>
                <w:rFonts w:ascii="Times New Roman" w:hAnsi="Times New Roman" w:cs="Times New Roman"/>
                <w:i/>
                <w:iCs/>
                <w:sz w:val="20"/>
                <w:szCs w:val="20"/>
              </w:rPr>
              <w:t>Bölüm 4. ve 9.</w:t>
            </w:r>
          </w:p>
        </w:tc>
      </w:tr>
      <w:tr w:rsidR="00E62E72" w:rsidRPr="00696BED" w14:paraId="68F937E5" w14:textId="77777777" w:rsidTr="00E62E72">
        <w:trPr>
          <w:trHeight w:val="340"/>
        </w:trPr>
        <w:tc>
          <w:tcPr>
            <w:tcW w:w="3545" w:type="dxa"/>
            <w:shd w:val="clear" w:color="auto" w:fill="auto"/>
          </w:tcPr>
          <w:p w14:paraId="7DDCE0CE" w14:textId="61785D7D" w:rsidR="00E62E72" w:rsidRPr="00C83E01" w:rsidRDefault="00E62E72" w:rsidP="00E62E72">
            <w:pPr>
              <w:spacing w:before="60" w:line="240" w:lineRule="atLeast"/>
              <w:rPr>
                <w:rFonts w:ascii="Times New Roman" w:hAnsi="Times New Roman" w:cs="Times New Roman"/>
                <w:b/>
                <w:bCs/>
                <w:sz w:val="20"/>
                <w:szCs w:val="20"/>
              </w:rPr>
            </w:pPr>
            <w:r w:rsidRPr="00C83E01">
              <w:rPr>
                <w:rFonts w:ascii="Times New Roman" w:hAnsi="Times New Roman" w:cs="Times New Roman"/>
                <w:b/>
                <w:bCs/>
                <w:sz w:val="20"/>
                <w:szCs w:val="20"/>
              </w:rPr>
              <w:t xml:space="preserve">Ring And Pintle / </w:t>
            </w:r>
            <w:r w:rsidRPr="00C83E01">
              <w:rPr>
                <w:rFonts w:ascii="Times New Roman" w:hAnsi="Times New Roman" w:cs="Times New Roman"/>
                <w:i/>
                <w:iCs/>
                <w:sz w:val="20"/>
                <w:szCs w:val="20"/>
              </w:rPr>
              <w:t>Halka ve Çeki Kan</w:t>
            </w:r>
            <w:r w:rsidR="00DB5CE6">
              <w:rPr>
                <w:rFonts w:ascii="Times New Roman" w:hAnsi="Times New Roman" w:cs="Times New Roman"/>
                <w:i/>
                <w:iCs/>
                <w:sz w:val="20"/>
                <w:szCs w:val="20"/>
              </w:rPr>
              <w:t>c</w:t>
            </w:r>
            <w:r w:rsidRPr="00C83E01">
              <w:rPr>
                <w:rFonts w:ascii="Times New Roman" w:hAnsi="Times New Roman" w:cs="Times New Roman"/>
                <w:i/>
                <w:iCs/>
                <w:sz w:val="20"/>
                <w:szCs w:val="20"/>
              </w:rPr>
              <w:t>ası</w:t>
            </w:r>
          </w:p>
        </w:tc>
        <w:tc>
          <w:tcPr>
            <w:tcW w:w="3544" w:type="dxa"/>
            <w:shd w:val="clear" w:color="auto" w:fill="auto"/>
          </w:tcPr>
          <w:p w14:paraId="0EA563A2" w14:textId="3AF17110" w:rsidR="00E62E72" w:rsidRPr="00C83E01" w:rsidRDefault="00E62E72" w:rsidP="001440E8">
            <w:pPr>
              <w:spacing w:before="60" w:line="240" w:lineRule="atLeast"/>
              <w:ind w:right="-103"/>
              <w:rPr>
                <w:rFonts w:ascii="Times New Roman" w:hAnsi="Times New Roman" w:cs="Times New Roman"/>
                <w:b/>
                <w:bCs/>
                <w:sz w:val="20"/>
                <w:szCs w:val="20"/>
              </w:rPr>
            </w:pPr>
            <w:r w:rsidRPr="00C83E01">
              <w:rPr>
                <w:rFonts w:ascii="Times New Roman" w:hAnsi="Times New Roman" w:cs="Times New Roman"/>
                <w:b/>
                <w:bCs/>
                <w:sz w:val="20"/>
                <w:szCs w:val="20"/>
              </w:rPr>
              <w:t xml:space="preserve">Check for cracks, pits, and flats. Replace w/ ball and coupler having trailer GVW Rating. / </w:t>
            </w:r>
            <w:r w:rsidRPr="00C83E01">
              <w:rPr>
                <w:rFonts w:ascii="Times New Roman" w:hAnsi="Times New Roman" w:cs="Times New Roman"/>
                <w:i/>
                <w:iCs/>
                <w:sz w:val="20"/>
                <w:szCs w:val="20"/>
              </w:rPr>
              <w:t>Çatlak, ezilme ve yüzeyi kontrol et. Hasarlı topuz ve kaplini değiştir.</w:t>
            </w:r>
          </w:p>
          <w:p w14:paraId="79EBF30C" w14:textId="77777777" w:rsidR="00E62E72" w:rsidRPr="00C83E01" w:rsidRDefault="00E62E72" w:rsidP="001440E8">
            <w:pPr>
              <w:spacing w:before="60" w:line="240" w:lineRule="atLeast"/>
              <w:ind w:right="-103"/>
              <w:rPr>
                <w:rFonts w:ascii="Times New Roman" w:hAnsi="Times New Roman" w:cs="Times New Roman"/>
                <w:b/>
                <w:bCs/>
                <w:sz w:val="20"/>
                <w:szCs w:val="20"/>
              </w:rPr>
            </w:pPr>
            <w:r w:rsidRPr="00C83E01">
              <w:rPr>
                <w:rFonts w:ascii="Times New Roman" w:hAnsi="Times New Roman" w:cs="Times New Roman"/>
                <w:b/>
                <w:bCs/>
                <w:sz w:val="20"/>
                <w:szCs w:val="20"/>
              </w:rPr>
              <w:t xml:space="preserve">Grease. / </w:t>
            </w:r>
            <w:r w:rsidRPr="00C83E01">
              <w:rPr>
                <w:rFonts w:ascii="Times New Roman" w:hAnsi="Times New Roman" w:cs="Times New Roman"/>
                <w:i/>
                <w:iCs/>
                <w:sz w:val="20"/>
                <w:szCs w:val="20"/>
              </w:rPr>
              <w:t>Yağlama</w:t>
            </w:r>
          </w:p>
          <w:p w14:paraId="1DA94C74" w14:textId="6BD81236" w:rsidR="00E62E72" w:rsidRPr="00C83E01" w:rsidRDefault="00E62E72" w:rsidP="001440E8">
            <w:pPr>
              <w:spacing w:before="60" w:line="240" w:lineRule="atLeast"/>
              <w:ind w:right="-103"/>
              <w:rPr>
                <w:rFonts w:ascii="Times New Roman" w:hAnsi="Times New Roman" w:cs="Times New Roman"/>
                <w:b/>
                <w:bCs/>
                <w:sz w:val="20"/>
                <w:szCs w:val="20"/>
              </w:rPr>
            </w:pPr>
            <w:r w:rsidRPr="00C83E01">
              <w:rPr>
                <w:rFonts w:ascii="Times New Roman" w:hAnsi="Times New Roman" w:cs="Times New Roman"/>
                <w:b/>
                <w:bCs/>
                <w:sz w:val="20"/>
                <w:szCs w:val="20"/>
              </w:rPr>
              <w:t xml:space="preserve">Check locking device &amp; replace when worn. / </w:t>
            </w:r>
            <w:r w:rsidRPr="00C83E01">
              <w:rPr>
                <w:rFonts w:ascii="Times New Roman" w:hAnsi="Times New Roman" w:cs="Times New Roman"/>
                <w:i/>
                <w:iCs/>
                <w:sz w:val="20"/>
                <w:szCs w:val="20"/>
              </w:rPr>
              <w:t>Kilit mekanizmasını kontrol et, aşınmış ise değiştir</w:t>
            </w:r>
            <w:r w:rsidRPr="00C83E01">
              <w:rPr>
                <w:rFonts w:ascii="Times New Roman" w:hAnsi="Times New Roman" w:cs="Times New Roman"/>
                <w:b/>
                <w:bCs/>
                <w:sz w:val="20"/>
                <w:szCs w:val="20"/>
              </w:rPr>
              <w:t xml:space="preserve"> </w:t>
            </w:r>
          </w:p>
        </w:tc>
        <w:tc>
          <w:tcPr>
            <w:tcW w:w="2976" w:type="dxa"/>
            <w:shd w:val="clear" w:color="auto" w:fill="auto"/>
          </w:tcPr>
          <w:p w14:paraId="306CA6DA" w14:textId="77777777" w:rsidR="00E62E72" w:rsidRPr="00C83E01" w:rsidRDefault="00E62E72" w:rsidP="001440E8">
            <w:pPr>
              <w:spacing w:before="60"/>
              <w:rPr>
                <w:rFonts w:ascii="Times New Roman" w:hAnsi="Times New Roman" w:cs="Times New Roman"/>
                <w:i/>
                <w:iCs/>
                <w:sz w:val="20"/>
                <w:szCs w:val="20"/>
              </w:rPr>
            </w:pPr>
            <w:r w:rsidRPr="00C83E01">
              <w:rPr>
                <w:rFonts w:ascii="Times New Roman" w:hAnsi="Times New Roman" w:cs="Times New Roman"/>
                <w:b/>
                <w:bCs/>
                <w:sz w:val="20"/>
                <w:szCs w:val="20"/>
              </w:rPr>
              <w:t xml:space="preserve">Section 4 and 9. / </w:t>
            </w:r>
            <w:r w:rsidRPr="00C83E01">
              <w:rPr>
                <w:rFonts w:ascii="Times New Roman" w:hAnsi="Times New Roman" w:cs="Times New Roman"/>
                <w:i/>
                <w:iCs/>
                <w:sz w:val="20"/>
                <w:szCs w:val="20"/>
              </w:rPr>
              <w:t>Bölüm 4. ve 9.</w:t>
            </w:r>
          </w:p>
          <w:p w14:paraId="5349C386" w14:textId="77777777" w:rsidR="00E62E72" w:rsidRPr="00C83E01" w:rsidRDefault="00E62E72" w:rsidP="001440E8">
            <w:pPr>
              <w:spacing w:before="60"/>
              <w:rPr>
                <w:rFonts w:ascii="Times New Roman" w:hAnsi="Times New Roman" w:cs="Times New Roman"/>
                <w:i/>
                <w:iCs/>
                <w:sz w:val="20"/>
                <w:szCs w:val="20"/>
              </w:rPr>
            </w:pPr>
          </w:p>
          <w:p w14:paraId="4FDECCB6" w14:textId="77777777" w:rsidR="00E62E72" w:rsidRPr="00C83E01" w:rsidRDefault="00E62E72" w:rsidP="001440E8">
            <w:pPr>
              <w:spacing w:before="60"/>
              <w:rPr>
                <w:rFonts w:ascii="Times New Roman" w:hAnsi="Times New Roman" w:cs="Times New Roman"/>
                <w:b/>
                <w:bCs/>
                <w:sz w:val="20"/>
                <w:szCs w:val="20"/>
              </w:rPr>
            </w:pPr>
          </w:p>
          <w:p w14:paraId="31604493" w14:textId="77777777" w:rsidR="00E62E72" w:rsidRPr="00C83E01" w:rsidRDefault="00E62E72" w:rsidP="001440E8">
            <w:pPr>
              <w:spacing w:before="60"/>
              <w:rPr>
                <w:rFonts w:ascii="Times New Roman" w:hAnsi="Times New Roman" w:cs="Times New Roman"/>
                <w:b/>
                <w:bCs/>
                <w:sz w:val="20"/>
                <w:szCs w:val="20"/>
              </w:rPr>
            </w:pPr>
          </w:p>
          <w:p w14:paraId="553388CD" w14:textId="77777777" w:rsidR="00E62E72" w:rsidRPr="00C83E01" w:rsidRDefault="00E62E72" w:rsidP="001440E8">
            <w:pPr>
              <w:spacing w:before="60"/>
              <w:rPr>
                <w:rFonts w:ascii="Times New Roman" w:hAnsi="Times New Roman" w:cs="Times New Roman"/>
                <w:i/>
                <w:iCs/>
                <w:sz w:val="20"/>
                <w:szCs w:val="20"/>
              </w:rPr>
            </w:pPr>
            <w:r w:rsidRPr="00C83E01">
              <w:rPr>
                <w:rFonts w:ascii="Times New Roman" w:hAnsi="Times New Roman" w:cs="Times New Roman"/>
                <w:b/>
                <w:bCs/>
                <w:sz w:val="20"/>
                <w:szCs w:val="20"/>
              </w:rPr>
              <w:t xml:space="preserve">Section 4 and 9. / </w:t>
            </w:r>
            <w:r w:rsidRPr="00C83E01">
              <w:rPr>
                <w:rFonts w:ascii="Times New Roman" w:hAnsi="Times New Roman" w:cs="Times New Roman"/>
                <w:i/>
                <w:iCs/>
                <w:sz w:val="20"/>
                <w:szCs w:val="20"/>
              </w:rPr>
              <w:t>Bölüm 4. ve 9.</w:t>
            </w:r>
          </w:p>
          <w:p w14:paraId="351412AA" w14:textId="77777777" w:rsidR="00E62E72" w:rsidRPr="00C83E01" w:rsidRDefault="00E62E72" w:rsidP="001440E8">
            <w:pPr>
              <w:rPr>
                <w:rFonts w:ascii="Times New Roman" w:hAnsi="Times New Roman" w:cs="Times New Roman"/>
                <w:i/>
                <w:iCs/>
                <w:sz w:val="20"/>
                <w:szCs w:val="20"/>
              </w:rPr>
            </w:pPr>
          </w:p>
          <w:p w14:paraId="02E6BD4F" w14:textId="5E1CD6B4" w:rsidR="00E62E72" w:rsidRPr="00C83E01" w:rsidRDefault="00E62E72" w:rsidP="001440E8">
            <w:pPr>
              <w:rPr>
                <w:rFonts w:ascii="Times New Roman" w:hAnsi="Times New Roman" w:cs="Times New Roman"/>
                <w:b/>
                <w:bCs/>
                <w:sz w:val="20"/>
                <w:szCs w:val="20"/>
              </w:rPr>
            </w:pPr>
            <w:r w:rsidRPr="00C83E01">
              <w:rPr>
                <w:rFonts w:ascii="Times New Roman" w:hAnsi="Times New Roman" w:cs="Times New Roman"/>
                <w:b/>
                <w:bCs/>
                <w:sz w:val="20"/>
                <w:szCs w:val="20"/>
              </w:rPr>
              <w:t xml:space="preserve">Section 4 and 9. / </w:t>
            </w:r>
            <w:r w:rsidRPr="00C83E01">
              <w:rPr>
                <w:rFonts w:ascii="Times New Roman" w:hAnsi="Times New Roman" w:cs="Times New Roman"/>
                <w:i/>
                <w:iCs/>
                <w:sz w:val="20"/>
                <w:szCs w:val="20"/>
              </w:rPr>
              <w:t>Bölüm 4. ve 9.</w:t>
            </w:r>
          </w:p>
        </w:tc>
      </w:tr>
      <w:tr w:rsidR="00E62E72" w:rsidRPr="00C83E01" w14:paraId="2B842E45" w14:textId="77777777" w:rsidTr="001440E8">
        <w:trPr>
          <w:trHeight w:val="340"/>
        </w:trPr>
        <w:tc>
          <w:tcPr>
            <w:tcW w:w="3545" w:type="dxa"/>
            <w:shd w:val="clear" w:color="auto" w:fill="auto"/>
          </w:tcPr>
          <w:p w14:paraId="3BE22EE0" w14:textId="5106E584" w:rsidR="00E62E72" w:rsidRPr="00C83E01" w:rsidRDefault="00E62E72" w:rsidP="001440E8">
            <w:pPr>
              <w:spacing w:before="60" w:line="240" w:lineRule="atLeast"/>
              <w:ind w:right="-159"/>
              <w:rPr>
                <w:rFonts w:ascii="Times New Roman" w:hAnsi="Times New Roman" w:cs="Times New Roman"/>
                <w:b/>
                <w:bCs/>
                <w:sz w:val="20"/>
                <w:szCs w:val="20"/>
              </w:rPr>
            </w:pPr>
            <w:r w:rsidRPr="00C83E01">
              <w:rPr>
                <w:rFonts w:ascii="Times New Roman" w:hAnsi="Times New Roman" w:cs="Times New Roman"/>
                <w:b/>
                <w:bCs/>
                <w:sz w:val="20"/>
                <w:szCs w:val="20"/>
              </w:rPr>
              <w:lastRenderedPageBreak/>
              <w:t xml:space="preserve">Tires / </w:t>
            </w:r>
            <w:r w:rsidRPr="00C83E01">
              <w:rPr>
                <w:rFonts w:ascii="Times New Roman" w:hAnsi="Times New Roman" w:cs="Times New Roman"/>
                <w:i/>
                <w:iCs/>
                <w:sz w:val="20"/>
                <w:szCs w:val="20"/>
              </w:rPr>
              <w:t>Lastikler</w:t>
            </w:r>
          </w:p>
        </w:tc>
        <w:tc>
          <w:tcPr>
            <w:tcW w:w="3544" w:type="dxa"/>
            <w:shd w:val="clear" w:color="auto" w:fill="auto"/>
            <w:vAlign w:val="center"/>
          </w:tcPr>
          <w:p w14:paraId="0EDE29E4" w14:textId="33B78639" w:rsidR="00E62E72" w:rsidRPr="00C83E01" w:rsidRDefault="00E62E72" w:rsidP="001440E8">
            <w:pPr>
              <w:spacing w:before="60" w:line="240" w:lineRule="atLeast"/>
              <w:ind w:right="-103"/>
              <w:rPr>
                <w:rFonts w:ascii="Times New Roman" w:hAnsi="Times New Roman" w:cs="Times New Roman"/>
                <w:i/>
                <w:iCs/>
                <w:sz w:val="20"/>
                <w:szCs w:val="20"/>
              </w:rPr>
            </w:pPr>
            <w:r w:rsidRPr="00C83E01">
              <w:rPr>
                <w:rFonts w:ascii="Times New Roman" w:hAnsi="Times New Roman" w:cs="Times New Roman"/>
                <w:b/>
                <w:bCs/>
                <w:sz w:val="20"/>
                <w:szCs w:val="20"/>
              </w:rPr>
              <w:t>Check tire pressure when cold. Inflate as needed.</w:t>
            </w:r>
            <w:r w:rsidRPr="00C83E01">
              <w:t xml:space="preserve"> </w:t>
            </w:r>
            <w:r w:rsidRPr="00C83E01">
              <w:rPr>
                <w:rFonts w:ascii="Times New Roman" w:hAnsi="Times New Roman" w:cs="Times New Roman"/>
                <w:i/>
                <w:iCs/>
                <w:sz w:val="20"/>
                <w:szCs w:val="20"/>
              </w:rPr>
              <w:t>Soğuk iken lastik basıncını kontrol edin. Gerektiği gibi şişir.</w:t>
            </w:r>
          </w:p>
          <w:p w14:paraId="6F2D1A51" w14:textId="3064DB6C" w:rsidR="00E62E72" w:rsidRPr="00C83E01" w:rsidRDefault="00E62E72" w:rsidP="001440E8">
            <w:pPr>
              <w:spacing w:before="60" w:line="240" w:lineRule="atLeast"/>
              <w:ind w:right="-103"/>
              <w:rPr>
                <w:rFonts w:ascii="Times New Roman" w:hAnsi="Times New Roman" w:cs="Times New Roman"/>
                <w:b/>
                <w:bCs/>
                <w:sz w:val="20"/>
                <w:szCs w:val="20"/>
              </w:rPr>
            </w:pPr>
            <w:r w:rsidRPr="00C83E01">
              <w:rPr>
                <w:rFonts w:ascii="Times New Roman" w:hAnsi="Times New Roman" w:cs="Times New Roman"/>
                <w:b/>
                <w:bCs/>
                <w:sz w:val="20"/>
                <w:szCs w:val="20"/>
              </w:rPr>
              <w:t>Check for damage.</w:t>
            </w:r>
            <w:r w:rsidRPr="00C83E01">
              <w:t xml:space="preserve"> </w:t>
            </w:r>
            <w:r w:rsidR="001440E8" w:rsidRPr="00C83E01">
              <w:t xml:space="preserve">/ </w:t>
            </w:r>
            <w:r w:rsidRPr="00C83E01">
              <w:rPr>
                <w:rFonts w:ascii="Times New Roman" w:hAnsi="Times New Roman" w:cs="Times New Roman"/>
                <w:i/>
                <w:iCs/>
                <w:sz w:val="20"/>
                <w:szCs w:val="20"/>
              </w:rPr>
              <w:t>Hasar kontrol</w:t>
            </w:r>
            <w:r w:rsidR="001440E8" w:rsidRPr="00C83E01">
              <w:rPr>
                <w:rFonts w:ascii="Times New Roman" w:hAnsi="Times New Roman" w:cs="Times New Roman"/>
                <w:i/>
                <w:iCs/>
                <w:sz w:val="20"/>
                <w:szCs w:val="20"/>
              </w:rPr>
              <w:t>ü</w:t>
            </w:r>
            <w:r w:rsidRPr="00C83E01">
              <w:rPr>
                <w:rFonts w:ascii="Times New Roman" w:hAnsi="Times New Roman" w:cs="Times New Roman"/>
                <w:i/>
                <w:iCs/>
                <w:sz w:val="20"/>
                <w:szCs w:val="20"/>
              </w:rPr>
              <w:t xml:space="preserve"> </w:t>
            </w:r>
            <w:r w:rsidR="001440E8" w:rsidRPr="00C83E01">
              <w:rPr>
                <w:rFonts w:ascii="Times New Roman" w:hAnsi="Times New Roman" w:cs="Times New Roman"/>
                <w:i/>
                <w:iCs/>
                <w:sz w:val="20"/>
                <w:szCs w:val="20"/>
              </w:rPr>
              <w:t>yap</w:t>
            </w:r>
            <w:r w:rsidRPr="00C83E01">
              <w:rPr>
                <w:rFonts w:ascii="Times New Roman" w:hAnsi="Times New Roman" w:cs="Times New Roman"/>
                <w:i/>
                <w:iCs/>
                <w:sz w:val="20"/>
                <w:szCs w:val="20"/>
              </w:rPr>
              <w:t>.</w:t>
            </w:r>
          </w:p>
        </w:tc>
        <w:tc>
          <w:tcPr>
            <w:tcW w:w="2976" w:type="dxa"/>
            <w:shd w:val="clear" w:color="auto" w:fill="auto"/>
            <w:vAlign w:val="center"/>
          </w:tcPr>
          <w:p w14:paraId="626A374D" w14:textId="67264102" w:rsidR="001440E8" w:rsidRPr="00C83E01" w:rsidRDefault="001440E8" w:rsidP="001440E8">
            <w:pPr>
              <w:spacing w:before="60"/>
              <w:rPr>
                <w:rFonts w:ascii="Times New Roman" w:hAnsi="Times New Roman" w:cs="Times New Roman"/>
                <w:i/>
                <w:iCs/>
                <w:sz w:val="20"/>
                <w:szCs w:val="20"/>
              </w:rPr>
            </w:pPr>
            <w:r w:rsidRPr="00C83E01">
              <w:rPr>
                <w:rFonts w:ascii="Times New Roman" w:hAnsi="Times New Roman" w:cs="Times New Roman"/>
                <w:b/>
                <w:bCs/>
                <w:sz w:val="20"/>
                <w:szCs w:val="20"/>
              </w:rPr>
              <w:t xml:space="preserve">Section 6 and 9. / </w:t>
            </w:r>
            <w:r w:rsidRPr="00C83E01">
              <w:rPr>
                <w:rFonts w:ascii="Times New Roman" w:hAnsi="Times New Roman" w:cs="Times New Roman"/>
                <w:i/>
                <w:iCs/>
                <w:sz w:val="20"/>
                <w:szCs w:val="20"/>
              </w:rPr>
              <w:t>Bölüm 6. ve 9.</w:t>
            </w:r>
          </w:p>
          <w:p w14:paraId="4198D792" w14:textId="77777777" w:rsidR="001440E8" w:rsidRPr="00C83E01" w:rsidRDefault="001440E8" w:rsidP="001440E8">
            <w:pPr>
              <w:spacing w:before="60"/>
              <w:rPr>
                <w:rFonts w:ascii="Times New Roman" w:hAnsi="Times New Roman" w:cs="Times New Roman"/>
                <w:i/>
                <w:iCs/>
                <w:sz w:val="20"/>
                <w:szCs w:val="20"/>
              </w:rPr>
            </w:pPr>
          </w:p>
          <w:p w14:paraId="1FD86050" w14:textId="77777777" w:rsidR="001440E8" w:rsidRPr="00C83E01" w:rsidRDefault="001440E8" w:rsidP="001440E8">
            <w:pPr>
              <w:rPr>
                <w:rFonts w:ascii="Times New Roman" w:hAnsi="Times New Roman" w:cs="Times New Roman"/>
                <w:i/>
                <w:iCs/>
                <w:sz w:val="20"/>
                <w:szCs w:val="20"/>
              </w:rPr>
            </w:pPr>
          </w:p>
          <w:p w14:paraId="3057988D" w14:textId="05C4BA28" w:rsidR="00E62E72" w:rsidRPr="00C83E01" w:rsidRDefault="001440E8" w:rsidP="001440E8">
            <w:pPr>
              <w:rPr>
                <w:rFonts w:ascii="Times New Roman" w:hAnsi="Times New Roman" w:cs="Times New Roman"/>
                <w:b/>
                <w:bCs/>
                <w:sz w:val="20"/>
                <w:szCs w:val="20"/>
              </w:rPr>
            </w:pPr>
            <w:r w:rsidRPr="00C83E01">
              <w:rPr>
                <w:rFonts w:ascii="Times New Roman" w:hAnsi="Times New Roman" w:cs="Times New Roman"/>
                <w:b/>
                <w:bCs/>
                <w:sz w:val="20"/>
                <w:szCs w:val="20"/>
              </w:rPr>
              <w:t xml:space="preserve">Section 6 and 9. / </w:t>
            </w:r>
            <w:r w:rsidRPr="00C83E01">
              <w:rPr>
                <w:rFonts w:ascii="Times New Roman" w:hAnsi="Times New Roman" w:cs="Times New Roman"/>
                <w:i/>
                <w:iCs/>
                <w:sz w:val="20"/>
                <w:szCs w:val="20"/>
              </w:rPr>
              <w:t>Bölüm 6. ve 9.</w:t>
            </w:r>
          </w:p>
        </w:tc>
      </w:tr>
      <w:tr w:rsidR="001440E8" w:rsidRPr="00696BED" w14:paraId="19979726" w14:textId="77777777" w:rsidTr="001440E8">
        <w:trPr>
          <w:trHeight w:val="340"/>
        </w:trPr>
        <w:tc>
          <w:tcPr>
            <w:tcW w:w="3545" w:type="dxa"/>
            <w:shd w:val="clear" w:color="auto" w:fill="auto"/>
          </w:tcPr>
          <w:p w14:paraId="08EFC6C4" w14:textId="45A3CBCD" w:rsidR="001440E8" w:rsidRPr="00C83E01" w:rsidRDefault="001440E8" w:rsidP="001440E8">
            <w:pPr>
              <w:spacing w:before="60" w:line="240" w:lineRule="atLeast"/>
              <w:ind w:right="-159"/>
              <w:rPr>
                <w:rFonts w:ascii="Times New Roman" w:hAnsi="Times New Roman" w:cs="Times New Roman"/>
                <w:b/>
                <w:bCs/>
                <w:sz w:val="20"/>
                <w:szCs w:val="20"/>
              </w:rPr>
            </w:pPr>
            <w:r w:rsidRPr="00C83E01">
              <w:rPr>
                <w:rFonts w:ascii="Times New Roman" w:hAnsi="Times New Roman" w:cs="Times New Roman"/>
                <w:b/>
                <w:bCs/>
                <w:sz w:val="20"/>
                <w:szCs w:val="20"/>
              </w:rPr>
              <w:t xml:space="preserve">Wheels - Nuts or Bolts &amp; Hub / </w:t>
            </w:r>
            <w:r w:rsidRPr="00C83E01">
              <w:rPr>
                <w:rFonts w:ascii="Times New Roman" w:hAnsi="Times New Roman" w:cs="Times New Roman"/>
                <w:i/>
                <w:iCs/>
                <w:sz w:val="20"/>
                <w:szCs w:val="20"/>
              </w:rPr>
              <w:t>Tekerlek Bıjon Somun veya Saplamaları &amp; Poyra</w:t>
            </w:r>
          </w:p>
        </w:tc>
        <w:tc>
          <w:tcPr>
            <w:tcW w:w="3544" w:type="dxa"/>
            <w:shd w:val="clear" w:color="auto" w:fill="auto"/>
            <w:vAlign w:val="center"/>
          </w:tcPr>
          <w:p w14:paraId="0450B331" w14:textId="651FF43B" w:rsidR="001440E8" w:rsidRPr="00C83E01" w:rsidRDefault="001440E8" w:rsidP="001440E8">
            <w:pPr>
              <w:spacing w:before="60" w:line="240" w:lineRule="atLeast"/>
              <w:ind w:right="-103"/>
              <w:rPr>
                <w:rFonts w:ascii="Times New Roman" w:hAnsi="Times New Roman" w:cs="Times New Roman"/>
                <w:i/>
                <w:iCs/>
                <w:sz w:val="20"/>
                <w:szCs w:val="20"/>
              </w:rPr>
            </w:pPr>
            <w:r w:rsidRPr="00C83E01">
              <w:rPr>
                <w:rFonts w:ascii="Times New Roman" w:hAnsi="Times New Roman" w:cs="Times New Roman"/>
                <w:b/>
                <w:bCs/>
                <w:sz w:val="20"/>
                <w:szCs w:val="20"/>
              </w:rPr>
              <w:t xml:space="preserve">Check for tightness. / </w:t>
            </w:r>
            <w:r w:rsidRPr="00C83E01">
              <w:rPr>
                <w:rFonts w:ascii="Times New Roman" w:hAnsi="Times New Roman" w:cs="Times New Roman"/>
                <w:i/>
                <w:iCs/>
                <w:sz w:val="20"/>
                <w:szCs w:val="20"/>
              </w:rPr>
              <w:t>Sıkılığını kontrol et.</w:t>
            </w:r>
          </w:p>
          <w:p w14:paraId="71A8FB6E" w14:textId="66E3B656" w:rsidR="001440E8" w:rsidRPr="00C83E01" w:rsidRDefault="001440E8" w:rsidP="001440E8">
            <w:pPr>
              <w:spacing w:before="60" w:line="240" w:lineRule="atLeast"/>
              <w:ind w:right="-103"/>
              <w:rPr>
                <w:rFonts w:ascii="Times New Roman" w:hAnsi="Times New Roman" w:cs="Times New Roman"/>
                <w:b/>
                <w:bCs/>
                <w:sz w:val="20"/>
                <w:szCs w:val="20"/>
              </w:rPr>
            </w:pPr>
            <w:r w:rsidRPr="00C83E01">
              <w:rPr>
                <w:rFonts w:ascii="Times New Roman" w:hAnsi="Times New Roman" w:cs="Times New Roman"/>
                <w:b/>
                <w:bCs/>
                <w:sz w:val="20"/>
                <w:szCs w:val="20"/>
              </w:rPr>
              <w:t xml:space="preserve">Tighten. For new and remounted wheels, check torque after first 15(10), 40(25) &amp; 80 km (50 miles) of driving and after any impact./ </w:t>
            </w:r>
            <w:r w:rsidRPr="00C83E01">
              <w:rPr>
                <w:rFonts w:ascii="Times New Roman" w:hAnsi="Times New Roman" w:cs="Times New Roman"/>
                <w:i/>
                <w:iCs/>
                <w:sz w:val="20"/>
                <w:szCs w:val="20"/>
              </w:rPr>
              <w:t>Sıkın. Yeni ve yeniden monte edilmiş tekerlekler için, ilk 15(10), 40(25) ve 80 km (50 mil) sürüşten sonra ve herhangi bir darbeden sonra torkunu kontrol et.</w:t>
            </w:r>
          </w:p>
        </w:tc>
        <w:tc>
          <w:tcPr>
            <w:tcW w:w="2976" w:type="dxa"/>
            <w:shd w:val="clear" w:color="auto" w:fill="auto"/>
          </w:tcPr>
          <w:p w14:paraId="2E527063" w14:textId="10846583" w:rsidR="001440E8" w:rsidRPr="00C83E01" w:rsidRDefault="001440E8" w:rsidP="001440E8">
            <w:pPr>
              <w:spacing w:before="60"/>
              <w:rPr>
                <w:rFonts w:ascii="Times New Roman" w:hAnsi="Times New Roman" w:cs="Times New Roman"/>
                <w:i/>
                <w:iCs/>
                <w:sz w:val="20"/>
                <w:szCs w:val="20"/>
              </w:rPr>
            </w:pPr>
            <w:r w:rsidRPr="00C83E01">
              <w:rPr>
                <w:rFonts w:ascii="Times New Roman" w:hAnsi="Times New Roman" w:cs="Times New Roman"/>
                <w:b/>
                <w:bCs/>
                <w:sz w:val="20"/>
                <w:szCs w:val="20"/>
              </w:rPr>
              <w:t xml:space="preserve">Section 6. / </w:t>
            </w:r>
            <w:r w:rsidRPr="00C83E01">
              <w:rPr>
                <w:rFonts w:ascii="Times New Roman" w:hAnsi="Times New Roman" w:cs="Times New Roman"/>
                <w:i/>
                <w:iCs/>
                <w:sz w:val="20"/>
                <w:szCs w:val="20"/>
              </w:rPr>
              <w:t>Bölüm 6.</w:t>
            </w:r>
          </w:p>
          <w:p w14:paraId="2BAE437C" w14:textId="77777777" w:rsidR="001440E8" w:rsidRPr="00C83E01" w:rsidRDefault="001440E8" w:rsidP="001440E8">
            <w:pPr>
              <w:spacing w:before="60"/>
              <w:rPr>
                <w:rFonts w:ascii="Times New Roman" w:hAnsi="Times New Roman" w:cs="Times New Roman"/>
                <w:i/>
                <w:iCs/>
                <w:sz w:val="20"/>
                <w:szCs w:val="20"/>
              </w:rPr>
            </w:pPr>
          </w:p>
          <w:p w14:paraId="7AC2ADEF" w14:textId="3E805764" w:rsidR="001440E8" w:rsidRPr="00C83E01" w:rsidRDefault="001440E8" w:rsidP="001440E8">
            <w:pPr>
              <w:rPr>
                <w:rFonts w:ascii="Times New Roman" w:hAnsi="Times New Roman" w:cs="Times New Roman"/>
                <w:b/>
                <w:bCs/>
                <w:sz w:val="20"/>
                <w:szCs w:val="20"/>
              </w:rPr>
            </w:pPr>
            <w:r w:rsidRPr="00C83E01">
              <w:rPr>
                <w:rFonts w:ascii="Times New Roman" w:hAnsi="Times New Roman" w:cs="Times New Roman"/>
                <w:b/>
                <w:bCs/>
                <w:sz w:val="20"/>
                <w:szCs w:val="20"/>
              </w:rPr>
              <w:t xml:space="preserve">Section 7 and 9. / </w:t>
            </w:r>
            <w:r w:rsidRPr="00C83E01">
              <w:rPr>
                <w:rFonts w:ascii="Times New Roman" w:hAnsi="Times New Roman" w:cs="Times New Roman"/>
                <w:i/>
                <w:iCs/>
                <w:sz w:val="20"/>
                <w:szCs w:val="20"/>
              </w:rPr>
              <w:t>Bölüm 7. ve 9.</w:t>
            </w:r>
          </w:p>
        </w:tc>
      </w:tr>
    </w:tbl>
    <w:p w14:paraId="1D37911F" w14:textId="77C70908" w:rsidR="00846FB9" w:rsidRDefault="00846FB9" w:rsidP="009B3FFA">
      <w:pPr>
        <w:ind w:right="283"/>
        <w:jc w:val="center"/>
        <w:rPr>
          <w:rFonts w:ascii="Times New Roman" w:hAnsi="Times New Roman" w:cs="Times New Roman"/>
          <w:highlight w:val="yellow"/>
        </w:rPr>
      </w:pPr>
    </w:p>
    <w:tbl>
      <w:tblPr>
        <w:tblStyle w:val="TabloKlavuzu"/>
        <w:tblW w:w="10065" w:type="dxa"/>
        <w:tblInd w:w="-318" w:type="dxa"/>
        <w:shd w:val="clear" w:color="auto" w:fill="DDFFEC"/>
        <w:tblLook w:val="04A0" w:firstRow="1" w:lastRow="0" w:firstColumn="1" w:lastColumn="0" w:noHBand="0" w:noVBand="1"/>
      </w:tblPr>
      <w:tblGrid>
        <w:gridCol w:w="3545"/>
        <w:gridCol w:w="3544"/>
        <w:gridCol w:w="2976"/>
      </w:tblGrid>
      <w:tr w:rsidR="00696BED" w:rsidRPr="00365403" w14:paraId="58D5E61E" w14:textId="77777777" w:rsidTr="00365403">
        <w:trPr>
          <w:trHeight w:val="340"/>
        </w:trPr>
        <w:tc>
          <w:tcPr>
            <w:tcW w:w="10065" w:type="dxa"/>
            <w:gridSpan w:val="3"/>
            <w:tcBorders>
              <w:top w:val="nil"/>
              <w:left w:val="nil"/>
              <w:bottom w:val="nil"/>
              <w:right w:val="nil"/>
            </w:tcBorders>
            <w:shd w:val="clear" w:color="auto" w:fill="FBE4D5" w:themeFill="accent2" w:themeFillTint="33"/>
            <w:vAlign w:val="center"/>
          </w:tcPr>
          <w:p w14:paraId="410ADD3B" w14:textId="2347E877" w:rsidR="00696BED" w:rsidRPr="00365403" w:rsidRDefault="00696BED" w:rsidP="00600BED">
            <w:pPr>
              <w:ind w:right="283"/>
              <w:jc w:val="center"/>
              <w:rPr>
                <w:rFonts w:ascii="Times New Roman" w:hAnsi="Times New Roman" w:cs="Times New Roman"/>
                <w:b/>
                <w:bCs/>
              </w:rPr>
            </w:pPr>
            <w:r w:rsidRPr="00696BED">
              <w:rPr>
                <w:rFonts w:ascii="Times New Roman" w:hAnsi="Times New Roman" w:cs="Times New Roman"/>
                <w:b/>
                <w:bCs/>
              </w:rPr>
              <w:t>Inspection And Service Every Month</w:t>
            </w:r>
            <w:r w:rsidRPr="002911D3">
              <w:rPr>
                <w:rFonts w:ascii="Times New Roman" w:hAnsi="Times New Roman" w:cs="Times New Roman"/>
                <w:b/>
                <w:bCs/>
              </w:rPr>
              <w:t xml:space="preserve"> / </w:t>
            </w:r>
            <w:r w:rsidRPr="00365403">
              <w:rPr>
                <w:rFonts w:ascii="Times New Roman" w:hAnsi="Times New Roman" w:cs="Times New Roman"/>
                <w:i/>
                <w:iCs/>
              </w:rPr>
              <w:t>Aylık Muayene ve Servis</w:t>
            </w:r>
          </w:p>
        </w:tc>
      </w:tr>
      <w:tr w:rsidR="00365403" w14:paraId="1C2468E5" w14:textId="77777777" w:rsidTr="00365403">
        <w:trPr>
          <w:trHeight w:val="170"/>
        </w:trPr>
        <w:tc>
          <w:tcPr>
            <w:tcW w:w="10065" w:type="dxa"/>
            <w:gridSpan w:val="3"/>
            <w:tcBorders>
              <w:top w:val="nil"/>
              <w:left w:val="nil"/>
              <w:bottom w:val="single" w:sz="4" w:space="0" w:color="auto"/>
              <w:right w:val="nil"/>
            </w:tcBorders>
            <w:shd w:val="clear" w:color="auto" w:fill="auto"/>
            <w:vAlign w:val="center"/>
          </w:tcPr>
          <w:p w14:paraId="46A0A69B" w14:textId="77777777" w:rsidR="00365403" w:rsidRPr="00696BED" w:rsidRDefault="00365403" w:rsidP="00600BED">
            <w:pPr>
              <w:ind w:right="283"/>
              <w:jc w:val="center"/>
              <w:rPr>
                <w:rFonts w:ascii="Times New Roman" w:hAnsi="Times New Roman" w:cs="Times New Roman"/>
                <w:b/>
                <w:bCs/>
              </w:rPr>
            </w:pPr>
          </w:p>
        </w:tc>
      </w:tr>
      <w:tr w:rsidR="00696BED" w14:paraId="0D5FC1FB" w14:textId="77777777" w:rsidTr="00365403">
        <w:trPr>
          <w:trHeight w:val="397"/>
        </w:trPr>
        <w:tc>
          <w:tcPr>
            <w:tcW w:w="3545" w:type="dxa"/>
            <w:tcBorders>
              <w:top w:val="single" w:sz="4" w:space="0" w:color="auto"/>
            </w:tcBorders>
            <w:shd w:val="clear" w:color="auto" w:fill="FBE4D5" w:themeFill="accent2" w:themeFillTint="33"/>
            <w:vAlign w:val="center"/>
          </w:tcPr>
          <w:p w14:paraId="20E9E3E4" w14:textId="77777777" w:rsidR="00696BED" w:rsidRPr="002911D3" w:rsidRDefault="00696BED" w:rsidP="00600BED">
            <w:pPr>
              <w:ind w:right="283"/>
              <w:jc w:val="center"/>
              <w:rPr>
                <w:rFonts w:ascii="Times New Roman" w:hAnsi="Times New Roman" w:cs="Times New Roman"/>
                <w:b/>
                <w:bCs/>
                <w:sz w:val="20"/>
                <w:szCs w:val="20"/>
                <w:highlight w:val="yellow"/>
              </w:rPr>
            </w:pPr>
            <w:r w:rsidRPr="002911D3">
              <w:rPr>
                <w:rFonts w:ascii="Times New Roman" w:hAnsi="Times New Roman" w:cs="Times New Roman"/>
                <w:b/>
                <w:bCs/>
                <w:sz w:val="20"/>
                <w:szCs w:val="20"/>
              </w:rPr>
              <w:t>Item</w:t>
            </w:r>
            <w:r>
              <w:rPr>
                <w:rFonts w:ascii="Times New Roman" w:hAnsi="Times New Roman" w:cs="Times New Roman"/>
                <w:b/>
                <w:bCs/>
                <w:sz w:val="20"/>
                <w:szCs w:val="20"/>
              </w:rPr>
              <w:t xml:space="preserve"> / </w:t>
            </w:r>
            <w:r w:rsidRPr="002911D3">
              <w:rPr>
                <w:rFonts w:ascii="Times New Roman" w:hAnsi="Times New Roman" w:cs="Times New Roman"/>
                <w:i/>
                <w:iCs/>
                <w:sz w:val="20"/>
                <w:szCs w:val="20"/>
              </w:rPr>
              <w:t>Madde</w:t>
            </w:r>
          </w:p>
        </w:tc>
        <w:tc>
          <w:tcPr>
            <w:tcW w:w="3544" w:type="dxa"/>
            <w:tcBorders>
              <w:top w:val="single" w:sz="4" w:space="0" w:color="auto"/>
            </w:tcBorders>
            <w:shd w:val="clear" w:color="auto" w:fill="FBE4D5" w:themeFill="accent2" w:themeFillTint="33"/>
            <w:vAlign w:val="center"/>
          </w:tcPr>
          <w:p w14:paraId="47D8773F" w14:textId="77777777" w:rsidR="00696BED" w:rsidRPr="002911D3" w:rsidRDefault="00696BED" w:rsidP="00600BED">
            <w:pPr>
              <w:ind w:right="283"/>
              <w:jc w:val="center"/>
              <w:rPr>
                <w:rFonts w:ascii="Times New Roman" w:hAnsi="Times New Roman" w:cs="Times New Roman"/>
                <w:b/>
                <w:bCs/>
                <w:sz w:val="20"/>
                <w:szCs w:val="20"/>
                <w:highlight w:val="yellow"/>
              </w:rPr>
            </w:pPr>
            <w:r w:rsidRPr="002911D3">
              <w:rPr>
                <w:rFonts w:ascii="Times New Roman" w:hAnsi="Times New Roman" w:cs="Times New Roman"/>
                <w:b/>
                <w:bCs/>
                <w:sz w:val="20"/>
                <w:szCs w:val="20"/>
              </w:rPr>
              <w:t>Inspection/Service</w:t>
            </w:r>
            <w:r>
              <w:rPr>
                <w:rFonts w:ascii="Times New Roman" w:hAnsi="Times New Roman" w:cs="Times New Roman"/>
                <w:b/>
                <w:bCs/>
                <w:sz w:val="20"/>
                <w:szCs w:val="20"/>
              </w:rPr>
              <w:t xml:space="preserve"> </w:t>
            </w:r>
            <w:r w:rsidRPr="002911D3">
              <w:rPr>
                <w:rFonts w:ascii="Times New Roman" w:hAnsi="Times New Roman" w:cs="Times New Roman"/>
                <w:i/>
                <w:iCs/>
                <w:sz w:val="20"/>
                <w:szCs w:val="20"/>
              </w:rPr>
              <w:t>Muayene/Servis</w:t>
            </w:r>
          </w:p>
        </w:tc>
        <w:tc>
          <w:tcPr>
            <w:tcW w:w="2976" w:type="dxa"/>
            <w:tcBorders>
              <w:top w:val="single" w:sz="4" w:space="0" w:color="auto"/>
            </w:tcBorders>
            <w:shd w:val="clear" w:color="auto" w:fill="FBE4D5" w:themeFill="accent2" w:themeFillTint="33"/>
            <w:vAlign w:val="center"/>
          </w:tcPr>
          <w:p w14:paraId="5663886C" w14:textId="77777777" w:rsidR="00696BED" w:rsidRDefault="00696BED" w:rsidP="00600BED">
            <w:pPr>
              <w:ind w:right="283"/>
              <w:jc w:val="center"/>
              <w:rPr>
                <w:rFonts w:ascii="Times New Roman" w:hAnsi="Times New Roman" w:cs="Times New Roman"/>
                <w:b/>
                <w:bCs/>
                <w:sz w:val="20"/>
                <w:szCs w:val="20"/>
              </w:rPr>
            </w:pPr>
            <w:r w:rsidRPr="002911D3">
              <w:rPr>
                <w:rFonts w:ascii="Times New Roman" w:hAnsi="Times New Roman" w:cs="Times New Roman"/>
                <w:b/>
                <w:bCs/>
                <w:sz w:val="20"/>
                <w:szCs w:val="20"/>
              </w:rPr>
              <w:t>Manual Section Reference</w:t>
            </w:r>
          </w:p>
          <w:p w14:paraId="43757D96" w14:textId="77777777" w:rsidR="00696BED" w:rsidRPr="002911D3" w:rsidRDefault="00696BED" w:rsidP="00600BED">
            <w:pPr>
              <w:ind w:right="283"/>
              <w:jc w:val="center"/>
              <w:rPr>
                <w:rFonts w:ascii="Times New Roman" w:hAnsi="Times New Roman" w:cs="Times New Roman"/>
                <w:i/>
                <w:iCs/>
                <w:sz w:val="20"/>
                <w:szCs w:val="20"/>
                <w:highlight w:val="yellow"/>
              </w:rPr>
            </w:pPr>
            <w:r w:rsidRPr="002911D3">
              <w:rPr>
                <w:rFonts w:ascii="Times New Roman" w:hAnsi="Times New Roman" w:cs="Times New Roman"/>
                <w:i/>
                <w:iCs/>
                <w:sz w:val="20"/>
                <w:szCs w:val="20"/>
              </w:rPr>
              <w:t>Bölüm Referansı</w:t>
            </w:r>
          </w:p>
        </w:tc>
      </w:tr>
      <w:tr w:rsidR="00696BED" w14:paraId="1A3E12DB" w14:textId="77777777" w:rsidTr="00696BED">
        <w:trPr>
          <w:trHeight w:val="340"/>
        </w:trPr>
        <w:tc>
          <w:tcPr>
            <w:tcW w:w="3545" w:type="dxa"/>
            <w:shd w:val="clear" w:color="auto" w:fill="auto"/>
          </w:tcPr>
          <w:p w14:paraId="548E922F" w14:textId="77777777" w:rsidR="00696BED" w:rsidRPr="00C83E01" w:rsidRDefault="00696BED" w:rsidP="00696BED">
            <w:pPr>
              <w:spacing w:before="60" w:line="240" w:lineRule="atLeast"/>
              <w:ind w:right="-159"/>
              <w:rPr>
                <w:rFonts w:ascii="Times New Roman" w:hAnsi="Times New Roman" w:cs="Times New Roman"/>
                <w:b/>
                <w:bCs/>
                <w:sz w:val="20"/>
                <w:szCs w:val="20"/>
              </w:rPr>
            </w:pPr>
            <w:r w:rsidRPr="00C83E01">
              <w:rPr>
                <w:rFonts w:ascii="Times New Roman" w:hAnsi="Times New Roman" w:cs="Times New Roman"/>
                <w:b/>
                <w:bCs/>
                <w:sz w:val="20"/>
                <w:szCs w:val="20"/>
              </w:rPr>
              <w:t xml:space="preserve">Lubrication / </w:t>
            </w:r>
            <w:r w:rsidRPr="00C83E01">
              <w:rPr>
                <w:rFonts w:ascii="Times New Roman" w:hAnsi="Times New Roman" w:cs="Times New Roman"/>
                <w:i/>
                <w:iCs/>
                <w:sz w:val="20"/>
                <w:szCs w:val="20"/>
              </w:rPr>
              <w:t>Yağlama</w:t>
            </w:r>
          </w:p>
        </w:tc>
        <w:tc>
          <w:tcPr>
            <w:tcW w:w="3544" w:type="dxa"/>
            <w:shd w:val="clear" w:color="auto" w:fill="auto"/>
            <w:vAlign w:val="center"/>
          </w:tcPr>
          <w:p w14:paraId="7C8B0550" w14:textId="346CB371" w:rsidR="00696BED" w:rsidRPr="00C83E01" w:rsidRDefault="00696BED" w:rsidP="00600BED">
            <w:pPr>
              <w:spacing w:before="60" w:line="240" w:lineRule="atLeast"/>
              <w:ind w:right="-103"/>
              <w:rPr>
                <w:rFonts w:ascii="Times New Roman" w:hAnsi="Times New Roman" w:cs="Times New Roman"/>
                <w:b/>
                <w:bCs/>
                <w:sz w:val="20"/>
                <w:szCs w:val="20"/>
              </w:rPr>
            </w:pPr>
            <w:r w:rsidRPr="00C83E01">
              <w:rPr>
                <w:rFonts w:ascii="Times New Roman" w:hAnsi="Times New Roman" w:cs="Times New Roman"/>
                <w:b/>
                <w:bCs/>
                <w:sz w:val="20"/>
                <w:szCs w:val="20"/>
              </w:rPr>
              <w:t xml:space="preserve">Lubricate tilt deck </w:t>
            </w:r>
            <w:proofErr w:type="gramStart"/>
            <w:r w:rsidRPr="00C83E01">
              <w:rPr>
                <w:rFonts w:ascii="Times New Roman" w:hAnsi="Times New Roman" w:cs="Times New Roman"/>
                <w:b/>
                <w:bCs/>
                <w:sz w:val="20"/>
                <w:szCs w:val="20"/>
              </w:rPr>
              <w:t>pivot</w:t>
            </w:r>
            <w:proofErr w:type="gramEnd"/>
            <w:r w:rsidRPr="00C83E01">
              <w:rPr>
                <w:rFonts w:ascii="Times New Roman" w:hAnsi="Times New Roman" w:cs="Times New Roman"/>
                <w:b/>
                <w:bCs/>
                <w:sz w:val="20"/>
                <w:szCs w:val="20"/>
              </w:rPr>
              <w:t xml:space="preserve"> points (if equipped). / </w:t>
            </w:r>
            <w:r w:rsidR="00A00A3C" w:rsidRPr="00C83E01">
              <w:rPr>
                <w:rFonts w:ascii="Times New Roman" w:hAnsi="Times New Roman" w:cs="Times New Roman"/>
                <w:i/>
                <w:iCs/>
                <w:sz w:val="20"/>
                <w:szCs w:val="20"/>
              </w:rPr>
              <w:t>Devirmeli</w:t>
            </w:r>
            <w:r w:rsidRPr="00C83E01">
              <w:rPr>
                <w:rFonts w:ascii="Times New Roman" w:hAnsi="Times New Roman" w:cs="Times New Roman"/>
                <w:i/>
                <w:iCs/>
                <w:sz w:val="20"/>
                <w:szCs w:val="20"/>
              </w:rPr>
              <w:t xml:space="preserve"> </w:t>
            </w:r>
            <w:r w:rsidR="002913B6" w:rsidRPr="00C83E01">
              <w:rPr>
                <w:rFonts w:ascii="Times New Roman" w:hAnsi="Times New Roman" w:cs="Times New Roman"/>
                <w:i/>
                <w:iCs/>
                <w:sz w:val="20"/>
                <w:szCs w:val="20"/>
              </w:rPr>
              <w:t>taban</w:t>
            </w:r>
            <w:r w:rsidRPr="00C83E01">
              <w:rPr>
                <w:rFonts w:ascii="Times New Roman" w:hAnsi="Times New Roman" w:cs="Times New Roman"/>
                <w:i/>
                <w:iCs/>
                <w:sz w:val="20"/>
                <w:szCs w:val="20"/>
              </w:rPr>
              <w:t xml:space="preserve"> eksen noktalarını yağlayın (varsa).</w:t>
            </w:r>
          </w:p>
          <w:p w14:paraId="7C57D202" w14:textId="77777777" w:rsidR="00696BED" w:rsidRPr="00C83E01" w:rsidRDefault="00696BED" w:rsidP="00600BED">
            <w:pPr>
              <w:spacing w:before="60" w:line="240" w:lineRule="atLeast"/>
              <w:ind w:right="-103"/>
              <w:rPr>
                <w:rFonts w:ascii="Times New Roman" w:hAnsi="Times New Roman" w:cs="Times New Roman"/>
                <w:b/>
                <w:bCs/>
                <w:sz w:val="20"/>
                <w:szCs w:val="20"/>
              </w:rPr>
            </w:pPr>
            <w:r w:rsidRPr="00C83E01">
              <w:rPr>
                <w:rFonts w:ascii="Times New Roman" w:hAnsi="Times New Roman" w:cs="Times New Roman"/>
                <w:b/>
                <w:bCs/>
                <w:sz w:val="20"/>
                <w:szCs w:val="20"/>
              </w:rPr>
              <w:t xml:space="preserve">Lubricate hydraulic cylinder ends (if equipped)./ </w:t>
            </w:r>
            <w:r w:rsidRPr="00C83E01">
              <w:rPr>
                <w:rFonts w:ascii="Times New Roman" w:hAnsi="Times New Roman" w:cs="Times New Roman"/>
                <w:i/>
                <w:iCs/>
                <w:sz w:val="20"/>
                <w:szCs w:val="20"/>
              </w:rPr>
              <w:t>Hidrolik silindir uçlarını yağlayın (varsa).</w:t>
            </w:r>
          </w:p>
        </w:tc>
        <w:tc>
          <w:tcPr>
            <w:tcW w:w="2976" w:type="dxa"/>
            <w:shd w:val="clear" w:color="auto" w:fill="auto"/>
          </w:tcPr>
          <w:p w14:paraId="502091FC" w14:textId="77777777" w:rsidR="00696BED" w:rsidRPr="00C83E01" w:rsidRDefault="00696BED" w:rsidP="00600BED">
            <w:pPr>
              <w:spacing w:before="60"/>
              <w:rPr>
                <w:rFonts w:ascii="Times New Roman" w:hAnsi="Times New Roman" w:cs="Times New Roman"/>
                <w:i/>
                <w:iCs/>
                <w:sz w:val="20"/>
                <w:szCs w:val="20"/>
              </w:rPr>
            </w:pPr>
            <w:r w:rsidRPr="00C83E01">
              <w:rPr>
                <w:rFonts w:ascii="Times New Roman" w:hAnsi="Times New Roman" w:cs="Times New Roman"/>
                <w:b/>
                <w:bCs/>
                <w:sz w:val="20"/>
                <w:szCs w:val="20"/>
              </w:rPr>
              <w:t xml:space="preserve">Section 9. / </w:t>
            </w:r>
            <w:r w:rsidRPr="00C83E01">
              <w:rPr>
                <w:rFonts w:ascii="Times New Roman" w:hAnsi="Times New Roman" w:cs="Times New Roman"/>
                <w:i/>
                <w:iCs/>
                <w:sz w:val="20"/>
                <w:szCs w:val="20"/>
              </w:rPr>
              <w:t>Bölüm 9.</w:t>
            </w:r>
          </w:p>
          <w:p w14:paraId="0C8D42BF" w14:textId="77777777" w:rsidR="00696BED" w:rsidRPr="00C83E01" w:rsidRDefault="00696BED" w:rsidP="00600BED">
            <w:pPr>
              <w:spacing w:before="60"/>
              <w:rPr>
                <w:rFonts w:ascii="Times New Roman" w:hAnsi="Times New Roman" w:cs="Times New Roman"/>
                <w:i/>
                <w:iCs/>
                <w:sz w:val="20"/>
                <w:szCs w:val="20"/>
              </w:rPr>
            </w:pPr>
          </w:p>
          <w:p w14:paraId="224656D4" w14:textId="77777777" w:rsidR="00696BED" w:rsidRPr="00C83E01" w:rsidRDefault="00696BED" w:rsidP="00600BED">
            <w:pPr>
              <w:rPr>
                <w:rFonts w:ascii="Times New Roman" w:hAnsi="Times New Roman" w:cs="Times New Roman"/>
                <w:i/>
                <w:iCs/>
                <w:sz w:val="20"/>
                <w:szCs w:val="20"/>
              </w:rPr>
            </w:pPr>
          </w:p>
          <w:p w14:paraId="7F7DDAC1" w14:textId="77777777" w:rsidR="00696BED" w:rsidRPr="00C83E01" w:rsidRDefault="00696BED" w:rsidP="00600BED">
            <w:pPr>
              <w:rPr>
                <w:rFonts w:ascii="Times New Roman" w:hAnsi="Times New Roman" w:cs="Times New Roman"/>
                <w:b/>
                <w:bCs/>
                <w:sz w:val="20"/>
                <w:szCs w:val="20"/>
              </w:rPr>
            </w:pPr>
            <w:r w:rsidRPr="00C83E01">
              <w:rPr>
                <w:rFonts w:ascii="Times New Roman" w:hAnsi="Times New Roman" w:cs="Times New Roman"/>
                <w:b/>
                <w:bCs/>
                <w:sz w:val="20"/>
                <w:szCs w:val="20"/>
              </w:rPr>
              <w:t xml:space="preserve">Section 9. / </w:t>
            </w:r>
            <w:r w:rsidRPr="00C83E01">
              <w:rPr>
                <w:rFonts w:ascii="Times New Roman" w:hAnsi="Times New Roman" w:cs="Times New Roman"/>
                <w:i/>
                <w:iCs/>
                <w:sz w:val="20"/>
                <w:szCs w:val="20"/>
              </w:rPr>
              <w:t>Bölüm 9.</w:t>
            </w:r>
          </w:p>
        </w:tc>
      </w:tr>
    </w:tbl>
    <w:p w14:paraId="29B26FA5" w14:textId="3D71CA9C" w:rsidR="00846FB9" w:rsidRDefault="00846FB9" w:rsidP="009B3FFA">
      <w:pPr>
        <w:ind w:right="283"/>
        <w:jc w:val="center"/>
        <w:rPr>
          <w:rFonts w:ascii="Times New Roman" w:hAnsi="Times New Roman" w:cs="Times New Roman"/>
          <w:highlight w:val="yellow"/>
        </w:rPr>
      </w:pPr>
    </w:p>
    <w:tbl>
      <w:tblPr>
        <w:tblStyle w:val="TabloKlavuzu"/>
        <w:tblW w:w="10065" w:type="dxa"/>
        <w:tblInd w:w="-318" w:type="dxa"/>
        <w:shd w:val="clear" w:color="auto" w:fill="DDFFEC"/>
        <w:tblLook w:val="04A0" w:firstRow="1" w:lastRow="0" w:firstColumn="1" w:lastColumn="0" w:noHBand="0" w:noVBand="1"/>
      </w:tblPr>
      <w:tblGrid>
        <w:gridCol w:w="3545"/>
        <w:gridCol w:w="3544"/>
        <w:gridCol w:w="2976"/>
      </w:tblGrid>
      <w:tr w:rsidR="00696BED" w14:paraId="67779AB5" w14:textId="77777777" w:rsidTr="00365403">
        <w:trPr>
          <w:trHeight w:val="567"/>
        </w:trPr>
        <w:tc>
          <w:tcPr>
            <w:tcW w:w="10065" w:type="dxa"/>
            <w:gridSpan w:val="3"/>
            <w:tcBorders>
              <w:top w:val="nil"/>
              <w:left w:val="nil"/>
              <w:bottom w:val="nil"/>
              <w:right w:val="nil"/>
            </w:tcBorders>
            <w:shd w:val="clear" w:color="auto" w:fill="FBE4D5" w:themeFill="accent2" w:themeFillTint="33"/>
            <w:vAlign w:val="center"/>
          </w:tcPr>
          <w:p w14:paraId="7000BDA0" w14:textId="60F5D58F" w:rsidR="00696BED" w:rsidRPr="002911D3" w:rsidRDefault="00696BED" w:rsidP="00600BED">
            <w:pPr>
              <w:ind w:right="283"/>
              <w:jc w:val="center"/>
              <w:rPr>
                <w:rFonts w:ascii="Times New Roman" w:hAnsi="Times New Roman" w:cs="Times New Roman"/>
                <w:b/>
                <w:bCs/>
                <w:highlight w:val="yellow"/>
              </w:rPr>
            </w:pPr>
            <w:r w:rsidRPr="00696BED">
              <w:rPr>
                <w:rFonts w:ascii="Times New Roman" w:hAnsi="Times New Roman" w:cs="Times New Roman"/>
                <w:b/>
                <w:bCs/>
              </w:rPr>
              <w:t>Inspection and Service Every 6 Months or 10,000 km (6,000 Miles)</w:t>
            </w:r>
            <w:r w:rsidRPr="002911D3">
              <w:rPr>
                <w:rFonts w:ascii="Times New Roman" w:hAnsi="Times New Roman" w:cs="Times New Roman"/>
                <w:b/>
                <w:bCs/>
              </w:rPr>
              <w:t xml:space="preserve"> / </w:t>
            </w:r>
            <w:r w:rsidRPr="00696BED">
              <w:rPr>
                <w:rFonts w:ascii="Times New Roman" w:hAnsi="Times New Roman" w:cs="Times New Roman"/>
                <w:i/>
                <w:iCs/>
              </w:rPr>
              <w:t>Her 6 Ayda veya 10.000 km'de (6.000 Mil) de Muayene ve Servis</w:t>
            </w:r>
          </w:p>
        </w:tc>
      </w:tr>
      <w:tr w:rsidR="00365403" w14:paraId="18A0A482" w14:textId="77777777" w:rsidTr="00365403">
        <w:trPr>
          <w:trHeight w:val="113"/>
        </w:trPr>
        <w:tc>
          <w:tcPr>
            <w:tcW w:w="10065" w:type="dxa"/>
            <w:gridSpan w:val="3"/>
            <w:tcBorders>
              <w:top w:val="nil"/>
              <w:left w:val="nil"/>
              <w:bottom w:val="single" w:sz="4" w:space="0" w:color="auto"/>
              <w:right w:val="nil"/>
            </w:tcBorders>
            <w:shd w:val="clear" w:color="auto" w:fill="auto"/>
            <w:vAlign w:val="center"/>
          </w:tcPr>
          <w:p w14:paraId="2FBA4974" w14:textId="77777777" w:rsidR="00365403" w:rsidRPr="00696BED" w:rsidRDefault="00365403" w:rsidP="00600BED">
            <w:pPr>
              <w:ind w:right="283"/>
              <w:jc w:val="center"/>
              <w:rPr>
                <w:rFonts w:ascii="Times New Roman" w:hAnsi="Times New Roman" w:cs="Times New Roman"/>
                <w:b/>
                <w:bCs/>
              </w:rPr>
            </w:pPr>
          </w:p>
        </w:tc>
      </w:tr>
      <w:tr w:rsidR="00696BED" w14:paraId="30C49F50" w14:textId="77777777" w:rsidTr="00365403">
        <w:trPr>
          <w:trHeight w:val="283"/>
        </w:trPr>
        <w:tc>
          <w:tcPr>
            <w:tcW w:w="3545" w:type="dxa"/>
            <w:tcBorders>
              <w:top w:val="single" w:sz="4" w:space="0" w:color="auto"/>
            </w:tcBorders>
            <w:shd w:val="clear" w:color="auto" w:fill="FBE4D5" w:themeFill="accent2" w:themeFillTint="33"/>
            <w:vAlign w:val="center"/>
          </w:tcPr>
          <w:p w14:paraId="72770E0F" w14:textId="77777777" w:rsidR="00696BED" w:rsidRPr="002911D3" w:rsidRDefault="00696BED" w:rsidP="00600BED">
            <w:pPr>
              <w:ind w:right="283"/>
              <w:jc w:val="center"/>
              <w:rPr>
                <w:rFonts w:ascii="Times New Roman" w:hAnsi="Times New Roman" w:cs="Times New Roman"/>
                <w:b/>
                <w:bCs/>
                <w:sz w:val="20"/>
                <w:szCs w:val="20"/>
                <w:highlight w:val="yellow"/>
              </w:rPr>
            </w:pPr>
            <w:r w:rsidRPr="002911D3">
              <w:rPr>
                <w:rFonts w:ascii="Times New Roman" w:hAnsi="Times New Roman" w:cs="Times New Roman"/>
                <w:b/>
                <w:bCs/>
                <w:sz w:val="20"/>
                <w:szCs w:val="20"/>
              </w:rPr>
              <w:t>Item</w:t>
            </w:r>
            <w:r>
              <w:rPr>
                <w:rFonts w:ascii="Times New Roman" w:hAnsi="Times New Roman" w:cs="Times New Roman"/>
                <w:b/>
                <w:bCs/>
                <w:sz w:val="20"/>
                <w:szCs w:val="20"/>
              </w:rPr>
              <w:t xml:space="preserve"> / </w:t>
            </w:r>
            <w:r w:rsidRPr="002911D3">
              <w:rPr>
                <w:rFonts w:ascii="Times New Roman" w:hAnsi="Times New Roman" w:cs="Times New Roman"/>
                <w:i/>
                <w:iCs/>
                <w:sz w:val="20"/>
                <w:szCs w:val="20"/>
              </w:rPr>
              <w:t>Madde</w:t>
            </w:r>
          </w:p>
        </w:tc>
        <w:tc>
          <w:tcPr>
            <w:tcW w:w="3544" w:type="dxa"/>
            <w:tcBorders>
              <w:top w:val="single" w:sz="4" w:space="0" w:color="auto"/>
            </w:tcBorders>
            <w:shd w:val="clear" w:color="auto" w:fill="FBE4D5" w:themeFill="accent2" w:themeFillTint="33"/>
            <w:vAlign w:val="center"/>
          </w:tcPr>
          <w:p w14:paraId="5C633C66" w14:textId="77777777" w:rsidR="00696BED" w:rsidRPr="002911D3" w:rsidRDefault="00696BED" w:rsidP="00600BED">
            <w:pPr>
              <w:ind w:right="283"/>
              <w:jc w:val="center"/>
              <w:rPr>
                <w:rFonts w:ascii="Times New Roman" w:hAnsi="Times New Roman" w:cs="Times New Roman"/>
                <w:b/>
                <w:bCs/>
                <w:sz w:val="20"/>
                <w:szCs w:val="20"/>
                <w:highlight w:val="yellow"/>
              </w:rPr>
            </w:pPr>
            <w:r w:rsidRPr="002911D3">
              <w:rPr>
                <w:rFonts w:ascii="Times New Roman" w:hAnsi="Times New Roman" w:cs="Times New Roman"/>
                <w:b/>
                <w:bCs/>
                <w:sz w:val="20"/>
                <w:szCs w:val="20"/>
              </w:rPr>
              <w:t>Inspection/Service</w:t>
            </w:r>
            <w:r>
              <w:rPr>
                <w:rFonts w:ascii="Times New Roman" w:hAnsi="Times New Roman" w:cs="Times New Roman"/>
                <w:b/>
                <w:bCs/>
                <w:sz w:val="20"/>
                <w:szCs w:val="20"/>
              </w:rPr>
              <w:t xml:space="preserve"> </w:t>
            </w:r>
            <w:r w:rsidRPr="002911D3">
              <w:rPr>
                <w:rFonts w:ascii="Times New Roman" w:hAnsi="Times New Roman" w:cs="Times New Roman"/>
                <w:i/>
                <w:iCs/>
                <w:sz w:val="20"/>
                <w:szCs w:val="20"/>
              </w:rPr>
              <w:t>Muayene/Servis</w:t>
            </w:r>
          </w:p>
        </w:tc>
        <w:tc>
          <w:tcPr>
            <w:tcW w:w="2976" w:type="dxa"/>
            <w:tcBorders>
              <w:top w:val="single" w:sz="4" w:space="0" w:color="auto"/>
            </w:tcBorders>
            <w:shd w:val="clear" w:color="auto" w:fill="FBE4D5" w:themeFill="accent2" w:themeFillTint="33"/>
            <w:vAlign w:val="center"/>
          </w:tcPr>
          <w:p w14:paraId="66110512" w14:textId="77777777" w:rsidR="00696BED" w:rsidRDefault="00696BED" w:rsidP="00600BED">
            <w:pPr>
              <w:ind w:right="283"/>
              <w:jc w:val="center"/>
              <w:rPr>
                <w:rFonts w:ascii="Times New Roman" w:hAnsi="Times New Roman" w:cs="Times New Roman"/>
                <w:b/>
                <w:bCs/>
                <w:sz w:val="20"/>
                <w:szCs w:val="20"/>
              </w:rPr>
            </w:pPr>
            <w:r w:rsidRPr="002911D3">
              <w:rPr>
                <w:rFonts w:ascii="Times New Roman" w:hAnsi="Times New Roman" w:cs="Times New Roman"/>
                <w:b/>
                <w:bCs/>
                <w:sz w:val="20"/>
                <w:szCs w:val="20"/>
              </w:rPr>
              <w:t>Manual Section Reference</w:t>
            </w:r>
          </w:p>
          <w:p w14:paraId="35FC7295" w14:textId="77777777" w:rsidR="00696BED" w:rsidRPr="002911D3" w:rsidRDefault="00696BED" w:rsidP="00600BED">
            <w:pPr>
              <w:ind w:right="283"/>
              <w:jc w:val="center"/>
              <w:rPr>
                <w:rFonts w:ascii="Times New Roman" w:hAnsi="Times New Roman" w:cs="Times New Roman"/>
                <w:i/>
                <w:iCs/>
                <w:sz w:val="20"/>
                <w:szCs w:val="20"/>
                <w:highlight w:val="yellow"/>
              </w:rPr>
            </w:pPr>
            <w:r w:rsidRPr="002911D3">
              <w:rPr>
                <w:rFonts w:ascii="Times New Roman" w:hAnsi="Times New Roman" w:cs="Times New Roman"/>
                <w:i/>
                <w:iCs/>
                <w:sz w:val="20"/>
                <w:szCs w:val="20"/>
              </w:rPr>
              <w:t>Bölüm Referansı</w:t>
            </w:r>
          </w:p>
        </w:tc>
      </w:tr>
      <w:tr w:rsidR="00696BED" w:rsidRPr="00696BED" w14:paraId="18508994" w14:textId="77777777" w:rsidTr="00600BED">
        <w:trPr>
          <w:trHeight w:val="680"/>
        </w:trPr>
        <w:tc>
          <w:tcPr>
            <w:tcW w:w="3545" w:type="dxa"/>
            <w:shd w:val="clear" w:color="auto" w:fill="auto"/>
          </w:tcPr>
          <w:p w14:paraId="02208A19" w14:textId="7F9EE6A8" w:rsidR="00696BED" w:rsidRPr="00696BED" w:rsidRDefault="00696BED" w:rsidP="00600BED">
            <w:pPr>
              <w:spacing w:before="60" w:line="240" w:lineRule="atLeast"/>
              <w:ind w:right="-159"/>
              <w:rPr>
                <w:rFonts w:ascii="Times New Roman" w:hAnsi="Times New Roman" w:cs="Times New Roman"/>
                <w:b/>
                <w:bCs/>
                <w:i/>
                <w:iCs/>
                <w:sz w:val="20"/>
                <w:szCs w:val="20"/>
              </w:rPr>
            </w:pPr>
            <w:r w:rsidRPr="00696BED">
              <w:rPr>
                <w:rFonts w:ascii="Times New Roman" w:hAnsi="Times New Roman" w:cs="Times New Roman"/>
                <w:b/>
                <w:bCs/>
                <w:sz w:val="20"/>
                <w:szCs w:val="20"/>
              </w:rPr>
              <w:t xml:space="preserve">Brakes, electric / </w:t>
            </w:r>
            <w:r w:rsidRPr="00696BED">
              <w:rPr>
                <w:rFonts w:ascii="Times New Roman" w:hAnsi="Times New Roman" w:cs="Times New Roman"/>
                <w:i/>
                <w:iCs/>
                <w:sz w:val="20"/>
                <w:szCs w:val="20"/>
              </w:rPr>
              <w:t>Frenler</w:t>
            </w:r>
            <w:r w:rsidR="0009269F">
              <w:rPr>
                <w:rFonts w:ascii="Times New Roman" w:hAnsi="Times New Roman" w:cs="Times New Roman"/>
                <w:i/>
                <w:iCs/>
                <w:sz w:val="20"/>
                <w:szCs w:val="20"/>
              </w:rPr>
              <w:t>,</w:t>
            </w:r>
            <w:r w:rsidRPr="00696BED">
              <w:rPr>
                <w:rFonts w:ascii="Times New Roman" w:hAnsi="Times New Roman" w:cs="Times New Roman"/>
                <w:i/>
                <w:iCs/>
                <w:sz w:val="20"/>
                <w:szCs w:val="20"/>
              </w:rPr>
              <w:t xml:space="preserve"> elektrik</w:t>
            </w:r>
          </w:p>
          <w:p w14:paraId="355E7FE1" w14:textId="439170AD" w:rsidR="00696BED" w:rsidRPr="00696BED" w:rsidRDefault="00696BED" w:rsidP="00600BED">
            <w:pPr>
              <w:spacing w:before="60" w:line="240" w:lineRule="atLeast"/>
              <w:ind w:right="-159"/>
              <w:rPr>
                <w:rFonts w:ascii="Times New Roman" w:hAnsi="Times New Roman" w:cs="Times New Roman"/>
                <w:i/>
                <w:iCs/>
                <w:sz w:val="20"/>
                <w:szCs w:val="20"/>
              </w:rPr>
            </w:pPr>
            <w:r w:rsidRPr="00696BED">
              <w:rPr>
                <w:rFonts w:ascii="Times New Roman" w:hAnsi="Times New Roman" w:cs="Times New Roman"/>
                <w:b/>
                <w:bCs/>
                <w:sz w:val="20"/>
                <w:szCs w:val="20"/>
              </w:rPr>
              <w:t xml:space="preserve">• Magnet / </w:t>
            </w:r>
            <w:r w:rsidRPr="00696BED">
              <w:rPr>
                <w:rFonts w:ascii="Times New Roman" w:hAnsi="Times New Roman" w:cs="Times New Roman"/>
                <w:i/>
                <w:iCs/>
                <w:sz w:val="20"/>
                <w:szCs w:val="20"/>
              </w:rPr>
              <w:t>Manyetik</w:t>
            </w:r>
          </w:p>
          <w:p w14:paraId="3D9C6AB3" w14:textId="77777777" w:rsidR="00696BED" w:rsidRPr="00696BED" w:rsidRDefault="00696BED" w:rsidP="00600BED">
            <w:pPr>
              <w:spacing w:before="60" w:line="240" w:lineRule="atLeast"/>
              <w:ind w:right="-159"/>
              <w:rPr>
                <w:rFonts w:ascii="Times New Roman" w:hAnsi="Times New Roman" w:cs="Times New Roman"/>
                <w:sz w:val="20"/>
                <w:szCs w:val="20"/>
              </w:rPr>
            </w:pPr>
          </w:p>
          <w:p w14:paraId="055CA752" w14:textId="651EB83A" w:rsidR="00696BED" w:rsidRPr="00696BED" w:rsidRDefault="00696BED" w:rsidP="00600BED">
            <w:pPr>
              <w:spacing w:before="60" w:line="240" w:lineRule="atLeast"/>
              <w:ind w:right="-159"/>
              <w:rPr>
                <w:rFonts w:ascii="Times New Roman" w:hAnsi="Times New Roman" w:cs="Times New Roman"/>
                <w:b/>
                <w:bCs/>
                <w:sz w:val="20"/>
                <w:szCs w:val="20"/>
              </w:rPr>
            </w:pPr>
            <w:r w:rsidRPr="00696BED">
              <w:rPr>
                <w:rFonts w:ascii="Times New Roman" w:hAnsi="Times New Roman" w:cs="Times New Roman"/>
                <w:b/>
                <w:bCs/>
                <w:sz w:val="20"/>
                <w:szCs w:val="20"/>
              </w:rPr>
              <w:t xml:space="preserve">• Controller (in tow vehicle) / </w:t>
            </w:r>
            <w:r w:rsidRPr="00696BED">
              <w:rPr>
                <w:rFonts w:ascii="Times New Roman" w:hAnsi="Times New Roman" w:cs="Times New Roman"/>
                <w:i/>
                <w:iCs/>
                <w:sz w:val="20"/>
                <w:szCs w:val="20"/>
              </w:rPr>
              <w:t>Kumanda</w:t>
            </w:r>
          </w:p>
        </w:tc>
        <w:tc>
          <w:tcPr>
            <w:tcW w:w="3544" w:type="dxa"/>
            <w:shd w:val="clear" w:color="auto" w:fill="auto"/>
          </w:tcPr>
          <w:p w14:paraId="4E8BB155" w14:textId="77777777" w:rsidR="00696BED" w:rsidRPr="00696BED" w:rsidRDefault="00696BED" w:rsidP="00600BED">
            <w:pPr>
              <w:spacing w:before="60" w:line="240" w:lineRule="atLeast"/>
              <w:ind w:right="-103"/>
              <w:rPr>
                <w:rFonts w:ascii="Times New Roman" w:hAnsi="Times New Roman" w:cs="Times New Roman"/>
                <w:b/>
                <w:bCs/>
                <w:sz w:val="20"/>
                <w:szCs w:val="20"/>
              </w:rPr>
            </w:pPr>
          </w:p>
          <w:p w14:paraId="601EDABA" w14:textId="2FD61932" w:rsidR="00696BED" w:rsidRPr="00696BED" w:rsidRDefault="00696BED" w:rsidP="00600BED">
            <w:pPr>
              <w:spacing w:before="60" w:line="240" w:lineRule="atLeast"/>
              <w:ind w:right="-103"/>
              <w:rPr>
                <w:rFonts w:ascii="Times New Roman" w:hAnsi="Times New Roman" w:cs="Times New Roman"/>
                <w:i/>
                <w:iCs/>
                <w:sz w:val="20"/>
                <w:szCs w:val="20"/>
              </w:rPr>
            </w:pPr>
            <w:r w:rsidRPr="00696BED">
              <w:rPr>
                <w:rFonts w:ascii="Times New Roman" w:hAnsi="Times New Roman" w:cs="Times New Roman"/>
                <w:b/>
                <w:bCs/>
                <w:sz w:val="20"/>
                <w:szCs w:val="20"/>
              </w:rPr>
              <w:t xml:space="preserve">Check wear and current draw / </w:t>
            </w:r>
            <w:r w:rsidRPr="00696BED">
              <w:rPr>
                <w:rFonts w:ascii="Times New Roman" w:hAnsi="Times New Roman" w:cs="Times New Roman"/>
                <w:i/>
                <w:iCs/>
                <w:sz w:val="20"/>
                <w:szCs w:val="20"/>
              </w:rPr>
              <w:t>Aşınma akımı kontrol et</w:t>
            </w:r>
          </w:p>
          <w:p w14:paraId="1AB9EB0A" w14:textId="5934A8D1" w:rsidR="00696BED" w:rsidRPr="00696BED" w:rsidRDefault="00696BED" w:rsidP="00696BED">
            <w:pPr>
              <w:spacing w:before="60" w:line="240" w:lineRule="atLeast"/>
              <w:ind w:right="-103"/>
              <w:rPr>
                <w:rFonts w:ascii="Times New Roman" w:hAnsi="Times New Roman" w:cs="Times New Roman"/>
                <w:b/>
                <w:bCs/>
                <w:sz w:val="20"/>
                <w:szCs w:val="20"/>
              </w:rPr>
            </w:pPr>
            <w:r w:rsidRPr="00696BED">
              <w:rPr>
                <w:rFonts w:ascii="Times New Roman" w:hAnsi="Times New Roman" w:cs="Times New Roman"/>
                <w:b/>
                <w:bCs/>
                <w:sz w:val="20"/>
                <w:szCs w:val="20"/>
              </w:rPr>
              <w:t xml:space="preserve">Check power output (amperage) and modulation.  / </w:t>
            </w:r>
            <w:r w:rsidRPr="00696BED">
              <w:rPr>
                <w:rFonts w:ascii="Times New Roman" w:hAnsi="Times New Roman" w:cs="Times New Roman"/>
                <w:i/>
                <w:iCs/>
                <w:sz w:val="20"/>
                <w:szCs w:val="20"/>
              </w:rPr>
              <w:t xml:space="preserve">Güç çıkışı ve </w:t>
            </w:r>
            <w:proofErr w:type="gramStart"/>
            <w:r w:rsidRPr="00696BED">
              <w:rPr>
                <w:rFonts w:ascii="Times New Roman" w:hAnsi="Times New Roman" w:cs="Times New Roman"/>
                <w:i/>
                <w:iCs/>
                <w:sz w:val="20"/>
                <w:szCs w:val="20"/>
              </w:rPr>
              <w:t>modülasyonu  kontrol</w:t>
            </w:r>
            <w:proofErr w:type="gramEnd"/>
            <w:r w:rsidRPr="00696BED">
              <w:rPr>
                <w:rFonts w:ascii="Times New Roman" w:hAnsi="Times New Roman" w:cs="Times New Roman"/>
                <w:i/>
                <w:iCs/>
                <w:sz w:val="20"/>
                <w:szCs w:val="20"/>
              </w:rPr>
              <w:t xml:space="preserve"> et</w:t>
            </w:r>
          </w:p>
        </w:tc>
        <w:tc>
          <w:tcPr>
            <w:tcW w:w="2976" w:type="dxa"/>
            <w:shd w:val="clear" w:color="auto" w:fill="auto"/>
          </w:tcPr>
          <w:p w14:paraId="697A8D76" w14:textId="77777777" w:rsidR="00696BED" w:rsidRPr="00696BED" w:rsidRDefault="00696BED" w:rsidP="00600BED">
            <w:pPr>
              <w:spacing w:before="60" w:line="240" w:lineRule="atLeast"/>
              <w:rPr>
                <w:rFonts w:ascii="Times New Roman" w:hAnsi="Times New Roman" w:cs="Times New Roman"/>
                <w:b/>
                <w:bCs/>
                <w:sz w:val="20"/>
                <w:szCs w:val="20"/>
              </w:rPr>
            </w:pPr>
          </w:p>
          <w:p w14:paraId="1D91D5DD" w14:textId="692DB6B1" w:rsidR="00696BED" w:rsidRPr="00696BED" w:rsidRDefault="00696BED" w:rsidP="00600BED">
            <w:pPr>
              <w:spacing w:before="60" w:line="240" w:lineRule="atLeast"/>
              <w:rPr>
                <w:rFonts w:ascii="Times New Roman" w:hAnsi="Times New Roman" w:cs="Times New Roman"/>
                <w:b/>
                <w:bCs/>
                <w:i/>
                <w:iCs/>
                <w:sz w:val="20"/>
                <w:szCs w:val="20"/>
              </w:rPr>
            </w:pPr>
            <w:r w:rsidRPr="00696BED">
              <w:rPr>
                <w:rFonts w:ascii="Times New Roman" w:hAnsi="Times New Roman" w:cs="Times New Roman"/>
                <w:b/>
                <w:bCs/>
                <w:sz w:val="20"/>
                <w:szCs w:val="20"/>
              </w:rPr>
              <w:t xml:space="preserve">Section 9. / </w:t>
            </w:r>
            <w:r w:rsidRPr="00696BED">
              <w:rPr>
                <w:rFonts w:ascii="Times New Roman" w:hAnsi="Times New Roman" w:cs="Times New Roman"/>
                <w:i/>
                <w:iCs/>
                <w:sz w:val="20"/>
                <w:szCs w:val="20"/>
              </w:rPr>
              <w:t>Bölüm 9.</w:t>
            </w:r>
          </w:p>
          <w:p w14:paraId="4D8FBA00" w14:textId="77777777" w:rsidR="00696BED" w:rsidRPr="00696BED" w:rsidRDefault="00696BED" w:rsidP="00600BED">
            <w:pPr>
              <w:spacing w:before="60" w:line="240" w:lineRule="atLeast"/>
              <w:rPr>
                <w:rFonts w:ascii="Times New Roman" w:hAnsi="Times New Roman" w:cs="Times New Roman"/>
                <w:b/>
                <w:bCs/>
                <w:sz w:val="20"/>
                <w:szCs w:val="20"/>
              </w:rPr>
            </w:pPr>
          </w:p>
          <w:p w14:paraId="2038BD45" w14:textId="31EA8315" w:rsidR="00696BED" w:rsidRPr="00696BED" w:rsidRDefault="00696BED" w:rsidP="00600BED">
            <w:pPr>
              <w:spacing w:before="60" w:line="240" w:lineRule="atLeast"/>
              <w:rPr>
                <w:rFonts w:ascii="Times New Roman" w:hAnsi="Times New Roman" w:cs="Times New Roman"/>
                <w:i/>
                <w:iCs/>
                <w:sz w:val="20"/>
                <w:szCs w:val="20"/>
              </w:rPr>
            </w:pPr>
            <w:r w:rsidRPr="00696BED">
              <w:rPr>
                <w:rFonts w:ascii="Times New Roman" w:hAnsi="Times New Roman" w:cs="Times New Roman"/>
                <w:b/>
                <w:bCs/>
                <w:sz w:val="20"/>
                <w:szCs w:val="20"/>
              </w:rPr>
              <w:t xml:space="preserve">Section 9. / </w:t>
            </w:r>
            <w:r w:rsidRPr="00696BED">
              <w:rPr>
                <w:rFonts w:ascii="Times New Roman" w:hAnsi="Times New Roman" w:cs="Times New Roman"/>
                <w:i/>
                <w:iCs/>
                <w:sz w:val="20"/>
                <w:szCs w:val="20"/>
              </w:rPr>
              <w:t>Bölüm 9</w:t>
            </w:r>
          </w:p>
          <w:p w14:paraId="7EC64BA2" w14:textId="14B83AC1" w:rsidR="00696BED" w:rsidRPr="00696BED" w:rsidRDefault="00696BED" w:rsidP="00600BED">
            <w:pPr>
              <w:spacing w:before="60" w:line="240" w:lineRule="atLeast"/>
              <w:rPr>
                <w:rFonts w:ascii="Times New Roman" w:hAnsi="Times New Roman" w:cs="Times New Roman"/>
                <w:b/>
                <w:bCs/>
                <w:sz w:val="20"/>
                <w:szCs w:val="20"/>
              </w:rPr>
            </w:pPr>
            <w:r w:rsidRPr="00696BED">
              <w:rPr>
                <w:rFonts w:ascii="Times New Roman" w:hAnsi="Times New Roman" w:cs="Times New Roman"/>
                <w:b/>
                <w:bCs/>
                <w:sz w:val="20"/>
                <w:szCs w:val="20"/>
              </w:rPr>
              <w:t xml:space="preserve">See Controller Mfr’s Manual </w:t>
            </w:r>
            <w:r w:rsidRPr="00696BED">
              <w:rPr>
                <w:rFonts w:ascii="Times New Roman" w:hAnsi="Times New Roman" w:cs="Times New Roman"/>
                <w:i/>
                <w:iCs/>
                <w:sz w:val="20"/>
                <w:szCs w:val="20"/>
              </w:rPr>
              <w:t>(Baknz. Üretici kılavuzu)</w:t>
            </w:r>
          </w:p>
        </w:tc>
      </w:tr>
      <w:tr w:rsidR="00696BED" w:rsidRPr="0009269F" w14:paraId="36E18CE0" w14:textId="77777777" w:rsidTr="003F1E5B">
        <w:trPr>
          <w:trHeight w:val="340"/>
        </w:trPr>
        <w:tc>
          <w:tcPr>
            <w:tcW w:w="3545" w:type="dxa"/>
            <w:shd w:val="clear" w:color="auto" w:fill="auto"/>
          </w:tcPr>
          <w:p w14:paraId="64BAB2D4" w14:textId="7C6E7E95" w:rsidR="00696BED" w:rsidRPr="0009269F" w:rsidRDefault="00696BED" w:rsidP="00696BED">
            <w:pPr>
              <w:spacing w:before="60" w:line="240" w:lineRule="atLeast"/>
              <w:ind w:right="-159"/>
              <w:rPr>
                <w:rFonts w:ascii="Times New Roman" w:hAnsi="Times New Roman" w:cs="Times New Roman"/>
                <w:b/>
                <w:bCs/>
                <w:sz w:val="20"/>
                <w:szCs w:val="20"/>
              </w:rPr>
            </w:pPr>
            <w:r w:rsidRPr="0009269F">
              <w:rPr>
                <w:rFonts w:ascii="Times New Roman" w:hAnsi="Times New Roman" w:cs="Times New Roman"/>
                <w:b/>
                <w:bCs/>
                <w:sz w:val="20"/>
                <w:szCs w:val="20"/>
              </w:rPr>
              <w:t xml:space="preserve">Tires / </w:t>
            </w:r>
            <w:r w:rsidRPr="0009269F">
              <w:rPr>
                <w:rFonts w:ascii="Times New Roman" w:hAnsi="Times New Roman" w:cs="Times New Roman"/>
                <w:i/>
                <w:iCs/>
                <w:sz w:val="20"/>
                <w:szCs w:val="20"/>
              </w:rPr>
              <w:t>Lastikler</w:t>
            </w:r>
          </w:p>
        </w:tc>
        <w:tc>
          <w:tcPr>
            <w:tcW w:w="3544" w:type="dxa"/>
            <w:shd w:val="clear" w:color="auto" w:fill="auto"/>
          </w:tcPr>
          <w:p w14:paraId="7D8CDC48" w14:textId="50698B15" w:rsidR="00696BED" w:rsidRPr="0009269F" w:rsidRDefault="00696BED" w:rsidP="003F1E5B">
            <w:pPr>
              <w:spacing w:before="60" w:line="240" w:lineRule="atLeast"/>
              <w:ind w:right="-103"/>
              <w:rPr>
                <w:rFonts w:ascii="Times New Roman" w:hAnsi="Times New Roman" w:cs="Times New Roman"/>
                <w:i/>
                <w:iCs/>
                <w:sz w:val="20"/>
                <w:szCs w:val="20"/>
              </w:rPr>
            </w:pPr>
            <w:r w:rsidRPr="0009269F">
              <w:rPr>
                <w:rFonts w:ascii="Times New Roman" w:hAnsi="Times New Roman" w:cs="Times New Roman"/>
                <w:b/>
                <w:bCs/>
                <w:sz w:val="20"/>
                <w:szCs w:val="20"/>
              </w:rPr>
              <w:t>Inspect tread and sidewalls thoroughly.</w:t>
            </w:r>
            <w:r w:rsidRPr="0009269F">
              <w:t xml:space="preserve"> </w:t>
            </w:r>
            <w:r w:rsidRPr="0009269F">
              <w:rPr>
                <w:rFonts w:ascii="Times New Roman" w:hAnsi="Times New Roman" w:cs="Times New Roman"/>
                <w:i/>
                <w:iCs/>
                <w:sz w:val="20"/>
                <w:szCs w:val="20"/>
              </w:rPr>
              <w:t>Sırt ve yan duvarları iyice incele.</w:t>
            </w:r>
          </w:p>
          <w:p w14:paraId="26DA1B9D" w14:textId="77777777" w:rsidR="00696BED" w:rsidRPr="0009269F" w:rsidRDefault="003F1E5B" w:rsidP="003F1E5B">
            <w:pPr>
              <w:spacing w:before="60"/>
              <w:ind w:right="-103"/>
              <w:rPr>
                <w:rFonts w:ascii="Times New Roman" w:hAnsi="Times New Roman" w:cs="Times New Roman"/>
                <w:i/>
                <w:iCs/>
                <w:sz w:val="20"/>
                <w:szCs w:val="20"/>
              </w:rPr>
            </w:pPr>
            <w:r w:rsidRPr="0009269F">
              <w:rPr>
                <w:rFonts w:ascii="Times New Roman" w:hAnsi="Times New Roman" w:cs="Times New Roman"/>
                <w:b/>
                <w:bCs/>
                <w:sz w:val="20"/>
                <w:szCs w:val="20"/>
              </w:rPr>
              <w:t>Replace tire when treads are worn, when sidewall has a bulge, or sidewall is worn</w:t>
            </w:r>
            <w:r w:rsidR="00696BED" w:rsidRPr="0009269F">
              <w:rPr>
                <w:rFonts w:ascii="Times New Roman" w:hAnsi="Times New Roman" w:cs="Times New Roman"/>
                <w:b/>
                <w:bCs/>
                <w:sz w:val="20"/>
                <w:szCs w:val="20"/>
              </w:rPr>
              <w:t>.</w:t>
            </w:r>
            <w:r w:rsidR="00696BED" w:rsidRPr="0009269F">
              <w:t xml:space="preserve"> / </w:t>
            </w:r>
            <w:r w:rsidRPr="0009269F">
              <w:rPr>
                <w:rFonts w:ascii="Times New Roman" w:hAnsi="Times New Roman" w:cs="Times New Roman"/>
                <w:i/>
                <w:iCs/>
                <w:sz w:val="20"/>
                <w:szCs w:val="20"/>
              </w:rPr>
              <w:t>Dişler aşınmış, yanakta şişkinlik olduğunda veya yanak aşındığında lastiği değiştirin.</w:t>
            </w:r>
          </w:p>
          <w:p w14:paraId="696B5477" w14:textId="6FB15DA7" w:rsidR="00717D4D" w:rsidRPr="0009269F" w:rsidRDefault="00717D4D" w:rsidP="003F1E5B">
            <w:pPr>
              <w:spacing w:before="60"/>
              <w:ind w:right="-103"/>
              <w:rPr>
                <w:rFonts w:ascii="Times New Roman" w:hAnsi="Times New Roman" w:cs="Times New Roman"/>
                <w:b/>
                <w:bCs/>
                <w:sz w:val="20"/>
                <w:szCs w:val="20"/>
              </w:rPr>
            </w:pPr>
            <w:r w:rsidRPr="0009269F">
              <w:rPr>
                <w:rFonts w:ascii="Times New Roman" w:hAnsi="Times New Roman" w:cs="Times New Roman"/>
                <w:b/>
                <w:bCs/>
                <w:sz w:val="20"/>
                <w:szCs w:val="20"/>
              </w:rPr>
              <w:t xml:space="preserve">Rotate every 8,000 km (5,000 Miles). / </w:t>
            </w:r>
            <w:r w:rsidRPr="0009269F">
              <w:rPr>
                <w:rFonts w:ascii="Times New Roman" w:hAnsi="Times New Roman" w:cs="Times New Roman"/>
                <w:i/>
                <w:iCs/>
                <w:sz w:val="20"/>
                <w:szCs w:val="20"/>
              </w:rPr>
              <w:t xml:space="preserve">Her 8.000 km (5.000 Mil) </w:t>
            </w:r>
            <w:r w:rsidR="0009269F" w:rsidRPr="0009269F">
              <w:rPr>
                <w:rFonts w:ascii="Times New Roman" w:hAnsi="Times New Roman" w:cs="Times New Roman"/>
                <w:i/>
                <w:iCs/>
                <w:sz w:val="20"/>
                <w:szCs w:val="20"/>
              </w:rPr>
              <w:t>de yer değiştirin</w:t>
            </w:r>
            <w:r w:rsidRPr="0009269F">
              <w:rPr>
                <w:rFonts w:ascii="Times New Roman" w:hAnsi="Times New Roman" w:cs="Times New Roman"/>
                <w:i/>
                <w:iCs/>
                <w:sz w:val="20"/>
                <w:szCs w:val="20"/>
              </w:rPr>
              <w:t>.</w:t>
            </w:r>
          </w:p>
        </w:tc>
        <w:tc>
          <w:tcPr>
            <w:tcW w:w="2976" w:type="dxa"/>
            <w:shd w:val="clear" w:color="auto" w:fill="auto"/>
          </w:tcPr>
          <w:p w14:paraId="01CE8404" w14:textId="384D6E34" w:rsidR="00696BED" w:rsidRPr="0009269F" w:rsidRDefault="00696BED" w:rsidP="003F1E5B">
            <w:pPr>
              <w:spacing w:before="60" w:line="240" w:lineRule="atLeast"/>
              <w:rPr>
                <w:rFonts w:ascii="Times New Roman" w:hAnsi="Times New Roman" w:cs="Times New Roman"/>
                <w:i/>
                <w:iCs/>
                <w:sz w:val="20"/>
                <w:szCs w:val="20"/>
              </w:rPr>
            </w:pPr>
            <w:r w:rsidRPr="0009269F">
              <w:rPr>
                <w:rFonts w:ascii="Times New Roman" w:hAnsi="Times New Roman" w:cs="Times New Roman"/>
                <w:b/>
                <w:bCs/>
                <w:sz w:val="20"/>
                <w:szCs w:val="20"/>
              </w:rPr>
              <w:t xml:space="preserve">Section 9. / </w:t>
            </w:r>
            <w:r w:rsidRPr="0009269F">
              <w:rPr>
                <w:rFonts w:ascii="Times New Roman" w:hAnsi="Times New Roman" w:cs="Times New Roman"/>
                <w:i/>
                <w:iCs/>
                <w:sz w:val="20"/>
                <w:szCs w:val="20"/>
              </w:rPr>
              <w:t>Bölüm 9.</w:t>
            </w:r>
          </w:p>
          <w:p w14:paraId="6AAB3563" w14:textId="77777777" w:rsidR="00696BED" w:rsidRPr="0009269F" w:rsidRDefault="00696BED" w:rsidP="003F1E5B">
            <w:pPr>
              <w:spacing w:before="60" w:line="240" w:lineRule="atLeast"/>
              <w:rPr>
                <w:rFonts w:ascii="Times New Roman" w:hAnsi="Times New Roman" w:cs="Times New Roman"/>
                <w:i/>
                <w:iCs/>
                <w:sz w:val="20"/>
                <w:szCs w:val="20"/>
              </w:rPr>
            </w:pPr>
          </w:p>
          <w:p w14:paraId="258268CD" w14:textId="77777777" w:rsidR="00696BED" w:rsidRPr="0009269F" w:rsidRDefault="00696BED" w:rsidP="003F1E5B">
            <w:pPr>
              <w:spacing w:before="60" w:line="240" w:lineRule="atLeast"/>
              <w:rPr>
                <w:rFonts w:ascii="Times New Roman" w:hAnsi="Times New Roman" w:cs="Times New Roman"/>
                <w:i/>
                <w:iCs/>
                <w:sz w:val="20"/>
                <w:szCs w:val="20"/>
              </w:rPr>
            </w:pPr>
            <w:r w:rsidRPr="0009269F">
              <w:rPr>
                <w:rFonts w:ascii="Times New Roman" w:hAnsi="Times New Roman" w:cs="Times New Roman"/>
                <w:b/>
                <w:bCs/>
                <w:sz w:val="20"/>
                <w:szCs w:val="20"/>
              </w:rPr>
              <w:t xml:space="preserve">Section 9. / </w:t>
            </w:r>
            <w:r w:rsidRPr="0009269F">
              <w:rPr>
                <w:rFonts w:ascii="Times New Roman" w:hAnsi="Times New Roman" w:cs="Times New Roman"/>
                <w:i/>
                <w:iCs/>
                <w:sz w:val="20"/>
                <w:szCs w:val="20"/>
              </w:rPr>
              <w:t>Bölüm 9.</w:t>
            </w:r>
          </w:p>
          <w:p w14:paraId="3ED0D9C4" w14:textId="77777777" w:rsidR="0009269F" w:rsidRPr="0009269F" w:rsidRDefault="0009269F" w:rsidP="003F1E5B">
            <w:pPr>
              <w:spacing w:before="60" w:line="240" w:lineRule="atLeast"/>
              <w:rPr>
                <w:rFonts w:ascii="Times New Roman" w:hAnsi="Times New Roman" w:cs="Times New Roman"/>
                <w:b/>
                <w:bCs/>
                <w:sz w:val="20"/>
                <w:szCs w:val="20"/>
              </w:rPr>
            </w:pPr>
          </w:p>
          <w:p w14:paraId="291E55BF" w14:textId="77777777" w:rsidR="0009269F" w:rsidRPr="0009269F" w:rsidRDefault="0009269F" w:rsidP="003F1E5B">
            <w:pPr>
              <w:spacing w:before="60" w:line="240" w:lineRule="atLeast"/>
              <w:rPr>
                <w:rFonts w:ascii="Times New Roman" w:hAnsi="Times New Roman" w:cs="Times New Roman"/>
                <w:b/>
                <w:bCs/>
                <w:sz w:val="20"/>
                <w:szCs w:val="20"/>
              </w:rPr>
            </w:pPr>
          </w:p>
          <w:p w14:paraId="349AEF33" w14:textId="77777777" w:rsidR="0009269F" w:rsidRPr="0009269F" w:rsidRDefault="0009269F" w:rsidP="003F1E5B">
            <w:pPr>
              <w:spacing w:before="60" w:line="240" w:lineRule="atLeast"/>
              <w:rPr>
                <w:rFonts w:ascii="Times New Roman" w:hAnsi="Times New Roman" w:cs="Times New Roman"/>
                <w:b/>
                <w:bCs/>
                <w:sz w:val="20"/>
                <w:szCs w:val="20"/>
              </w:rPr>
            </w:pPr>
          </w:p>
          <w:p w14:paraId="5594572F" w14:textId="36D73FD6" w:rsidR="0009269F" w:rsidRPr="0009269F" w:rsidRDefault="0009269F" w:rsidP="003F1E5B">
            <w:pPr>
              <w:spacing w:before="60" w:line="240" w:lineRule="atLeast"/>
              <w:rPr>
                <w:rFonts w:ascii="Times New Roman" w:hAnsi="Times New Roman" w:cs="Times New Roman"/>
                <w:b/>
                <w:bCs/>
                <w:sz w:val="20"/>
                <w:szCs w:val="20"/>
              </w:rPr>
            </w:pPr>
            <w:r w:rsidRPr="0009269F">
              <w:rPr>
                <w:rFonts w:ascii="Times New Roman" w:hAnsi="Times New Roman" w:cs="Times New Roman"/>
                <w:b/>
                <w:bCs/>
                <w:sz w:val="20"/>
                <w:szCs w:val="20"/>
              </w:rPr>
              <w:t xml:space="preserve">Section 9. / </w:t>
            </w:r>
            <w:r w:rsidRPr="0009269F">
              <w:rPr>
                <w:rFonts w:ascii="Times New Roman" w:hAnsi="Times New Roman" w:cs="Times New Roman"/>
                <w:i/>
                <w:iCs/>
                <w:sz w:val="20"/>
                <w:szCs w:val="20"/>
              </w:rPr>
              <w:t>Bölüm 9.</w:t>
            </w:r>
          </w:p>
        </w:tc>
      </w:tr>
      <w:tr w:rsidR="00696BED" w:rsidRPr="0009269F" w14:paraId="1D43C609" w14:textId="77777777" w:rsidTr="00600BED">
        <w:trPr>
          <w:trHeight w:val="340"/>
        </w:trPr>
        <w:tc>
          <w:tcPr>
            <w:tcW w:w="3545" w:type="dxa"/>
            <w:shd w:val="clear" w:color="auto" w:fill="auto"/>
          </w:tcPr>
          <w:p w14:paraId="05E64F4F" w14:textId="77777777" w:rsidR="00696BED" w:rsidRPr="0009269F" w:rsidRDefault="00696BED" w:rsidP="00600BED">
            <w:pPr>
              <w:spacing w:before="60" w:line="240" w:lineRule="atLeast"/>
              <w:ind w:right="-159"/>
              <w:rPr>
                <w:rFonts w:ascii="Times New Roman" w:hAnsi="Times New Roman" w:cs="Times New Roman"/>
                <w:i/>
                <w:iCs/>
                <w:sz w:val="20"/>
                <w:szCs w:val="20"/>
              </w:rPr>
            </w:pPr>
            <w:r w:rsidRPr="0009269F">
              <w:rPr>
                <w:rFonts w:ascii="Times New Roman" w:hAnsi="Times New Roman" w:cs="Times New Roman"/>
                <w:b/>
                <w:bCs/>
                <w:sz w:val="20"/>
                <w:szCs w:val="20"/>
              </w:rPr>
              <w:t xml:space="preserve">Brakes / </w:t>
            </w:r>
            <w:r w:rsidRPr="0009269F">
              <w:rPr>
                <w:rFonts w:ascii="Times New Roman" w:hAnsi="Times New Roman" w:cs="Times New Roman"/>
                <w:i/>
                <w:iCs/>
                <w:sz w:val="20"/>
                <w:szCs w:val="20"/>
              </w:rPr>
              <w:t>Frenler</w:t>
            </w:r>
          </w:p>
          <w:p w14:paraId="6F7D4CAF" w14:textId="77777777" w:rsidR="00696BED" w:rsidRPr="0009269F" w:rsidRDefault="00696BED" w:rsidP="00600BED">
            <w:pPr>
              <w:spacing w:before="60" w:line="240" w:lineRule="atLeast"/>
              <w:ind w:right="-159"/>
              <w:rPr>
                <w:rFonts w:ascii="Times New Roman" w:hAnsi="Times New Roman" w:cs="Times New Roman"/>
                <w:i/>
                <w:iCs/>
                <w:sz w:val="20"/>
                <w:szCs w:val="20"/>
              </w:rPr>
            </w:pPr>
            <w:r w:rsidRPr="0009269F">
              <w:rPr>
                <w:rFonts w:ascii="Times New Roman" w:hAnsi="Times New Roman" w:cs="Times New Roman"/>
                <w:b/>
                <w:bCs/>
                <w:sz w:val="20"/>
                <w:szCs w:val="20"/>
              </w:rPr>
              <w:t xml:space="preserve">• Electric / </w:t>
            </w:r>
            <w:r w:rsidRPr="0009269F">
              <w:rPr>
                <w:rFonts w:ascii="Times New Roman" w:hAnsi="Times New Roman" w:cs="Times New Roman"/>
                <w:i/>
                <w:iCs/>
                <w:sz w:val="20"/>
                <w:szCs w:val="20"/>
              </w:rPr>
              <w:t>Elektrik</w:t>
            </w:r>
          </w:p>
          <w:p w14:paraId="34F3BE40" w14:textId="77777777" w:rsidR="00696BED" w:rsidRPr="0009269F" w:rsidRDefault="00696BED" w:rsidP="00600BED">
            <w:pPr>
              <w:spacing w:before="60" w:line="240" w:lineRule="atLeast"/>
              <w:ind w:right="-159"/>
              <w:rPr>
                <w:rFonts w:ascii="Times New Roman" w:hAnsi="Times New Roman" w:cs="Times New Roman"/>
                <w:i/>
                <w:iCs/>
                <w:sz w:val="20"/>
                <w:szCs w:val="20"/>
              </w:rPr>
            </w:pPr>
            <w:r w:rsidRPr="0009269F">
              <w:rPr>
                <w:rFonts w:ascii="Times New Roman" w:hAnsi="Times New Roman" w:cs="Times New Roman"/>
                <w:b/>
                <w:bCs/>
                <w:sz w:val="20"/>
                <w:szCs w:val="20"/>
              </w:rPr>
              <w:lastRenderedPageBreak/>
              <w:t xml:space="preserve">• Surge / </w:t>
            </w:r>
            <w:r w:rsidRPr="0009269F">
              <w:rPr>
                <w:rFonts w:ascii="Times New Roman" w:hAnsi="Times New Roman" w:cs="Times New Roman"/>
                <w:i/>
                <w:iCs/>
                <w:sz w:val="20"/>
                <w:szCs w:val="20"/>
              </w:rPr>
              <w:t>Dalgalanmalı</w:t>
            </w:r>
          </w:p>
          <w:p w14:paraId="05D66DA7" w14:textId="77777777" w:rsidR="00696BED" w:rsidRPr="0009269F" w:rsidRDefault="00696BED" w:rsidP="00600BED">
            <w:pPr>
              <w:spacing w:before="60" w:line="240" w:lineRule="atLeast"/>
              <w:ind w:right="-159"/>
              <w:rPr>
                <w:rFonts w:ascii="Times New Roman" w:hAnsi="Times New Roman" w:cs="Times New Roman"/>
                <w:b/>
                <w:bCs/>
                <w:sz w:val="20"/>
                <w:szCs w:val="20"/>
              </w:rPr>
            </w:pPr>
          </w:p>
        </w:tc>
        <w:tc>
          <w:tcPr>
            <w:tcW w:w="3544" w:type="dxa"/>
            <w:shd w:val="clear" w:color="auto" w:fill="auto"/>
          </w:tcPr>
          <w:p w14:paraId="0E394F53" w14:textId="77777777" w:rsidR="00696BED" w:rsidRPr="0009269F" w:rsidRDefault="00696BED" w:rsidP="00600BED">
            <w:pPr>
              <w:spacing w:before="60" w:line="240" w:lineRule="atLeast"/>
              <w:ind w:right="-103"/>
              <w:rPr>
                <w:rFonts w:ascii="Times New Roman" w:hAnsi="Times New Roman" w:cs="Times New Roman"/>
                <w:b/>
                <w:bCs/>
                <w:sz w:val="20"/>
                <w:szCs w:val="20"/>
              </w:rPr>
            </w:pPr>
          </w:p>
          <w:p w14:paraId="47A4EAB5" w14:textId="77777777" w:rsidR="00696BED" w:rsidRPr="0009269F" w:rsidRDefault="00696BED" w:rsidP="00600BED">
            <w:pPr>
              <w:spacing w:before="60" w:line="240" w:lineRule="atLeast"/>
              <w:ind w:right="-103"/>
              <w:rPr>
                <w:rFonts w:ascii="Times New Roman" w:hAnsi="Times New Roman" w:cs="Times New Roman"/>
                <w:i/>
                <w:iCs/>
                <w:sz w:val="20"/>
                <w:szCs w:val="20"/>
              </w:rPr>
            </w:pPr>
            <w:r w:rsidRPr="0009269F">
              <w:rPr>
                <w:rFonts w:ascii="Times New Roman" w:hAnsi="Times New Roman" w:cs="Times New Roman"/>
                <w:b/>
                <w:bCs/>
                <w:sz w:val="20"/>
                <w:szCs w:val="20"/>
              </w:rPr>
              <w:t xml:space="preserve">Check operation / </w:t>
            </w:r>
            <w:r w:rsidRPr="0009269F">
              <w:rPr>
                <w:rFonts w:ascii="Times New Roman" w:hAnsi="Times New Roman" w:cs="Times New Roman"/>
                <w:i/>
                <w:iCs/>
                <w:sz w:val="20"/>
                <w:szCs w:val="20"/>
              </w:rPr>
              <w:t>işlevini kontrol et</w:t>
            </w:r>
          </w:p>
          <w:p w14:paraId="1CCD0D81" w14:textId="77777777" w:rsidR="00696BED" w:rsidRPr="0009269F" w:rsidRDefault="00696BED" w:rsidP="00600BED">
            <w:pPr>
              <w:spacing w:before="60" w:line="240" w:lineRule="atLeast"/>
              <w:ind w:right="-103"/>
              <w:rPr>
                <w:rFonts w:ascii="Times New Roman" w:hAnsi="Times New Roman" w:cs="Times New Roman"/>
                <w:i/>
                <w:iCs/>
                <w:sz w:val="20"/>
                <w:szCs w:val="20"/>
              </w:rPr>
            </w:pPr>
            <w:r w:rsidRPr="0009269F">
              <w:rPr>
                <w:rFonts w:ascii="Times New Roman" w:hAnsi="Times New Roman" w:cs="Times New Roman"/>
                <w:b/>
                <w:bCs/>
                <w:sz w:val="20"/>
                <w:szCs w:val="20"/>
              </w:rPr>
              <w:lastRenderedPageBreak/>
              <w:t xml:space="preserve">Check operation / </w:t>
            </w:r>
            <w:r w:rsidRPr="0009269F">
              <w:rPr>
                <w:rFonts w:ascii="Times New Roman" w:hAnsi="Times New Roman" w:cs="Times New Roman"/>
                <w:i/>
                <w:iCs/>
                <w:sz w:val="20"/>
                <w:szCs w:val="20"/>
              </w:rPr>
              <w:t>işlevini kontrol et</w:t>
            </w:r>
          </w:p>
          <w:p w14:paraId="018BC8FC" w14:textId="77777777" w:rsidR="00696BED" w:rsidRPr="0009269F" w:rsidRDefault="00696BED" w:rsidP="00600BED">
            <w:pPr>
              <w:spacing w:before="60" w:line="240" w:lineRule="atLeast"/>
              <w:ind w:right="-103"/>
              <w:rPr>
                <w:rFonts w:ascii="Times New Roman" w:hAnsi="Times New Roman" w:cs="Times New Roman"/>
                <w:sz w:val="20"/>
                <w:szCs w:val="20"/>
              </w:rPr>
            </w:pPr>
            <w:r w:rsidRPr="0009269F">
              <w:rPr>
                <w:rFonts w:ascii="Times New Roman" w:hAnsi="Times New Roman" w:cs="Times New Roman"/>
                <w:b/>
                <w:bCs/>
                <w:sz w:val="20"/>
                <w:szCs w:val="20"/>
              </w:rPr>
              <w:t>Check master cylinder level.</w:t>
            </w:r>
            <w:r w:rsidRPr="0009269F">
              <w:rPr>
                <w:rFonts w:ascii="Times New Roman" w:hAnsi="Times New Roman" w:cs="Times New Roman"/>
                <w:sz w:val="20"/>
                <w:szCs w:val="20"/>
              </w:rPr>
              <w:t xml:space="preserve"> / Ana silindir seviyesini kontrol et</w:t>
            </w:r>
          </w:p>
        </w:tc>
        <w:tc>
          <w:tcPr>
            <w:tcW w:w="2976" w:type="dxa"/>
            <w:shd w:val="clear" w:color="auto" w:fill="auto"/>
          </w:tcPr>
          <w:p w14:paraId="1ABB0B44" w14:textId="77777777" w:rsidR="0009269F" w:rsidRPr="0009269F" w:rsidRDefault="0009269F" w:rsidP="00600BED">
            <w:pPr>
              <w:spacing w:before="60"/>
              <w:rPr>
                <w:rFonts w:ascii="Times New Roman" w:hAnsi="Times New Roman" w:cs="Times New Roman"/>
                <w:b/>
                <w:bCs/>
                <w:sz w:val="20"/>
                <w:szCs w:val="20"/>
              </w:rPr>
            </w:pPr>
          </w:p>
          <w:p w14:paraId="6AAA2B15" w14:textId="48D9B08E" w:rsidR="00696BED" w:rsidRPr="0009269F" w:rsidRDefault="00696BED" w:rsidP="00600BED">
            <w:pPr>
              <w:spacing w:before="60"/>
              <w:rPr>
                <w:rFonts w:ascii="Times New Roman" w:hAnsi="Times New Roman" w:cs="Times New Roman"/>
                <w:sz w:val="20"/>
                <w:szCs w:val="20"/>
              </w:rPr>
            </w:pPr>
            <w:r w:rsidRPr="0009269F">
              <w:rPr>
                <w:rFonts w:ascii="Times New Roman" w:hAnsi="Times New Roman" w:cs="Times New Roman"/>
                <w:b/>
                <w:bCs/>
                <w:sz w:val="20"/>
                <w:szCs w:val="20"/>
              </w:rPr>
              <w:t xml:space="preserve">Section 4 / </w:t>
            </w:r>
            <w:r w:rsidRPr="0009269F">
              <w:rPr>
                <w:rFonts w:ascii="Times New Roman" w:hAnsi="Times New Roman" w:cs="Times New Roman"/>
                <w:i/>
                <w:iCs/>
                <w:sz w:val="20"/>
                <w:szCs w:val="20"/>
              </w:rPr>
              <w:t xml:space="preserve">Bölüm 4. </w:t>
            </w:r>
          </w:p>
        </w:tc>
      </w:tr>
      <w:tr w:rsidR="00696BED" w:rsidRPr="00696BED" w14:paraId="28A31885" w14:textId="77777777" w:rsidTr="00600BED">
        <w:trPr>
          <w:trHeight w:val="340"/>
        </w:trPr>
        <w:tc>
          <w:tcPr>
            <w:tcW w:w="3545" w:type="dxa"/>
            <w:shd w:val="clear" w:color="auto" w:fill="auto"/>
          </w:tcPr>
          <w:p w14:paraId="4C10FA72" w14:textId="77777777" w:rsidR="00696BED" w:rsidRPr="0009269F" w:rsidRDefault="00696BED" w:rsidP="00600BED">
            <w:pPr>
              <w:spacing w:before="60" w:line="240" w:lineRule="atLeast"/>
              <w:ind w:right="-159"/>
              <w:rPr>
                <w:rFonts w:ascii="Times New Roman" w:hAnsi="Times New Roman" w:cs="Times New Roman"/>
                <w:b/>
                <w:bCs/>
                <w:sz w:val="20"/>
                <w:szCs w:val="20"/>
              </w:rPr>
            </w:pPr>
            <w:r w:rsidRPr="0009269F">
              <w:rPr>
                <w:rFonts w:ascii="Times New Roman" w:hAnsi="Times New Roman" w:cs="Times New Roman"/>
                <w:b/>
                <w:bCs/>
                <w:sz w:val="20"/>
                <w:szCs w:val="20"/>
              </w:rPr>
              <w:t xml:space="preserve">Shoes And Drums / </w:t>
            </w:r>
            <w:r w:rsidRPr="0009269F">
              <w:rPr>
                <w:rFonts w:ascii="Times New Roman" w:hAnsi="Times New Roman" w:cs="Times New Roman"/>
                <w:i/>
                <w:iCs/>
                <w:sz w:val="20"/>
                <w:szCs w:val="20"/>
              </w:rPr>
              <w:t>Fren Pabuçları ve Kampanalar</w:t>
            </w:r>
          </w:p>
        </w:tc>
        <w:tc>
          <w:tcPr>
            <w:tcW w:w="3544" w:type="dxa"/>
            <w:shd w:val="clear" w:color="auto" w:fill="auto"/>
          </w:tcPr>
          <w:p w14:paraId="4264C393" w14:textId="77777777" w:rsidR="00696BED" w:rsidRPr="0009269F" w:rsidRDefault="00696BED" w:rsidP="00600BED">
            <w:pPr>
              <w:spacing w:before="60" w:line="240" w:lineRule="atLeast"/>
              <w:ind w:right="-103"/>
              <w:rPr>
                <w:rFonts w:ascii="Times New Roman" w:hAnsi="Times New Roman" w:cs="Times New Roman"/>
                <w:sz w:val="20"/>
                <w:szCs w:val="20"/>
              </w:rPr>
            </w:pPr>
            <w:r w:rsidRPr="0009269F">
              <w:rPr>
                <w:rFonts w:ascii="Times New Roman" w:hAnsi="Times New Roman" w:cs="Times New Roman"/>
                <w:b/>
                <w:bCs/>
                <w:sz w:val="20"/>
                <w:szCs w:val="20"/>
              </w:rPr>
              <w:t xml:space="preserve">Adjust / </w:t>
            </w:r>
            <w:r w:rsidRPr="0009269F">
              <w:rPr>
                <w:rFonts w:ascii="Times New Roman" w:hAnsi="Times New Roman" w:cs="Times New Roman"/>
                <w:i/>
                <w:iCs/>
                <w:sz w:val="20"/>
                <w:szCs w:val="20"/>
              </w:rPr>
              <w:t>Ayarla</w:t>
            </w:r>
          </w:p>
        </w:tc>
        <w:tc>
          <w:tcPr>
            <w:tcW w:w="2976" w:type="dxa"/>
            <w:shd w:val="clear" w:color="auto" w:fill="auto"/>
          </w:tcPr>
          <w:p w14:paraId="2EAFC847" w14:textId="2C2B1B7B" w:rsidR="00696BED" w:rsidRPr="0009269F" w:rsidRDefault="00696BED" w:rsidP="00600BED">
            <w:pPr>
              <w:spacing w:before="60"/>
              <w:rPr>
                <w:rFonts w:ascii="Times New Roman" w:hAnsi="Times New Roman" w:cs="Times New Roman"/>
                <w:sz w:val="20"/>
                <w:szCs w:val="20"/>
              </w:rPr>
            </w:pPr>
            <w:r w:rsidRPr="0009269F">
              <w:rPr>
                <w:rFonts w:ascii="Times New Roman" w:hAnsi="Times New Roman" w:cs="Times New Roman"/>
                <w:b/>
                <w:bCs/>
                <w:sz w:val="20"/>
                <w:szCs w:val="20"/>
              </w:rPr>
              <w:t xml:space="preserve">Section </w:t>
            </w:r>
            <w:r w:rsidR="0009269F" w:rsidRPr="0009269F">
              <w:rPr>
                <w:rFonts w:ascii="Times New Roman" w:hAnsi="Times New Roman" w:cs="Times New Roman"/>
                <w:b/>
                <w:bCs/>
                <w:sz w:val="20"/>
                <w:szCs w:val="20"/>
              </w:rPr>
              <w:t xml:space="preserve">7. and </w:t>
            </w:r>
            <w:r w:rsidRPr="0009269F">
              <w:rPr>
                <w:rFonts w:ascii="Times New Roman" w:hAnsi="Times New Roman" w:cs="Times New Roman"/>
                <w:b/>
                <w:bCs/>
                <w:sz w:val="20"/>
                <w:szCs w:val="20"/>
              </w:rPr>
              <w:t xml:space="preserve">9. / </w:t>
            </w:r>
            <w:r w:rsidRPr="0009269F">
              <w:rPr>
                <w:rFonts w:ascii="Times New Roman" w:hAnsi="Times New Roman" w:cs="Times New Roman"/>
                <w:i/>
                <w:iCs/>
                <w:sz w:val="20"/>
                <w:szCs w:val="20"/>
              </w:rPr>
              <w:t xml:space="preserve">Bölüm </w:t>
            </w:r>
            <w:r w:rsidR="0009269F" w:rsidRPr="0009269F">
              <w:rPr>
                <w:rFonts w:ascii="Times New Roman" w:hAnsi="Times New Roman" w:cs="Times New Roman"/>
                <w:i/>
                <w:iCs/>
                <w:sz w:val="20"/>
                <w:szCs w:val="20"/>
              </w:rPr>
              <w:t xml:space="preserve">7. ve </w:t>
            </w:r>
            <w:r w:rsidRPr="0009269F">
              <w:rPr>
                <w:rFonts w:ascii="Times New Roman" w:hAnsi="Times New Roman" w:cs="Times New Roman"/>
                <w:i/>
                <w:iCs/>
                <w:sz w:val="20"/>
                <w:szCs w:val="20"/>
              </w:rPr>
              <w:t>9.</w:t>
            </w:r>
          </w:p>
        </w:tc>
      </w:tr>
      <w:tr w:rsidR="00696BED" w:rsidRPr="0009269F" w14:paraId="1EF6FC62" w14:textId="77777777" w:rsidTr="00600BED">
        <w:trPr>
          <w:trHeight w:val="340"/>
        </w:trPr>
        <w:tc>
          <w:tcPr>
            <w:tcW w:w="3545" w:type="dxa"/>
            <w:shd w:val="clear" w:color="auto" w:fill="auto"/>
          </w:tcPr>
          <w:p w14:paraId="13F08029" w14:textId="77777777" w:rsidR="00696BED" w:rsidRPr="0009269F" w:rsidRDefault="00696BED" w:rsidP="00600BED">
            <w:pPr>
              <w:spacing w:before="60" w:line="240" w:lineRule="atLeast"/>
              <w:ind w:right="-159"/>
              <w:rPr>
                <w:rFonts w:ascii="Times New Roman" w:hAnsi="Times New Roman" w:cs="Times New Roman"/>
                <w:b/>
                <w:bCs/>
                <w:sz w:val="20"/>
                <w:szCs w:val="20"/>
              </w:rPr>
            </w:pPr>
            <w:r w:rsidRPr="0009269F">
              <w:rPr>
                <w:rFonts w:ascii="Times New Roman" w:hAnsi="Times New Roman" w:cs="Times New Roman"/>
                <w:b/>
                <w:bCs/>
                <w:sz w:val="20"/>
                <w:szCs w:val="20"/>
              </w:rPr>
              <w:t xml:space="preserve">Safety Chains And Hooks </w:t>
            </w:r>
            <w:r w:rsidRPr="0009269F">
              <w:rPr>
                <w:rFonts w:ascii="Times New Roman" w:hAnsi="Times New Roman" w:cs="Times New Roman"/>
                <w:i/>
                <w:iCs/>
                <w:sz w:val="20"/>
                <w:szCs w:val="20"/>
              </w:rPr>
              <w:t>/ Emniyet zincirleri ve kancalar</w:t>
            </w:r>
          </w:p>
        </w:tc>
        <w:tc>
          <w:tcPr>
            <w:tcW w:w="3544" w:type="dxa"/>
            <w:shd w:val="clear" w:color="auto" w:fill="auto"/>
          </w:tcPr>
          <w:p w14:paraId="0C715035" w14:textId="77777777" w:rsidR="00696BED" w:rsidRPr="0009269F" w:rsidRDefault="00696BED" w:rsidP="00600BED">
            <w:pPr>
              <w:spacing w:before="60" w:line="240" w:lineRule="atLeast"/>
              <w:ind w:right="-103"/>
              <w:rPr>
                <w:rFonts w:ascii="Times New Roman" w:hAnsi="Times New Roman" w:cs="Times New Roman"/>
                <w:b/>
                <w:bCs/>
                <w:sz w:val="20"/>
                <w:szCs w:val="20"/>
              </w:rPr>
            </w:pPr>
            <w:r w:rsidRPr="0009269F">
              <w:rPr>
                <w:rFonts w:ascii="Times New Roman" w:hAnsi="Times New Roman" w:cs="Times New Roman"/>
                <w:b/>
                <w:bCs/>
                <w:sz w:val="20"/>
                <w:szCs w:val="20"/>
              </w:rPr>
              <w:t xml:space="preserve">Check for wear, damage. / </w:t>
            </w:r>
            <w:r w:rsidRPr="0009269F">
              <w:rPr>
                <w:rFonts w:ascii="Times New Roman" w:hAnsi="Times New Roman" w:cs="Times New Roman"/>
                <w:i/>
                <w:iCs/>
                <w:sz w:val="20"/>
                <w:szCs w:val="20"/>
              </w:rPr>
              <w:t>Aşınma ve hasar kontrolü</w:t>
            </w:r>
          </w:p>
        </w:tc>
        <w:tc>
          <w:tcPr>
            <w:tcW w:w="2976" w:type="dxa"/>
            <w:shd w:val="clear" w:color="auto" w:fill="auto"/>
          </w:tcPr>
          <w:p w14:paraId="721EB447" w14:textId="77777777" w:rsidR="00696BED" w:rsidRPr="0009269F" w:rsidRDefault="00696BED" w:rsidP="00600BED">
            <w:pPr>
              <w:spacing w:before="60"/>
              <w:rPr>
                <w:rFonts w:ascii="Times New Roman" w:hAnsi="Times New Roman" w:cs="Times New Roman"/>
                <w:b/>
                <w:bCs/>
                <w:sz w:val="20"/>
                <w:szCs w:val="20"/>
              </w:rPr>
            </w:pPr>
            <w:r w:rsidRPr="0009269F">
              <w:rPr>
                <w:rFonts w:ascii="Times New Roman" w:hAnsi="Times New Roman" w:cs="Times New Roman"/>
                <w:b/>
                <w:bCs/>
                <w:sz w:val="20"/>
                <w:szCs w:val="20"/>
              </w:rPr>
              <w:t xml:space="preserve">Section 4. / </w:t>
            </w:r>
            <w:r w:rsidRPr="0009269F">
              <w:rPr>
                <w:rFonts w:ascii="Times New Roman" w:hAnsi="Times New Roman" w:cs="Times New Roman"/>
                <w:i/>
                <w:iCs/>
                <w:sz w:val="20"/>
                <w:szCs w:val="20"/>
              </w:rPr>
              <w:t>Bölüm 4.</w:t>
            </w:r>
          </w:p>
        </w:tc>
      </w:tr>
      <w:tr w:rsidR="00696BED" w:rsidRPr="0009269F" w14:paraId="0F6A880A" w14:textId="77777777" w:rsidTr="00600BED">
        <w:trPr>
          <w:trHeight w:val="340"/>
        </w:trPr>
        <w:tc>
          <w:tcPr>
            <w:tcW w:w="3545" w:type="dxa"/>
            <w:shd w:val="clear" w:color="auto" w:fill="auto"/>
          </w:tcPr>
          <w:p w14:paraId="043D075C" w14:textId="77777777" w:rsidR="00696BED" w:rsidRPr="0009269F" w:rsidRDefault="00696BED" w:rsidP="00600BED">
            <w:pPr>
              <w:spacing w:before="60" w:line="240" w:lineRule="atLeast"/>
              <w:ind w:right="-159"/>
              <w:rPr>
                <w:rFonts w:ascii="Times New Roman" w:hAnsi="Times New Roman" w:cs="Times New Roman"/>
                <w:b/>
                <w:bCs/>
                <w:sz w:val="20"/>
                <w:szCs w:val="20"/>
              </w:rPr>
            </w:pPr>
            <w:r w:rsidRPr="0009269F">
              <w:rPr>
                <w:rFonts w:ascii="Times New Roman" w:hAnsi="Times New Roman" w:cs="Times New Roman"/>
                <w:b/>
                <w:bCs/>
                <w:sz w:val="20"/>
                <w:szCs w:val="20"/>
              </w:rPr>
              <w:t xml:space="preserve">Coupler And Hitch Ball / </w:t>
            </w:r>
            <w:r w:rsidRPr="0009269F">
              <w:rPr>
                <w:rFonts w:ascii="Times New Roman" w:hAnsi="Times New Roman" w:cs="Times New Roman"/>
                <w:i/>
                <w:iCs/>
                <w:sz w:val="20"/>
                <w:szCs w:val="20"/>
              </w:rPr>
              <w:t>Kaplin ve Çeki Topuzu</w:t>
            </w:r>
          </w:p>
        </w:tc>
        <w:tc>
          <w:tcPr>
            <w:tcW w:w="3544" w:type="dxa"/>
            <w:shd w:val="clear" w:color="auto" w:fill="auto"/>
          </w:tcPr>
          <w:p w14:paraId="344FFA09" w14:textId="77777777" w:rsidR="00696BED" w:rsidRPr="0009269F" w:rsidRDefault="00696BED" w:rsidP="00600BED">
            <w:pPr>
              <w:spacing w:before="60" w:line="240" w:lineRule="atLeast"/>
              <w:ind w:right="-103"/>
              <w:rPr>
                <w:rFonts w:ascii="Times New Roman" w:hAnsi="Times New Roman" w:cs="Times New Roman"/>
                <w:b/>
                <w:bCs/>
                <w:sz w:val="20"/>
                <w:szCs w:val="20"/>
              </w:rPr>
            </w:pPr>
            <w:r w:rsidRPr="0009269F">
              <w:rPr>
                <w:rFonts w:ascii="Times New Roman" w:hAnsi="Times New Roman" w:cs="Times New Roman"/>
                <w:b/>
                <w:bCs/>
                <w:sz w:val="20"/>
                <w:szCs w:val="20"/>
              </w:rPr>
              <w:t xml:space="preserve">Check for cracks, pits, and flats. Replace w/ ball and coupler having trailer GVW Rating. / </w:t>
            </w:r>
            <w:r w:rsidRPr="0009269F">
              <w:rPr>
                <w:rFonts w:ascii="Times New Roman" w:hAnsi="Times New Roman" w:cs="Times New Roman"/>
                <w:i/>
                <w:iCs/>
                <w:sz w:val="20"/>
                <w:szCs w:val="20"/>
              </w:rPr>
              <w:t>Çatlak, ezilme ve yüzeyi kontrol et. Hasarlı topuz ve kaplini değiştir.</w:t>
            </w:r>
          </w:p>
          <w:p w14:paraId="7B380C26" w14:textId="77777777" w:rsidR="00696BED" w:rsidRPr="0009269F" w:rsidRDefault="00696BED" w:rsidP="00600BED">
            <w:pPr>
              <w:spacing w:before="60" w:line="240" w:lineRule="atLeast"/>
              <w:ind w:right="-103"/>
              <w:rPr>
                <w:rFonts w:ascii="Times New Roman" w:hAnsi="Times New Roman" w:cs="Times New Roman"/>
                <w:b/>
                <w:bCs/>
                <w:sz w:val="20"/>
                <w:szCs w:val="20"/>
              </w:rPr>
            </w:pPr>
            <w:r w:rsidRPr="0009269F">
              <w:rPr>
                <w:rFonts w:ascii="Times New Roman" w:hAnsi="Times New Roman" w:cs="Times New Roman"/>
                <w:b/>
                <w:bCs/>
                <w:sz w:val="20"/>
                <w:szCs w:val="20"/>
              </w:rPr>
              <w:t xml:space="preserve">Grease. / </w:t>
            </w:r>
            <w:r w:rsidRPr="0009269F">
              <w:rPr>
                <w:rFonts w:ascii="Times New Roman" w:hAnsi="Times New Roman" w:cs="Times New Roman"/>
                <w:i/>
                <w:iCs/>
                <w:sz w:val="20"/>
                <w:szCs w:val="20"/>
              </w:rPr>
              <w:t>Yağlama</w:t>
            </w:r>
          </w:p>
          <w:p w14:paraId="303708B0" w14:textId="77777777" w:rsidR="00696BED" w:rsidRPr="0009269F" w:rsidRDefault="00696BED" w:rsidP="00600BED">
            <w:pPr>
              <w:spacing w:before="60" w:line="240" w:lineRule="atLeast"/>
              <w:ind w:right="-103"/>
              <w:rPr>
                <w:rFonts w:ascii="Times New Roman" w:hAnsi="Times New Roman" w:cs="Times New Roman"/>
                <w:b/>
                <w:bCs/>
                <w:sz w:val="20"/>
                <w:szCs w:val="20"/>
              </w:rPr>
            </w:pPr>
            <w:r w:rsidRPr="0009269F">
              <w:rPr>
                <w:rFonts w:ascii="Times New Roman" w:hAnsi="Times New Roman" w:cs="Times New Roman"/>
                <w:b/>
                <w:bCs/>
                <w:sz w:val="20"/>
                <w:szCs w:val="20"/>
              </w:rPr>
              <w:t xml:space="preserve">Check locking device &amp; replace when worn. / </w:t>
            </w:r>
            <w:r w:rsidRPr="0009269F">
              <w:rPr>
                <w:rFonts w:ascii="Times New Roman" w:hAnsi="Times New Roman" w:cs="Times New Roman"/>
                <w:i/>
                <w:iCs/>
                <w:sz w:val="20"/>
                <w:szCs w:val="20"/>
              </w:rPr>
              <w:t>Kilit mekanizmasını kontrol et, aşınmış ise değiştir</w:t>
            </w:r>
            <w:r w:rsidRPr="0009269F">
              <w:rPr>
                <w:rFonts w:ascii="Times New Roman" w:hAnsi="Times New Roman" w:cs="Times New Roman"/>
                <w:b/>
                <w:bCs/>
                <w:sz w:val="20"/>
                <w:szCs w:val="20"/>
              </w:rPr>
              <w:t xml:space="preserve"> </w:t>
            </w:r>
          </w:p>
        </w:tc>
        <w:tc>
          <w:tcPr>
            <w:tcW w:w="2976" w:type="dxa"/>
            <w:shd w:val="clear" w:color="auto" w:fill="auto"/>
          </w:tcPr>
          <w:p w14:paraId="4A551D95" w14:textId="0121226D" w:rsidR="00696BED" w:rsidRPr="0009269F" w:rsidRDefault="00696BED" w:rsidP="00600BED">
            <w:pPr>
              <w:spacing w:before="60"/>
              <w:rPr>
                <w:rFonts w:ascii="Times New Roman" w:hAnsi="Times New Roman" w:cs="Times New Roman"/>
                <w:i/>
                <w:iCs/>
                <w:sz w:val="20"/>
                <w:szCs w:val="20"/>
              </w:rPr>
            </w:pPr>
            <w:r w:rsidRPr="0009269F">
              <w:rPr>
                <w:rFonts w:ascii="Times New Roman" w:hAnsi="Times New Roman" w:cs="Times New Roman"/>
                <w:b/>
                <w:bCs/>
                <w:sz w:val="20"/>
                <w:szCs w:val="20"/>
              </w:rPr>
              <w:t>Section 4</w:t>
            </w:r>
            <w:r w:rsidR="0009269F" w:rsidRPr="0009269F">
              <w:rPr>
                <w:rFonts w:ascii="Times New Roman" w:hAnsi="Times New Roman" w:cs="Times New Roman"/>
                <w:b/>
                <w:bCs/>
                <w:sz w:val="20"/>
                <w:szCs w:val="20"/>
              </w:rPr>
              <w:t>.</w:t>
            </w:r>
            <w:r w:rsidRPr="0009269F">
              <w:rPr>
                <w:rFonts w:ascii="Times New Roman" w:hAnsi="Times New Roman" w:cs="Times New Roman"/>
                <w:b/>
                <w:bCs/>
                <w:sz w:val="20"/>
                <w:szCs w:val="20"/>
              </w:rPr>
              <w:t xml:space="preserve">  / </w:t>
            </w:r>
            <w:r w:rsidRPr="0009269F">
              <w:rPr>
                <w:rFonts w:ascii="Times New Roman" w:hAnsi="Times New Roman" w:cs="Times New Roman"/>
                <w:i/>
                <w:iCs/>
                <w:sz w:val="20"/>
                <w:szCs w:val="20"/>
              </w:rPr>
              <w:t xml:space="preserve">Bölüm 4. </w:t>
            </w:r>
          </w:p>
          <w:p w14:paraId="3E5CA835" w14:textId="77777777" w:rsidR="00696BED" w:rsidRPr="0009269F" w:rsidRDefault="00696BED" w:rsidP="00600BED">
            <w:pPr>
              <w:spacing w:before="60"/>
              <w:rPr>
                <w:rFonts w:ascii="Times New Roman" w:hAnsi="Times New Roman" w:cs="Times New Roman"/>
                <w:i/>
                <w:iCs/>
                <w:sz w:val="20"/>
                <w:szCs w:val="20"/>
              </w:rPr>
            </w:pPr>
          </w:p>
          <w:p w14:paraId="03ADD33F" w14:textId="77777777" w:rsidR="00696BED" w:rsidRPr="0009269F" w:rsidRDefault="00696BED" w:rsidP="00600BED">
            <w:pPr>
              <w:spacing w:before="60"/>
              <w:rPr>
                <w:rFonts w:ascii="Times New Roman" w:hAnsi="Times New Roman" w:cs="Times New Roman"/>
                <w:b/>
                <w:bCs/>
                <w:sz w:val="20"/>
                <w:szCs w:val="20"/>
              </w:rPr>
            </w:pPr>
          </w:p>
          <w:p w14:paraId="3E8DD122" w14:textId="77777777" w:rsidR="00696BED" w:rsidRPr="0009269F" w:rsidRDefault="00696BED" w:rsidP="00600BED">
            <w:pPr>
              <w:spacing w:before="60"/>
              <w:rPr>
                <w:rFonts w:ascii="Times New Roman" w:hAnsi="Times New Roman" w:cs="Times New Roman"/>
                <w:b/>
                <w:bCs/>
                <w:sz w:val="20"/>
                <w:szCs w:val="20"/>
              </w:rPr>
            </w:pPr>
          </w:p>
          <w:p w14:paraId="619CD67F" w14:textId="77777777" w:rsidR="00696BED" w:rsidRPr="0009269F" w:rsidRDefault="00696BED" w:rsidP="00600BED">
            <w:pPr>
              <w:spacing w:before="60"/>
              <w:rPr>
                <w:rFonts w:ascii="Times New Roman" w:hAnsi="Times New Roman" w:cs="Times New Roman"/>
                <w:i/>
                <w:iCs/>
                <w:sz w:val="20"/>
                <w:szCs w:val="20"/>
              </w:rPr>
            </w:pPr>
            <w:r w:rsidRPr="0009269F">
              <w:rPr>
                <w:rFonts w:ascii="Times New Roman" w:hAnsi="Times New Roman" w:cs="Times New Roman"/>
                <w:b/>
                <w:bCs/>
                <w:sz w:val="20"/>
                <w:szCs w:val="20"/>
              </w:rPr>
              <w:t xml:space="preserve">Section 4 and 9. / </w:t>
            </w:r>
            <w:r w:rsidRPr="0009269F">
              <w:rPr>
                <w:rFonts w:ascii="Times New Roman" w:hAnsi="Times New Roman" w:cs="Times New Roman"/>
                <w:i/>
                <w:iCs/>
                <w:sz w:val="20"/>
                <w:szCs w:val="20"/>
              </w:rPr>
              <w:t>Bölüm 4. ve 9.</w:t>
            </w:r>
          </w:p>
          <w:p w14:paraId="58DDBB79" w14:textId="77777777" w:rsidR="00696BED" w:rsidRPr="0009269F" w:rsidRDefault="00696BED" w:rsidP="00600BED">
            <w:pPr>
              <w:rPr>
                <w:rFonts w:ascii="Times New Roman" w:hAnsi="Times New Roman" w:cs="Times New Roman"/>
                <w:i/>
                <w:iCs/>
                <w:sz w:val="20"/>
                <w:szCs w:val="20"/>
              </w:rPr>
            </w:pPr>
          </w:p>
          <w:p w14:paraId="4D6DFC07" w14:textId="77777777" w:rsidR="00696BED" w:rsidRPr="0009269F" w:rsidRDefault="00696BED" w:rsidP="00600BED">
            <w:pPr>
              <w:spacing w:before="60"/>
              <w:rPr>
                <w:rFonts w:ascii="Times New Roman" w:hAnsi="Times New Roman" w:cs="Times New Roman"/>
                <w:b/>
                <w:bCs/>
                <w:sz w:val="20"/>
                <w:szCs w:val="20"/>
              </w:rPr>
            </w:pPr>
            <w:r w:rsidRPr="0009269F">
              <w:rPr>
                <w:rFonts w:ascii="Times New Roman" w:hAnsi="Times New Roman" w:cs="Times New Roman"/>
                <w:b/>
                <w:bCs/>
                <w:sz w:val="20"/>
                <w:szCs w:val="20"/>
              </w:rPr>
              <w:t xml:space="preserve">Section 4 and 9. / </w:t>
            </w:r>
            <w:r w:rsidRPr="0009269F">
              <w:rPr>
                <w:rFonts w:ascii="Times New Roman" w:hAnsi="Times New Roman" w:cs="Times New Roman"/>
                <w:i/>
                <w:iCs/>
                <w:sz w:val="20"/>
                <w:szCs w:val="20"/>
              </w:rPr>
              <w:t>Bölüm 4. ve 9.</w:t>
            </w:r>
          </w:p>
        </w:tc>
      </w:tr>
      <w:tr w:rsidR="00696BED" w:rsidRPr="0009269F" w14:paraId="49515029" w14:textId="77777777" w:rsidTr="00600BED">
        <w:trPr>
          <w:trHeight w:val="340"/>
        </w:trPr>
        <w:tc>
          <w:tcPr>
            <w:tcW w:w="3545" w:type="dxa"/>
            <w:shd w:val="clear" w:color="auto" w:fill="auto"/>
          </w:tcPr>
          <w:p w14:paraId="04F1A5E7" w14:textId="7D35381C" w:rsidR="00696BED" w:rsidRPr="0009269F" w:rsidRDefault="00696BED" w:rsidP="00600BED">
            <w:pPr>
              <w:spacing w:before="60" w:line="240" w:lineRule="atLeast"/>
              <w:rPr>
                <w:rFonts w:ascii="Times New Roman" w:hAnsi="Times New Roman" w:cs="Times New Roman"/>
                <w:b/>
                <w:bCs/>
                <w:sz w:val="20"/>
                <w:szCs w:val="20"/>
              </w:rPr>
            </w:pPr>
            <w:r w:rsidRPr="0009269F">
              <w:rPr>
                <w:rFonts w:ascii="Times New Roman" w:hAnsi="Times New Roman" w:cs="Times New Roman"/>
                <w:b/>
                <w:bCs/>
                <w:sz w:val="20"/>
                <w:szCs w:val="20"/>
              </w:rPr>
              <w:t xml:space="preserve">Ring And Pintle / </w:t>
            </w:r>
            <w:r w:rsidRPr="0009269F">
              <w:rPr>
                <w:rFonts w:ascii="Times New Roman" w:hAnsi="Times New Roman" w:cs="Times New Roman"/>
                <w:i/>
                <w:iCs/>
                <w:sz w:val="20"/>
                <w:szCs w:val="20"/>
              </w:rPr>
              <w:t>Halka ve Çeki Kan</w:t>
            </w:r>
            <w:r w:rsidR="00F5735B">
              <w:rPr>
                <w:rFonts w:ascii="Times New Roman" w:hAnsi="Times New Roman" w:cs="Times New Roman"/>
                <w:i/>
                <w:iCs/>
                <w:sz w:val="20"/>
                <w:szCs w:val="20"/>
              </w:rPr>
              <w:t>c</w:t>
            </w:r>
            <w:r w:rsidRPr="0009269F">
              <w:rPr>
                <w:rFonts w:ascii="Times New Roman" w:hAnsi="Times New Roman" w:cs="Times New Roman"/>
                <w:i/>
                <w:iCs/>
                <w:sz w:val="20"/>
                <w:szCs w:val="20"/>
              </w:rPr>
              <w:t>ası</w:t>
            </w:r>
          </w:p>
        </w:tc>
        <w:tc>
          <w:tcPr>
            <w:tcW w:w="3544" w:type="dxa"/>
            <w:shd w:val="clear" w:color="auto" w:fill="auto"/>
          </w:tcPr>
          <w:p w14:paraId="45764039" w14:textId="77777777" w:rsidR="00696BED" w:rsidRPr="0009269F" w:rsidRDefault="00696BED" w:rsidP="00600BED">
            <w:pPr>
              <w:spacing w:before="60" w:line="240" w:lineRule="atLeast"/>
              <w:ind w:right="-103"/>
              <w:rPr>
                <w:rFonts w:ascii="Times New Roman" w:hAnsi="Times New Roman" w:cs="Times New Roman"/>
                <w:b/>
                <w:bCs/>
                <w:sz w:val="20"/>
                <w:szCs w:val="20"/>
              </w:rPr>
            </w:pPr>
            <w:r w:rsidRPr="0009269F">
              <w:rPr>
                <w:rFonts w:ascii="Times New Roman" w:hAnsi="Times New Roman" w:cs="Times New Roman"/>
                <w:b/>
                <w:bCs/>
                <w:sz w:val="20"/>
                <w:szCs w:val="20"/>
              </w:rPr>
              <w:t xml:space="preserve">Check for cracks, pits, and flats. Replace w/ ball and coupler having trailer GVW Rating. / </w:t>
            </w:r>
            <w:r w:rsidRPr="0009269F">
              <w:rPr>
                <w:rFonts w:ascii="Times New Roman" w:hAnsi="Times New Roman" w:cs="Times New Roman"/>
                <w:i/>
                <w:iCs/>
                <w:sz w:val="20"/>
                <w:szCs w:val="20"/>
              </w:rPr>
              <w:t>Çatlak, ezilme ve yüzeyi kontrol et. Hasarlı topuz ve kaplini değiştir.</w:t>
            </w:r>
          </w:p>
          <w:p w14:paraId="648A921D" w14:textId="77777777" w:rsidR="00696BED" w:rsidRPr="0009269F" w:rsidRDefault="00696BED" w:rsidP="00600BED">
            <w:pPr>
              <w:spacing w:before="60" w:line="240" w:lineRule="atLeast"/>
              <w:ind w:right="-103"/>
              <w:rPr>
                <w:rFonts w:ascii="Times New Roman" w:hAnsi="Times New Roman" w:cs="Times New Roman"/>
                <w:b/>
                <w:bCs/>
                <w:sz w:val="20"/>
                <w:szCs w:val="20"/>
              </w:rPr>
            </w:pPr>
            <w:r w:rsidRPr="0009269F">
              <w:rPr>
                <w:rFonts w:ascii="Times New Roman" w:hAnsi="Times New Roman" w:cs="Times New Roman"/>
                <w:b/>
                <w:bCs/>
                <w:sz w:val="20"/>
                <w:szCs w:val="20"/>
              </w:rPr>
              <w:t xml:space="preserve">Grease. / </w:t>
            </w:r>
            <w:r w:rsidRPr="0009269F">
              <w:rPr>
                <w:rFonts w:ascii="Times New Roman" w:hAnsi="Times New Roman" w:cs="Times New Roman"/>
                <w:i/>
                <w:iCs/>
                <w:sz w:val="20"/>
                <w:szCs w:val="20"/>
              </w:rPr>
              <w:t>Yağlama</w:t>
            </w:r>
          </w:p>
          <w:p w14:paraId="33144059" w14:textId="77777777" w:rsidR="00696BED" w:rsidRPr="0009269F" w:rsidRDefault="00696BED" w:rsidP="00600BED">
            <w:pPr>
              <w:spacing w:before="60" w:line="240" w:lineRule="atLeast"/>
              <w:ind w:right="-103"/>
              <w:rPr>
                <w:rFonts w:ascii="Times New Roman" w:hAnsi="Times New Roman" w:cs="Times New Roman"/>
                <w:b/>
                <w:bCs/>
                <w:sz w:val="20"/>
                <w:szCs w:val="20"/>
              </w:rPr>
            </w:pPr>
            <w:r w:rsidRPr="0009269F">
              <w:rPr>
                <w:rFonts w:ascii="Times New Roman" w:hAnsi="Times New Roman" w:cs="Times New Roman"/>
                <w:b/>
                <w:bCs/>
                <w:sz w:val="20"/>
                <w:szCs w:val="20"/>
              </w:rPr>
              <w:t xml:space="preserve">Check locking device &amp; replace when worn. / </w:t>
            </w:r>
            <w:r w:rsidRPr="0009269F">
              <w:rPr>
                <w:rFonts w:ascii="Times New Roman" w:hAnsi="Times New Roman" w:cs="Times New Roman"/>
                <w:i/>
                <w:iCs/>
                <w:sz w:val="20"/>
                <w:szCs w:val="20"/>
              </w:rPr>
              <w:t>Kilit mekanizmasını kontrol et, aşınmış ise değiştir</w:t>
            </w:r>
            <w:r w:rsidRPr="0009269F">
              <w:rPr>
                <w:rFonts w:ascii="Times New Roman" w:hAnsi="Times New Roman" w:cs="Times New Roman"/>
                <w:b/>
                <w:bCs/>
                <w:sz w:val="20"/>
                <w:szCs w:val="20"/>
              </w:rPr>
              <w:t xml:space="preserve"> </w:t>
            </w:r>
          </w:p>
        </w:tc>
        <w:tc>
          <w:tcPr>
            <w:tcW w:w="2976" w:type="dxa"/>
            <w:shd w:val="clear" w:color="auto" w:fill="auto"/>
          </w:tcPr>
          <w:p w14:paraId="2AF559B2" w14:textId="5DB780E7" w:rsidR="00696BED" w:rsidRPr="0009269F" w:rsidRDefault="00696BED" w:rsidP="00600BED">
            <w:pPr>
              <w:spacing w:before="60"/>
              <w:rPr>
                <w:rFonts w:ascii="Times New Roman" w:hAnsi="Times New Roman" w:cs="Times New Roman"/>
                <w:i/>
                <w:iCs/>
                <w:sz w:val="20"/>
                <w:szCs w:val="20"/>
              </w:rPr>
            </w:pPr>
            <w:r w:rsidRPr="0009269F">
              <w:rPr>
                <w:rFonts w:ascii="Times New Roman" w:hAnsi="Times New Roman" w:cs="Times New Roman"/>
                <w:b/>
                <w:bCs/>
                <w:sz w:val="20"/>
                <w:szCs w:val="20"/>
              </w:rPr>
              <w:t>Section 4</w:t>
            </w:r>
            <w:r w:rsidR="0009269F" w:rsidRPr="0009269F">
              <w:rPr>
                <w:rFonts w:ascii="Times New Roman" w:hAnsi="Times New Roman" w:cs="Times New Roman"/>
                <w:b/>
                <w:bCs/>
                <w:sz w:val="20"/>
                <w:szCs w:val="20"/>
              </w:rPr>
              <w:t>.</w:t>
            </w:r>
            <w:r w:rsidRPr="0009269F">
              <w:rPr>
                <w:rFonts w:ascii="Times New Roman" w:hAnsi="Times New Roman" w:cs="Times New Roman"/>
                <w:b/>
                <w:bCs/>
                <w:sz w:val="20"/>
                <w:szCs w:val="20"/>
              </w:rPr>
              <w:t xml:space="preserve"> / </w:t>
            </w:r>
            <w:r w:rsidRPr="0009269F">
              <w:rPr>
                <w:rFonts w:ascii="Times New Roman" w:hAnsi="Times New Roman" w:cs="Times New Roman"/>
                <w:i/>
                <w:iCs/>
                <w:sz w:val="20"/>
                <w:szCs w:val="20"/>
              </w:rPr>
              <w:t>Bölüm 4</w:t>
            </w:r>
            <w:proofErr w:type="gramStart"/>
            <w:r w:rsidRPr="0009269F">
              <w:rPr>
                <w:rFonts w:ascii="Times New Roman" w:hAnsi="Times New Roman" w:cs="Times New Roman"/>
                <w:i/>
                <w:iCs/>
                <w:sz w:val="20"/>
                <w:szCs w:val="20"/>
              </w:rPr>
              <w:t>..</w:t>
            </w:r>
            <w:proofErr w:type="gramEnd"/>
          </w:p>
          <w:p w14:paraId="217EC075" w14:textId="77777777" w:rsidR="00696BED" w:rsidRPr="0009269F" w:rsidRDefault="00696BED" w:rsidP="00600BED">
            <w:pPr>
              <w:spacing w:before="60"/>
              <w:rPr>
                <w:rFonts w:ascii="Times New Roman" w:hAnsi="Times New Roman" w:cs="Times New Roman"/>
                <w:i/>
                <w:iCs/>
                <w:sz w:val="20"/>
                <w:szCs w:val="20"/>
              </w:rPr>
            </w:pPr>
          </w:p>
          <w:p w14:paraId="16AA0439" w14:textId="77777777" w:rsidR="00696BED" w:rsidRPr="0009269F" w:rsidRDefault="00696BED" w:rsidP="00600BED">
            <w:pPr>
              <w:spacing w:before="60"/>
              <w:rPr>
                <w:rFonts w:ascii="Times New Roman" w:hAnsi="Times New Roman" w:cs="Times New Roman"/>
                <w:b/>
                <w:bCs/>
                <w:sz w:val="20"/>
                <w:szCs w:val="20"/>
              </w:rPr>
            </w:pPr>
          </w:p>
          <w:p w14:paraId="1370CFA2" w14:textId="77777777" w:rsidR="00696BED" w:rsidRPr="0009269F" w:rsidRDefault="00696BED" w:rsidP="00600BED">
            <w:pPr>
              <w:spacing w:before="60"/>
              <w:rPr>
                <w:rFonts w:ascii="Times New Roman" w:hAnsi="Times New Roman" w:cs="Times New Roman"/>
                <w:b/>
                <w:bCs/>
                <w:sz w:val="20"/>
                <w:szCs w:val="20"/>
              </w:rPr>
            </w:pPr>
          </w:p>
          <w:p w14:paraId="69DA33EB" w14:textId="77777777" w:rsidR="00696BED" w:rsidRPr="0009269F" w:rsidRDefault="00696BED" w:rsidP="00600BED">
            <w:pPr>
              <w:spacing w:before="60"/>
              <w:rPr>
                <w:rFonts w:ascii="Times New Roman" w:hAnsi="Times New Roman" w:cs="Times New Roman"/>
                <w:i/>
                <w:iCs/>
                <w:sz w:val="20"/>
                <w:szCs w:val="20"/>
              </w:rPr>
            </w:pPr>
            <w:r w:rsidRPr="0009269F">
              <w:rPr>
                <w:rFonts w:ascii="Times New Roman" w:hAnsi="Times New Roman" w:cs="Times New Roman"/>
                <w:b/>
                <w:bCs/>
                <w:sz w:val="20"/>
                <w:szCs w:val="20"/>
              </w:rPr>
              <w:t xml:space="preserve">Section 4 and 9. / </w:t>
            </w:r>
            <w:r w:rsidRPr="0009269F">
              <w:rPr>
                <w:rFonts w:ascii="Times New Roman" w:hAnsi="Times New Roman" w:cs="Times New Roman"/>
                <w:i/>
                <w:iCs/>
                <w:sz w:val="20"/>
                <w:szCs w:val="20"/>
              </w:rPr>
              <w:t>Bölüm 4. ve 9.</w:t>
            </w:r>
          </w:p>
          <w:p w14:paraId="7306B5CE" w14:textId="77777777" w:rsidR="00696BED" w:rsidRPr="0009269F" w:rsidRDefault="00696BED" w:rsidP="00600BED">
            <w:pPr>
              <w:rPr>
                <w:rFonts w:ascii="Times New Roman" w:hAnsi="Times New Roman" w:cs="Times New Roman"/>
                <w:i/>
                <w:iCs/>
                <w:sz w:val="20"/>
                <w:szCs w:val="20"/>
              </w:rPr>
            </w:pPr>
          </w:p>
          <w:p w14:paraId="63798E34" w14:textId="77777777" w:rsidR="00696BED" w:rsidRPr="0009269F" w:rsidRDefault="00696BED" w:rsidP="00600BED">
            <w:pPr>
              <w:rPr>
                <w:rFonts w:ascii="Times New Roman" w:hAnsi="Times New Roman" w:cs="Times New Roman"/>
                <w:b/>
                <w:bCs/>
                <w:sz w:val="20"/>
                <w:szCs w:val="20"/>
              </w:rPr>
            </w:pPr>
            <w:r w:rsidRPr="0009269F">
              <w:rPr>
                <w:rFonts w:ascii="Times New Roman" w:hAnsi="Times New Roman" w:cs="Times New Roman"/>
                <w:b/>
                <w:bCs/>
                <w:sz w:val="20"/>
                <w:szCs w:val="20"/>
              </w:rPr>
              <w:t xml:space="preserve">Section 4 and 9. / </w:t>
            </w:r>
            <w:r w:rsidRPr="0009269F">
              <w:rPr>
                <w:rFonts w:ascii="Times New Roman" w:hAnsi="Times New Roman" w:cs="Times New Roman"/>
                <w:i/>
                <w:iCs/>
                <w:sz w:val="20"/>
                <w:szCs w:val="20"/>
              </w:rPr>
              <w:t>Bölüm 4. ve 9.</w:t>
            </w:r>
          </w:p>
        </w:tc>
      </w:tr>
    </w:tbl>
    <w:p w14:paraId="517688F4" w14:textId="4B70E104" w:rsidR="00846FB9" w:rsidRDefault="00846FB9" w:rsidP="009B3FFA">
      <w:pPr>
        <w:ind w:right="283"/>
        <w:jc w:val="center"/>
        <w:rPr>
          <w:rFonts w:ascii="Times New Roman" w:hAnsi="Times New Roman" w:cs="Times New Roman"/>
          <w:highlight w:val="yellow"/>
        </w:rPr>
      </w:pPr>
    </w:p>
    <w:tbl>
      <w:tblPr>
        <w:tblStyle w:val="TabloKlavuzu"/>
        <w:tblW w:w="10065" w:type="dxa"/>
        <w:tblInd w:w="-318" w:type="dxa"/>
        <w:shd w:val="clear" w:color="auto" w:fill="DDFFEC"/>
        <w:tblLook w:val="04A0" w:firstRow="1" w:lastRow="0" w:firstColumn="1" w:lastColumn="0" w:noHBand="0" w:noVBand="1"/>
      </w:tblPr>
      <w:tblGrid>
        <w:gridCol w:w="3545"/>
        <w:gridCol w:w="3544"/>
        <w:gridCol w:w="2976"/>
      </w:tblGrid>
      <w:tr w:rsidR="0009269F" w14:paraId="2EBC9BB7" w14:textId="77777777" w:rsidTr="00365403">
        <w:trPr>
          <w:trHeight w:val="340"/>
        </w:trPr>
        <w:tc>
          <w:tcPr>
            <w:tcW w:w="10065" w:type="dxa"/>
            <w:gridSpan w:val="3"/>
            <w:tcBorders>
              <w:top w:val="nil"/>
              <w:left w:val="nil"/>
              <w:bottom w:val="nil"/>
              <w:right w:val="nil"/>
            </w:tcBorders>
            <w:shd w:val="clear" w:color="auto" w:fill="FBE4D5" w:themeFill="accent2" w:themeFillTint="33"/>
            <w:vAlign w:val="center"/>
          </w:tcPr>
          <w:p w14:paraId="730555E1" w14:textId="393ACE86" w:rsidR="0009269F" w:rsidRPr="002911D3" w:rsidRDefault="0009269F" w:rsidP="00600BED">
            <w:pPr>
              <w:ind w:right="283"/>
              <w:jc w:val="center"/>
              <w:rPr>
                <w:rFonts w:ascii="Times New Roman" w:hAnsi="Times New Roman" w:cs="Times New Roman"/>
                <w:b/>
                <w:bCs/>
                <w:highlight w:val="yellow"/>
              </w:rPr>
            </w:pPr>
            <w:r w:rsidRPr="00696BED">
              <w:rPr>
                <w:rFonts w:ascii="Times New Roman" w:hAnsi="Times New Roman" w:cs="Times New Roman"/>
                <w:b/>
                <w:bCs/>
              </w:rPr>
              <w:t xml:space="preserve">Inspection and Service Every </w:t>
            </w:r>
            <w:r>
              <w:rPr>
                <w:rFonts w:ascii="Times New Roman" w:hAnsi="Times New Roman" w:cs="Times New Roman"/>
                <w:b/>
                <w:bCs/>
              </w:rPr>
              <w:t>Year</w:t>
            </w:r>
            <w:r w:rsidRPr="00696BED">
              <w:rPr>
                <w:rFonts w:ascii="Times New Roman" w:hAnsi="Times New Roman" w:cs="Times New Roman"/>
                <w:b/>
                <w:bCs/>
              </w:rPr>
              <w:t xml:space="preserve"> or </w:t>
            </w:r>
            <w:r>
              <w:rPr>
                <w:rFonts w:ascii="Times New Roman" w:hAnsi="Times New Roman" w:cs="Times New Roman"/>
                <w:b/>
                <w:bCs/>
              </w:rPr>
              <w:t>2</w:t>
            </w:r>
            <w:r w:rsidRPr="00696BED">
              <w:rPr>
                <w:rFonts w:ascii="Times New Roman" w:hAnsi="Times New Roman" w:cs="Times New Roman"/>
                <w:b/>
                <w:bCs/>
              </w:rPr>
              <w:t>0,000 km (</w:t>
            </w:r>
            <w:r>
              <w:rPr>
                <w:rFonts w:ascii="Times New Roman" w:hAnsi="Times New Roman" w:cs="Times New Roman"/>
                <w:b/>
                <w:bCs/>
              </w:rPr>
              <w:t>12</w:t>
            </w:r>
            <w:r w:rsidRPr="00696BED">
              <w:rPr>
                <w:rFonts w:ascii="Times New Roman" w:hAnsi="Times New Roman" w:cs="Times New Roman"/>
                <w:b/>
                <w:bCs/>
              </w:rPr>
              <w:t>,000 Miles)</w:t>
            </w:r>
            <w:r w:rsidRPr="002911D3">
              <w:rPr>
                <w:rFonts w:ascii="Times New Roman" w:hAnsi="Times New Roman" w:cs="Times New Roman"/>
                <w:b/>
                <w:bCs/>
              </w:rPr>
              <w:t xml:space="preserve"> / </w:t>
            </w:r>
            <w:r w:rsidRPr="00696BED">
              <w:rPr>
                <w:rFonts w:ascii="Times New Roman" w:hAnsi="Times New Roman" w:cs="Times New Roman"/>
                <w:i/>
                <w:iCs/>
              </w:rPr>
              <w:t xml:space="preserve">Her </w:t>
            </w:r>
            <w:r>
              <w:rPr>
                <w:rFonts w:ascii="Times New Roman" w:hAnsi="Times New Roman" w:cs="Times New Roman"/>
                <w:i/>
                <w:iCs/>
              </w:rPr>
              <w:t>Yıl</w:t>
            </w:r>
            <w:r w:rsidRPr="00696BED">
              <w:rPr>
                <w:rFonts w:ascii="Times New Roman" w:hAnsi="Times New Roman" w:cs="Times New Roman"/>
                <w:i/>
                <w:iCs/>
              </w:rPr>
              <w:t xml:space="preserve"> veya </w:t>
            </w:r>
            <w:r>
              <w:rPr>
                <w:rFonts w:ascii="Times New Roman" w:hAnsi="Times New Roman" w:cs="Times New Roman"/>
                <w:i/>
                <w:iCs/>
              </w:rPr>
              <w:t>2</w:t>
            </w:r>
            <w:r w:rsidRPr="00696BED">
              <w:rPr>
                <w:rFonts w:ascii="Times New Roman" w:hAnsi="Times New Roman" w:cs="Times New Roman"/>
                <w:i/>
                <w:iCs/>
              </w:rPr>
              <w:t>0.000 km'de (</w:t>
            </w:r>
            <w:r>
              <w:rPr>
                <w:rFonts w:ascii="Times New Roman" w:hAnsi="Times New Roman" w:cs="Times New Roman"/>
                <w:i/>
                <w:iCs/>
              </w:rPr>
              <w:t>12</w:t>
            </w:r>
            <w:r w:rsidRPr="00696BED">
              <w:rPr>
                <w:rFonts w:ascii="Times New Roman" w:hAnsi="Times New Roman" w:cs="Times New Roman"/>
                <w:i/>
                <w:iCs/>
              </w:rPr>
              <w:t>.000 Mil) de Muayene ve Servis</w:t>
            </w:r>
          </w:p>
        </w:tc>
      </w:tr>
      <w:tr w:rsidR="00365403" w14:paraId="12A883F3" w14:textId="77777777" w:rsidTr="00365403">
        <w:trPr>
          <w:trHeight w:val="340"/>
        </w:trPr>
        <w:tc>
          <w:tcPr>
            <w:tcW w:w="10065" w:type="dxa"/>
            <w:gridSpan w:val="3"/>
            <w:tcBorders>
              <w:top w:val="nil"/>
              <w:left w:val="nil"/>
              <w:bottom w:val="single" w:sz="4" w:space="0" w:color="auto"/>
              <w:right w:val="nil"/>
            </w:tcBorders>
            <w:shd w:val="clear" w:color="auto" w:fill="auto"/>
            <w:vAlign w:val="center"/>
          </w:tcPr>
          <w:p w14:paraId="54B08343" w14:textId="77777777" w:rsidR="00365403" w:rsidRPr="00696BED" w:rsidRDefault="00365403" w:rsidP="00600BED">
            <w:pPr>
              <w:ind w:right="283"/>
              <w:jc w:val="center"/>
              <w:rPr>
                <w:rFonts w:ascii="Times New Roman" w:hAnsi="Times New Roman" w:cs="Times New Roman"/>
                <w:b/>
                <w:bCs/>
              </w:rPr>
            </w:pPr>
          </w:p>
        </w:tc>
      </w:tr>
      <w:tr w:rsidR="0009269F" w14:paraId="3DDC33A8" w14:textId="77777777" w:rsidTr="00365403">
        <w:trPr>
          <w:trHeight w:val="340"/>
        </w:trPr>
        <w:tc>
          <w:tcPr>
            <w:tcW w:w="3545" w:type="dxa"/>
            <w:tcBorders>
              <w:top w:val="single" w:sz="4" w:space="0" w:color="auto"/>
            </w:tcBorders>
            <w:shd w:val="clear" w:color="auto" w:fill="FBE4D5" w:themeFill="accent2" w:themeFillTint="33"/>
            <w:vAlign w:val="center"/>
          </w:tcPr>
          <w:p w14:paraId="14AE8271" w14:textId="77777777" w:rsidR="0009269F" w:rsidRPr="002911D3" w:rsidRDefault="0009269F" w:rsidP="00600BED">
            <w:pPr>
              <w:ind w:right="283"/>
              <w:jc w:val="center"/>
              <w:rPr>
                <w:rFonts w:ascii="Times New Roman" w:hAnsi="Times New Roman" w:cs="Times New Roman"/>
                <w:b/>
                <w:bCs/>
                <w:sz w:val="20"/>
                <w:szCs w:val="20"/>
                <w:highlight w:val="yellow"/>
              </w:rPr>
            </w:pPr>
            <w:r w:rsidRPr="002911D3">
              <w:rPr>
                <w:rFonts w:ascii="Times New Roman" w:hAnsi="Times New Roman" w:cs="Times New Roman"/>
                <w:b/>
                <w:bCs/>
                <w:sz w:val="20"/>
                <w:szCs w:val="20"/>
              </w:rPr>
              <w:t>Item</w:t>
            </w:r>
            <w:r>
              <w:rPr>
                <w:rFonts w:ascii="Times New Roman" w:hAnsi="Times New Roman" w:cs="Times New Roman"/>
                <w:b/>
                <w:bCs/>
                <w:sz w:val="20"/>
                <w:szCs w:val="20"/>
              </w:rPr>
              <w:t xml:space="preserve"> / </w:t>
            </w:r>
            <w:r w:rsidRPr="002911D3">
              <w:rPr>
                <w:rFonts w:ascii="Times New Roman" w:hAnsi="Times New Roman" w:cs="Times New Roman"/>
                <w:i/>
                <w:iCs/>
                <w:sz w:val="20"/>
                <w:szCs w:val="20"/>
              </w:rPr>
              <w:t>Madde</w:t>
            </w:r>
          </w:p>
        </w:tc>
        <w:tc>
          <w:tcPr>
            <w:tcW w:w="3544" w:type="dxa"/>
            <w:tcBorders>
              <w:top w:val="single" w:sz="4" w:space="0" w:color="auto"/>
            </w:tcBorders>
            <w:shd w:val="clear" w:color="auto" w:fill="FBE4D5" w:themeFill="accent2" w:themeFillTint="33"/>
            <w:vAlign w:val="center"/>
          </w:tcPr>
          <w:p w14:paraId="05CEDD0E" w14:textId="77777777" w:rsidR="0009269F" w:rsidRPr="002911D3" w:rsidRDefault="0009269F" w:rsidP="00600BED">
            <w:pPr>
              <w:ind w:right="283"/>
              <w:jc w:val="center"/>
              <w:rPr>
                <w:rFonts w:ascii="Times New Roman" w:hAnsi="Times New Roman" w:cs="Times New Roman"/>
                <w:b/>
                <w:bCs/>
                <w:sz w:val="20"/>
                <w:szCs w:val="20"/>
                <w:highlight w:val="yellow"/>
              </w:rPr>
            </w:pPr>
            <w:r w:rsidRPr="002911D3">
              <w:rPr>
                <w:rFonts w:ascii="Times New Roman" w:hAnsi="Times New Roman" w:cs="Times New Roman"/>
                <w:b/>
                <w:bCs/>
                <w:sz w:val="20"/>
                <w:szCs w:val="20"/>
              </w:rPr>
              <w:t>Inspection/Service</w:t>
            </w:r>
            <w:r>
              <w:rPr>
                <w:rFonts w:ascii="Times New Roman" w:hAnsi="Times New Roman" w:cs="Times New Roman"/>
                <w:b/>
                <w:bCs/>
                <w:sz w:val="20"/>
                <w:szCs w:val="20"/>
              </w:rPr>
              <w:t xml:space="preserve"> </w:t>
            </w:r>
            <w:r w:rsidRPr="002911D3">
              <w:rPr>
                <w:rFonts w:ascii="Times New Roman" w:hAnsi="Times New Roman" w:cs="Times New Roman"/>
                <w:i/>
                <w:iCs/>
                <w:sz w:val="20"/>
                <w:szCs w:val="20"/>
              </w:rPr>
              <w:t>Muayene/Servis</w:t>
            </w:r>
          </w:p>
        </w:tc>
        <w:tc>
          <w:tcPr>
            <w:tcW w:w="2976" w:type="dxa"/>
            <w:tcBorders>
              <w:top w:val="single" w:sz="4" w:space="0" w:color="auto"/>
            </w:tcBorders>
            <w:shd w:val="clear" w:color="auto" w:fill="FBE4D5" w:themeFill="accent2" w:themeFillTint="33"/>
            <w:vAlign w:val="center"/>
          </w:tcPr>
          <w:p w14:paraId="6C0317CF" w14:textId="77777777" w:rsidR="0009269F" w:rsidRDefault="0009269F" w:rsidP="00600BED">
            <w:pPr>
              <w:ind w:right="283"/>
              <w:jc w:val="center"/>
              <w:rPr>
                <w:rFonts w:ascii="Times New Roman" w:hAnsi="Times New Roman" w:cs="Times New Roman"/>
                <w:b/>
                <w:bCs/>
                <w:sz w:val="20"/>
                <w:szCs w:val="20"/>
              </w:rPr>
            </w:pPr>
            <w:r w:rsidRPr="002911D3">
              <w:rPr>
                <w:rFonts w:ascii="Times New Roman" w:hAnsi="Times New Roman" w:cs="Times New Roman"/>
                <w:b/>
                <w:bCs/>
                <w:sz w:val="20"/>
                <w:szCs w:val="20"/>
              </w:rPr>
              <w:t>Manual Section Reference</w:t>
            </w:r>
          </w:p>
          <w:p w14:paraId="4DB5431B" w14:textId="77777777" w:rsidR="0009269F" w:rsidRPr="002911D3" w:rsidRDefault="0009269F" w:rsidP="00600BED">
            <w:pPr>
              <w:ind w:right="283"/>
              <w:jc w:val="center"/>
              <w:rPr>
                <w:rFonts w:ascii="Times New Roman" w:hAnsi="Times New Roman" w:cs="Times New Roman"/>
                <w:i/>
                <w:iCs/>
                <w:sz w:val="20"/>
                <w:szCs w:val="20"/>
                <w:highlight w:val="yellow"/>
              </w:rPr>
            </w:pPr>
            <w:r w:rsidRPr="002911D3">
              <w:rPr>
                <w:rFonts w:ascii="Times New Roman" w:hAnsi="Times New Roman" w:cs="Times New Roman"/>
                <w:i/>
                <w:iCs/>
                <w:sz w:val="20"/>
                <w:szCs w:val="20"/>
              </w:rPr>
              <w:t>Bölüm Referansı</w:t>
            </w:r>
          </w:p>
        </w:tc>
      </w:tr>
      <w:tr w:rsidR="0009269F" w:rsidRPr="0009269F" w14:paraId="324E1638" w14:textId="77777777" w:rsidTr="00DC7313">
        <w:trPr>
          <w:trHeight w:val="680"/>
        </w:trPr>
        <w:tc>
          <w:tcPr>
            <w:tcW w:w="3545" w:type="dxa"/>
            <w:shd w:val="clear" w:color="auto" w:fill="auto"/>
          </w:tcPr>
          <w:p w14:paraId="43B68D7F" w14:textId="1319D9BB" w:rsidR="0009269F" w:rsidRPr="0009269F" w:rsidRDefault="0009269F" w:rsidP="00600BED">
            <w:pPr>
              <w:spacing w:before="60" w:line="240" w:lineRule="atLeast"/>
              <w:ind w:right="-159"/>
              <w:rPr>
                <w:rFonts w:ascii="Times New Roman" w:hAnsi="Times New Roman" w:cs="Times New Roman"/>
                <w:b/>
                <w:bCs/>
                <w:i/>
                <w:iCs/>
                <w:sz w:val="20"/>
                <w:szCs w:val="20"/>
              </w:rPr>
            </w:pPr>
            <w:r w:rsidRPr="0009269F">
              <w:rPr>
                <w:rFonts w:ascii="Times New Roman" w:hAnsi="Times New Roman" w:cs="Times New Roman"/>
                <w:b/>
                <w:bCs/>
                <w:sz w:val="20"/>
                <w:szCs w:val="20"/>
              </w:rPr>
              <w:t xml:space="preserve">Brakes, all types / </w:t>
            </w:r>
            <w:r w:rsidRPr="0009269F">
              <w:rPr>
                <w:rFonts w:ascii="Times New Roman" w:hAnsi="Times New Roman" w:cs="Times New Roman"/>
                <w:i/>
                <w:iCs/>
                <w:sz w:val="20"/>
                <w:szCs w:val="20"/>
              </w:rPr>
              <w:t>Frenler, tüm tipler</w:t>
            </w:r>
          </w:p>
          <w:p w14:paraId="19E3A7F2" w14:textId="15C37B52" w:rsidR="0009269F" w:rsidRPr="0009269F" w:rsidRDefault="0009269F" w:rsidP="0009269F">
            <w:pPr>
              <w:spacing w:before="60" w:line="240" w:lineRule="atLeast"/>
              <w:ind w:right="-159"/>
              <w:rPr>
                <w:rFonts w:ascii="Times New Roman" w:hAnsi="Times New Roman" w:cs="Times New Roman"/>
                <w:b/>
                <w:bCs/>
                <w:sz w:val="20"/>
                <w:szCs w:val="20"/>
              </w:rPr>
            </w:pPr>
            <w:r w:rsidRPr="0009269F">
              <w:rPr>
                <w:rFonts w:ascii="Times New Roman" w:hAnsi="Times New Roman" w:cs="Times New Roman"/>
                <w:b/>
                <w:bCs/>
                <w:sz w:val="20"/>
                <w:szCs w:val="20"/>
              </w:rPr>
              <w:t xml:space="preserve">• Shoes and Drums / </w:t>
            </w:r>
            <w:r w:rsidRPr="0009269F">
              <w:rPr>
                <w:rFonts w:ascii="Times New Roman" w:hAnsi="Times New Roman" w:cs="Times New Roman"/>
                <w:i/>
                <w:iCs/>
                <w:sz w:val="20"/>
                <w:szCs w:val="20"/>
              </w:rPr>
              <w:t>Fren pabuçları ve Kampanalar</w:t>
            </w:r>
          </w:p>
        </w:tc>
        <w:tc>
          <w:tcPr>
            <w:tcW w:w="3544" w:type="dxa"/>
            <w:shd w:val="clear" w:color="auto" w:fill="auto"/>
          </w:tcPr>
          <w:p w14:paraId="1D5F5241" w14:textId="5E9D3BB0" w:rsidR="0009269F" w:rsidRPr="0009269F" w:rsidRDefault="0009269F" w:rsidP="00600BED">
            <w:pPr>
              <w:spacing w:before="60" w:line="240" w:lineRule="atLeast"/>
              <w:ind w:right="-103"/>
              <w:rPr>
                <w:rFonts w:ascii="Times New Roman" w:hAnsi="Times New Roman" w:cs="Times New Roman"/>
                <w:b/>
                <w:bCs/>
                <w:sz w:val="20"/>
                <w:szCs w:val="20"/>
              </w:rPr>
            </w:pPr>
            <w:r w:rsidRPr="0009269F">
              <w:rPr>
                <w:rFonts w:ascii="Times New Roman" w:hAnsi="Times New Roman" w:cs="Times New Roman"/>
                <w:b/>
                <w:bCs/>
                <w:sz w:val="20"/>
                <w:szCs w:val="20"/>
              </w:rPr>
              <w:t xml:space="preserve">Check for scoring and wear. Replace per manufacturer’s specifications.  / </w:t>
            </w:r>
            <w:r w:rsidRPr="0009269F">
              <w:rPr>
                <w:rFonts w:ascii="Times New Roman" w:hAnsi="Times New Roman" w:cs="Times New Roman"/>
                <w:i/>
                <w:iCs/>
                <w:sz w:val="20"/>
                <w:szCs w:val="20"/>
              </w:rPr>
              <w:t>Çizilme ve aşınma olup olmadığını kontrol edin. Üreticinin spesifikasyonlarına göre değiştirin.</w:t>
            </w:r>
          </w:p>
        </w:tc>
        <w:tc>
          <w:tcPr>
            <w:tcW w:w="2976" w:type="dxa"/>
            <w:shd w:val="clear" w:color="auto" w:fill="auto"/>
          </w:tcPr>
          <w:p w14:paraId="6544A8AE" w14:textId="77777777" w:rsidR="0009269F" w:rsidRPr="0009269F" w:rsidRDefault="0009269F" w:rsidP="00600BED">
            <w:pPr>
              <w:spacing w:before="60" w:line="240" w:lineRule="atLeast"/>
              <w:rPr>
                <w:rFonts w:ascii="Times New Roman" w:hAnsi="Times New Roman" w:cs="Times New Roman"/>
                <w:b/>
                <w:bCs/>
                <w:i/>
                <w:iCs/>
                <w:sz w:val="20"/>
                <w:szCs w:val="20"/>
              </w:rPr>
            </w:pPr>
            <w:r w:rsidRPr="0009269F">
              <w:rPr>
                <w:rFonts w:ascii="Times New Roman" w:hAnsi="Times New Roman" w:cs="Times New Roman"/>
                <w:b/>
                <w:bCs/>
                <w:sz w:val="20"/>
                <w:szCs w:val="20"/>
              </w:rPr>
              <w:t xml:space="preserve">Section 9. / </w:t>
            </w:r>
            <w:r w:rsidRPr="0009269F">
              <w:rPr>
                <w:rFonts w:ascii="Times New Roman" w:hAnsi="Times New Roman" w:cs="Times New Roman"/>
                <w:i/>
                <w:iCs/>
                <w:sz w:val="20"/>
                <w:szCs w:val="20"/>
              </w:rPr>
              <w:t>Bölüm 9.</w:t>
            </w:r>
          </w:p>
          <w:p w14:paraId="16080457" w14:textId="77777777" w:rsidR="0009269F" w:rsidRPr="0009269F" w:rsidRDefault="0009269F" w:rsidP="00600BED">
            <w:pPr>
              <w:spacing w:before="60" w:line="240" w:lineRule="atLeast"/>
              <w:rPr>
                <w:rFonts w:ascii="Times New Roman" w:hAnsi="Times New Roman" w:cs="Times New Roman"/>
                <w:b/>
                <w:bCs/>
                <w:sz w:val="20"/>
                <w:szCs w:val="20"/>
              </w:rPr>
            </w:pPr>
          </w:p>
          <w:p w14:paraId="77CDEEC6" w14:textId="77777777" w:rsidR="0009269F" w:rsidRPr="0009269F" w:rsidRDefault="0009269F" w:rsidP="00600BED">
            <w:pPr>
              <w:spacing w:before="60" w:line="240" w:lineRule="atLeast"/>
              <w:rPr>
                <w:rFonts w:ascii="Times New Roman" w:hAnsi="Times New Roman" w:cs="Times New Roman"/>
                <w:b/>
                <w:bCs/>
                <w:sz w:val="20"/>
                <w:szCs w:val="20"/>
              </w:rPr>
            </w:pPr>
            <w:r w:rsidRPr="0009269F">
              <w:rPr>
                <w:rFonts w:ascii="Times New Roman" w:hAnsi="Times New Roman" w:cs="Times New Roman"/>
                <w:b/>
                <w:bCs/>
                <w:sz w:val="20"/>
                <w:szCs w:val="20"/>
              </w:rPr>
              <w:t xml:space="preserve">See Controller Mfr’s Manual </w:t>
            </w:r>
            <w:r w:rsidRPr="0009269F">
              <w:rPr>
                <w:rFonts w:ascii="Times New Roman" w:hAnsi="Times New Roman" w:cs="Times New Roman"/>
                <w:i/>
                <w:iCs/>
                <w:sz w:val="20"/>
                <w:szCs w:val="20"/>
              </w:rPr>
              <w:t>(Baknz. Üretici kılavuzu)</w:t>
            </w:r>
          </w:p>
        </w:tc>
      </w:tr>
      <w:tr w:rsidR="0009269F" w:rsidRPr="0009269F" w14:paraId="0F29241C" w14:textId="77777777" w:rsidTr="00DC7313">
        <w:trPr>
          <w:trHeight w:val="340"/>
        </w:trPr>
        <w:tc>
          <w:tcPr>
            <w:tcW w:w="3545" w:type="dxa"/>
            <w:shd w:val="clear" w:color="auto" w:fill="auto"/>
          </w:tcPr>
          <w:p w14:paraId="78B73895" w14:textId="4800E3B7" w:rsidR="0009269F" w:rsidRPr="0009269F" w:rsidRDefault="0009269F" w:rsidP="00600BED">
            <w:pPr>
              <w:spacing w:before="60" w:line="240" w:lineRule="atLeast"/>
              <w:ind w:right="-159"/>
              <w:rPr>
                <w:rFonts w:ascii="Times New Roman" w:hAnsi="Times New Roman" w:cs="Times New Roman"/>
                <w:b/>
                <w:bCs/>
                <w:sz w:val="20"/>
                <w:szCs w:val="20"/>
              </w:rPr>
            </w:pPr>
            <w:r w:rsidRPr="0009269F">
              <w:rPr>
                <w:rFonts w:ascii="Times New Roman" w:hAnsi="Times New Roman" w:cs="Times New Roman"/>
                <w:b/>
                <w:bCs/>
                <w:sz w:val="20"/>
                <w:szCs w:val="20"/>
              </w:rPr>
              <w:t xml:space="preserve">Jack, Drop-leg (if equipped) / </w:t>
            </w:r>
            <w:r w:rsidRPr="0009269F">
              <w:rPr>
                <w:rFonts w:ascii="Times New Roman" w:hAnsi="Times New Roman" w:cs="Times New Roman"/>
                <w:i/>
                <w:iCs/>
                <w:sz w:val="20"/>
                <w:szCs w:val="20"/>
              </w:rPr>
              <w:t>Kriko, Park ayağı (varsa)</w:t>
            </w:r>
          </w:p>
        </w:tc>
        <w:tc>
          <w:tcPr>
            <w:tcW w:w="3544" w:type="dxa"/>
            <w:shd w:val="clear" w:color="auto" w:fill="auto"/>
          </w:tcPr>
          <w:p w14:paraId="0939D688" w14:textId="2650DE17" w:rsidR="0009269F" w:rsidRPr="0009269F" w:rsidRDefault="0009269F" w:rsidP="00600BED">
            <w:pPr>
              <w:spacing w:before="60"/>
              <w:ind w:right="-103"/>
              <w:rPr>
                <w:rFonts w:ascii="Times New Roman" w:hAnsi="Times New Roman" w:cs="Times New Roman"/>
                <w:b/>
                <w:bCs/>
                <w:sz w:val="20"/>
                <w:szCs w:val="20"/>
              </w:rPr>
            </w:pPr>
            <w:r w:rsidRPr="0009269F">
              <w:rPr>
                <w:rFonts w:ascii="Times New Roman" w:hAnsi="Times New Roman" w:cs="Times New Roman"/>
                <w:b/>
                <w:bCs/>
                <w:sz w:val="20"/>
                <w:szCs w:val="20"/>
              </w:rPr>
              <w:t xml:space="preserve">Grease gears at top / </w:t>
            </w:r>
            <w:r w:rsidRPr="0009269F">
              <w:rPr>
                <w:rFonts w:ascii="Times New Roman" w:hAnsi="Times New Roman" w:cs="Times New Roman"/>
                <w:i/>
                <w:iCs/>
                <w:sz w:val="20"/>
                <w:szCs w:val="20"/>
              </w:rPr>
              <w:t>Üst dişlileri yağla</w:t>
            </w:r>
          </w:p>
        </w:tc>
        <w:tc>
          <w:tcPr>
            <w:tcW w:w="2976" w:type="dxa"/>
            <w:shd w:val="clear" w:color="auto" w:fill="auto"/>
          </w:tcPr>
          <w:p w14:paraId="7D3902B0" w14:textId="15F9E0E2" w:rsidR="0009269F" w:rsidRPr="0009269F" w:rsidRDefault="0009269F" w:rsidP="00600BED">
            <w:pPr>
              <w:spacing w:before="60" w:line="240" w:lineRule="atLeast"/>
              <w:rPr>
                <w:rFonts w:ascii="Times New Roman" w:hAnsi="Times New Roman" w:cs="Times New Roman"/>
                <w:b/>
                <w:bCs/>
                <w:sz w:val="20"/>
                <w:szCs w:val="20"/>
              </w:rPr>
            </w:pPr>
            <w:r w:rsidRPr="0009269F">
              <w:rPr>
                <w:rFonts w:ascii="Times New Roman" w:hAnsi="Times New Roman" w:cs="Times New Roman"/>
                <w:b/>
                <w:bCs/>
                <w:sz w:val="20"/>
                <w:szCs w:val="20"/>
              </w:rPr>
              <w:t xml:space="preserve">See Jack Mfr’s Manual </w:t>
            </w:r>
            <w:r w:rsidRPr="0009269F">
              <w:rPr>
                <w:rFonts w:ascii="Times New Roman" w:hAnsi="Times New Roman" w:cs="Times New Roman"/>
                <w:i/>
                <w:iCs/>
                <w:sz w:val="20"/>
                <w:szCs w:val="20"/>
              </w:rPr>
              <w:t>(Baknz. Üretici kılavuzu)</w:t>
            </w:r>
          </w:p>
        </w:tc>
      </w:tr>
      <w:tr w:rsidR="0009269F" w:rsidRPr="0009269F" w14:paraId="6FDE85BF" w14:textId="77777777" w:rsidTr="00DC7313">
        <w:trPr>
          <w:trHeight w:val="340"/>
        </w:trPr>
        <w:tc>
          <w:tcPr>
            <w:tcW w:w="3545" w:type="dxa"/>
            <w:shd w:val="clear" w:color="auto" w:fill="auto"/>
          </w:tcPr>
          <w:p w14:paraId="385AF78D" w14:textId="72F65ACF" w:rsidR="0009269F" w:rsidRPr="00DC7313" w:rsidRDefault="0009269F" w:rsidP="00600BED">
            <w:pPr>
              <w:spacing w:before="60" w:line="240" w:lineRule="atLeast"/>
              <w:ind w:right="-159"/>
              <w:rPr>
                <w:rFonts w:ascii="Times New Roman" w:hAnsi="Times New Roman" w:cs="Times New Roman"/>
                <w:i/>
                <w:iCs/>
                <w:sz w:val="20"/>
                <w:szCs w:val="20"/>
              </w:rPr>
            </w:pPr>
            <w:r w:rsidRPr="00DC7313">
              <w:rPr>
                <w:rFonts w:ascii="Times New Roman" w:hAnsi="Times New Roman" w:cs="Times New Roman"/>
                <w:b/>
                <w:bCs/>
                <w:sz w:val="20"/>
                <w:szCs w:val="20"/>
              </w:rPr>
              <w:t xml:space="preserve">Structure / </w:t>
            </w:r>
            <w:r w:rsidRPr="00DC7313">
              <w:rPr>
                <w:rFonts w:ascii="Times New Roman" w:hAnsi="Times New Roman" w:cs="Times New Roman"/>
                <w:i/>
                <w:iCs/>
                <w:sz w:val="20"/>
                <w:szCs w:val="20"/>
              </w:rPr>
              <w:t>Yapı</w:t>
            </w:r>
          </w:p>
          <w:p w14:paraId="14D7AA9A" w14:textId="0429C60F" w:rsidR="0009269F" w:rsidRPr="00DC7313" w:rsidRDefault="0009269F" w:rsidP="00600BED">
            <w:pPr>
              <w:spacing w:before="60" w:line="240" w:lineRule="atLeast"/>
              <w:ind w:right="-159"/>
              <w:rPr>
                <w:rFonts w:ascii="Times New Roman" w:hAnsi="Times New Roman" w:cs="Times New Roman"/>
                <w:i/>
                <w:iCs/>
                <w:sz w:val="20"/>
                <w:szCs w:val="20"/>
              </w:rPr>
            </w:pPr>
            <w:r w:rsidRPr="00DC7313">
              <w:rPr>
                <w:rFonts w:ascii="Times New Roman" w:hAnsi="Times New Roman" w:cs="Times New Roman"/>
                <w:b/>
                <w:bCs/>
                <w:sz w:val="20"/>
                <w:szCs w:val="20"/>
              </w:rPr>
              <w:t xml:space="preserve">• Frame Members / </w:t>
            </w:r>
            <w:r w:rsidRPr="00DC7313">
              <w:rPr>
                <w:rFonts w:ascii="Times New Roman" w:hAnsi="Times New Roman" w:cs="Times New Roman"/>
                <w:i/>
                <w:iCs/>
                <w:sz w:val="20"/>
                <w:szCs w:val="20"/>
              </w:rPr>
              <w:t>Şasi Kolları</w:t>
            </w:r>
          </w:p>
          <w:p w14:paraId="519FD96E" w14:textId="7C6542B3" w:rsidR="0009269F" w:rsidRPr="00DC7313" w:rsidRDefault="0009269F" w:rsidP="00600BED">
            <w:pPr>
              <w:spacing w:before="60" w:line="240" w:lineRule="atLeast"/>
              <w:ind w:right="-159"/>
              <w:rPr>
                <w:rFonts w:ascii="Times New Roman" w:hAnsi="Times New Roman" w:cs="Times New Roman"/>
                <w:i/>
                <w:iCs/>
                <w:sz w:val="20"/>
                <w:szCs w:val="20"/>
              </w:rPr>
            </w:pPr>
          </w:p>
          <w:p w14:paraId="53BCC2E4" w14:textId="494C5A0F" w:rsidR="0009269F" w:rsidRPr="00DC7313" w:rsidRDefault="0009269F" w:rsidP="00600BED">
            <w:pPr>
              <w:spacing w:before="60" w:line="240" w:lineRule="atLeast"/>
              <w:ind w:right="-159"/>
              <w:rPr>
                <w:rFonts w:ascii="Times New Roman" w:hAnsi="Times New Roman" w:cs="Times New Roman"/>
                <w:i/>
                <w:iCs/>
                <w:sz w:val="20"/>
                <w:szCs w:val="20"/>
              </w:rPr>
            </w:pPr>
          </w:p>
          <w:p w14:paraId="1127C4EC" w14:textId="3DBA528C" w:rsidR="00DC7313" w:rsidRPr="00DC7313" w:rsidRDefault="00DC7313" w:rsidP="00600BED">
            <w:pPr>
              <w:spacing w:before="60" w:line="240" w:lineRule="atLeast"/>
              <w:ind w:right="-159"/>
              <w:rPr>
                <w:rFonts w:ascii="Times New Roman" w:hAnsi="Times New Roman" w:cs="Times New Roman"/>
                <w:i/>
                <w:iCs/>
                <w:sz w:val="20"/>
                <w:szCs w:val="20"/>
              </w:rPr>
            </w:pPr>
          </w:p>
          <w:p w14:paraId="2FFDA345" w14:textId="306D62D0" w:rsidR="00DC7313" w:rsidRPr="00DC7313" w:rsidRDefault="00DC7313" w:rsidP="00600BED">
            <w:pPr>
              <w:spacing w:before="60" w:line="240" w:lineRule="atLeast"/>
              <w:ind w:right="-159"/>
              <w:rPr>
                <w:rFonts w:ascii="Times New Roman" w:hAnsi="Times New Roman" w:cs="Times New Roman"/>
                <w:i/>
                <w:iCs/>
                <w:sz w:val="20"/>
                <w:szCs w:val="20"/>
              </w:rPr>
            </w:pPr>
          </w:p>
          <w:p w14:paraId="30B88946" w14:textId="4628D532" w:rsidR="0009269F" w:rsidRPr="00DC7313" w:rsidRDefault="0009269F" w:rsidP="00600BED">
            <w:pPr>
              <w:spacing w:before="60" w:line="240" w:lineRule="atLeast"/>
              <w:ind w:right="-159"/>
              <w:rPr>
                <w:rFonts w:ascii="Times New Roman" w:hAnsi="Times New Roman" w:cs="Times New Roman"/>
                <w:i/>
                <w:iCs/>
                <w:sz w:val="20"/>
                <w:szCs w:val="20"/>
              </w:rPr>
            </w:pPr>
            <w:r w:rsidRPr="00DC7313">
              <w:rPr>
                <w:rFonts w:ascii="Times New Roman" w:hAnsi="Times New Roman" w:cs="Times New Roman"/>
                <w:b/>
                <w:bCs/>
                <w:sz w:val="20"/>
                <w:szCs w:val="20"/>
              </w:rPr>
              <w:t xml:space="preserve">• Welds / </w:t>
            </w:r>
            <w:r w:rsidRPr="00DC7313">
              <w:rPr>
                <w:rFonts w:ascii="Times New Roman" w:hAnsi="Times New Roman" w:cs="Times New Roman"/>
                <w:i/>
                <w:iCs/>
                <w:sz w:val="20"/>
                <w:szCs w:val="20"/>
              </w:rPr>
              <w:t>Kaynaklar</w:t>
            </w:r>
          </w:p>
          <w:p w14:paraId="3277062B" w14:textId="77777777" w:rsidR="0009269F" w:rsidRPr="00DC7313" w:rsidRDefault="0009269F" w:rsidP="00600BED">
            <w:pPr>
              <w:spacing w:before="60" w:line="240" w:lineRule="atLeast"/>
              <w:ind w:right="-159"/>
              <w:rPr>
                <w:rFonts w:ascii="Times New Roman" w:hAnsi="Times New Roman" w:cs="Times New Roman"/>
                <w:b/>
                <w:bCs/>
                <w:sz w:val="20"/>
                <w:szCs w:val="20"/>
              </w:rPr>
            </w:pPr>
          </w:p>
        </w:tc>
        <w:tc>
          <w:tcPr>
            <w:tcW w:w="3544" w:type="dxa"/>
            <w:shd w:val="clear" w:color="auto" w:fill="auto"/>
          </w:tcPr>
          <w:p w14:paraId="1B345AE4" w14:textId="77777777" w:rsidR="0009269F" w:rsidRPr="00DC7313" w:rsidRDefault="0009269F" w:rsidP="00600BED">
            <w:pPr>
              <w:spacing w:before="60" w:line="240" w:lineRule="atLeast"/>
              <w:ind w:right="-103"/>
              <w:rPr>
                <w:rFonts w:ascii="Times New Roman" w:hAnsi="Times New Roman" w:cs="Times New Roman"/>
                <w:b/>
                <w:bCs/>
                <w:sz w:val="20"/>
                <w:szCs w:val="20"/>
              </w:rPr>
            </w:pPr>
          </w:p>
          <w:p w14:paraId="399CA400" w14:textId="77777777" w:rsidR="00DC7313" w:rsidRPr="00DC7313" w:rsidRDefault="00DC7313" w:rsidP="00600BED">
            <w:pPr>
              <w:spacing w:before="60" w:line="240" w:lineRule="atLeast"/>
              <w:ind w:right="-103"/>
              <w:rPr>
                <w:rFonts w:ascii="Times New Roman" w:hAnsi="Times New Roman" w:cs="Times New Roman"/>
                <w:i/>
                <w:iCs/>
                <w:sz w:val="20"/>
                <w:szCs w:val="20"/>
              </w:rPr>
            </w:pPr>
            <w:r w:rsidRPr="00DC7313">
              <w:rPr>
                <w:rFonts w:ascii="Times New Roman" w:hAnsi="Times New Roman" w:cs="Times New Roman"/>
                <w:b/>
                <w:bCs/>
                <w:sz w:val="20"/>
                <w:szCs w:val="20"/>
              </w:rPr>
              <w:t>Inspect all frame members, bolts &amp; rivets. Repair or replace damaged, worn or broken parts.</w:t>
            </w:r>
            <w:r w:rsidR="0009269F" w:rsidRPr="00DC7313">
              <w:rPr>
                <w:rFonts w:ascii="Times New Roman" w:hAnsi="Times New Roman" w:cs="Times New Roman"/>
                <w:b/>
                <w:bCs/>
                <w:sz w:val="20"/>
                <w:szCs w:val="20"/>
              </w:rPr>
              <w:t xml:space="preserve"> / </w:t>
            </w:r>
            <w:r w:rsidRPr="00DC7313">
              <w:rPr>
                <w:rFonts w:ascii="Times New Roman" w:hAnsi="Times New Roman" w:cs="Times New Roman"/>
                <w:b/>
                <w:bCs/>
                <w:sz w:val="20"/>
                <w:szCs w:val="20"/>
              </w:rPr>
              <w:t>T</w:t>
            </w:r>
            <w:r w:rsidRPr="00DC7313">
              <w:rPr>
                <w:rFonts w:ascii="Times New Roman" w:hAnsi="Times New Roman" w:cs="Times New Roman"/>
                <w:i/>
                <w:iCs/>
                <w:sz w:val="20"/>
                <w:szCs w:val="20"/>
              </w:rPr>
              <w:t>üm çerçeve elemanlarını, cıvataları ve perçinleri inceleyin. Hasarlı, aşınmış veya kırılmış parçaları onarın veya değiştirin.</w:t>
            </w:r>
          </w:p>
          <w:p w14:paraId="3FB9F82D" w14:textId="44CECF4D" w:rsidR="0009269F" w:rsidRPr="00DC7313" w:rsidRDefault="00DC7313" w:rsidP="00600BED">
            <w:pPr>
              <w:spacing w:before="60" w:line="240" w:lineRule="atLeast"/>
              <w:ind w:right="-103"/>
              <w:rPr>
                <w:rFonts w:ascii="Times New Roman" w:hAnsi="Times New Roman" w:cs="Times New Roman"/>
                <w:sz w:val="20"/>
                <w:szCs w:val="20"/>
              </w:rPr>
            </w:pPr>
            <w:r w:rsidRPr="00DC7313">
              <w:rPr>
                <w:rFonts w:ascii="Times New Roman" w:hAnsi="Times New Roman" w:cs="Times New Roman"/>
                <w:b/>
                <w:bCs/>
                <w:sz w:val="20"/>
                <w:szCs w:val="20"/>
              </w:rPr>
              <w:t>Inspect all welds. Repair as needed</w:t>
            </w:r>
            <w:r w:rsidR="0009269F" w:rsidRPr="00DC7313">
              <w:rPr>
                <w:rFonts w:ascii="Times New Roman" w:hAnsi="Times New Roman" w:cs="Times New Roman"/>
                <w:b/>
                <w:bCs/>
                <w:sz w:val="20"/>
                <w:szCs w:val="20"/>
              </w:rPr>
              <w:t>.</w:t>
            </w:r>
            <w:r w:rsidR="0009269F" w:rsidRPr="00DC7313">
              <w:rPr>
                <w:rFonts w:ascii="Times New Roman" w:hAnsi="Times New Roman" w:cs="Times New Roman"/>
                <w:sz w:val="20"/>
                <w:szCs w:val="20"/>
              </w:rPr>
              <w:t xml:space="preserve"> / </w:t>
            </w:r>
            <w:r w:rsidRPr="00DC7313">
              <w:rPr>
                <w:rFonts w:ascii="Times New Roman" w:hAnsi="Times New Roman" w:cs="Times New Roman"/>
                <w:sz w:val="20"/>
                <w:szCs w:val="20"/>
              </w:rPr>
              <w:t>Tüm kaynakları inceleyin. Gerektiği gibi onarın.</w:t>
            </w:r>
          </w:p>
        </w:tc>
        <w:tc>
          <w:tcPr>
            <w:tcW w:w="2976" w:type="dxa"/>
            <w:shd w:val="clear" w:color="auto" w:fill="auto"/>
          </w:tcPr>
          <w:p w14:paraId="5C72B37B" w14:textId="77777777" w:rsidR="0009269F" w:rsidRPr="00DC7313" w:rsidRDefault="0009269F" w:rsidP="00600BED">
            <w:pPr>
              <w:spacing w:before="60"/>
              <w:rPr>
                <w:rFonts w:ascii="Times New Roman" w:hAnsi="Times New Roman" w:cs="Times New Roman"/>
                <w:b/>
                <w:bCs/>
                <w:sz w:val="20"/>
                <w:szCs w:val="20"/>
              </w:rPr>
            </w:pPr>
          </w:p>
          <w:p w14:paraId="18F8A78B" w14:textId="77777777" w:rsidR="0009269F" w:rsidRPr="00DC7313" w:rsidRDefault="0009269F" w:rsidP="00600BED">
            <w:pPr>
              <w:spacing w:before="60"/>
              <w:rPr>
                <w:rFonts w:ascii="Times New Roman" w:hAnsi="Times New Roman" w:cs="Times New Roman"/>
                <w:i/>
                <w:iCs/>
                <w:sz w:val="20"/>
                <w:szCs w:val="20"/>
              </w:rPr>
            </w:pPr>
            <w:r w:rsidRPr="00DC7313">
              <w:rPr>
                <w:rFonts w:ascii="Times New Roman" w:hAnsi="Times New Roman" w:cs="Times New Roman"/>
                <w:b/>
                <w:bCs/>
                <w:sz w:val="20"/>
                <w:szCs w:val="20"/>
              </w:rPr>
              <w:t xml:space="preserve">Section </w:t>
            </w:r>
            <w:r w:rsidR="00DC7313" w:rsidRPr="00DC7313">
              <w:rPr>
                <w:rFonts w:ascii="Times New Roman" w:hAnsi="Times New Roman" w:cs="Times New Roman"/>
                <w:b/>
                <w:bCs/>
                <w:sz w:val="20"/>
                <w:szCs w:val="20"/>
              </w:rPr>
              <w:t>9.</w:t>
            </w:r>
            <w:r w:rsidRPr="00DC7313">
              <w:rPr>
                <w:rFonts w:ascii="Times New Roman" w:hAnsi="Times New Roman" w:cs="Times New Roman"/>
                <w:b/>
                <w:bCs/>
                <w:sz w:val="20"/>
                <w:szCs w:val="20"/>
              </w:rPr>
              <w:t xml:space="preserve"> / </w:t>
            </w:r>
            <w:r w:rsidRPr="00DC7313">
              <w:rPr>
                <w:rFonts w:ascii="Times New Roman" w:hAnsi="Times New Roman" w:cs="Times New Roman"/>
                <w:i/>
                <w:iCs/>
                <w:sz w:val="20"/>
                <w:szCs w:val="20"/>
              </w:rPr>
              <w:t xml:space="preserve">Bölüm </w:t>
            </w:r>
            <w:r w:rsidR="00DC7313" w:rsidRPr="00DC7313">
              <w:rPr>
                <w:rFonts w:ascii="Times New Roman" w:hAnsi="Times New Roman" w:cs="Times New Roman"/>
                <w:i/>
                <w:iCs/>
                <w:sz w:val="20"/>
                <w:szCs w:val="20"/>
              </w:rPr>
              <w:t>9</w:t>
            </w:r>
            <w:r w:rsidRPr="00DC7313">
              <w:rPr>
                <w:rFonts w:ascii="Times New Roman" w:hAnsi="Times New Roman" w:cs="Times New Roman"/>
                <w:i/>
                <w:iCs/>
                <w:sz w:val="20"/>
                <w:szCs w:val="20"/>
              </w:rPr>
              <w:t xml:space="preserve">. </w:t>
            </w:r>
          </w:p>
          <w:p w14:paraId="3B8542E0" w14:textId="77777777" w:rsidR="00DC7313" w:rsidRPr="00DC7313" w:rsidRDefault="00DC7313" w:rsidP="00600BED">
            <w:pPr>
              <w:spacing w:before="60"/>
              <w:rPr>
                <w:rFonts w:ascii="Times New Roman" w:hAnsi="Times New Roman" w:cs="Times New Roman"/>
                <w:i/>
                <w:iCs/>
                <w:sz w:val="20"/>
                <w:szCs w:val="20"/>
              </w:rPr>
            </w:pPr>
          </w:p>
          <w:p w14:paraId="3893B326" w14:textId="77777777" w:rsidR="00DC7313" w:rsidRPr="00DC7313" w:rsidRDefault="00DC7313" w:rsidP="00600BED">
            <w:pPr>
              <w:spacing w:before="60"/>
              <w:rPr>
                <w:rFonts w:ascii="Times New Roman" w:hAnsi="Times New Roman" w:cs="Times New Roman"/>
                <w:i/>
                <w:iCs/>
                <w:sz w:val="20"/>
                <w:szCs w:val="20"/>
              </w:rPr>
            </w:pPr>
          </w:p>
          <w:p w14:paraId="31E577AF" w14:textId="77777777" w:rsidR="00DC7313" w:rsidRPr="00DC7313" w:rsidRDefault="00DC7313" w:rsidP="00600BED">
            <w:pPr>
              <w:spacing w:before="60"/>
              <w:rPr>
                <w:rFonts w:ascii="Times New Roman" w:hAnsi="Times New Roman" w:cs="Times New Roman"/>
                <w:i/>
                <w:iCs/>
                <w:sz w:val="20"/>
                <w:szCs w:val="20"/>
              </w:rPr>
            </w:pPr>
          </w:p>
          <w:p w14:paraId="2168A9BD" w14:textId="77777777" w:rsidR="00DC7313" w:rsidRPr="00DC7313" w:rsidRDefault="00DC7313" w:rsidP="00600BED">
            <w:pPr>
              <w:spacing w:before="60"/>
              <w:rPr>
                <w:rFonts w:ascii="Times New Roman" w:hAnsi="Times New Roman" w:cs="Times New Roman"/>
                <w:i/>
                <w:iCs/>
                <w:sz w:val="20"/>
                <w:szCs w:val="20"/>
              </w:rPr>
            </w:pPr>
          </w:p>
          <w:p w14:paraId="375C6D6B" w14:textId="474472C7" w:rsidR="00DC7313" w:rsidRPr="00DC7313" w:rsidRDefault="00DC7313" w:rsidP="00600BED">
            <w:pPr>
              <w:spacing w:before="60"/>
              <w:rPr>
                <w:rFonts w:ascii="Times New Roman" w:hAnsi="Times New Roman" w:cs="Times New Roman"/>
                <w:sz w:val="20"/>
                <w:szCs w:val="20"/>
              </w:rPr>
            </w:pPr>
            <w:r w:rsidRPr="00DC7313">
              <w:rPr>
                <w:rFonts w:ascii="Times New Roman" w:hAnsi="Times New Roman" w:cs="Times New Roman"/>
                <w:b/>
                <w:bCs/>
                <w:sz w:val="20"/>
                <w:szCs w:val="20"/>
              </w:rPr>
              <w:t xml:space="preserve">Section 9. / </w:t>
            </w:r>
            <w:r w:rsidRPr="00DC7313">
              <w:rPr>
                <w:rFonts w:ascii="Times New Roman" w:hAnsi="Times New Roman" w:cs="Times New Roman"/>
                <w:i/>
                <w:iCs/>
                <w:sz w:val="20"/>
                <w:szCs w:val="20"/>
              </w:rPr>
              <w:t>Bölüm 9.</w:t>
            </w:r>
          </w:p>
        </w:tc>
      </w:tr>
      <w:tr w:rsidR="00DC7313" w:rsidRPr="0009269F" w14:paraId="52A21453" w14:textId="77777777" w:rsidTr="00DC7313">
        <w:trPr>
          <w:trHeight w:val="340"/>
        </w:trPr>
        <w:tc>
          <w:tcPr>
            <w:tcW w:w="3545" w:type="dxa"/>
            <w:shd w:val="clear" w:color="auto" w:fill="auto"/>
          </w:tcPr>
          <w:p w14:paraId="5622B73A" w14:textId="38DB534F" w:rsidR="00DC7313" w:rsidRPr="00DC7313" w:rsidRDefault="00DC7313" w:rsidP="00DC7313">
            <w:pPr>
              <w:spacing w:before="60" w:line="240" w:lineRule="atLeast"/>
              <w:ind w:right="-159"/>
              <w:rPr>
                <w:rFonts w:ascii="Times New Roman" w:hAnsi="Times New Roman" w:cs="Times New Roman"/>
                <w:i/>
                <w:iCs/>
                <w:sz w:val="20"/>
                <w:szCs w:val="20"/>
              </w:rPr>
            </w:pPr>
            <w:r w:rsidRPr="00DC7313">
              <w:rPr>
                <w:rFonts w:ascii="Times New Roman" w:hAnsi="Times New Roman" w:cs="Times New Roman"/>
                <w:b/>
                <w:bCs/>
                <w:sz w:val="20"/>
                <w:szCs w:val="20"/>
              </w:rPr>
              <w:t xml:space="preserve">Wheels / </w:t>
            </w:r>
            <w:r>
              <w:rPr>
                <w:rFonts w:ascii="Times New Roman" w:hAnsi="Times New Roman" w:cs="Times New Roman"/>
                <w:i/>
                <w:iCs/>
                <w:sz w:val="20"/>
                <w:szCs w:val="20"/>
              </w:rPr>
              <w:t>Tekerlekler</w:t>
            </w:r>
          </w:p>
          <w:p w14:paraId="0CDC1C77" w14:textId="609C7BFA" w:rsidR="00DC7313" w:rsidRPr="00DC7313" w:rsidRDefault="00DC7313" w:rsidP="00DC7313">
            <w:pPr>
              <w:spacing w:before="60" w:line="240" w:lineRule="atLeast"/>
              <w:ind w:right="-159"/>
              <w:rPr>
                <w:rFonts w:ascii="Times New Roman" w:hAnsi="Times New Roman" w:cs="Times New Roman"/>
                <w:i/>
                <w:iCs/>
                <w:sz w:val="20"/>
                <w:szCs w:val="20"/>
              </w:rPr>
            </w:pPr>
            <w:r w:rsidRPr="00DC7313">
              <w:rPr>
                <w:rFonts w:ascii="Times New Roman" w:hAnsi="Times New Roman" w:cs="Times New Roman"/>
                <w:b/>
                <w:bCs/>
                <w:sz w:val="20"/>
                <w:szCs w:val="20"/>
              </w:rPr>
              <w:t xml:space="preserve">• Wheel Bearings / </w:t>
            </w:r>
            <w:r>
              <w:rPr>
                <w:rFonts w:ascii="Times New Roman" w:hAnsi="Times New Roman" w:cs="Times New Roman"/>
                <w:i/>
                <w:iCs/>
                <w:sz w:val="20"/>
                <w:szCs w:val="20"/>
              </w:rPr>
              <w:t>Rulmanlar</w:t>
            </w:r>
          </w:p>
          <w:p w14:paraId="733CC663" w14:textId="77777777" w:rsidR="00DC7313" w:rsidRPr="00DC7313" w:rsidRDefault="00DC7313" w:rsidP="00DC7313">
            <w:pPr>
              <w:spacing w:before="60" w:line="240" w:lineRule="atLeast"/>
              <w:ind w:right="-159"/>
              <w:rPr>
                <w:rFonts w:ascii="Times New Roman" w:hAnsi="Times New Roman" w:cs="Times New Roman"/>
                <w:i/>
                <w:iCs/>
                <w:sz w:val="20"/>
                <w:szCs w:val="20"/>
              </w:rPr>
            </w:pPr>
          </w:p>
          <w:p w14:paraId="7D93B6E7" w14:textId="77777777" w:rsidR="00DC7313" w:rsidRPr="00DC7313" w:rsidRDefault="00DC7313" w:rsidP="00DC7313">
            <w:pPr>
              <w:spacing w:before="60" w:line="240" w:lineRule="atLeast"/>
              <w:ind w:right="-159"/>
              <w:rPr>
                <w:rFonts w:ascii="Times New Roman" w:hAnsi="Times New Roman" w:cs="Times New Roman"/>
                <w:i/>
                <w:iCs/>
                <w:sz w:val="20"/>
                <w:szCs w:val="20"/>
              </w:rPr>
            </w:pPr>
          </w:p>
          <w:p w14:paraId="26DCAE56" w14:textId="77777777" w:rsidR="00DC7313" w:rsidRPr="00DC7313" w:rsidRDefault="00DC7313" w:rsidP="00DC7313">
            <w:pPr>
              <w:spacing w:before="60" w:line="240" w:lineRule="atLeast"/>
              <w:ind w:right="-159"/>
              <w:rPr>
                <w:rFonts w:ascii="Times New Roman" w:hAnsi="Times New Roman" w:cs="Times New Roman"/>
                <w:i/>
                <w:iCs/>
                <w:sz w:val="20"/>
                <w:szCs w:val="20"/>
              </w:rPr>
            </w:pPr>
          </w:p>
          <w:p w14:paraId="7B18DACD" w14:textId="77777777" w:rsidR="00DC7313" w:rsidRPr="00DC7313" w:rsidRDefault="00DC7313" w:rsidP="00DC7313">
            <w:pPr>
              <w:spacing w:before="60" w:line="240" w:lineRule="atLeast"/>
              <w:ind w:right="-159"/>
              <w:rPr>
                <w:rFonts w:ascii="Times New Roman" w:hAnsi="Times New Roman" w:cs="Times New Roman"/>
                <w:i/>
                <w:iCs/>
                <w:sz w:val="20"/>
                <w:szCs w:val="20"/>
              </w:rPr>
            </w:pPr>
          </w:p>
          <w:p w14:paraId="038EE835" w14:textId="1738F768" w:rsidR="00DC7313" w:rsidRPr="00DC7313" w:rsidRDefault="00DC7313" w:rsidP="00DC7313">
            <w:pPr>
              <w:spacing w:before="60" w:line="240" w:lineRule="atLeast"/>
              <w:ind w:right="-159"/>
              <w:rPr>
                <w:rFonts w:ascii="Times New Roman" w:hAnsi="Times New Roman" w:cs="Times New Roman"/>
                <w:i/>
                <w:iCs/>
                <w:sz w:val="20"/>
                <w:szCs w:val="20"/>
              </w:rPr>
            </w:pPr>
            <w:r w:rsidRPr="00DC7313">
              <w:rPr>
                <w:rFonts w:ascii="Times New Roman" w:hAnsi="Times New Roman" w:cs="Times New Roman"/>
                <w:b/>
                <w:bCs/>
                <w:sz w:val="20"/>
                <w:szCs w:val="20"/>
              </w:rPr>
              <w:t xml:space="preserve">• </w:t>
            </w:r>
            <w:r>
              <w:rPr>
                <w:rFonts w:ascii="Times New Roman" w:hAnsi="Times New Roman" w:cs="Times New Roman"/>
                <w:b/>
                <w:bCs/>
                <w:sz w:val="20"/>
                <w:szCs w:val="20"/>
              </w:rPr>
              <w:t>Rim</w:t>
            </w:r>
            <w:r w:rsidRPr="00DC7313">
              <w:rPr>
                <w:rFonts w:ascii="Times New Roman" w:hAnsi="Times New Roman" w:cs="Times New Roman"/>
                <w:b/>
                <w:bCs/>
                <w:sz w:val="20"/>
                <w:szCs w:val="20"/>
              </w:rPr>
              <w:t xml:space="preserve">s / </w:t>
            </w:r>
            <w:r>
              <w:rPr>
                <w:rFonts w:ascii="Times New Roman" w:hAnsi="Times New Roman" w:cs="Times New Roman"/>
                <w:i/>
                <w:iCs/>
                <w:sz w:val="20"/>
                <w:szCs w:val="20"/>
              </w:rPr>
              <w:t>Jantlar</w:t>
            </w:r>
          </w:p>
          <w:p w14:paraId="3840AAE9" w14:textId="77777777" w:rsidR="00DC7313" w:rsidRPr="00DC7313" w:rsidRDefault="00DC7313" w:rsidP="00DC7313">
            <w:pPr>
              <w:spacing w:before="60" w:line="240" w:lineRule="atLeast"/>
              <w:ind w:right="-159"/>
              <w:rPr>
                <w:rFonts w:ascii="Times New Roman" w:hAnsi="Times New Roman" w:cs="Times New Roman"/>
                <w:b/>
                <w:bCs/>
                <w:sz w:val="20"/>
                <w:szCs w:val="20"/>
              </w:rPr>
            </w:pPr>
          </w:p>
        </w:tc>
        <w:tc>
          <w:tcPr>
            <w:tcW w:w="3544" w:type="dxa"/>
            <w:shd w:val="clear" w:color="auto" w:fill="auto"/>
          </w:tcPr>
          <w:p w14:paraId="1C6EE4F1" w14:textId="77777777" w:rsidR="00DC7313" w:rsidRPr="00DC7313" w:rsidRDefault="00DC7313" w:rsidP="00DC7313">
            <w:pPr>
              <w:spacing w:before="60" w:line="240" w:lineRule="atLeast"/>
              <w:ind w:right="-103"/>
              <w:rPr>
                <w:rFonts w:ascii="Times New Roman" w:hAnsi="Times New Roman" w:cs="Times New Roman"/>
                <w:b/>
                <w:bCs/>
                <w:sz w:val="20"/>
                <w:szCs w:val="20"/>
              </w:rPr>
            </w:pPr>
          </w:p>
          <w:p w14:paraId="6551A10E" w14:textId="4E56211B" w:rsidR="00DC7313" w:rsidRPr="00DC7313" w:rsidRDefault="00DC7313" w:rsidP="00DC7313">
            <w:pPr>
              <w:spacing w:before="60" w:line="240" w:lineRule="atLeast"/>
              <w:ind w:right="-103"/>
              <w:rPr>
                <w:rFonts w:ascii="Times New Roman" w:hAnsi="Times New Roman" w:cs="Times New Roman"/>
                <w:i/>
                <w:iCs/>
                <w:sz w:val="20"/>
                <w:szCs w:val="20"/>
              </w:rPr>
            </w:pPr>
            <w:r w:rsidRPr="00DC7313">
              <w:rPr>
                <w:rFonts w:ascii="Times New Roman" w:hAnsi="Times New Roman" w:cs="Times New Roman"/>
                <w:b/>
                <w:bCs/>
                <w:sz w:val="20"/>
                <w:szCs w:val="20"/>
              </w:rPr>
              <w:lastRenderedPageBreak/>
              <w:t xml:space="preserve">Disassemble / inspect / assemble and repack. Replace promptly if immersed in water. / </w:t>
            </w:r>
            <w:r w:rsidRPr="00DC7313">
              <w:rPr>
                <w:rFonts w:ascii="Times New Roman" w:hAnsi="Times New Roman" w:cs="Times New Roman"/>
                <w:i/>
                <w:iCs/>
                <w:sz w:val="20"/>
                <w:szCs w:val="20"/>
              </w:rPr>
              <w:t>Sökün / inceleyin / monte edin ve yeniden paketleyin. Su</w:t>
            </w:r>
            <w:r>
              <w:rPr>
                <w:rFonts w:ascii="Times New Roman" w:hAnsi="Times New Roman" w:cs="Times New Roman"/>
                <w:i/>
                <w:iCs/>
                <w:sz w:val="20"/>
                <w:szCs w:val="20"/>
              </w:rPr>
              <w:t xml:space="preserve"> almışsa</w:t>
            </w:r>
            <w:r w:rsidRPr="00DC7313">
              <w:rPr>
                <w:rFonts w:ascii="Times New Roman" w:hAnsi="Times New Roman" w:cs="Times New Roman"/>
                <w:i/>
                <w:iCs/>
                <w:sz w:val="20"/>
                <w:szCs w:val="20"/>
              </w:rPr>
              <w:t xml:space="preserve"> hemen değiştirin</w:t>
            </w:r>
            <w:proofErr w:type="gramStart"/>
            <w:r w:rsidRPr="00DC7313">
              <w:rPr>
                <w:rFonts w:ascii="Times New Roman" w:hAnsi="Times New Roman" w:cs="Times New Roman"/>
                <w:i/>
                <w:iCs/>
                <w:sz w:val="20"/>
                <w:szCs w:val="20"/>
              </w:rPr>
              <w:t>..</w:t>
            </w:r>
            <w:proofErr w:type="gramEnd"/>
          </w:p>
          <w:p w14:paraId="23E980F1" w14:textId="2045E4BC" w:rsidR="00DC7313" w:rsidRPr="00DC7313" w:rsidRDefault="00DC7313" w:rsidP="00DC7313">
            <w:pPr>
              <w:spacing w:before="60" w:line="240" w:lineRule="atLeast"/>
              <w:ind w:right="-103"/>
              <w:rPr>
                <w:rFonts w:ascii="Times New Roman" w:hAnsi="Times New Roman" w:cs="Times New Roman"/>
                <w:b/>
                <w:bCs/>
                <w:sz w:val="20"/>
                <w:szCs w:val="20"/>
              </w:rPr>
            </w:pPr>
            <w:r w:rsidRPr="00DC7313">
              <w:rPr>
                <w:rFonts w:ascii="Times New Roman" w:hAnsi="Times New Roman" w:cs="Times New Roman"/>
                <w:b/>
                <w:bCs/>
                <w:sz w:val="20"/>
                <w:szCs w:val="20"/>
              </w:rPr>
              <w:t>Inspect for cracks &amp; dents. Replace as needed.</w:t>
            </w:r>
            <w:r w:rsidRPr="00DC7313">
              <w:rPr>
                <w:rFonts w:ascii="Times New Roman" w:hAnsi="Times New Roman" w:cs="Times New Roman"/>
                <w:sz w:val="20"/>
                <w:szCs w:val="20"/>
              </w:rPr>
              <w:t xml:space="preserve"> / Çatlak ve ezik olup olmadığını kontrol edin. Gerektiği gibi değiştirin.</w:t>
            </w:r>
          </w:p>
        </w:tc>
        <w:tc>
          <w:tcPr>
            <w:tcW w:w="2976" w:type="dxa"/>
            <w:shd w:val="clear" w:color="auto" w:fill="auto"/>
          </w:tcPr>
          <w:p w14:paraId="186A5E2B" w14:textId="77777777" w:rsidR="00DC7313" w:rsidRPr="00DC7313" w:rsidRDefault="00DC7313" w:rsidP="00DC7313">
            <w:pPr>
              <w:spacing w:before="60"/>
              <w:rPr>
                <w:rFonts w:ascii="Times New Roman" w:hAnsi="Times New Roman" w:cs="Times New Roman"/>
                <w:b/>
                <w:bCs/>
                <w:sz w:val="20"/>
                <w:szCs w:val="20"/>
              </w:rPr>
            </w:pPr>
          </w:p>
          <w:p w14:paraId="43AB51FE" w14:textId="458856DD" w:rsidR="00DC7313" w:rsidRPr="00DC7313" w:rsidRDefault="00DC7313" w:rsidP="00DC7313">
            <w:pPr>
              <w:spacing w:before="60"/>
              <w:rPr>
                <w:rFonts w:ascii="Times New Roman" w:hAnsi="Times New Roman" w:cs="Times New Roman"/>
                <w:i/>
                <w:iCs/>
                <w:sz w:val="20"/>
                <w:szCs w:val="20"/>
              </w:rPr>
            </w:pPr>
            <w:r w:rsidRPr="00DC7313">
              <w:rPr>
                <w:rFonts w:ascii="Times New Roman" w:hAnsi="Times New Roman" w:cs="Times New Roman"/>
                <w:b/>
                <w:bCs/>
                <w:sz w:val="20"/>
                <w:szCs w:val="20"/>
              </w:rPr>
              <w:lastRenderedPageBreak/>
              <w:t xml:space="preserve">Section 9. / </w:t>
            </w:r>
            <w:r w:rsidRPr="00DC7313">
              <w:rPr>
                <w:rFonts w:ascii="Times New Roman" w:hAnsi="Times New Roman" w:cs="Times New Roman"/>
                <w:i/>
                <w:iCs/>
                <w:sz w:val="20"/>
                <w:szCs w:val="20"/>
              </w:rPr>
              <w:t xml:space="preserve">Bölüm 9. </w:t>
            </w:r>
            <w:r w:rsidRPr="0009269F">
              <w:rPr>
                <w:rFonts w:ascii="Times New Roman" w:hAnsi="Times New Roman" w:cs="Times New Roman"/>
                <w:b/>
                <w:bCs/>
                <w:sz w:val="20"/>
                <w:szCs w:val="20"/>
              </w:rPr>
              <w:t xml:space="preserve">See </w:t>
            </w:r>
            <w:r>
              <w:rPr>
                <w:rFonts w:ascii="Times New Roman" w:hAnsi="Times New Roman" w:cs="Times New Roman"/>
                <w:b/>
                <w:bCs/>
                <w:sz w:val="20"/>
                <w:szCs w:val="20"/>
              </w:rPr>
              <w:t>Axle</w:t>
            </w:r>
            <w:r w:rsidRPr="0009269F">
              <w:rPr>
                <w:rFonts w:ascii="Times New Roman" w:hAnsi="Times New Roman" w:cs="Times New Roman"/>
                <w:b/>
                <w:bCs/>
                <w:sz w:val="20"/>
                <w:szCs w:val="20"/>
              </w:rPr>
              <w:t xml:space="preserve"> Mfr’s Manual </w:t>
            </w:r>
            <w:r w:rsidRPr="0009269F">
              <w:rPr>
                <w:rFonts w:ascii="Times New Roman" w:hAnsi="Times New Roman" w:cs="Times New Roman"/>
                <w:i/>
                <w:iCs/>
                <w:sz w:val="20"/>
                <w:szCs w:val="20"/>
              </w:rPr>
              <w:t>(Baknz. Üretici kılavuzu)</w:t>
            </w:r>
          </w:p>
          <w:p w14:paraId="1E7543DC" w14:textId="77777777" w:rsidR="00DC7313" w:rsidRPr="00DC7313" w:rsidRDefault="00DC7313" w:rsidP="00DC7313">
            <w:pPr>
              <w:spacing w:before="60"/>
              <w:rPr>
                <w:rFonts w:ascii="Times New Roman" w:hAnsi="Times New Roman" w:cs="Times New Roman"/>
                <w:i/>
                <w:iCs/>
                <w:sz w:val="20"/>
                <w:szCs w:val="20"/>
              </w:rPr>
            </w:pPr>
          </w:p>
          <w:p w14:paraId="13B90672" w14:textId="77777777" w:rsidR="00DC7313" w:rsidRPr="00DC7313" w:rsidRDefault="00DC7313" w:rsidP="00DC7313">
            <w:pPr>
              <w:spacing w:before="60"/>
              <w:rPr>
                <w:rFonts w:ascii="Times New Roman" w:hAnsi="Times New Roman" w:cs="Times New Roman"/>
                <w:i/>
                <w:iCs/>
                <w:sz w:val="20"/>
                <w:szCs w:val="20"/>
              </w:rPr>
            </w:pPr>
          </w:p>
          <w:p w14:paraId="50045E4A" w14:textId="1A793394" w:rsidR="00DC7313" w:rsidRPr="00DC7313" w:rsidRDefault="00DC7313" w:rsidP="00DC7313">
            <w:pPr>
              <w:spacing w:before="60"/>
              <w:rPr>
                <w:rFonts w:ascii="Times New Roman" w:hAnsi="Times New Roman" w:cs="Times New Roman"/>
                <w:b/>
                <w:bCs/>
                <w:sz w:val="20"/>
                <w:szCs w:val="20"/>
              </w:rPr>
            </w:pPr>
          </w:p>
        </w:tc>
      </w:tr>
      <w:tr w:rsidR="00DC7313" w:rsidRPr="0009269F" w14:paraId="195EBE93" w14:textId="77777777" w:rsidTr="00DC7313">
        <w:tblPrEx>
          <w:shd w:val="clear" w:color="auto" w:fill="auto"/>
        </w:tblPrEx>
        <w:trPr>
          <w:trHeight w:val="340"/>
        </w:trPr>
        <w:tc>
          <w:tcPr>
            <w:tcW w:w="3545" w:type="dxa"/>
          </w:tcPr>
          <w:p w14:paraId="481C4144" w14:textId="77777777" w:rsidR="00DC7313" w:rsidRPr="00DC7313" w:rsidRDefault="00DC7313" w:rsidP="00600BED">
            <w:pPr>
              <w:spacing w:before="60" w:line="240" w:lineRule="atLeast"/>
              <w:ind w:right="-159"/>
              <w:rPr>
                <w:rFonts w:ascii="Times New Roman" w:hAnsi="Times New Roman" w:cs="Times New Roman"/>
                <w:i/>
                <w:iCs/>
                <w:sz w:val="20"/>
                <w:szCs w:val="20"/>
              </w:rPr>
            </w:pPr>
            <w:r w:rsidRPr="00DC7313">
              <w:rPr>
                <w:rFonts w:ascii="Times New Roman" w:hAnsi="Times New Roman" w:cs="Times New Roman"/>
                <w:b/>
                <w:bCs/>
                <w:sz w:val="20"/>
                <w:szCs w:val="20"/>
              </w:rPr>
              <w:lastRenderedPageBreak/>
              <w:t xml:space="preserve">Structure / </w:t>
            </w:r>
            <w:r w:rsidRPr="00DC7313">
              <w:rPr>
                <w:rFonts w:ascii="Times New Roman" w:hAnsi="Times New Roman" w:cs="Times New Roman"/>
                <w:i/>
                <w:iCs/>
                <w:sz w:val="20"/>
                <w:szCs w:val="20"/>
              </w:rPr>
              <w:t>Yapı</w:t>
            </w:r>
          </w:p>
          <w:p w14:paraId="2DD03294" w14:textId="11653578" w:rsidR="00DC7313" w:rsidRPr="00DC7313" w:rsidRDefault="00DC7313" w:rsidP="00DC7313">
            <w:pPr>
              <w:spacing w:before="60" w:line="240" w:lineRule="atLeast"/>
              <w:ind w:right="-159"/>
              <w:rPr>
                <w:rFonts w:ascii="Times New Roman" w:hAnsi="Times New Roman" w:cs="Times New Roman"/>
                <w:i/>
                <w:iCs/>
                <w:sz w:val="20"/>
                <w:szCs w:val="20"/>
              </w:rPr>
            </w:pPr>
            <w:r w:rsidRPr="00DC7313">
              <w:rPr>
                <w:rFonts w:ascii="Times New Roman" w:hAnsi="Times New Roman" w:cs="Times New Roman"/>
                <w:b/>
                <w:bCs/>
                <w:sz w:val="20"/>
                <w:szCs w:val="20"/>
              </w:rPr>
              <w:t xml:space="preserve">• Axle Attachment Bolts / </w:t>
            </w:r>
            <w:r>
              <w:rPr>
                <w:rFonts w:ascii="Times New Roman" w:hAnsi="Times New Roman" w:cs="Times New Roman"/>
                <w:i/>
                <w:iCs/>
                <w:sz w:val="20"/>
                <w:szCs w:val="20"/>
              </w:rPr>
              <w:t>Aks montaj saplamaları</w:t>
            </w:r>
          </w:p>
        </w:tc>
        <w:tc>
          <w:tcPr>
            <w:tcW w:w="3544" w:type="dxa"/>
          </w:tcPr>
          <w:p w14:paraId="273118F5" w14:textId="77777777" w:rsidR="00DC7313" w:rsidRPr="00DC7313" w:rsidRDefault="00DC7313" w:rsidP="00600BED">
            <w:pPr>
              <w:spacing w:before="60" w:line="240" w:lineRule="atLeast"/>
              <w:ind w:right="-103"/>
              <w:rPr>
                <w:rFonts w:ascii="Times New Roman" w:hAnsi="Times New Roman" w:cs="Times New Roman"/>
                <w:b/>
                <w:bCs/>
                <w:sz w:val="20"/>
                <w:szCs w:val="20"/>
              </w:rPr>
            </w:pPr>
          </w:p>
          <w:p w14:paraId="3E3AD88C" w14:textId="737B0980" w:rsidR="00DC7313" w:rsidRPr="00DC7313" w:rsidRDefault="00DC7313" w:rsidP="00DC7313">
            <w:pPr>
              <w:spacing w:before="60" w:line="240" w:lineRule="atLeast"/>
              <w:ind w:right="-103"/>
              <w:rPr>
                <w:rFonts w:ascii="Times New Roman" w:hAnsi="Times New Roman" w:cs="Times New Roman"/>
                <w:sz w:val="20"/>
                <w:szCs w:val="20"/>
              </w:rPr>
            </w:pPr>
            <w:r w:rsidRPr="00DC7313">
              <w:rPr>
                <w:rFonts w:ascii="Times New Roman" w:hAnsi="Times New Roman" w:cs="Times New Roman"/>
                <w:b/>
                <w:bCs/>
                <w:sz w:val="20"/>
                <w:szCs w:val="20"/>
              </w:rPr>
              <w:t xml:space="preserve">Check BY DEALER. / </w:t>
            </w:r>
            <w:r w:rsidRPr="00DC7313">
              <w:rPr>
                <w:rFonts w:ascii="Times New Roman" w:hAnsi="Times New Roman" w:cs="Times New Roman"/>
                <w:i/>
                <w:iCs/>
                <w:sz w:val="20"/>
                <w:szCs w:val="20"/>
              </w:rPr>
              <w:t>Servis/Üreticisi tarafından KONTROL EDİLİR.</w:t>
            </w:r>
          </w:p>
        </w:tc>
        <w:tc>
          <w:tcPr>
            <w:tcW w:w="2976" w:type="dxa"/>
          </w:tcPr>
          <w:p w14:paraId="729238EA" w14:textId="77777777" w:rsidR="00DC7313" w:rsidRPr="00DC7313" w:rsidRDefault="00DC7313" w:rsidP="00600BED">
            <w:pPr>
              <w:spacing w:before="60"/>
              <w:rPr>
                <w:rFonts w:ascii="Times New Roman" w:hAnsi="Times New Roman" w:cs="Times New Roman"/>
                <w:b/>
                <w:bCs/>
                <w:sz w:val="20"/>
                <w:szCs w:val="20"/>
              </w:rPr>
            </w:pPr>
          </w:p>
          <w:p w14:paraId="6E9E62D7" w14:textId="77777777" w:rsidR="00DC7313" w:rsidRPr="00DC7313" w:rsidRDefault="00DC7313" w:rsidP="00600BED">
            <w:pPr>
              <w:spacing w:before="60"/>
              <w:rPr>
                <w:rFonts w:ascii="Times New Roman" w:hAnsi="Times New Roman" w:cs="Times New Roman"/>
                <w:i/>
                <w:iCs/>
                <w:sz w:val="20"/>
                <w:szCs w:val="20"/>
              </w:rPr>
            </w:pPr>
            <w:r w:rsidRPr="00DC7313">
              <w:rPr>
                <w:rFonts w:ascii="Times New Roman" w:hAnsi="Times New Roman" w:cs="Times New Roman"/>
                <w:b/>
                <w:bCs/>
                <w:sz w:val="20"/>
                <w:szCs w:val="20"/>
              </w:rPr>
              <w:t xml:space="preserve">Section 9. / </w:t>
            </w:r>
            <w:r w:rsidRPr="00DC7313">
              <w:rPr>
                <w:rFonts w:ascii="Times New Roman" w:hAnsi="Times New Roman" w:cs="Times New Roman"/>
                <w:i/>
                <w:iCs/>
                <w:sz w:val="20"/>
                <w:szCs w:val="20"/>
              </w:rPr>
              <w:t xml:space="preserve">Bölüm 9. </w:t>
            </w:r>
          </w:p>
          <w:p w14:paraId="5A94CBE4" w14:textId="0D4E56D1" w:rsidR="00DC7313" w:rsidRPr="00DC7313" w:rsidRDefault="00DC7313" w:rsidP="00600BED">
            <w:pPr>
              <w:spacing w:before="60"/>
              <w:rPr>
                <w:rFonts w:ascii="Times New Roman" w:hAnsi="Times New Roman" w:cs="Times New Roman"/>
                <w:sz w:val="20"/>
                <w:szCs w:val="20"/>
              </w:rPr>
            </w:pPr>
          </w:p>
        </w:tc>
      </w:tr>
    </w:tbl>
    <w:p w14:paraId="44753144" w14:textId="2F02FC53" w:rsidR="00846FB9" w:rsidRDefault="00846FB9" w:rsidP="00C83E01">
      <w:pPr>
        <w:spacing w:after="0" w:line="240" w:lineRule="atLeast"/>
        <w:ind w:right="284"/>
        <w:jc w:val="center"/>
        <w:rPr>
          <w:rFonts w:ascii="Times New Roman" w:hAnsi="Times New Roman" w:cs="Times New Roman"/>
          <w:highlight w:val="yellow"/>
        </w:rPr>
      </w:pPr>
    </w:p>
    <w:p w14:paraId="2096D16C" w14:textId="77777777" w:rsidR="00365403" w:rsidRDefault="00365403" w:rsidP="00C83E01">
      <w:pPr>
        <w:spacing w:after="0" w:line="240" w:lineRule="atLeast"/>
        <w:ind w:right="284"/>
        <w:jc w:val="center"/>
        <w:rPr>
          <w:rFonts w:ascii="Times New Roman" w:hAnsi="Times New Roman" w:cs="Times New Roman"/>
          <w:highlight w:val="yellow"/>
        </w:rPr>
      </w:pPr>
    </w:p>
    <w:tbl>
      <w:tblPr>
        <w:tblStyle w:val="TabloKlavuzu"/>
        <w:tblW w:w="10066" w:type="dxa"/>
        <w:tblInd w:w="-3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15"/>
        <w:gridCol w:w="4951"/>
      </w:tblGrid>
      <w:tr w:rsidR="00DC7313" w:rsidRPr="00365403" w14:paraId="7A725183" w14:textId="77777777" w:rsidTr="00365403">
        <w:trPr>
          <w:trHeight w:val="340"/>
        </w:trPr>
        <w:tc>
          <w:tcPr>
            <w:tcW w:w="5115" w:type="dxa"/>
            <w:shd w:val="clear" w:color="auto" w:fill="FBE4D5" w:themeFill="accent2" w:themeFillTint="33"/>
            <w:vAlign w:val="center"/>
          </w:tcPr>
          <w:p w14:paraId="0ED26B25" w14:textId="2ED44876" w:rsidR="00DC7313" w:rsidRPr="00A157CD" w:rsidRDefault="00365403" w:rsidP="00A157CD">
            <w:pPr>
              <w:pStyle w:val="Balk2"/>
              <w:jc w:val="center"/>
              <w:outlineLvl w:val="1"/>
              <w:rPr>
                <w:color w:val="auto"/>
                <w:sz w:val="22"/>
                <w:szCs w:val="22"/>
              </w:rPr>
            </w:pPr>
            <w:bookmarkStart w:id="170" w:name="_Toc162194003"/>
            <w:r w:rsidRPr="00A157CD">
              <w:rPr>
                <w:color w:val="auto"/>
                <w:sz w:val="22"/>
                <w:szCs w:val="22"/>
              </w:rPr>
              <w:t>9.2 INSPECTION AND SERVICE INSTRUCTIONS</w:t>
            </w:r>
            <w:bookmarkEnd w:id="170"/>
          </w:p>
        </w:tc>
        <w:tc>
          <w:tcPr>
            <w:tcW w:w="4951" w:type="dxa"/>
            <w:shd w:val="clear" w:color="auto" w:fill="FBE4D5" w:themeFill="accent2" w:themeFillTint="33"/>
            <w:vAlign w:val="center"/>
          </w:tcPr>
          <w:p w14:paraId="312D397B" w14:textId="77777777" w:rsidR="00365403" w:rsidRPr="00A157CD" w:rsidRDefault="00365403" w:rsidP="00A157CD">
            <w:pPr>
              <w:pStyle w:val="Balk2"/>
              <w:jc w:val="center"/>
              <w:outlineLvl w:val="1"/>
              <w:rPr>
                <w:color w:val="auto"/>
                <w:sz w:val="22"/>
                <w:szCs w:val="22"/>
              </w:rPr>
            </w:pPr>
            <w:bookmarkStart w:id="171" w:name="_Toc162194004"/>
            <w:r w:rsidRPr="00A157CD">
              <w:rPr>
                <w:color w:val="auto"/>
                <w:sz w:val="22"/>
                <w:szCs w:val="22"/>
              </w:rPr>
              <w:t>KONTROL VE SERVİS</w:t>
            </w:r>
            <w:bookmarkEnd w:id="171"/>
            <w:r w:rsidRPr="00A157CD">
              <w:rPr>
                <w:color w:val="auto"/>
                <w:sz w:val="22"/>
                <w:szCs w:val="22"/>
              </w:rPr>
              <w:t xml:space="preserve"> </w:t>
            </w:r>
          </w:p>
          <w:p w14:paraId="780888BA" w14:textId="20ECA2C6" w:rsidR="00DC7313" w:rsidRPr="00A157CD" w:rsidRDefault="00365403" w:rsidP="00A157CD">
            <w:pPr>
              <w:pStyle w:val="Balk2"/>
              <w:jc w:val="center"/>
              <w:outlineLvl w:val="1"/>
              <w:rPr>
                <w:color w:val="auto"/>
                <w:sz w:val="22"/>
                <w:szCs w:val="22"/>
              </w:rPr>
            </w:pPr>
            <w:bookmarkStart w:id="172" w:name="_Toc95234742"/>
            <w:bookmarkStart w:id="173" w:name="_Toc162194005"/>
            <w:r w:rsidRPr="00A157CD">
              <w:rPr>
                <w:color w:val="auto"/>
                <w:sz w:val="22"/>
                <w:szCs w:val="22"/>
              </w:rPr>
              <w:t>TALİMATLARI</w:t>
            </w:r>
            <w:bookmarkEnd w:id="172"/>
            <w:bookmarkEnd w:id="173"/>
          </w:p>
        </w:tc>
      </w:tr>
      <w:tr w:rsidR="00975546" w:rsidRPr="00D73E81" w14:paraId="061DCA1C" w14:textId="77777777" w:rsidTr="003654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20"/>
        </w:trPr>
        <w:tc>
          <w:tcPr>
            <w:tcW w:w="5115" w:type="dxa"/>
            <w:tcBorders>
              <w:top w:val="nil"/>
              <w:left w:val="nil"/>
              <w:bottom w:val="nil"/>
              <w:right w:val="single" w:sz="4" w:space="0" w:color="auto"/>
            </w:tcBorders>
          </w:tcPr>
          <w:p w14:paraId="15A82E46" w14:textId="77777777" w:rsidR="00975546" w:rsidRPr="00C83E01" w:rsidRDefault="00975546" w:rsidP="00C83E01">
            <w:pPr>
              <w:pStyle w:val="ListeParagraf"/>
              <w:spacing w:before="120" w:line="300" w:lineRule="atLeast"/>
              <w:ind w:left="-108" w:right="153"/>
              <w:contextualSpacing w:val="0"/>
              <w:jc w:val="both"/>
              <w:rPr>
                <w:rFonts w:ascii="Times New Roman" w:hAnsi="Times New Roman" w:cs="Times New Roman"/>
                <w:b/>
                <w:bCs/>
                <w:iCs/>
              </w:rPr>
            </w:pPr>
            <w:r w:rsidRPr="00C83E01">
              <w:rPr>
                <w:rFonts w:ascii="Times New Roman" w:hAnsi="Times New Roman" w:cs="Times New Roman"/>
                <w:b/>
                <w:bCs/>
                <w:iCs/>
                <w:noProof/>
                <w:lang w:eastAsia="tr-TR"/>
              </w:rPr>
              <w:drawing>
                <wp:inline distT="0" distB="0" distL="0" distR="0" wp14:anchorId="6398431A" wp14:editId="63533142">
                  <wp:extent cx="419100" cy="419100"/>
                  <wp:effectExtent l="0" t="0" r="0" b="0"/>
                  <wp:docPr id="477"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C83E01">
              <w:rPr>
                <w:rFonts w:ascii="Times New Roman" w:hAnsi="Times New Roman" w:cs="Times New Roman"/>
                <w:b/>
                <w:bCs/>
                <w:iCs/>
              </w:rPr>
              <w:t xml:space="preserve"> WARNING!</w:t>
            </w:r>
          </w:p>
          <w:p w14:paraId="19006B44" w14:textId="77777777" w:rsidR="00975546" w:rsidRPr="00365403" w:rsidRDefault="00975546" w:rsidP="00C83E01">
            <w:pPr>
              <w:spacing w:before="120" w:line="300" w:lineRule="atLeast"/>
              <w:ind w:left="-108" w:right="153"/>
              <w:jc w:val="both"/>
              <w:rPr>
                <w:rFonts w:ascii="Times New Roman" w:hAnsi="Times New Roman" w:cs="Times New Roman"/>
                <w:b/>
                <w:bCs/>
                <w:iCs/>
                <w:sz w:val="20"/>
                <w:szCs w:val="20"/>
              </w:rPr>
            </w:pPr>
            <w:r w:rsidRPr="00365403">
              <w:rPr>
                <w:rFonts w:ascii="Times New Roman" w:hAnsi="Times New Roman" w:cs="Times New Roman"/>
                <w:b/>
                <w:bCs/>
                <w:iCs/>
                <w:sz w:val="20"/>
                <w:szCs w:val="20"/>
              </w:rPr>
              <w:t>Worn or broken suspension parts can cause loss of control and injury may result.</w:t>
            </w:r>
          </w:p>
          <w:p w14:paraId="384DC691" w14:textId="77777777" w:rsidR="00975546" w:rsidRPr="00365403" w:rsidRDefault="00975546" w:rsidP="00C83E01">
            <w:pPr>
              <w:spacing w:before="120" w:line="300" w:lineRule="atLeast"/>
              <w:ind w:left="-106" w:right="153"/>
              <w:jc w:val="both"/>
              <w:rPr>
                <w:rFonts w:ascii="Times New Roman" w:hAnsi="Times New Roman" w:cs="Times New Roman"/>
                <w:b/>
                <w:bCs/>
                <w:iCs/>
                <w:sz w:val="20"/>
                <w:szCs w:val="20"/>
              </w:rPr>
            </w:pPr>
            <w:r w:rsidRPr="00365403">
              <w:rPr>
                <w:rFonts w:ascii="Times New Roman" w:hAnsi="Times New Roman" w:cs="Times New Roman"/>
                <w:b/>
                <w:bCs/>
                <w:iCs/>
                <w:sz w:val="20"/>
                <w:szCs w:val="20"/>
              </w:rPr>
              <w:t>Have trailer professionally inspected annually and after any impact.</w:t>
            </w:r>
          </w:p>
          <w:p w14:paraId="3029EFCE" w14:textId="77777777" w:rsidR="00975546" w:rsidRPr="00C83E01" w:rsidRDefault="00975546" w:rsidP="00C83E01">
            <w:pPr>
              <w:spacing w:before="120" w:line="300" w:lineRule="atLeast"/>
              <w:ind w:left="-106" w:right="153"/>
              <w:jc w:val="both"/>
              <w:rPr>
                <w:rFonts w:ascii="Times New Roman" w:hAnsi="Times New Roman" w:cs="Times New Roman"/>
                <w:iCs/>
              </w:rPr>
            </w:pPr>
            <w:r w:rsidRPr="00C83E01">
              <w:rPr>
                <w:rFonts w:ascii="Times New Roman" w:hAnsi="Times New Roman" w:cs="Times New Roman"/>
                <w:iCs/>
              </w:rPr>
              <w:t>To perform many of the inspection and maintenance activities, you must jack up the trailer.</w:t>
            </w:r>
          </w:p>
          <w:p w14:paraId="00474175" w14:textId="77777777" w:rsidR="00975546" w:rsidRPr="00C83E01" w:rsidRDefault="00975546" w:rsidP="00C83E01">
            <w:pPr>
              <w:spacing w:before="120" w:line="300" w:lineRule="atLeast"/>
              <w:ind w:left="-106" w:right="153"/>
              <w:jc w:val="both"/>
              <w:rPr>
                <w:rFonts w:ascii="Times New Roman" w:hAnsi="Times New Roman" w:cs="Times New Roman"/>
                <w:iCs/>
              </w:rPr>
            </w:pPr>
            <w:r w:rsidRPr="00C83E01">
              <w:rPr>
                <w:rFonts w:ascii="Times New Roman" w:hAnsi="Times New Roman" w:cs="Times New Roman"/>
                <w:iCs/>
              </w:rPr>
              <w:t>When jacking and using jack stands, place them so as to clear wiring, brake lines, and suspension parts (springs, torsion bars, etc.). Place jacks and jack stands under the outer frame rail to which the axles are attached.</w:t>
            </w:r>
          </w:p>
          <w:p w14:paraId="20F8ABA3" w14:textId="77777777" w:rsidR="009C1B77" w:rsidRPr="00C83E01" w:rsidRDefault="009C1B77" w:rsidP="00C83E01">
            <w:pPr>
              <w:pStyle w:val="ListeParagraf"/>
              <w:spacing w:before="120" w:line="300" w:lineRule="atLeast"/>
              <w:ind w:left="-108" w:right="34"/>
              <w:contextualSpacing w:val="0"/>
              <w:jc w:val="both"/>
              <w:rPr>
                <w:rFonts w:ascii="Times New Roman" w:hAnsi="Times New Roman" w:cs="Times New Roman"/>
                <w:b/>
                <w:bCs/>
                <w:iCs/>
              </w:rPr>
            </w:pPr>
            <w:r w:rsidRPr="00C83E01">
              <w:rPr>
                <w:rFonts w:ascii="Times New Roman" w:hAnsi="Times New Roman" w:cs="Times New Roman"/>
                <w:b/>
                <w:bCs/>
                <w:iCs/>
                <w:noProof/>
                <w:lang w:eastAsia="tr-TR"/>
              </w:rPr>
              <w:drawing>
                <wp:inline distT="0" distB="0" distL="0" distR="0" wp14:anchorId="0A73A8DF" wp14:editId="122224B1">
                  <wp:extent cx="419100" cy="419100"/>
                  <wp:effectExtent l="0" t="0" r="0" b="0"/>
                  <wp:docPr id="479"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C83E01">
              <w:rPr>
                <w:rFonts w:ascii="Times New Roman" w:hAnsi="Times New Roman" w:cs="Times New Roman"/>
                <w:b/>
                <w:bCs/>
                <w:iCs/>
              </w:rPr>
              <w:t xml:space="preserve"> WARNING!</w:t>
            </w:r>
          </w:p>
          <w:p w14:paraId="20792489" w14:textId="77777777" w:rsidR="00975546" w:rsidRPr="00365403" w:rsidRDefault="009C1B77" w:rsidP="00C83E01">
            <w:pPr>
              <w:spacing w:before="120" w:line="300" w:lineRule="atLeast"/>
              <w:ind w:left="-106" w:right="176"/>
              <w:jc w:val="both"/>
              <w:rPr>
                <w:rFonts w:ascii="Times New Roman" w:hAnsi="Times New Roman" w:cs="Times New Roman"/>
                <w:b/>
                <w:bCs/>
                <w:iCs/>
                <w:sz w:val="20"/>
                <w:szCs w:val="20"/>
              </w:rPr>
            </w:pPr>
            <w:r w:rsidRPr="00365403">
              <w:rPr>
                <w:rFonts w:ascii="Times New Roman" w:hAnsi="Times New Roman" w:cs="Times New Roman"/>
                <w:b/>
                <w:bCs/>
                <w:iCs/>
                <w:sz w:val="20"/>
                <w:szCs w:val="20"/>
              </w:rPr>
              <w:t>Never go under trailer unless it is on firm and level ground and resting on properly placed and secured jack stands.</w:t>
            </w:r>
          </w:p>
          <w:p w14:paraId="1DB66319" w14:textId="77777777" w:rsidR="009C1B77" w:rsidRPr="00C83E01" w:rsidRDefault="009C1B77" w:rsidP="00C83E01">
            <w:pPr>
              <w:pStyle w:val="ListeParagraf"/>
              <w:spacing w:before="120" w:line="300" w:lineRule="atLeast"/>
              <w:ind w:left="-108" w:right="34"/>
              <w:contextualSpacing w:val="0"/>
              <w:jc w:val="both"/>
              <w:rPr>
                <w:rFonts w:ascii="Times New Roman" w:hAnsi="Times New Roman" w:cs="Times New Roman"/>
                <w:b/>
                <w:bCs/>
                <w:iCs/>
              </w:rPr>
            </w:pPr>
            <w:r w:rsidRPr="00C83E01">
              <w:rPr>
                <w:rFonts w:ascii="Times New Roman" w:hAnsi="Times New Roman" w:cs="Times New Roman"/>
                <w:b/>
                <w:bCs/>
                <w:iCs/>
                <w:noProof/>
                <w:lang w:eastAsia="tr-TR"/>
              </w:rPr>
              <w:drawing>
                <wp:inline distT="0" distB="0" distL="0" distR="0" wp14:anchorId="3D549674" wp14:editId="711CAC31">
                  <wp:extent cx="419100" cy="419100"/>
                  <wp:effectExtent l="0" t="0" r="0" b="0"/>
                  <wp:docPr id="483"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C83E01">
              <w:rPr>
                <w:rFonts w:ascii="Times New Roman" w:hAnsi="Times New Roman" w:cs="Times New Roman"/>
                <w:b/>
                <w:bCs/>
                <w:iCs/>
              </w:rPr>
              <w:t xml:space="preserve"> WARNING!</w:t>
            </w:r>
          </w:p>
          <w:p w14:paraId="3695C9E1" w14:textId="77777777" w:rsidR="009C1B77" w:rsidRPr="00365403" w:rsidRDefault="009C1B77" w:rsidP="00C83E01">
            <w:pPr>
              <w:spacing w:before="120" w:line="300" w:lineRule="atLeast"/>
              <w:ind w:left="-106" w:right="176"/>
              <w:jc w:val="both"/>
              <w:rPr>
                <w:rFonts w:ascii="Times New Roman" w:hAnsi="Times New Roman" w:cs="Times New Roman"/>
                <w:b/>
                <w:bCs/>
                <w:iCs/>
                <w:sz w:val="20"/>
                <w:szCs w:val="20"/>
              </w:rPr>
            </w:pPr>
            <w:r w:rsidRPr="00365403">
              <w:rPr>
                <w:rFonts w:ascii="Times New Roman" w:hAnsi="Times New Roman" w:cs="Times New Roman"/>
                <w:b/>
                <w:bCs/>
                <w:iCs/>
                <w:sz w:val="20"/>
                <w:szCs w:val="20"/>
              </w:rPr>
              <w:t>Crushing hazard.</w:t>
            </w:r>
          </w:p>
          <w:p w14:paraId="2B6E9C33" w14:textId="77777777" w:rsidR="009C1B77" w:rsidRPr="00365403" w:rsidRDefault="009C1B77" w:rsidP="00C83E01">
            <w:pPr>
              <w:spacing w:before="120" w:line="300" w:lineRule="atLeast"/>
              <w:ind w:left="-106" w:right="176"/>
              <w:jc w:val="both"/>
              <w:rPr>
                <w:rFonts w:ascii="Times New Roman" w:hAnsi="Times New Roman" w:cs="Times New Roman"/>
                <w:b/>
                <w:bCs/>
                <w:iCs/>
                <w:sz w:val="20"/>
                <w:szCs w:val="20"/>
              </w:rPr>
            </w:pPr>
            <w:r w:rsidRPr="00365403">
              <w:rPr>
                <w:rFonts w:ascii="Times New Roman" w:hAnsi="Times New Roman" w:cs="Times New Roman"/>
                <w:b/>
                <w:bCs/>
                <w:iCs/>
                <w:sz w:val="20"/>
                <w:szCs w:val="20"/>
              </w:rPr>
              <w:t>The tow vehicle and trailer could be inadvertently moved while a person is under the trailer.</w:t>
            </w:r>
          </w:p>
          <w:p w14:paraId="3DF0E526" w14:textId="4D6B13BD" w:rsidR="009C1B77" w:rsidRPr="009C1B77" w:rsidRDefault="009C1B77" w:rsidP="00C83E01">
            <w:pPr>
              <w:spacing w:before="120" w:line="300" w:lineRule="atLeast"/>
              <w:ind w:left="-106" w:right="176"/>
              <w:jc w:val="both"/>
              <w:rPr>
                <w:rFonts w:ascii="Times New Roman" w:hAnsi="Times New Roman" w:cs="Times New Roman"/>
                <w:iCs/>
                <w:highlight w:val="yellow"/>
              </w:rPr>
            </w:pPr>
            <w:r w:rsidRPr="00365403">
              <w:rPr>
                <w:rFonts w:ascii="Times New Roman" w:hAnsi="Times New Roman" w:cs="Times New Roman"/>
                <w:b/>
                <w:bCs/>
                <w:iCs/>
                <w:sz w:val="20"/>
                <w:szCs w:val="20"/>
              </w:rPr>
              <w:lastRenderedPageBreak/>
              <w:t>The tow vehicle engine must be off, ignition key removed and parking brakes set before entering the area under the trailer</w:t>
            </w:r>
            <w:r w:rsidRPr="00C83E01">
              <w:rPr>
                <w:rFonts w:ascii="Times New Roman" w:hAnsi="Times New Roman" w:cs="Times New Roman"/>
                <w:b/>
                <w:bCs/>
                <w:iCs/>
              </w:rPr>
              <w:t>.</w:t>
            </w:r>
          </w:p>
        </w:tc>
        <w:tc>
          <w:tcPr>
            <w:tcW w:w="4951" w:type="dxa"/>
            <w:tcBorders>
              <w:top w:val="nil"/>
              <w:left w:val="single" w:sz="4" w:space="0" w:color="auto"/>
              <w:bottom w:val="nil"/>
              <w:right w:val="nil"/>
            </w:tcBorders>
          </w:tcPr>
          <w:p w14:paraId="541148E8" w14:textId="77777777" w:rsidR="00975546" w:rsidRPr="00C83E01" w:rsidRDefault="00975546" w:rsidP="00C83E01">
            <w:pPr>
              <w:spacing w:before="120" w:line="300" w:lineRule="atLeast"/>
              <w:ind w:left="34" w:right="176"/>
              <w:rPr>
                <w:rFonts w:ascii="Times New Roman" w:hAnsi="Times New Roman" w:cs="Times New Roman"/>
                <w:b/>
                <w:i/>
                <w:iCs/>
              </w:rPr>
            </w:pPr>
            <w:r w:rsidRPr="00C83E01">
              <w:rPr>
                <w:noProof/>
                <w:lang w:eastAsia="tr-TR"/>
              </w:rPr>
              <w:lastRenderedPageBreak/>
              <w:drawing>
                <wp:inline distT="0" distB="0" distL="0" distR="0" wp14:anchorId="072CB4B7" wp14:editId="591D878D">
                  <wp:extent cx="419100" cy="419100"/>
                  <wp:effectExtent l="0" t="0" r="0" b="0"/>
                  <wp:docPr id="478"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C83E01">
              <w:rPr>
                <w:rFonts w:ascii="Times New Roman" w:hAnsi="Times New Roman" w:cs="Times New Roman"/>
                <w:b/>
              </w:rPr>
              <w:t xml:space="preserve"> </w:t>
            </w:r>
            <w:r w:rsidRPr="00C83E01">
              <w:rPr>
                <w:rFonts w:ascii="Times New Roman" w:hAnsi="Times New Roman" w:cs="Times New Roman"/>
                <w:b/>
                <w:i/>
                <w:iCs/>
              </w:rPr>
              <w:t>UYARI/İKAZ!</w:t>
            </w:r>
          </w:p>
          <w:p w14:paraId="4690039B" w14:textId="6BA2071C" w:rsidR="00975546" w:rsidRPr="00365403" w:rsidRDefault="00975546" w:rsidP="00C83E01">
            <w:pPr>
              <w:spacing w:before="120" w:line="300" w:lineRule="atLeast"/>
              <w:ind w:right="-109"/>
              <w:jc w:val="both"/>
              <w:rPr>
                <w:rFonts w:ascii="Times New Roman" w:hAnsi="Times New Roman" w:cs="Times New Roman"/>
                <w:b/>
                <w:bCs/>
                <w:i/>
                <w:sz w:val="20"/>
                <w:szCs w:val="20"/>
              </w:rPr>
            </w:pPr>
            <w:r w:rsidRPr="00365403">
              <w:rPr>
                <w:rFonts w:ascii="Times New Roman" w:hAnsi="Times New Roman" w:cs="Times New Roman"/>
                <w:b/>
                <w:bCs/>
                <w:i/>
                <w:sz w:val="20"/>
                <w:szCs w:val="20"/>
              </w:rPr>
              <w:t>Aşınmış veya kırık süspansiyon parçaları kontrol kaybına, bu nedenle yaralanmalara neden olabilir.</w:t>
            </w:r>
          </w:p>
          <w:p w14:paraId="7BE6BA7F" w14:textId="1BE73DD2" w:rsidR="00975546" w:rsidRPr="00365403" w:rsidRDefault="00975546" w:rsidP="00C83E01">
            <w:pPr>
              <w:spacing w:before="120" w:line="300" w:lineRule="atLeast"/>
              <w:ind w:right="-108"/>
              <w:jc w:val="both"/>
              <w:rPr>
                <w:rFonts w:ascii="Times New Roman" w:hAnsi="Times New Roman" w:cs="Times New Roman"/>
                <w:b/>
                <w:bCs/>
                <w:i/>
                <w:sz w:val="20"/>
                <w:szCs w:val="20"/>
              </w:rPr>
            </w:pPr>
            <w:r w:rsidRPr="00365403">
              <w:rPr>
                <w:rFonts w:ascii="Times New Roman" w:hAnsi="Times New Roman" w:cs="Times New Roman"/>
                <w:b/>
                <w:bCs/>
                <w:i/>
                <w:sz w:val="20"/>
                <w:szCs w:val="20"/>
              </w:rPr>
              <w:t>Her yıl ve herhangi bir darbeden sonra römorku profesyonel olarak kontrol ettirin.</w:t>
            </w:r>
          </w:p>
          <w:p w14:paraId="5ABE267F" w14:textId="77777777" w:rsidR="00975546" w:rsidRPr="00C83E01" w:rsidRDefault="00975546" w:rsidP="00C83E01">
            <w:pPr>
              <w:spacing w:before="120" w:line="300" w:lineRule="atLeast"/>
              <w:ind w:right="-108"/>
              <w:jc w:val="both"/>
              <w:rPr>
                <w:rFonts w:ascii="Times New Roman" w:hAnsi="Times New Roman" w:cs="Times New Roman"/>
                <w:i/>
              </w:rPr>
            </w:pPr>
            <w:r w:rsidRPr="00C83E01">
              <w:rPr>
                <w:rFonts w:ascii="Times New Roman" w:hAnsi="Times New Roman" w:cs="Times New Roman"/>
                <w:i/>
              </w:rPr>
              <w:t>Muayene ve bakım faaliyetlerinin çoğunu gerçekleştirmek için römorku kaldırmanız gerekir.</w:t>
            </w:r>
          </w:p>
          <w:p w14:paraId="4462501F" w14:textId="77777777" w:rsidR="00975546" w:rsidRPr="00C83E01" w:rsidRDefault="00975546" w:rsidP="00C83E01">
            <w:pPr>
              <w:spacing w:before="120" w:line="300" w:lineRule="atLeast"/>
              <w:ind w:right="-108"/>
              <w:jc w:val="both"/>
              <w:rPr>
                <w:rFonts w:ascii="Times New Roman" w:hAnsi="Times New Roman" w:cs="Times New Roman"/>
                <w:i/>
              </w:rPr>
            </w:pPr>
            <w:r w:rsidRPr="00C83E01">
              <w:rPr>
                <w:rFonts w:ascii="Times New Roman" w:hAnsi="Times New Roman" w:cs="Times New Roman"/>
                <w:i/>
              </w:rPr>
              <w:t>Kriko sehpalarını kaldırırken ve kullanırken, kabloları, fren hatlarını ve süspansiyon parçalarını (yaylar, burulma çubukları vb.) düzgün şekilde yerleştirin. Aksların takıldığı dış çerçeve altına krikoları ve kriko sehpalarını yerleştirin.</w:t>
            </w:r>
          </w:p>
          <w:p w14:paraId="579D1CF9" w14:textId="77777777" w:rsidR="009C1B77" w:rsidRPr="00C83E01" w:rsidRDefault="009C1B77" w:rsidP="00C83E01">
            <w:pPr>
              <w:spacing w:before="120" w:line="300" w:lineRule="atLeast"/>
              <w:ind w:left="34" w:right="176"/>
              <w:rPr>
                <w:rFonts w:ascii="Times New Roman" w:hAnsi="Times New Roman" w:cs="Times New Roman"/>
                <w:b/>
                <w:i/>
                <w:iCs/>
              </w:rPr>
            </w:pPr>
            <w:r w:rsidRPr="00C83E01">
              <w:rPr>
                <w:noProof/>
                <w:lang w:eastAsia="tr-TR"/>
              </w:rPr>
              <w:drawing>
                <wp:inline distT="0" distB="0" distL="0" distR="0" wp14:anchorId="1AA5B282" wp14:editId="61BDE5E3">
                  <wp:extent cx="419100" cy="419100"/>
                  <wp:effectExtent l="0" t="0" r="0" b="0"/>
                  <wp:docPr id="482"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C83E01">
              <w:rPr>
                <w:rFonts w:ascii="Times New Roman" w:hAnsi="Times New Roman" w:cs="Times New Roman"/>
                <w:b/>
              </w:rPr>
              <w:t xml:space="preserve"> </w:t>
            </w:r>
            <w:r w:rsidRPr="00C83E01">
              <w:rPr>
                <w:rFonts w:ascii="Times New Roman" w:hAnsi="Times New Roman" w:cs="Times New Roman"/>
                <w:b/>
                <w:i/>
                <w:iCs/>
              </w:rPr>
              <w:t>UYARI/İKAZ!</w:t>
            </w:r>
          </w:p>
          <w:p w14:paraId="11C5E860" w14:textId="2B2B0716" w:rsidR="00975546" w:rsidRPr="00365403" w:rsidRDefault="009C1B77" w:rsidP="00C83E01">
            <w:pPr>
              <w:spacing w:before="120" w:line="300" w:lineRule="atLeast"/>
              <w:ind w:right="-108"/>
              <w:jc w:val="both"/>
              <w:rPr>
                <w:rFonts w:ascii="Times New Roman" w:hAnsi="Times New Roman" w:cs="Times New Roman"/>
                <w:b/>
                <w:bCs/>
                <w:i/>
                <w:sz w:val="20"/>
                <w:szCs w:val="20"/>
              </w:rPr>
            </w:pPr>
            <w:r w:rsidRPr="00365403">
              <w:rPr>
                <w:rFonts w:ascii="Times New Roman" w:hAnsi="Times New Roman" w:cs="Times New Roman"/>
                <w:b/>
                <w:bCs/>
                <w:i/>
                <w:sz w:val="20"/>
                <w:szCs w:val="20"/>
              </w:rPr>
              <w:t>Sağlam ve düz bir zeminde olmad</w:t>
            </w:r>
            <w:r w:rsidR="0038470D" w:rsidRPr="00365403">
              <w:rPr>
                <w:rFonts w:ascii="Times New Roman" w:hAnsi="Times New Roman" w:cs="Times New Roman"/>
                <w:b/>
                <w:bCs/>
                <w:i/>
                <w:sz w:val="20"/>
                <w:szCs w:val="20"/>
              </w:rPr>
              <w:t>an</w:t>
            </w:r>
            <w:r w:rsidRPr="00365403">
              <w:rPr>
                <w:rFonts w:ascii="Times New Roman" w:hAnsi="Times New Roman" w:cs="Times New Roman"/>
                <w:b/>
                <w:bCs/>
                <w:i/>
                <w:sz w:val="20"/>
                <w:szCs w:val="20"/>
              </w:rPr>
              <w:t xml:space="preserve"> ve uygun şekilde yerleştirilm</w:t>
            </w:r>
            <w:r w:rsidR="0038470D" w:rsidRPr="00365403">
              <w:rPr>
                <w:rFonts w:ascii="Times New Roman" w:hAnsi="Times New Roman" w:cs="Times New Roman"/>
                <w:b/>
                <w:bCs/>
                <w:i/>
                <w:sz w:val="20"/>
                <w:szCs w:val="20"/>
              </w:rPr>
              <w:t>eyen</w:t>
            </w:r>
            <w:r w:rsidRPr="00365403">
              <w:rPr>
                <w:rFonts w:ascii="Times New Roman" w:hAnsi="Times New Roman" w:cs="Times New Roman"/>
                <w:b/>
                <w:bCs/>
                <w:i/>
                <w:sz w:val="20"/>
                <w:szCs w:val="20"/>
              </w:rPr>
              <w:t xml:space="preserve"> kriko sehpaları üzerinde </w:t>
            </w:r>
            <w:r w:rsidR="0038470D" w:rsidRPr="00365403">
              <w:rPr>
                <w:rFonts w:ascii="Times New Roman" w:hAnsi="Times New Roman" w:cs="Times New Roman"/>
                <w:b/>
                <w:bCs/>
                <w:i/>
                <w:sz w:val="20"/>
                <w:szCs w:val="20"/>
              </w:rPr>
              <w:t>emniyetli olmadığı</w:t>
            </w:r>
            <w:r w:rsidRPr="00365403">
              <w:rPr>
                <w:rFonts w:ascii="Times New Roman" w:hAnsi="Times New Roman" w:cs="Times New Roman"/>
                <w:b/>
                <w:bCs/>
                <w:i/>
                <w:sz w:val="20"/>
                <w:szCs w:val="20"/>
              </w:rPr>
              <w:t xml:space="preserve"> sürece asla römorkun altına girmeyin.</w:t>
            </w:r>
          </w:p>
          <w:p w14:paraId="3C8169E3" w14:textId="77777777" w:rsidR="009C1B77" w:rsidRPr="00C83E01" w:rsidRDefault="009C1B77" w:rsidP="00C83E01">
            <w:pPr>
              <w:spacing w:before="120" w:line="300" w:lineRule="atLeast"/>
              <w:ind w:left="34" w:right="176"/>
              <w:rPr>
                <w:rFonts w:ascii="Times New Roman" w:hAnsi="Times New Roman" w:cs="Times New Roman"/>
                <w:b/>
                <w:i/>
                <w:iCs/>
              </w:rPr>
            </w:pPr>
            <w:r w:rsidRPr="00C83E01">
              <w:rPr>
                <w:noProof/>
                <w:lang w:eastAsia="tr-TR"/>
              </w:rPr>
              <w:drawing>
                <wp:inline distT="0" distB="0" distL="0" distR="0" wp14:anchorId="5358F753" wp14:editId="17151BB3">
                  <wp:extent cx="419100" cy="419100"/>
                  <wp:effectExtent l="0" t="0" r="0" b="0"/>
                  <wp:docPr id="486"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C83E01">
              <w:rPr>
                <w:rFonts w:ascii="Times New Roman" w:hAnsi="Times New Roman" w:cs="Times New Roman"/>
                <w:b/>
              </w:rPr>
              <w:t xml:space="preserve"> </w:t>
            </w:r>
            <w:r w:rsidRPr="00C83E01">
              <w:rPr>
                <w:rFonts w:ascii="Times New Roman" w:hAnsi="Times New Roman" w:cs="Times New Roman"/>
                <w:b/>
                <w:i/>
                <w:iCs/>
              </w:rPr>
              <w:t>UYARI/İKAZ!</w:t>
            </w:r>
          </w:p>
          <w:p w14:paraId="4BA7C975" w14:textId="77777777" w:rsidR="009C1B77" w:rsidRPr="00365403" w:rsidRDefault="009C1B77" w:rsidP="00C83E01">
            <w:pPr>
              <w:spacing w:before="120" w:line="300" w:lineRule="atLeast"/>
              <w:ind w:right="-108"/>
              <w:jc w:val="both"/>
              <w:rPr>
                <w:rFonts w:ascii="Times New Roman" w:hAnsi="Times New Roman" w:cs="Times New Roman"/>
                <w:b/>
                <w:bCs/>
                <w:i/>
                <w:sz w:val="20"/>
                <w:szCs w:val="20"/>
              </w:rPr>
            </w:pPr>
            <w:r w:rsidRPr="00365403">
              <w:rPr>
                <w:rFonts w:ascii="Times New Roman" w:hAnsi="Times New Roman" w:cs="Times New Roman"/>
                <w:b/>
                <w:bCs/>
                <w:i/>
                <w:sz w:val="20"/>
                <w:szCs w:val="20"/>
              </w:rPr>
              <w:t>Ezilme tehlikesi.</w:t>
            </w:r>
          </w:p>
          <w:p w14:paraId="7EE859B4" w14:textId="77777777" w:rsidR="009C1B77" w:rsidRPr="00365403" w:rsidRDefault="009C1B77" w:rsidP="00C83E01">
            <w:pPr>
              <w:spacing w:before="120" w:line="300" w:lineRule="atLeast"/>
              <w:ind w:right="-108"/>
              <w:jc w:val="both"/>
              <w:rPr>
                <w:rFonts w:ascii="Times New Roman" w:hAnsi="Times New Roman" w:cs="Times New Roman"/>
                <w:b/>
                <w:bCs/>
                <w:i/>
                <w:sz w:val="20"/>
                <w:szCs w:val="20"/>
              </w:rPr>
            </w:pPr>
            <w:r w:rsidRPr="00365403">
              <w:rPr>
                <w:rFonts w:ascii="Times New Roman" w:hAnsi="Times New Roman" w:cs="Times New Roman"/>
                <w:b/>
                <w:bCs/>
                <w:i/>
                <w:sz w:val="20"/>
                <w:szCs w:val="20"/>
              </w:rPr>
              <w:t>Bir kişi römorkun altındayken çekici araç ve römork istemeden hareket ettirilebilir.</w:t>
            </w:r>
          </w:p>
          <w:p w14:paraId="5D93B1ED" w14:textId="7B3260DD" w:rsidR="009C1B77" w:rsidRPr="009C1B77" w:rsidRDefault="009C1B77" w:rsidP="00C83E01">
            <w:pPr>
              <w:spacing w:before="120" w:line="300" w:lineRule="atLeast"/>
              <w:ind w:right="-108"/>
              <w:jc w:val="both"/>
              <w:rPr>
                <w:rFonts w:ascii="Times New Roman" w:hAnsi="Times New Roman" w:cs="Times New Roman"/>
                <w:b/>
                <w:bCs/>
                <w:i/>
              </w:rPr>
            </w:pPr>
            <w:r w:rsidRPr="00365403">
              <w:rPr>
                <w:rFonts w:ascii="Times New Roman" w:hAnsi="Times New Roman" w:cs="Times New Roman"/>
                <w:b/>
                <w:bCs/>
                <w:i/>
                <w:sz w:val="20"/>
                <w:szCs w:val="20"/>
              </w:rPr>
              <w:lastRenderedPageBreak/>
              <w:t>Römorkun altındaki alana girmeden önce çekici araç motoru kapatılmalı, kontak anahtarı çıkarılmalı ve park frenleri çekilmelidir</w:t>
            </w:r>
            <w:r w:rsidRPr="00C83E01">
              <w:rPr>
                <w:rFonts w:ascii="Times New Roman" w:hAnsi="Times New Roman" w:cs="Times New Roman"/>
                <w:b/>
                <w:bCs/>
                <w:i/>
              </w:rPr>
              <w:t>.</w:t>
            </w:r>
          </w:p>
        </w:tc>
      </w:tr>
    </w:tbl>
    <w:p w14:paraId="33073757" w14:textId="743191C0" w:rsidR="00846FB9" w:rsidRDefault="00846FB9" w:rsidP="0038470D">
      <w:pPr>
        <w:spacing w:after="0" w:line="240" w:lineRule="atLeast"/>
        <w:ind w:right="284"/>
        <w:jc w:val="center"/>
        <w:rPr>
          <w:rFonts w:ascii="Times New Roman" w:hAnsi="Times New Roman" w:cs="Times New Roman"/>
          <w:highlight w:val="yellow"/>
        </w:rPr>
      </w:pPr>
    </w:p>
    <w:p w14:paraId="2CB15894" w14:textId="2A9FF9E9" w:rsidR="00365403" w:rsidRDefault="00365403" w:rsidP="0038470D">
      <w:pPr>
        <w:spacing w:after="0" w:line="240" w:lineRule="atLeast"/>
        <w:ind w:right="284"/>
        <w:jc w:val="center"/>
        <w:rPr>
          <w:rFonts w:ascii="Times New Roman" w:hAnsi="Times New Roman" w:cs="Times New Roman"/>
          <w:highlight w:val="yellow"/>
        </w:rPr>
      </w:pPr>
    </w:p>
    <w:p w14:paraId="564338CF" w14:textId="6BE73CE1" w:rsidR="00365403" w:rsidRDefault="00365403" w:rsidP="0038470D">
      <w:pPr>
        <w:spacing w:after="0" w:line="240" w:lineRule="atLeast"/>
        <w:ind w:right="284"/>
        <w:jc w:val="center"/>
        <w:rPr>
          <w:rFonts w:ascii="Times New Roman" w:hAnsi="Times New Roman" w:cs="Times New Roman"/>
          <w:highlight w:val="yellow"/>
        </w:rPr>
      </w:pPr>
    </w:p>
    <w:p w14:paraId="05B4BAD6" w14:textId="77777777" w:rsidR="00365403" w:rsidRDefault="00365403" w:rsidP="0038470D">
      <w:pPr>
        <w:spacing w:after="0" w:line="240" w:lineRule="atLeast"/>
        <w:ind w:right="284"/>
        <w:jc w:val="center"/>
        <w:rPr>
          <w:rFonts w:ascii="Times New Roman" w:hAnsi="Times New Roman" w:cs="Times New Roman"/>
          <w:highlight w:val="yellow"/>
        </w:rPr>
        <w:sectPr w:rsidR="00365403" w:rsidSect="004523ED">
          <w:headerReference w:type="default" r:id="rId67"/>
          <w:pgSz w:w="11906" w:h="16838"/>
          <w:pgMar w:top="1534" w:right="1417" w:bottom="993" w:left="1417" w:header="567" w:footer="567" w:gutter="0"/>
          <w:cols w:space="708"/>
          <w:docGrid w:linePitch="360"/>
        </w:sectPr>
      </w:pPr>
    </w:p>
    <w:p w14:paraId="3F17CFC3" w14:textId="45F93D62" w:rsidR="00365403" w:rsidRDefault="00365403" w:rsidP="0038470D">
      <w:pPr>
        <w:spacing w:after="0" w:line="240" w:lineRule="atLeast"/>
        <w:ind w:right="284"/>
        <w:jc w:val="center"/>
        <w:rPr>
          <w:rFonts w:ascii="Times New Roman" w:hAnsi="Times New Roman" w:cs="Times New Roman"/>
          <w:highlight w:val="yellow"/>
        </w:rPr>
      </w:pPr>
    </w:p>
    <w:tbl>
      <w:tblPr>
        <w:tblStyle w:val="TabloKlavuzu"/>
        <w:tblW w:w="10066" w:type="dxa"/>
        <w:tblInd w:w="-3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15"/>
        <w:gridCol w:w="4951"/>
      </w:tblGrid>
      <w:tr w:rsidR="00D0677A" w:rsidRPr="008279EE" w14:paraId="410890D9" w14:textId="77777777" w:rsidTr="008279EE">
        <w:trPr>
          <w:trHeight w:val="340"/>
        </w:trPr>
        <w:tc>
          <w:tcPr>
            <w:tcW w:w="5115" w:type="dxa"/>
            <w:shd w:val="clear" w:color="auto" w:fill="FBE4D5" w:themeFill="accent2" w:themeFillTint="33"/>
            <w:vAlign w:val="center"/>
          </w:tcPr>
          <w:p w14:paraId="52ECD118" w14:textId="71D60B26" w:rsidR="00D0677A" w:rsidRPr="00A157CD" w:rsidRDefault="008279EE" w:rsidP="00A157CD">
            <w:pPr>
              <w:pStyle w:val="Balk2"/>
              <w:jc w:val="center"/>
              <w:outlineLvl w:val="1"/>
              <w:rPr>
                <w:color w:val="auto"/>
                <w:sz w:val="22"/>
                <w:szCs w:val="22"/>
              </w:rPr>
            </w:pPr>
            <w:bookmarkStart w:id="174" w:name="_Toc162194006"/>
            <w:r w:rsidRPr="00A157CD">
              <w:rPr>
                <w:color w:val="auto"/>
                <w:sz w:val="22"/>
                <w:szCs w:val="22"/>
              </w:rPr>
              <w:t>GENERAL</w:t>
            </w:r>
            <w:bookmarkEnd w:id="174"/>
          </w:p>
        </w:tc>
        <w:tc>
          <w:tcPr>
            <w:tcW w:w="4951" w:type="dxa"/>
            <w:shd w:val="clear" w:color="auto" w:fill="FBE4D5" w:themeFill="accent2" w:themeFillTint="33"/>
            <w:vAlign w:val="center"/>
          </w:tcPr>
          <w:p w14:paraId="621E5750" w14:textId="01352FCA" w:rsidR="00D0677A" w:rsidRPr="00A157CD" w:rsidRDefault="008279EE" w:rsidP="00A157CD">
            <w:pPr>
              <w:pStyle w:val="Balk2"/>
              <w:jc w:val="center"/>
              <w:outlineLvl w:val="1"/>
              <w:rPr>
                <w:color w:val="auto"/>
                <w:sz w:val="22"/>
                <w:szCs w:val="22"/>
              </w:rPr>
            </w:pPr>
            <w:bookmarkStart w:id="175" w:name="_Toc162194007"/>
            <w:r w:rsidRPr="00A157CD">
              <w:rPr>
                <w:color w:val="auto"/>
                <w:sz w:val="22"/>
                <w:szCs w:val="22"/>
              </w:rPr>
              <w:t>GENEL</w:t>
            </w:r>
            <w:bookmarkEnd w:id="175"/>
          </w:p>
        </w:tc>
      </w:tr>
      <w:tr w:rsidR="00D0677A" w:rsidRPr="00D73E81" w14:paraId="13E2D2BC" w14:textId="77777777" w:rsidTr="00D067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80"/>
        </w:trPr>
        <w:tc>
          <w:tcPr>
            <w:tcW w:w="5115" w:type="dxa"/>
            <w:tcBorders>
              <w:top w:val="nil"/>
              <w:left w:val="nil"/>
              <w:bottom w:val="nil"/>
              <w:right w:val="single" w:sz="4" w:space="0" w:color="auto"/>
            </w:tcBorders>
          </w:tcPr>
          <w:p w14:paraId="11763E77" w14:textId="5BCCF2F2" w:rsidR="00D0677A" w:rsidRPr="00914670" w:rsidRDefault="00D0677A" w:rsidP="0038470D">
            <w:pPr>
              <w:spacing w:before="120" w:line="300" w:lineRule="atLeast"/>
              <w:ind w:left="-108" w:right="176"/>
              <w:jc w:val="both"/>
              <w:rPr>
                <w:rFonts w:ascii="Times New Roman" w:hAnsi="Times New Roman" w:cs="Times New Roman"/>
                <w:iCs/>
                <w:highlight w:val="yellow"/>
              </w:rPr>
            </w:pPr>
            <w:r w:rsidRPr="0038470D">
              <w:rPr>
                <w:rFonts w:ascii="Times New Roman" w:hAnsi="Times New Roman" w:cs="Times New Roman"/>
                <w:iCs/>
              </w:rPr>
              <w:t>Wash the trailer as needed with a power washer and a detergent solution.</w:t>
            </w:r>
          </w:p>
        </w:tc>
        <w:tc>
          <w:tcPr>
            <w:tcW w:w="4951" w:type="dxa"/>
            <w:tcBorders>
              <w:top w:val="nil"/>
              <w:left w:val="single" w:sz="4" w:space="0" w:color="auto"/>
              <w:bottom w:val="nil"/>
              <w:right w:val="nil"/>
            </w:tcBorders>
          </w:tcPr>
          <w:p w14:paraId="27F24236" w14:textId="3A3DD22E" w:rsidR="00D0677A" w:rsidRPr="00914670" w:rsidRDefault="00D0677A" w:rsidP="00600BED">
            <w:pPr>
              <w:spacing w:before="120" w:line="300" w:lineRule="atLeast"/>
              <w:ind w:right="-108"/>
              <w:jc w:val="both"/>
              <w:rPr>
                <w:rFonts w:ascii="Times New Roman" w:hAnsi="Times New Roman" w:cs="Times New Roman"/>
                <w:i/>
                <w:highlight w:val="yellow"/>
              </w:rPr>
            </w:pPr>
            <w:r w:rsidRPr="0038470D">
              <w:rPr>
                <w:rFonts w:ascii="Times New Roman" w:hAnsi="Times New Roman" w:cs="Times New Roman"/>
                <w:i/>
              </w:rPr>
              <w:t>Römorku gerektiği gibi bir basınçlı yıkama</w:t>
            </w:r>
            <w:r w:rsidR="0038470D">
              <w:rPr>
                <w:rFonts w:ascii="Times New Roman" w:hAnsi="Times New Roman" w:cs="Times New Roman"/>
                <w:i/>
              </w:rPr>
              <w:t xml:space="preserve"> cihazı</w:t>
            </w:r>
            <w:r w:rsidRPr="0038470D">
              <w:rPr>
                <w:rFonts w:ascii="Times New Roman" w:hAnsi="Times New Roman" w:cs="Times New Roman"/>
                <w:i/>
              </w:rPr>
              <w:t xml:space="preserve"> ve deterjanlı s</w:t>
            </w:r>
            <w:r w:rsidR="0038470D">
              <w:rPr>
                <w:rFonts w:ascii="Times New Roman" w:hAnsi="Times New Roman" w:cs="Times New Roman"/>
                <w:i/>
              </w:rPr>
              <w:t>u</w:t>
            </w:r>
            <w:r w:rsidRPr="0038470D">
              <w:rPr>
                <w:rFonts w:ascii="Times New Roman" w:hAnsi="Times New Roman" w:cs="Times New Roman"/>
                <w:i/>
              </w:rPr>
              <w:t xml:space="preserve"> ile yıkayın.</w:t>
            </w:r>
          </w:p>
        </w:tc>
      </w:tr>
    </w:tbl>
    <w:p w14:paraId="70EA38B4" w14:textId="648E47DA" w:rsidR="00D54F4A" w:rsidRDefault="00D54F4A" w:rsidP="0038470D">
      <w:pPr>
        <w:spacing w:after="0"/>
        <w:ind w:right="284"/>
        <w:rPr>
          <w:rFonts w:ascii="Times New Roman" w:hAnsi="Times New Roman" w:cs="Times New Roman"/>
          <w:highlight w:val="yellow"/>
        </w:rPr>
      </w:pPr>
    </w:p>
    <w:tbl>
      <w:tblPr>
        <w:tblStyle w:val="TabloKlavuzu"/>
        <w:tblW w:w="10066" w:type="dxa"/>
        <w:tblInd w:w="-3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15"/>
        <w:gridCol w:w="4951"/>
      </w:tblGrid>
      <w:tr w:rsidR="00D0677A" w:rsidRPr="008279EE" w14:paraId="30E03C5B" w14:textId="77777777" w:rsidTr="008279EE">
        <w:trPr>
          <w:trHeight w:val="340"/>
        </w:trPr>
        <w:tc>
          <w:tcPr>
            <w:tcW w:w="5115" w:type="dxa"/>
            <w:shd w:val="clear" w:color="auto" w:fill="FBE4D5" w:themeFill="accent2" w:themeFillTint="33"/>
            <w:vAlign w:val="center"/>
          </w:tcPr>
          <w:p w14:paraId="57571D7D" w14:textId="675D8484" w:rsidR="00D0677A" w:rsidRPr="00A157CD" w:rsidRDefault="008279EE" w:rsidP="00A157CD">
            <w:pPr>
              <w:pStyle w:val="Balk2"/>
              <w:jc w:val="center"/>
              <w:outlineLvl w:val="1"/>
              <w:rPr>
                <w:color w:val="auto"/>
                <w:sz w:val="22"/>
                <w:szCs w:val="22"/>
              </w:rPr>
            </w:pPr>
            <w:bookmarkStart w:id="176" w:name="_Toc162194008"/>
            <w:r w:rsidRPr="00A157CD">
              <w:rPr>
                <w:color w:val="auto"/>
                <w:sz w:val="22"/>
                <w:szCs w:val="22"/>
              </w:rPr>
              <w:t>10.1 FASTENERS AND FRAME CHASSIS MEMBERS</w:t>
            </w:r>
            <w:bookmarkEnd w:id="176"/>
          </w:p>
        </w:tc>
        <w:tc>
          <w:tcPr>
            <w:tcW w:w="4951" w:type="dxa"/>
            <w:shd w:val="clear" w:color="auto" w:fill="FBE4D5" w:themeFill="accent2" w:themeFillTint="33"/>
            <w:vAlign w:val="center"/>
          </w:tcPr>
          <w:p w14:paraId="44133B8C" w14:textId="616E8ADE" w:rsidR="00D0677A" w:rsidRPr="00A157CD" w:rsidRDefault="008279EE" w:rsidP="00A157CD">
            <w:pPr>
              <w:pStyle w:val="Balk2"/>
              <w:jc w:val="center"/>
              <w:outlineLvl w:val="1"/>
              <w:rPr>
                <w:color w:val="auto"/>
                <w:sz w:val="22"/>
                <w:szCs w:val="22"/>
              </w:rPr>
            </w:pPr>
            <w:bookmarkStart w:id="177" w:name="_Toc162194009"/>
            <w:r w:rsidRPr="00A157CD">
              <w:rPr>
                <w:color w:val="auto"/>
                <w:sz w:val="22"/>
                <w:szCs w:val="22"/>
              </w:rPr>
              <w:t>BAĞLANTI ELEMANLARI VE ŞASİ KOLLARI</w:t>
            </w:r>
            <w:bookmarkEnd w:id="177"/>
          </w:p>
        </w:tc>
      </w:tr>
      <w:tr w:rsidR="00D0677A" w:rsidRPr="00D73E81" w14:paraId="6CC4B239" w14:textId="77777777" w:rsidTr="0038470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84"/>
        </w:trPr>
        <w:tc>
          <w:tcPr>
            <w:tcW w:w="5115" w:type="dxa"/>
            <w:tcBorders>
              <w:top w:val="nil"/>
              <w:left w:val="nil"/>
              <w:bottom w:val="nil"/>
              <w:right w:val="single" w:sz="4" w:space="0" w:color="auto"/>
            </w:tcBorders>
          </w:tcPr>
          <w:p w14:paraId="04F2530D" w14:textId="77777777" w:rsidR="00D0677A" w:rsidRPr="0038470D" w:rsidRDefault="00914670" w:rsidP="0038470D">
            <w:pPr>
              <w:spacing w:before="120" w:line="300" w:lineRule="atLeast"/>
              <w:ind w:left="-106" w:right="176"/>
              <w:jc w:val="both"/>
              <w:rPr>
                <w:rFonts w:ascii="Times New Roman" w:hAnsi="Times New Roman" w:cs="Times New Roman"/>
                <w:iCs/>
              </w:rPr>
            </w:pPr>
            <w:r w:rsidRPr="0038470D">
              <w:rPr>
                <w:rFonts w:ascii="Times New Roman" w:hAnsi="Times New Roman" w:cs="Times New Roman"/>
                <w:iCs/>
              </w:rPr>
              <w:t xml:space="preserve">Inspect all fasteners and structural frame members for bending and other damage, cracks, or failure. Repair or replace any damaged fastener and repair the frame member. If you have any questions about the condition or method of repair of fasteners or frame members, get the recommendation of, or have the repair </w:t>
            </w:r>
            <w:proofErr w:type="gramStart"/>
            <w:r w:rsidRPr="0038470D">
              <w:rPr>
                <w:rFonts w:ascii="Times New Roman" w:hAnsi="Times New Roman" w:cs="Times New Roman"/>
                <w:iCs/>
              </w:rPr>
              <w:t>done</w:t>
            </w:r>
            <w:proofErr w:type="gramEnd"/>
            <w:r w:rsidRPr="0038470D">
              <w:rPr>
                <w:rFonts w:ascii="Times New Roman" w:hAnsi="Times New Roman" w:cs="Times New Roman"/>
                <w:iCs/>
              </w:rPr>
              <w:t xml:space="preserve"> by your dealer.</w:t>
            </w:r>
          </w:p>
          <w:p w14:paraId="0C4FDCF3" w14:textId="77777777" w:rsidR="00914670" w:rsidRPr="0038470D" w:rsidRDefault="00914670" w:rsidP="0038470D">
            <w:pPr>
              <w:pStyle w:val="ListeParagraf"/>
              <w:spacing w:before="120" w:line="300" w:lineRule="atLeast"/>
              <w:ind w:left="-108" w:right="34"/>
              <w:contextualSpacing w:val="0"/>
              <w:jc w:val="both"/>
              <w:rPr>
                <w:rFonts w:ascii="Times New Roman" w:hAnsi="Times New Roman" w:cs="Times New Roman"/>
                <w:b/>
                <w:bCs/>
                <w:iCs/>
              </w:rPr>
            </w:pPr>
            <w:r w:rsidRPr="0038470D">
              <w:rPr>
                <w:rFonts w:ascii="Times New Roman" w:hAnsi="Times New Roman" w:cs="Times New Roman"/>
                <w:b/>
                <w:bCs/>
                <w:iCs/>
                <w:noProof/>
                <w:lang w:eastAsia="tr-TR"/>
              </w:rPr>
              <w:drawing>
                <wp:inline distT="0" distB="0" distL="0" distR="0" wp14:anchorId="0B46A497" wp14:editId="3024F479">
                  <wp:extent cx="419100" cy="419100"/>
                  <wp:effectExtent l="0" t="0" r="0" b="0"/>
                  <wp:docPr id="493"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38470D">
              <w:rPr>
                <w:rFonts w:ascii="Times New Roman" w:hAnsi="Times New Roman" w:cs="Times New Roman"/>
                <w:b/>
                <w:bCs/>
                <w:iCs/>
              </w:rPr>
              <w:t xml:space="preserve"> WARNING!</w:t>
            </w:r>
          </w:p>
          <w:p w14:paraId="0027EDEB" w14:textId="77777777" w:rsidR="00914670" w:rsidRPr="008279EE" w:rsidRDefault="00914670" w:rsidP="0038470D">
            <w:pPr>
              <w:spacing w:before="120" w:line="300" w:lineRule="atLeast"/>
              <w:ind w:left="-106" w:right="176"/>
              <w:jc w:val="both"/>
              <w:rPr>
                <w:rFonts w:ascii="Times New Roman" w:hAnsi="Times New Roman" w:cs="Times New Roman"/>
                <w:b/>
                <w:bCs/>
                <w:iCs/>
                <w:sz w:val="20"/>
                <w:szCs w:val="20"/>
              </w:rPr>
            </w:pPr>
            <w:r w:rsidRPr="008279EE">
              <w:rPr>
                <w:rFonts w:ascii="Times New Roman" w:hAnsi="Times New Roman" w:cs="Times New Roman"/>
                <w:b/>
                <w:bCs/>
                <w:iCs/>
                <w:sz w:val="20"/>
                <w:szCs w:val="20"/>
              </w:rPr>
              <w:t>Broken or damaged fasteners can cause injury or damage to trailer and contents.</w:t>
            </w:r>
          </w:p>
          <w:p w14:paraId="25784860" w14:textId="152119D8" w:rsidR="00914670" w:rsidRPr="00914670" w:rsidRDefault="00914670" w:rsidP="0038470D">
            <w:pPr>
              <w:spacing w:before="120" w:line="300" w:lineRule="atLeast"/>
              <w:ind w:left="-106" w:right="176"/>
              <w:jc w:val="both"/>
              <w:rPr>
                <w:rFonts w:ascii="Times New Roman" w:hAnsi="Times New Roman" w:cs="Times New Roman"/>
                <w:b/>
                <w:bCs/>
                <w:iCs/>
                <w:highlight w:val="yellow"/>
              </w:rPr>
            </w:pPr>
            <w:r w:rsidRPr="008279EE">
              <w:rPr>
                <w:rFonts w:ascii="Times New Roman" w:hAnsi="Times New Roman" w:cs="Times New Roman"/>
                <w:b/>
                <w:bCs/>
                <w:iCs/>
                <w:sz w:val="20"/>
                <w:szCs w:val="20"/>
              </w:rPr>
              <w:t>Inspect for, and repair all damaged parts at least once a year.</w:t>
            </w:r>
          </w:p>
        </w:tc>
        <w:tc>
          <w:tcPr>
            <w:tcW w:w="4951" w:type="dxa"/>
            <w:tcBorders>
              <w:top w:val="nil"/>
              <w:left w:val="single" w:sz="4" w:space="0" w:color="auto"/>
              <w:bottom w:val="nil"/>
              <w:right w:val="nil"/>
            </w:tcBorders>
          </w:tcPr>
          <w:p w14:paraId="6A0FA9BD" w14:textId="77777777" w:rsidR="00D0677A" w:rsidRPr="0038470D" w:rsidRDefault="00914670" w:rsidP="0038470D">
            <w:pPr>
              <w:spacing w:before="120" w:line="300" w:lineRule="atLeast"/>
              <w:ind w:right="-108"/>
              <w:jc w:val="both"/>
              <w:rPr>
                <w:rFonts w:ascii="Times New Roman" w:hAnsi="Times New Roman" w:cs="Times New Roman"/>
                <w:i/>
              </w:rPr>
            </w:pPr>
            <w:r w:rsidRPr="0038470D">
              <w:rPr>
                <w:rFonts w:ascii="Times New Roman" w:hAnsi="Times New Roman" w:cs="Times New Roman"/>
                <w:i/>
              </w:rPr>
              <w:t>Tüm bağlantı elemanlarını ve şasi kollarında bükülme ve diğer hasarları, çatlakları veya arızaları inceleyin. Hasarlı herhangi bir bağlantıyı onarın veya değiştirin ve şasi elemanını onarın. Bağlantı elemanlarının veya şasi elemanlarının durumu veya onarım yöntemi hakkında sorularınız varsa, bayinizden tavsiye alın veya onarımın yapılmasını sağlayın.</w:t>
            </w:r>
          </w:p>
          <w:p w14:paraId="59A1CE8A" w14:textId="77777777" w:rsidR="00914670" w:rsidRPr="0038470D" w:rsidRDefault="00914670" w:rsidP="0038470D">
            <w:pPr>
              <w:spacing w:before="120" w:line="300" w:lineRule="atLeast"/>
              <w:ind w:left="34" w:right="176"/>
              <w:rPr>
                <w:rFonts w:ascii="Times New Roman" w:hAnsi="Times New Roman" w:cs="Times New Roman"/>
                <w:b/>
                <w:i/>
                <w:iCs/>
              </w:rPr>
            </w:pPr>
            <w:r w:rsidRPr="0038470D">
              <w:rPr>
                <w:noProof/>
                <w:lang w:eastAsia="tr-TR"/>
              </w:rPr>
              <w:drawing>
                <wp:inline distT="0" distB="0" distL="0" distR="0" wp14:anchorId="7814E4EB" wp14:editId="549F0521">
                  <wp:extent cx="419100" cy="419100"/>
                  <wp:effectExtent l="0" t="0" r="0" b="0"/>
                  <wp:docPr id="49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38470D">
              <w:rPr>
                <w:rFonts w:ascii="Times New Roman" w:hAnsi="Times New Roman" w:cs="Times New Roman"/>
                <w:b/>
              </w:rPr>
              <w:t xml:space="preserve"> </w:t>
            </w:r>
            <w:r w:rsidRPr="0038470D">
              <w:rPr>
                <w:rFonts w:ascii="Times New Roman" w:hAnsi="Times New Roman" w:cs="Times New Roman"/>
                <w:b/>
                <w:i/>
                <w:iCs/>
              </w:rPr>
              <w:t>UYARI/İKAZ!</w:t>
            </w:r>
          </w:p>
          <w:p w14:paraId="12D5580F" w14:textId="77777777" w:rsidR="00914670" w:rsidRPr="008279EE" w:rsidRDefault="00914670" w:rsidP="0038470D">
            <w:pPr>
              <w:spacing w:before="120" w:line="300" w:lineRule="atLeast"/>
              <w:ind w:right="-108"/>
              <w:jc w:val="both"/>
              <w:rPr>
                <w:rFonts w:ascii="Times New Roman" w:hAnsi="Times New Roman" w:cs="Times New Roman"/>
                <w:b/>
                <w:bCs/>
                <w:i/>
                <w:sz w:val="20"/>
                <w:szCs w:val="20"/>
              </w:rPr>
            </w:pPr>
            <w:r w:rsidRPr="008279EE">
              <w:rPr>
                <w:rFonts w:ascii="Times New Roman" w:hAnsi="Times New Roman" w:cs="Times New Roman"/>
                <w:b/>
                <w:bCs/>
                <w:i/>
                <w:sz w:val="20"/>
                <w:szCs w:val="20"/>
              </w:rPr>
              <w:t>Kırık veya hasarlı bağlantı elemanları, römork ve içerikte yaralanmaya veya hasara neden olabilir.</w:t>
            </w:r>
          </w:p>
          <w:p w14:paraId="127D5223" w14:textId="3BD5D38A" w:rsidR="00914670" w:rsidRPr="00914670" w:rsidRDefault="00914670" w:rsidP="0038470D">
            <w:pPr>
              <w:spacing w:before="120" w:line="300" w:lineRule="atLeast"/>
              <w:ind w:right="-108"/>
              <w:jc w:val="both"/>
              <w:rPr>
                <w:rFonts w:ascii="Times New Roman" w:hAnsi="Times New Roman" w:cs="Times New Roman"/>
                <w:b/>
                <w:bCs/>
                <w:i/>
                <w:highlight w:val="yellow"/>
              </w:rPr>
            </w:pPr>
            <w:r w:rsidRPr="008279EE">
              <w:rPr>
                <w:rFonts w:ascii="Times New Roman" w:hAnsi="Times New Roman" w:cs="Times New Roman"/>
                <w:b/>
                <w:bCs/>
                <w:i/>
                <w:sz w:val="20"/>
                <w:szCs w:val="20"/>
              </w:rPr>
              <w:t>Yılda en az bir kez tüm hasarlı parçaları inceleyin ve onarın.</w:t>
            </w:r>
          </w:p>
        </w:tc>
      </w:tr>
    </w:tbl>
    <w:p w14:paraId="416756C7" w14:textId="3478EF4E" w:rsidR="00D54F4A" w:rsidRDefault="00D54F4A" w:rsidP="0038470D">
      <w:pPr>
        <w:spacing w:after="0" w:line="240" w:lineRule="atLeast"/>
        <w:ind w:right="284"/>
        <w:jc w:val="center"/>
        <w:rPr>
          <w:rFonts w:ascii="Times New Roman" w:hAnsi="Times New Roman" w:cs="Times New Roman"/>
          <w:highlight w:val="yellow"/>
        </w:rPr>
      </w:pPr>
    </w:p>
    <w:tbl>
      <w:tblPr>
        <w:tblStyle w:val="TabloKlavuzu"/>
        <w:tblW w:w="10066" w:type="dxa"/>
        <w:tblInd w:w="-3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15"/>
        <w:gridCol w:w="4951"/>
      </w:tblGrid>
      <w:tr w:rsidR="00914670" w:rsidRPr="008279EE" w14:paraId="219D49DF" w14:textId="77777777" w:rsidTr="008279EE">
        <w:trPr>
          <w:trHeight w:val="340"/>
        </w:trPr>
        <w:tc>
          <w:tcPr>
            <w:tcW w:w="5115" w:type="dxa"/>
            <w:shd w:val="clear" w:color="auto" w:fill="FBE4D5" w:themeFill="accent2" w:themeFillTint="33"/>
            <w:vAlign w:val="center"/>
          </w:tcPr>
          <w:p w14:paraId="69C96813" w14:textId="2DC7FCF0" w:rsidR="00914670" w:rsidRPr="00A157CD" w:rsidRDefault="008279EE" w:rsidP="00A157CD">
            <w:pPr>
              <w:pStyle w:val="Balk2"/>
              <w:jc w:val="center"/>
              <w:outlineLvl w:val="1"/>
              <w:rPr>
                <w:color w:val="auto"/>
                <w:sz w:val="22"/>
                <w:szCs w:val="22"/>
              </w:rPr>
            </w:pPr>
            <w:bookmarkStart w:id="178" w:name="_Toc162194010"/>
            <w:r w:rsidRPr="00A157CD">
              <w:rPr>
                <w:color w:val="auto"/>
                <w:sz w:val="22"/>
                <w:szCs w:val="22"/>
              </w:rPr>
              <w:t>10.2 WELDINGS</w:t>
            </w:r>
            <w:bookmarkEnd w:id="178"/>
          </w:p>
        </w:tc>
        <w:tc>
          <w:tcPr>
            <w:tcW w:w="4951" w:type="dxa"/>
            <w:shd w:val="clear" w:color="auto" w:fill="FBE4D5" w:themeFill="accent2" w:themeFillTint="33"/>
            <w:vAlign w:val="center"/>
          </w:tcPr>
          <w:p w14:paraId="6EAA9830" w14:textId="111B8311" w:rsidR="00914670" w:rsidRPr="00A157CD" w:rsidRDefault="008279EE" w:rsidP="00A157CD">
            <w:pPr>
              <w:pStyle w:val="Balk2"/>
              <w:jc w:val="center"/>
              <w:outlineLvl w:val="1"/>
              <w:rPr>
                <w:color w:val="auto"/>
                <w:sz w:val="22"/>
                <w:szCs w:val="22"/>
              </w:rPr>
            </w:pPr>
            <w:bookmarkStart w:id="179" w:name="_Toc162194011"/>
            <w:r w:rsidRPr="00A157CD">
              <w:rPr>
                <w:color w:val="auto"/>
                <w:sz w:val="22"/>
                <w:szCs w:val="22"/>
              </w:rPr>
              <w:t>KAYNAKLI BAĞLANTILAR</w:t>
            </w:r>
            <w:bookmarkEnd w:id="179"/>
          </w:p>
        </w:tc>
      </w:tr>
      <w:tr w:rsidR="00914670" w:rsidRPr="00D73E81" w14:paraId="0C1285FB" w14:textId="77777777" w:rsidTr="00C46D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3"/>
        </w:trPr>
        <w:tc>
          <w:tcPr>
            <w:tcW w:w="5115" w:type="dxa"/>
            <w:tcBorders>
              <w:top w:val="nil"/>
              <w:left w:val="nil"/>
              <w:bottom w:val="nil"/>
              <w:right w:val="single" w:sz="4" w:space="0" w:color="auto"/>
            </w:tcBorders>
          </w:tcPr>
          <w:p w14:paraId="2A27C129" w14:textId="32F7979C" w:rsidR="00914670" w:rsidRPr="0038470D" w:rsidRDefault="00914670" w:rsidP="0038470D">
            <w:pPr>
              <w:spacing w:before="120" w:line="300" w:lineRule="atLeast"/>
              <w:ind w:left="-106" w:right="176"/>
              <w:jc w:val="both"/>
              <w:rPr>
                <w:rFonts w:ascii="Times New Roman" w:hAnsi="Times New Roman" w:cs="Times New Roman"/>
                <w:iCs/>
              </w:rPr>
            </w:pPr>
            <w:r w:rsidRPr="0038470D">
              <w:rPr>
                <w:rFonts w:ascii="Times New Roman" w:hAnsi="Times New Roman" w:cs="Times New Roman"/>
                <w:iCs/>
              </w:rPr>
              <w:t xml:space="preserve">All welds can crack or fail when subjected to heavy loads or movement of cargo that was not properly secured. Any time that you know or suspect that the trailer has been subjected to heavy loads or movement of cargo, immediately inspect the welds and fasteners for damage. To prevent severe damage to your trailer, inspect all of the welds for cracks or failure at least once a year. If a weld failure is detected, contact your </w:t>
            </w:r>
            <w:proofErr w:type="gramStart"/>
            <w:r w:rsidRPr="0038470D">
              <w:rPr>
                <w:rFonts w:ascii="Times New Roman" w:hAnsi="Times New Roman" w:cs="Times New Roman"/>
                <w:iCs/>
              </w:rPr>
              <w:t>dealer</w:t>
            </w:r>
            <w:proofErr w:type="gramEnd"/>
            <w:r w:rsidRPr="0038470D">
              <w:rPr>
                <w:rFonts w:ascii="Times New Roman" w:hAnsi="Times New Roman" w:cs="Times New Roman"/>
                <w:iCs/>
              </w:rPr>
              <w:t>.</w:t>
            </w:r>
          </w:p>
          <w:p w14:paraId="522A10DE" w14:textId="77777777" w:rsidR="00914670" w:rsidRPr="0038470D" w:rsidRDefault="00914670" w:rsidP="0038470D">
            <w:pPr>
              <w:pStyle w:val="ListeParagraf"/>
              <w:spacing w:before="120" w:line="300" w:lineRule="atLeast"/>
              <w:ind w:left="-108" w:right="34"/>
              <w:contextualSpacing w:val="0"/>
              <w:jc w:val="both"/>
              <w:rPr>
                <w:rFonts w:ascii="Times New Roman" w:hAnsi="Times New Roman" w:cs="Times New Roman"/>
                <w:b/>
                <w:bCs/>
                <w:iCs/>
              </w:rPr>
            </w:pPr>
            <w:r w:rsidRPr="0038470D">
              <w:rPr>
                <w:rFonts w:ascii="Times New Roman" w:hAnsi="Times New Roman" w:cs="Times New Roman"/>
                <w:b/>
                <w:bCs/>
                <w:iCs/>
                <w:noProof/>
                <w:lang w:eastAsia="tr-TR"/>
              </w:rPr>
              <w:drawing>
                <wp:inline distT="0" distB="0" distL="0" distR="0" wp14:anchorId="3DAAACF9" wp14:editId="57BAAE89">
                  <wp:extent cx="419100" cy="419100"/>
                  <wp:effectExtent l="0" t="0" r="0" b="0"/>
                  <wp:docPr id="495"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38470D">
              <w:rPr>
                <w:rFonts w:ascii="Times New Roman" w:hAnsi="Times New Roman" w:cs="Times New Roman"/>
                <w:b/>
                <w:bCs/>
                <w:iCs/>
              </w:rPr>
              <w:t xml:space="preserve"> WARNING!</w:t>
            </w:r>
          </w:p>
          <w:p w14:paraId="4E5E2534" w14:textId="77777777" w:rsidR="00C46D05" w:rsidRPr="008279EE" w:rsidRDefault="00C46D05" w:rsidP="0038470D">
            <w:pPr>
              <w:spacing w:before="120" w:line="300" w:lineRule="atLeast"/>
              <w:ind w:left="-106" w:right="176"/>
              <w:jc w:val="both"/>
              <w:rPr>
                <w:rFonts w:ascii="Times New Roman" w:hAnsi="Times New Roman" w:cs="Times New Roman"/>
                <w:b/>
                <w:bCs/>
                <w:iCs/>
                <w:sz w:val="20"/>
                <w:szCs w:val="20"/>
              </w:rPr>
            </w:pPr>
            <w:r w:rsidRPr="008279EE">
              <w:rPr>
                <w:rFonts w:ascii="Times New Roman" w:hAnsi="Times New Roman" w:cs="Times New Roman"/>
                <w:b/>
                <w:bCs/>
                <w:iCs/>
                <w:sz w:val="20"/>
                <w:szCs w:val="20"/>
              </w:rPr>
              <w:t>Do not attempt to repair a cracked or broken weld unless you have the skills and equipment to make the repair.</w:t>
            </w:r>
          </w:p>
          <w:p w14:paraId="0CC61C67" w14:textId="77777777" w:rsidR="00C46D05" w:rsidRPr="008279EE" w:rsidRDefault="00C46D05" w:rsidP="0038470D">
            <w:pPr>
              <w:spacing w:before="120" w:line="300" w:lineRule="atLeast"/>
              <w:ind w:left="-106" w:right="176"/>
              <w:jc w:val="both"/>
              <w:rPr>
                <w:rFonts w:ascii="Times New Roman" w:hAnsi="Times New Roman" w:cs="Times New Roman"/>
                <w:b/>
                <w:bCs/>
                <w:iCs/>
                <w:sz w:val="20"/>
                <w:szCs w:val="20"/>
              </w:rPr>
            </w:pPr>
            <w:r w:rsidRPr="008279EE">
              <w:rPr>
                <w:rFonts w:ascii="Times New Roman" w:hAnsi="Times New Roman" w:cs="Times New Roman"/>
                <w:b/>
                <w:bCs/>
                <w:iCs/>
                <w:sz w:val="20"/>
                <w:szCs w:val="20"/>
              </w:rPr>
              <w:t>Improper weld repair will lead to early failure of the trailer structure and serious injury or death.</w:t>
            </w:r>
          </w:p>
          <w:p w14:paraId="609A1FB7" w14:textId="77777777" w:rsidR="00914670" w:rsidRPr="0038470D" w:rsidRDefault="00C46D05" w:rsidP="0038470D">
            <w:pPr>
              <w:spacing w:before="120" w:line="300" w:lineRule="atLeast"/>
              <w:ind w:left="-106" w:right="176"/>
              <w:jc w:val="both"/>
              <w:rPr>
                <w:rFonts w:ascii="Times New Roman" w:hAnsi="Times New Roman" w:cs="Times New Roman"/>
                <w:b/>
                <w:bCs/>
                <w:iCs/>
              </w:rPr>
            </w:pPr>
            <w:r w:rsidRPr="008279EE">
              <w:rPr>
                <w:rFonts w:ascii="Times New Roman" w:hAnsi="Times New Roman" w:cs="Times New Roman"/>
                <w:b/>
                <w:bCs/>
                <w:iCs/>
                <w:sz w:val="20"/>
                <w:szCs w:val="20"/>
              </w:rPr>
              <w:t xml:space="preserve">See your </w:t>
            </w:r>
            <w:proofErr w:type="gramStart"/>
            <w:r w:rsidRPr="008279EE">
              <w:rPr>
                <w:rFonts w:ascii="Times New Roman" w:hAnsi="Times New Roman" w:cs="Times New Roman"/>
                <w:b/>
                <w:bCs/>
                <w:iCs/>
                <w:sz w:val="20"/>
                <w:szCs w:val="20"/>
              </w:rPr>
              <w:t>dealer</w:t>
            </w:r>
            <w:proofErr w:type="gramEnd"/>
            <w:r w:rsidRPr="008279EE">
              <w:rPr>
                <w:rFonts w:ascii="Times New Roman" w:hAnsi="Times New Roman" w:cs="Times New Roman"/>
                <w:b/>
                <w:bCs/>
                <w:iCs/>
                <w:sz w:val="20"/>
                <w:szCs w:val="20"/>
              </w:rPr>
              <w:t xml:space="preserve"> for weld repairs</w:t>
            </w:r>
            <w:r w:rsidR="00914670" w:rsidRPr="0038470D">
              <w:rPr>
                <w:rFonts w:ascii="Times New Roman" w:hAnsi="Times New Roman" w:cs="Times New Roman"/>
                <w:b/>
                <w:bCs/>
                <w:iCs/>
              </w:rPr>
              <w:t>.</w:t>
            </w:r>
          </w:p>
          <w:p w14:paraId="6EC0CED7" w14:textId="77777777" w:rsidR="00C46D05" w:rsidRPr="0038470D" w:rsidRDefault="00C46D05" w:rsidP="0038470D">
            <w:pPr>
              <w:pStyle w:val="ListeParagraf"/>
              <w:spacing w:before="120" w:line="300" w:lineRule="atLeast"/>
              <w:ind w:left="-108" w:right="34"/>
              <w:contextualSpacing w:val="0"/>
              <w:jc w:val="both"/>
              <w:rPr>
                <w:rFonts w:ascii="Times New Roman" w:hAnsi="Times New Roman" w:cs="Times New Roman"/>
                <w:b/>
                <w:bCs/>
                <w:iCs/>
              </w:rPr>
            </w:pPr>
            <w:r w:rsidRPr="0038470D">
              <w:rPr>
                <w:rFonts w:ascii="Times New Roman" w:hAnsi="Times New Roman" w:cs="Times New Roman"/>
                <w:b/>
                <w:bCs/>
                <w:iCs/>
                <w:noProof/>
                <w:lang w:eastAsia="tr-TR"/>
              </w:rPr>
              <w:lastRenderedPageBreak/>
              <w:drawing>
                <wp:inline distT="0" distB="0" distL="0" distR="0" wp14:anchorId="5D5966F6" wp14:editId="49CFD29E">
                  <wp:extent cx="419100" cy="419100"/>
                  <wp:effectExtent l="0" t="0" r="0" b="0"/>
                  <wp:docPr id="499"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38470D">
              <w:rPr>
                <w:rFonts w:ascii="Times New Roman" w:hAnsi="Times New Roman" w:cs="Times New Roman"/>
                <w:b/>
                <w:bCs/>
                <w:iCs/>
              </w:rPr>
              <w:t xml:space="preserve"> WARNING!</w:t>
            </w:r>
          </w:p>
          <w:p w14:paraId="75CBFBB9" w14:textId="77777777" w:rsidR="00C46D05" w:rsidRPr="008279EE" w:rsidRDefault="00C46D05" w:rsidP="0038470D">
            <w:pPr>
              <w:spacing w:before="120" w:line="300" w:lineRule="atLeast"/>
              <w:ind w:left="-106" w:right="176"/>
              <w:jc w:val="both"/>
              <w:rPr>
                <w:rFonts w:ascii="Times New Roman" w:hAnsi="Times New Roman" w:cs="Times New Roman"/>
                <w:b/>
                <w:bCs/>
                <w:iCs/>
                <w:sz w:val="20"/>
                <w:szCs w:val="20"/>
              </w:rPr>
            </w:pPr>
            <w:r w:rsidRPr="008279EE">
              <w:rPr>
                <w:rFonts w:ascii="Times New Roman" w:hAnsi="Times New Roman" w:cs="Times New Roman"/>
                <w:b/>
                <w:bCs/>
                <w:iCs/>
                <w:sz w:val="20"/>
                <w:szCs w:val="20"/>
              </w:rPr>
              <w:t>Broken or damaged fasteners can cause injury or damage to trailer and contents.</w:t>
            </w:r>
          </w:p>
          <w:p w14:paraId="56C02556" w14:textId="2D84DE85" w:rsidR="00C46D05" w:rsidRPr="00C46D05" w:rsidRDefault="00C46D05" w:rsidP="0038470D">
            <w:pPr>
              <w:spacing w:before="120" w:line="300" w:lineRule="atLeast"/>
              <w:ind w:left="-106" w:right="176"/>
              <w:jc w:val="both"/>
              <w:rPr>
                <w:rFonts w:ascii="Times New Roman" w:hAnsi="Times New Roman" w:cs="Times New Roman"/>
                <w:b/>
                <w:bCs/>
                <w:iCs/>
                <w:highlight w:val="yellow"/>
              </w:rPr>
            </w:pPr>
            <w:r w:rsidRPr="008279EE">
              <w:rPr>
                <w:rFonts w:ascii="Times New Roman" w:hAnsi="Times New Roman" w:cs="Times New Roman"/>
                <w:b/>
                <w:bCs/>
                <w:iCs/>
                <w:sz w:val="20"/>
                <w:szCs w:val="20"/>
              </w:rPr>
              <w:t>Inspect for, and repair all damaged parts at least once a year.</w:t>
            </w:r>
          </w:p>
        </w:tc>
        <w:tc>
          <w:tcPr>
            <w:tcW w:w="4951" w:type="dxa"/>
            <w:tcBorders>
              <w:top w:val="nil"/>
              <w:left w:val="single" w:sz="4" w:space="0" w:color="auto"/>
              <w:bottom w:val="nil"/>
              <w:right w:val="nil"/>
            </w:tcBorders>
          </w:tcPr>
          <w:p w14:paraId="246538DF" w14:textId="2A2B517F" w:rsidR="00914670" w:rsidRPr="0038470D" w:rsidRDefault="00914670" w:rsidP="0038470D">
            <w:pPr>
              <w:spacing w:before="120" w:line="300" w:lineRule="atLeast"/>
              <w:ind w:right="-108"/>
              <w:jc w:val="both"/>
              <w:rPr>
                <w:rFonts w:ascii="Times New Roman" w:hAnsi="Times New Roman" w:cs="Times New Roman"/>
                <w:i/>
              </w:rPr>
            </w:pPr>
            <w:r w:rsidRPr="0038470D">
              <w:rPr>
                <w:rFonts w:ascii="Times New Roman" w:hAnsi="Times New Roman" w:cs="Times New Roman"/>
                <w:i/>
              </w:rPr>
              <w:lastRenderedPageBreak/>
              <w:t xml:space="preserve">Tüm kaynaklar, ağır yüke veya uygun </w:t>
            </w:r>
            <w:r w:rsidR="0038470D">
              <w:rPr>
                <w:rFonts w:ascii="Times New Roman" w:hAnsi="Times New Roman" w:cs="Times New Roman"/>
                <w:i/>
              </w:rPr>
              <w:t>bağlanmayan yük</w:t>
            </w:r>
            <w:r w:rsidRPr="0038470D">
              <w:rPr>
                <w:rFonts w:ascii="Times New Roman" w:hAnsi="Times New Roman" w:cs="Times New Roman"/>
                <w:i/>
              </w:rPr>
              <w:t xml:space="preserve"> hareketine maruz kaldığında çatlayabilir veya bozulabilir. Römorkun ağır yüklere veya yük hareketine maruz kaldığını bildiğiniz veya şüphelendiğiniz her an, kaynak ve bağlantı elemanlarında hasar kontrolü yapın. Römorkunuzda ciddi hasarı önlemek için, en az yılda bir kez tüm kaynakları inceleyin. Bir kaynak hatası tespit edilirse, bayinize başvurun.</w:t>
            </w:r>
          </w:p>
          <w:p w14:paraId="5A439AAD" w14:textId="77777777" w:rsidR="00914670" w:rsidRPr="0038470D" w:rsidRDefault="00914670" w:rsidP="0038470D">
            <w:pPr>
              <w:spacing w:before="120" w:line="300" w:lineRule="atLeast"/>
              <w:ind w:left="34" w:right="176"/>
              <w:rPr>
                <w:rFonts w:ascii="Times New Roman" w:hAnsi="Times New Roman" w:cs="Times New Roman"/>
                <w:b/>
                <w:i/>
                <w:iCs/>
              </w:rPr>
            </w:pPr>
            <w:r w:rsidRPr="0038470D">
              <w:rPr>
                <w:noProof/>
                <w:lang w:eastAsia="tr-TR"/>
              </w:rPr>
              <w:drawing>
                <wp:inline distT="0" distB="0" distL="0" distR="0" wp14:anchorId="2FC6B50F" wp14:editId="751CBA84">
                  <wp:extent cx="419100" cy="419100"/>
                  <wp:effectExtent l="0" t="0" r="0" b="0"/>
                  <wp:docPr id="496"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38470D">
              <w:rPr>
                <w:rFonts w:ascii="Times New Roman" w:hAnsi="Times New Roman" w:cs="Times New Roman"/>
                <w:b/>
              </w:rPr>
              <w:t xml:space="preserve"> </w:t>
            </w:r>
            <w:r w:rsidRPr="0038470D">
              <w:rPr>
                <w:rFonts w:ascii="Times New Roman" w:hAnsi="Times New Roman" w:cs="Times New Roman"/>
                <w:b/>
                <w:i/>
                <w:iCs/>
              </w:rPr>
              <w:t>UYARI/İKAZ!</w:t>
            </w:r>
          </w:p>
          <w:p w14:paraId="47C90C07" w14:textId="77777777" w:rsidR="00C46D05" w:rsidRPr="008279EE" w:rsidRDefault="00C46D05" w:rsidP="0038470D">
            <w:pPr>
              <w:spacing w:before="120" w:line="300" w:lineRule="atLeast"/>
              <w:ind w:right="-108"/>
              <w:jc w:val="both"/>
              <w:rPr>
                <w:rFonts w:ascii="Times New Roman" w:hAnsi="Times New Roman" w:cs="Times New Roman"/>
                <w:b/>
                <w:bCs/>
                <w:i/>
                <w:sz w:val="20"/>
                <w:szCs w:val="20"/>
              </w:rPr>
            </w:pPr>
            <w:r w:rsidRPr="008279EE">
              <w:rPr>
                <w:rFonts w:ascii="Times New Roman" w:hAnsi="Times New Roman" w:cs="Times New Roman"/>
                <w:b/>
                <w:bCs/>
                <w:i/>
                <w:sz w:val="20"/>
                <w:szCs w:val="20"/>
              </w:rPr>
              <w:t>Onarımı yapacak beceri ve donanıma sahip değilseniz, çatlamış veya kırılmış bir kaynağı onarmaya çalışmayın.</w:t>
            </w:r>
          </w:p>
          <w:p w14:paraId="06DF5292" w14:textId="6EB8092C" w:rsidR="00C46D05" w:rsidRPr="008279EE" w:rsidRDefault="00C46D05" w:rsidP="0038470D">
            <w:pPr>
              <w:spacing w:before="120" w:line="300" w:lineRule="atLeast"/>
              <w:ind w:right="-108"/>
              <w:jc w:val="both"/>
              <w:rPr>
                <w:rFonts w:ascii="Times New Roman" w:hAnsi="Times New Roman" w:cs="Times New Roman"/>
                <w:b/>
                <w:bCs/>
                <w:i/>
                <w:sz w:val="20"/>
                <w:szCs w:val="20"/>
              </w:rPr>
            </w:pPr>
            <w:r w:rsidRPr="008279EE">
              <w:rPr>
                <w:rFonts w:ascii="Times New Roman" w:hAnsi="Times New Roman" w:cs="Times New Roman"/>
                <w:b/>
                <w:bCs/>
                <w:i/>
                <w:sz w:val="20"/>
                <w:szCs w:val="20"/>
              </w:rPr>
              <w:t xml:space="preserve">Yanlış kaynak onarımı, yapının erken arızalanmasına, ciddi </w:t>
            </w:r>
            <w:proofErr w:type="gramStart"/>
            <w:r w:rsidRPr="008279EE">
              <w:rPr>
                <w:rFonts w:ascii="Times New Roman" w:hAnsi="Times New Roman" w:cs="Times New Roman"/>
                <w:b/>
                <w:bCs/>
                <w:i/>
                <w:sz w:val="20"/>
                <w:szCs w:val="20"/>
              </w:rPr>
              <w:t>öl</w:t>
            </w:r>
            <w:r w:rsidR="00E92B0B">
              <w:rPr>
                <w:rFonts w:ascii="Times New Roman" w:hAnsi="Times New Roman" w:cs="Times New Roman"/>
                <w:b/>
                <w:bCs/>
                <w:i/>
                <w:sz w:val="20"/>
                <w:szCs w:val="20"/>
              </w:rPr>
              <w:t xml:space="preserve">ümcül </w:t>
            </w:r>
            <w:r w:rsidRPr="008279EE">
              <w:rPr>
                <w:rFonts w:ascii="Times New Roman" w:hAnsi="Times New Roman" w:cs="Times New Roman"/>
                <w:b/>
                <w:bCs/>
                <w:i/>
                <w:sz w:val="20"/>
                <w:szCs w:val="20"/>
              </w:rPr>
              <w:t xml:space="preserve"> yaralanmalara</w:t>
            </w:r>
            <w:proofErr w:type="gramEnd"/>
            <w:r w:rsidRPr="008279EE">
              <w:rPr>
                <w:rFonts w:ascii="Times New Roman" w:hAnsi="Times New Roman" w:cs="Times New Roman"/>
                <w:b/>
                <w:bCs/>
                <w:i/>
                <w:sz w:val="20"/>
                <w:szCs w:val="20"/>
              </w:rPr>
              <w:t xml:space="preserve"> neden olur.</w:t>
            </w:r>
          </w:p>
          <w:p w14:paraId="366AC622" w14:textId="77777777" w:rsidR="00914670" w:rsidRPr="008279EE" w:rsidRDefault="00C46D05" w:rsidP="0038470D">
            <w:pPr>
              <w:spacing w:before="120" w:line="300" w:lineRule="atLeast"/>
              <w:ind w:right="-108"/>
              <w:jc w:val="both"/>
              <w:rPr>
                <w:rFonts w:ascii="Times New Roman" w:hAnsi="Times New Roman" w:cs="Times New Roman"/>
                <w:b/>
                <w:bCs/>
                <w:i/>
                <w:sz w:val="20"/>
                <w:szCs w:val="20"/>
              </w:rPr>
            </w:pPr>
            <w:r w:rsidRPr="008279EE">
              <w:rPr>
                <w:rFonts w:ascii="Times New Roman" w:hAnsi="Times New Roman" w:cs="Times New Roman"/>
                <w:b/>
                <w:bCs/>
                <w:i/>
                <w:sz w:val="20"/>
                <w:szCs w:val="20"/>
              </w:rPr>
              <w:t>Kaynak onarımları için bayinizle görüşün</w:t>
            </w:r>
            <w:r w:rsidR="00914670" w:rsidRPr="008279EE">
              <w:rPr>
                <w:rFonts w:ascii="Times New Roman" w:hAnsi="Times New Roman" w:cs="Times New Roman"/>
                <w:b/>
                <w:bCs/>
                <w:i/>
                <w:sz w:val="20"/>
                <w:szCs w:val="20"/>
              </w:rPr>
              <w:t>.</w:t>
            </w:r>
          </w:p>
          <w:p w14:paraId="0ADF5916" w14:textId="77777777" w:rsidR="00C46D05" w:rsidRPr="0038470D" w:rsidRDefault="00C46D05" w:rsidP="0038470D">
            <w:pPr>
              <w:spacing w:before="120" w:line="300" w:lineRule="atLeast"/>
              <w:ind w:left="34" w:right="176"/>
              <w:rPr>
                <w:rFonts w:ascii="Times New Roman" w:hAnsi="Times New Roman" w:cs="Times New Roman"/>
                <w:b/>
                <w:i/>
                <w:iCs/>
              </w:rPr>
            </w:pPr>
            <w:r w:rsidRPr="0038470D">
              <w:rPr>
                <w:noProof/>
                <w:lang w:eastAsia="tr-TR"/>
              </w:rPr>
              <w:lastRenderedPageBreak/>
              <w:drawing>
                <wp:inline distT="0" distB="0" distL="0" distR="0" wp14:anchorId="01E6BBBD" wp14:editId="0BBCFBE2">
                  <wp:extent cx="419100" cy="419100"/>
                  <wp:effectExtent l="0" t="0" r="0" b="0"/>
                  <wp:docPr id="500"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38470D">
              <w:rPr>
                <w:rFonts w:ascii="Times New Roman" w:hAnsi="Times New Roman" w:cs="Times New Roman"/>
                <w:b/>
              </w:rPr>
              <w:t xml:space="preserve"> </w:t>
            </w:r>
            <w:r w:rsidRPr="0038470D">
              <w:rPr>
                <w:rFonts w:ascii="Times New Roman" w:hAnsi="Times New Roman" w:cs="Times New Roman"/>
                <w:b/>
                <w:i/>
                <w:iCs/>
              </w:rPr>
              <w:t>UYARI/İKAZ!</w:t>
            </w:r>
          </w:p>
          <w:p w14:paraId="35695824" w14:textId="77777777" w:rsidR="00C46D05" w:rsidRPr="008279EE" w:rsidRDefault="00C46D05" w:rsidP="0038470D">
            <w:pPr>
              <w:spacing w:before="120" w:line="300" w:lineRule="atLeast"/>
              <w:ind w:right="-108"/>
              <w:jc w:val="both"/>
              <w:rPr>
                <w:rFonts w:ascii="Times New Roman" w:hAnsi="Times New Roman" w:cs="Times New Roman"/>
                <w:b/>
                <w:bCs/>
                <w:i/>
                <w:sz w:val="20"/>
                <w:szCs w:val="20"/>
              </w:rPr>
            </w:pPr>
            <w:r w:rsidRPr="008279EE">
              <w:rPr>
                <w:rFonts w:ascii="Times New Roman" w:hAnsi="Times New Roman" w:cs="Times New Roman"/>
                <w:b/>
                <w:bCs/>
                <w:i/>
                <w:sz w:val="20"/>
                <w:szCs w:val="20"/>
              </w:rPr>
              <w:t>Kırık veya hasarlı bağlantı elemanları, römork ve içerikte yaralanmaya veya hasara neden olabilir.</w:t>
            </w:r>
          </w:p>
          <w:p w14:paraId="6A63A735" w14:textId="25672AEE" w:rsidR="00C46D05" w:rsidRPr="00C46D05" w:rsidRDefault="00C46D05" w:rsidP="0038470D">
            <w:pPr>
              <w:spacing w:before="120" w:line="300" w:lineRule="atLeast"/>
              <w:ind w:right="-108"/>
              <w:jc w:val="both"/>
              <w:rPr>
                <w:rFonts w:ascii="Times New Roman" w:hAnsi="Times New Roman" w:cs="Times New Roman"/>
                <w:b/>
                <w:bCs/>
                <w:i/>
                <w:highlight w:val="yellow"/>
              </w:rPr>
            </w:pPr>
            <w:r w:rsidRPr="008279EE">
              <w:rPr>
                <w:rFonts w:ascii="Times New Roman" w:hAnsi="Times New Roman" w:cs="Times New Roman"/>
                <w:b/>
                <w:bCs/>
                <w:i/>
                <w:sz w:val="20"/>
                <w:szCs w:val="20"/>
              </w:rPr>
              <w:t>Yılda en az bir kez tüm hasarlı parçaları inceleyin ve onarın.</w:t>
            </w:r>
          </w:p>
        </w:tc>
      </w:tr>
    </w:tbl>
    <w:p w14:paraId="490BFC41" w14:textId="6BD92EEA" w:rsidR="00D54F4A" w:rsidRDefault="00D54F4A" w:rsidP="0038470D">
      <w:pPr>
        <w:spacing w:after="0" w:line="240" w:lineRule="atLeast"/>
        <w:ind w:right="284"/>
        <w:jc w:val="center"/>
        <w:rPr>
          <w:rFonts w:ascii="Times New Roman" w:hAnsi="Times New Roman" w:cs="Times New Roman"/>
          <w:highlight w:val="yellow"/>
        </w:rPr>
      </w:pPr>
    </w:p>
    <w:tbl>
      <w:tblPr>
        <w:tblStyle w:val="TabloKlavuzu"/>
        <w:tblW w:w="10066" w:type="dxa"/>
        <w:tblInd w:w="-3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15"/>
        <w:gridCol w:w="4951"/>
      </w:tblGrid>
      <w:tr w:rsidR="00C46D05" w:rsidRPr="008279EE" w14:paraId="3E643F9F" w14:textId="77777777" w:rsidTr="008279EE">
        <w:trPr>
          <w:trHeight w:val="340"/>
        </w:trPr>
        <w:tc>
          <w:tcPr>
            <w:tcW w:w="5115" w:type="dxa"/>
            <w:shd w:val="clear" w:color="auto" w:fill="FBE4D5" w:themeFill="accent2" w:themeFillTint="33"/>
            <w:vAlign w:val="center"/>
          </w:tcPr>
          <w:p w14:paraId="17C41673" w14:textId="233E5AE8" w:rsidR="00C46D05" w:rsidRPr="00A157CD" w:rsidRDefault="008279EE" w:rsidP="00A157CD">
            <w:pPr>
              <w:pStyle w:val="Balk2"/>
              <w:jc w:val="center"/>
              <w:outlineLvl w:val="1"/>
              <w:rPr>
                <w:color w:val="auto"/>
                <w:sz w:val="22"/>
                <w:szCs w:val="22"/>
              </w:rPr>
            </w:pPr>
            <w:bookmarkStart w:id="180" w:name="_Toc162194012"/>
            <w:r w:rsidRPr="00A157CD">
              <w:rPr>
                <w:color w:val="auto"/>
                <w:sz w:val="22"/>
                <w:szCs w:val="22"/>
              </w:rPr>
              <w:t>10.3 TRAILER BRAKES - ELECTRIC</w:t>
            </w:r>
            <w:bookmarkEnd w:id="180"/>
          </w:p>
        </w:tc>
        <w:tc>
          <w:tcPr>
            <w:tcW w:w="4951" w:type="dxa"/>
            <w:shd w:val="clear" w:color="auto" w:fill="FBE4D5" w:themeFill="accent2" w:themeFillTint="33"/>
            <w:vAlign w:val="center"/>
          </w:tcPr>
          <w:p w14:paraId="589DF246" w14:textId="17513900" w:rsidR="00C46D05" w:rsidRPr="00A157CD" w:rsidRDefault="008279EE" w:rsidP="00A157CD">
            <w:pPr>
              <w:pStyle w:val="Balk2"/>
              <w:jc w:val="center"/>
              <w:outlineLvl w:val="1"/>
              <w:rPr>
                <w:color w:val="auto"/>
                <w:sz w:val="22"/>
                <w:szCs w:val="22"/>
              </w:rPr>
            </w:pPr>
            <w:bookmarkStart w:id="181" w:name="_Toc162194013"/>
            <w:r w:rsidRPr="00A157CD">
              <w:rPr>
                <w:color w:val="auto"/>
                <w:sz w:val="22"/>
                <w:szCs w:val="22"/>
              </w:rPr>
              <w:t>RÖMORK FRENLERİ - ELEKTRİKLİ</w:t>
            </w:r>
            <w:bookmarkEnd w:id="181"/>
          </w:p>
        </w:tc>
      </w:tr>
      <w:tr w:rsidR="008279EE" w:rsidRPr="008279EE" w14:paraId="6FF6DEC9" w14:textId="77777777" w:rsidTr="008279EE">
        <w:trPr>
          <w:trHeight w:val="340"/>
        </w:trPr>
        <w:tc>
          <w:tcPr>
            <w:tcW w:w="5115" w:type="dxa"/>
            <w:shd w:val="clear" w:color="auto" w:fill="auto"/>
            <w:vAlign w:val="center"/>
          </w:tcPr>
          <w:p w14:paraId="7F829E1D" w14:textId="77777777" w:rsidR="008279EE" w:rsidRPr="008279EE" w:rsidRDefault="008279EE" w:rsidP="008279EE">
            <w:pPr>
              <w:ind w:right="283"/>
              <w:jc w:val="center"/>
              <w:rPr>
                <w:rFonts w:ascii="Times New Roman" w:hAnsi="Times New Roman" w:cs="Times New Roman"/>
                <w:b/>
                <w:bCs/>
              </w:rPr>
            </w:pPr>
          </w:p>
        </w:tc>
        <w:tc>
          <w:tcPr>
            <w:tcW w:w="4951" w:type="dxa"/>
            <w:shd w:val="clear" w:color="auto" w:fill="auto"/>
            <w:vAlign w:val="center"/>
          </w:tcPr>
          <w:p w14:paraId="50F8B2F9" w14:textId="77777777" w:rsidR="008279EE" w:rsidRPr="008279EE" w:rsidRDefault="008279EE" w:rsidP="008279EE">
            <w:pPr>
              <w:ind w:right="283"/>
              <w:jc w:val="center"/>
              <w:rPr>
                <w:rFonts w:ascii="Times New Roman" w:hAnsi="Times New Roman" w:cs="Times New Roman"/>
                <w:b/>
                <w:bCs/>
              </w:rPr>
            </w:pPr>
          </w:p>
        </w:tc>
      </w:tr>
      <w:tr w:rsidR="006923F9" w:rsidRPr="008279EE" w14:paraId="0A6621AA" w14:textId="77777777" w:rsidTr="008279EE">
        <w:trPr>
          <w:trHeight w:val="340"/>
        </w:trPr>
        <w:tc>
          <w:tcPr>
            <w:tcW w:w="5115" w:type="dxa"/>
            <w:shd w:val="clear" w:color="auto" w:fill="FBE4D5" w:themeFill="accent2" w:themeFillTint="33"/>
            <w:vAlign w:val="center"/>
          </w:tcPr>
          <w:p w14:paraId="0F8CB0D7" w14:textId="7A17B262" w:rsidR="006923F9" w:rsidRPr="00A157CD" w:rsidRDefault="008279EE" w:rsidP="00A157CD">
            <w:pPr>
              <w:pStyle w:val="Balk2"/>
              <w:jc w:val="center"/>
              <w:outlineLvl w:val="1"/>
              <w:rPr>
                <w:color w:val="auto"/>
                <w:sz w:val="22"/>
                <w:szCs w:val="22"/>
              </w:rPr>
            </w:pPr>
            <w:bookmarkStart w:id="182" w:name="_Toc162194014"/>
            <w:r w:rsidRPr="00A157CD">
              <w:rPr>
                <w:color w:val="auto"/>
                <w:sz w:val="22"/>
                <w:szCs w:val="22"/>
              </w:rPr>
              <w:t>10.3</w:t>
            </w:r>
            <w:r w:rsidR="006923F9" w:rsidRPr="00A157CD">
              <w:rPr>
                <w:color w:val="auto"/>
                <w:sz w:val="22"/>
                <w:szCs w:val="22"/>
              </w:rPr>
              <w:t>.1 Brake Shoes And Drums</w:t>
            </w:r>
            <w:bookmarkEnd w:id="182"/>
          </w:p>
        </w:tc>
        <w:tc>
          <w:tcPr>
            <w:tcW w:w="4951" w:type="dxa"/>
            <w:shd w:val="clear" w:color="auto" w:fill="FBE4D5" w:themeFill="accent2" w:themeFillTint="33"/>
            <w:vAlign w:val="center"/>
          </w:tcPr>
          <w:p w14:paraId="2368E6AC" w14:textId="6B6E8A63" w:rsidR="006923F9" w:rsidRPr="00A157CD" w:rsidRDefault="006923F9" w:rsidP="00A157CD">
            <w:pPr>
              <w:pStyle w:val="Balk2"/>
              <w:jc w:val="center"/>
              <w:outlineLvl w:val="1"/>
              <w:rPr>
                <w:color w:val="auto"/>
                <w:sz w:val="22"/>
                <w:szCs w:val="22"/>
              </w:rPr>
            </w:pPr>
            <w:bookmarkStart w:id="183" w:name="_Toc162194015"/>
            <w:r w:rsidRPr="00A157CD">
              <w:rPr>
                <w:color w:val="auto"/>
                <w:sz w:val="22"/>
                <w:szCs w:val="22"/>
              </w:rPr>
              <w:t>Fren Pabuçları ve Kampanalar</w:t>
            </w:r>
            <w:bookmarkEnd w:id="183"/>
          </w:p>
        </w:tc>
      </w:tr>
      <w:tr w:rsidR="00C46D05" w:rsidRPr="006923F9" w14:paraId="35A698E9" w14:textId="77777777" w:rsidTr="00CB346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39"/>
        </w:trPr>
        <w:tc>
          <w:tcPr>
            <w:tcW w:w="5115" w:type="dxa"/>
            <w:tcBorders>
              <w:top w:val="nil"/>
              <w:left w:val="nil"/>
              <w:bottom w:val="nil"/>
              <w:right w:val="single" w:sz="4" w:space="0" w:color="auto"/>
            </w:tcBorders>
          </w:tcPr>
          <w:p w14:paraId="4569F054" w14:textId="77777777" w:rsidR="00CB346F" w:rsidRPr="006923F9" w:rsidRDefault="00CB346F" w:rsidP="006923F9">
            <w:pPr>
              <w:spacing w:before="120" w:line="300" w:lineRule="atLeast"/>
              <w:ind w:left="-108" w:right="154"/>
              <w:jc w:val="both"/>
              <w:rPr>
                <w:rFonts w:ascii="Times New Roman" w:hAnsi="Times New Roman" w:cs="Times New Roman"/>
                <w:iCs/>
              </w:rPr>
            </w:pPr>
            <w:r w:rsidRPr="006923F9">
              <w:rPr>
                <w:rFonts w:ascii="Times New Roman" w:hAnsi="Times New Roman" w:cs="Times New Roman"/>
                <w:iCs/>
              </w:rPr>
              <w:t xml:space="preserve">Properly functioning brake shoes and drums are essential to ensure safety. You must have your </w:t>
            </w:r>
            <w:proofErr w:type="gramStart"/>
            <w:r w:rsidRPr="006923F9">
              <w:rPr>
                <w:rFonts w:ascii="Times New Roman" w:hAnsi="Times New Roman" w:cs="Times New Roman"/>
                <w:iCs/>
              </w:rPr>
              <w:t>dealer</w:t>
            </w:r>
            <w:proofErr w:type="gramEnd"/>
            <w:r w:rsidRPr="006923F9">
              <w:rPr>
                <w:rFonts w:ascii="Times New Roman" w:hAnsi="Times New Roman" w:cs="Times New Roman"/>
                <w:iCs/>
              </w:rPr>
              <w:t xml:space="preserve"> inspect these components at least once per year, or each 20,000 km (12,000 miles). Brake adjustment is not covered under the axle warranty.</w:t>
            </w:r>
          </w:p>
          <w:p w14:paraId="17BDD8EA" w14:textId="43DA1FD7" w:rsidR="00C46D05" w:rsidRPr="00CB346F" w:rsidRDefault="00CB346F" w:rsidP="006923F9">
            <w:pPr>
              <w:spacing w:before="120" w:line="300" w:lineRule="atLeast"/>
              <w:ind w:left="-108" w:right="154"/>
              <w:jc w:val="both"/>
              <w:rPr>
                <w:rFonts w:ascii="Times New Roman" w:hAnsi="Times New Roman" w:cs="Times New Roman"/>
                <w:iCs/>
                <w:highlight w:val="yellow"/>
              </w:rPr>
            </w:pPr>
            <w:r w:rsidRPr="006923F9">
              <w:rPr>
                <w:rFonts w:ascii="Times New Roman" w:hAnsi="Times New Roman" w:cs="Times New Roman"/>
                <w:iCs/>
              </w:rPr>
              <w:t xml:space="preserve">The brake shoes must be adjusted after the first 300 km (200 miles) of use, and each 5.000 km (3,000 miles) thereafter. Most axles are fitted with a brake mechanism that will automatically adjust the brake shoes when the trailer is “hard braked” from a rearward direction. Read your axle and brake manual to see how to adjust your brakes. If you do not have this manual, contact your </w:t>
            </w:r>
            <w:proofErr w:type="gramStart"/>
            <w:r w:rsidRPr="006923F9">
              <w:rPr>
                <w:rFonts w:ascii="Times New Roman" w:hAnsi="Times New Roman" w:cs="Times New Roman"/>
                <w:iCs/>
              </w:rPr>
              <w:t>dealer</w:t>
            </w:r>
            <w:proofErr w:type="gramEnd"/>
            <w:r w:rsidRPr="006923F9">
              <w:rPr>
                <w:rFonts w:ascii="Times New Roman" w:hAnsi="Times New Roman" w:cs="Times New Roman"/>
                <w:iCs/>
              </w:rPr>
              <w:t xml:space="preserve"> for assistance.</w:t>
            </w:r>
          </w:p>
        </w:tc>
        <w:tc>
          <w:tcPr>
            <w:tcW w:w="4951" w:type="dxa"/>
            <w:tcBorders>
              <w:top w:val="nil"/>
              <w:left w:val="single" w:sz="4" w:space="0" w:color="auto"/>
              <w:bottom w:val="nil"/>
              <w:right w:val="nil"/>
            </w:tcBorders>
          </w:tcPr>
          <w:p w14:paraId="5CC613A8" w14:textId="0088924C" w:rsidR="00CB346F" w:rsidRPr="006923F9" w:rsidRDefault="006923F9" w:rsidP="006923F9">
            <w:pPr>
              <w:spacing w:before="120" w:line="300" w:lineRule="atLeast"/>
              <w:ind w:right="-108"/>
              <w:jc w:val="both"/>
              <w:rPr>
                <w:rFonts w:ascii="Times New Roman" w:hAnsi="Times New Roman" w:cs="Times New Roman"/>
                <w:i/>
              </w:rPr>
            </w:pPr>
            <w:r>
              <w:rPr>
                <w:rFonts w:ascii="Times New Roman" w:hAnsi="Times New Roman" w:cs="Times New Roman"/>
                <w:i/>
              </w:rPr>
              <w:t xml:space="preserve">Emniyeti </w:t>
            </w:r>
            <w:r w:rsidR="00CB346F" w:rsidRPr="006923F9">
              <w:rPr>
                <w:rFonts w:ascii="Times New Roman" w:hAnsi="Times New Roman" w:cs="Times New Roman"/>
                <w:i/>
              </w:rPr>
              <w:t>sağlamak için düzgün çalışan fren pabuçları ve kampanaları çok önemlidir. S</w:t>
            </w:r>
            <w:r>
              <w:rPr>
                <w:rFonts w:ascii="Times New Roman" w:hAnsi="Times New Roman" w:cs="Times New Roman"/>
                <w:i/>
              </w:rPr>
              <w:t>ervisinizden</w:t>
            </w:r>
            <w:r w:rsidR="00CB346F" w:rsidRPr="006923F9">
              <w:rPr>
                <w:rFonts w:ascii="Times New Roman" w:hAnsi="Times New Roman" w:cs="Times New Roman"/>
                <w:i/>
              </w:rPr>
              <w:t xml:space="preserve"> bu bileşenleri en az yılda bir veya her 20.000 km'de (12.000 mil) incelemesini sağlamalısınız. Fren ayarı aks garantisi kapsamında değildir.</w:t>
            </w:r>
          </w:p>
          <w:p w14:paraId="362B4944" w14:textId="5078C2E8" w:rsidR="00C46D05" w:rsidRPr="006923F9" w:rsidRDefault="00CB346F" w:rsidP="006923F9">
            <w:pPr>
              <w:spacing w:before="120" w:line="300" w:lineRule="atLeast"/>
              <w:ind w:right="-108"/>
              <w:jc w:val="both"/>
              <w:rPr>
                <w:rFonts w:ascii="Times New Roman" w:hAnsi="Times New Roman" w:cs="Times New Roman"/>
                <w:i/>
              </w:rPr>
            </w:pPr>
            <w:r w:rsidRPr="006923F9">
              <w:rPr>
                <w:rFonts w:ascii="Times New Roman" w:hAnsi="Times New Roman" w:cs="Times New Roman"/>
                <w:i/>
              </w:rPr>
              <w:t>Fren pabuçları ilk 300 km (200 mil) kullanımdan sonra ve daha sonra her 5.000 km (3.000 mil) sonra ayarlanmalıdır. Aksların çoğu, römork geriye doğru "sert frenlendiğinde" fren pabuçlarını otomatik olarak ayarlayacak bir fren mekanizmasına sahiptir. Frenlerinizi nasıl ayarlayacağınızı öğrenmek için aks ve fren kılavuzunuzu okuyun. Bu kılavuza sahip değilseniz, yardım için bayinizle iletişime geçin.</w:t>
            </w:r>
          </w:p>
        </w:tc>
      </w:tr>
    </w:tbl>
    <w:p w14:paraId="05E9B708" w14:textId="0C3FABA5" w:rsidR="00D54F4A" w:rsidRDefault="00D54F4A" w:rsidP="006923F9">
      <w:pPr>
        <w:spacing w:after="0" w:line="240" w:lineRule="atLeast"/>
        <w:ind w:right="284"/>
        <w:jc w:val="center"/>
        <w:rPr>
          <w:rFonts w:ascii="Times New Roman" w:hAnsi="Times New Roman" w:cs="Times New Roman"/>
          <w:highlight w:val="yellow"/>
        </w:rPr>
      </w:pPr>
    </w:p>
    <w:tbl>
      <w:tblPr>
        <w:tblStyle w:val="TabloKlavuzu"/>
        <w:tblW w:w="10066" w:type="dxa"/>
        <w:tblInd w:w="-3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15"/>
        <w:gridCol w:w="4951"/>
      </w:tblGrid>
      <w:tr w:rsidR="00CB346F" w:rsidRPr="008279EE" w14:paraId="5D004855" w14:textId="77777777" w:rsidTr="008279EE">
        <w:trPr>
          <w:trHeight w:val="340"/>
        </w:trPr>
        <w:tc>
          <w:tcPr>
            <w:tcW w:w="5115" w:type="dxa"/>
            <w:shd w:val="clear" w:color="auto" w:fill="FBE4D5" w:themeFill="accent2" w:themeFillTint="33"/>
            <w:vAlign w:val="center"/>
          </w:tcPr>
          <w:p w14:paraId="0AA318D9" w14:textId="2A27086D" w:rsidR="00CB346F" w:rsidRPr="00A157CD" w:rsidRDefault="008279EE" w:rsidP="00A157CD">
            <w:pPr>
              <w:pStyle w:val="Balk2"/>
              <w:jc w:val="center"/>
              <w:outlineLvl w:val="1"/>
              <w:rPr>
                <w:color w:val="auto"/>
                <w:sz w:val="22"/>
                <w:szCs w:val="22"/>
              </w:rPr>
            </w:pPr>
            <w:bookmarkStart w:id="184" w:name="_Toc162194016"/>
            <w:r w:rsidRPr="00A157CD">
              <w:rPr>
                <w:color w:val="auto"/>
                <w:sz w:val="22"/>
                <w:szCs w:val="22"/>
              </w:rPr>
              <w:t>10.3</w:t>
            </w:r>
            <w:r w:rsidR="00CB346F" w:rsidRPr="00A157CD">
              <w:rPr>
                <w:color w:val="auto"/>
                <w:sz w:val="22"/>
                <w:szCs w:val="22"/>
              </w:rPr>
              <w:t>.2 Manually Adjusting Brake Shoes</w:t>
            </w:r>
            <w:bookmarkEnd w:id="184"/>
          </w:p>
        </w:tc>
        <w:tc>
          <w:tcPr>
            <w:tcW w:w="4951" w:type="dxa"/>
            <w:shd w:val="clear" w:color="auto" w:fill="FBE4D5" w:themeFill="accent2" w:themeFillTint="33"/>
            <w:vAlign w:val="center"/>
          </w:tcPr>
          <w:p w14:paraId="2DFCF99A" w14:textId="430AC6E4" w:rsidR="00CB346F" w:rsidRPr="00A157CD" w:rsidRDefault="00CB346F" w:rsidP="00A157CD">
            <w:pPr>
              <w:pStyle w:val="Balk2"/>
              <w:jc w:val="center"/>
              <w:outlineLvl w:val="1"/>
              <w:rPr>
                <w:color w:val="auto"/>
                <w:sz w:val="22"/>
                <w:szCs w:val="22"/>
              </w:rPr>
            </w:pPr>
            <w:bookmarkStart w:id="185" w:name="_Toc162194017"/>
            <w:r w:rsidRPr="00A157CD">
              <w:rPr>
                <w:color w:val="auto"/>
                <w:sz w:val="22"/>
                <w:szCs w:val="22"/>
              </w:rPr>
              <w:t>Fren Pabuçlarının Manuel Ayarı</w:t>
            </w:r>
            <w:bookmarkEnd w:id="185"/>
          </w:p>
        </w:tc>
      </w:tr>
      <w:tr w:rsidR="00CB346F" w:rsidRPr="00D73E81" w14:paraId="17DEC31E" w14:textId="77777777" w:rsidTr="001935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47"/>
        </w:trPr>
        <w:tc>
          <w:tcPr>
            <w:tcW w:w="5115" w:type="dxa"/>
            <w:tcBorders>
              <w:top w:val="nil"/>
              <w:left w:val="nil"/>
              <w:bottom w:val="nil"/>
              <w:right w:val="single" w:sz="4" w:space="0" w:color="auto"/>
            </w:tcBorders>
          </w:tcPr>
          <w:p w14:paraId="7F2B4F48" w14:textId="77777777" w:rsidR="00CB346F" w:rsidRPr="00492646" w:rsidRDefault="00CB346F" w:rsidP="006923F9">
            <w:pPr>
              <w:spacing w:before="120" w:line="300" w:lineRule="atLeast"/>
              <w:ind w:left="-106" w:right="176"/>
              <w:jc w:val="both"/>
              <w:rPr>
                <w:rFonts w:ascii="Times New Roman" w:hAnsi="Times New Roman" w:cs="Times New Roman"/>
                <w:iCs/>
              </w:rPr>
            </w:pPr>
            <w:r w:rsidRPr="00492646">
              <w:rPr>
                <w:rFonts w:ascii="Times New Roman" w:hAnsi="Times New Roman" w:cs="Times New Roman"/>
                <w:iCs/>
              </w:rPr>
              <w:t>Some braking systems are not automatically adjusted. These brakes require manual adjustment. The following steps apply to adjust most manually adjustable brakes.</w:t>
            </w:r>
          </w:p>
          <w:p w14:paraId="3223EC34" w14:textId="77777777" w:rsidR="00CB346F" w:rsidRPr="00492646" w:rsidRDefault="00CB346F" w:rsidP="006923F9">
            <w:pPr>
              <w:spacing w:before="120" w:line="300" w:lineRule="atLeast"/>
              <w:ind w:left="-106" w:right="176"/>
              <w:jc w:val="both"/>
              <w:rPr>
                <w:rFonts w:ascii="Times New Roman" w:hAnsi="Times New Roman" w:cs="Times New Roman"/>
                <w:iCs/>
              </w:rPr>
            </w:pPr>
            <w:r w:rsidRPr="00492646">
              <w:rPr>
                <w:rFonts w:ascii="Times New Roman" w:hAnsi="Times New Roman" w:cs="Times New Roman"/>
                <w:iCs/>
              </w:rPr>
              <w:t xml:space="preserve">Read your axle and brake manual to see how to adjust your brakes. If you do not have this manual, contact your </w:t>
            </w:r>
            <w:proofErr w:type="gramStart"/>
            <w:r w:rsidRPr="00492646">
              <w:rPr>
                <w:rFonts w:ascii="Times New Roman" w:hAnsi="Times New Roman" w:cs="Times New Roman"/>
                <w:iCs/>
              </w:rPr>
              <w:t>dealer</w:t>
            </w:r>
            <w:proofErr w:type="gramEnd"/>
            <w:r w:rsidRPr="00492646">
              <w:rPr>
                <w:rFonts w:ascii="Times New Roman" w:hAnsi="Times New Roman" w:cs="Times New Roman"/>
                <w:iCs/>
              </w:rPr>
              <w:t xml:space="preserve"> for assistance.</w:t>
            </w:r>
          </w:p>
          <w:p w14:paraId="2B2345ED" w14:textId="74C5A5E5" w:rsidR="00CB346F" w:rsidRPr="00492646" w:rsidRDefault="00CB346F" w:rsidP="00EE7C69">
            <w:pPr>
              <w:pStyle w:val="ListeParagraf"/>
              <w:numPr>
                <w:ilvl w:val="0"/>
                <w:numId w:val="96"/>
              </w:numPr>
              <w:spacing w:before="120" w:line="300" w:lineRule="atLeast"/>
              <w:ind w:left="317" w:right="176" w:hanging="357"/>
              <w:contextualSpacing w:val="0"/>
              <w:jc w:val="both"/>
              <w:rPr>
                <w:rFonts w:ascii="Times New Roman" w:hAnsi="Times New Roman" w:cs="Times New Roman"/>
                <w:iCs/>
              </w:rPr>
            </w:pPr>
            <w:r w:rsidRPr="00492646">
              <w:rPr>
                <w:rFonts w:ascii="Times New Roman" w:hAnsi="Times New Roman" w:cs="Times New Roman"/>
                <w:iCs/>
              </w:rPr>
              <w:t>Jack up the trailer and secure it on adequate capacity jack stands.</w:t>
            </w:r>
          </w:p>
          <w:p w14:paraId="033E6773" w14:textId="22ED86E6" w:rsidR="00CB346F" w:rsidRPr="00492646" w:rsidRDefault="00CB346F" w:rsidP="00EE7C69">
            <w:pPr>
              <w:pStyle w:val="ListeParagraf"/>
              <w:numPr>
                <w:ilvl w:val="0"/>
                <w:numId w:val="96"/>
              </w:numPr>
              <w:spacing w:before="120" w:line="300" w:lineRule="atLeast"/>
              <w:ind w:left="317" w:right="176" w:hanging="357"/>
              <w:contextualSpacing w:val="0"/>
              <w:jc w:val="both"/>
              <w:rPr>
                <w:rFonts w:ascii="Times New Roman" w:hAnsi="Times New Roman" w:cs="Times New Roman"/>
                <w:iCs/>
              </w:rPr>
            </w:pPr>
            <w:r w:rsidRPr="00492646">
              <w:rPr>
                <w:rFonts w:ascii="Times New Roman" w:hAnsi="Times New Roman" w:cs="Times New Roman"/>
                <w:iCs/>
              </w:rPr>
              <w:t>Be sure the wheel and brake drum rotate freely.</w:t>
            </w:r>
          </w:p>
          <w:p w14:paraId="0C134BCC" w14:textId="2F1482FB" w:rsidR="00CB346F" w:rsidRPr="00492646" w:rsidRDefault="00CB346F" w:rsidP="00EE7C69">
            <w:pPr>
              <w:pStyle w:val="ListeParagraf"/>
              <w:numPr>
                <w:ilvl w:val="0"/>
                <w:numId w:val="96"/>
              </w:numPr>
              <w:spacing w:before="120" w:line="300" w:lineRule="atLeast"/>
              <w:ind w:left="317" w:right="176" w:hanging="357"/>
              <w:contextualSpacing w:val="0"/>
              <w:jc w:val="both"/>
              <w:rPr>
                <w:rFonts w:ascii="Times New Roman" w:hAnsi="Times New Roman" w:cs="Times New Roman"/>
                <w:iCs/>
              </w:rPr>
            </w:pPr>
            <w:r w:rsidRPr="00492646">
              <w:rPr>
                <w:rFonts w:ascii="Times New Roman" w:hAnsi="Times New Roman" w:cs="Times New Roman"/>
                <w:iCs/>
              </w:rPr>
              <w:t>Remove the adjusting-hole cover from the adjusting slot on the bottom of the backing plate.</w:t>
            </w:r>
          </w:p>
          <w:p w14:paraId="5B4F7A3F" w14:textId="77917E43" w:rsidR="00CB346F" w:rsidRPr="00492646" w:rsidRDefault="00CB346F" w:rsidP="00EE7C69">
            <w:pPr>
              <w:pStyle w:val="ListeParagraf"/>
              <w:numPr>
                <w:ilvl w:val="0"/>
                <w:numId w:val="96"/>
              </w:numPr>
              <w:spacing w:before="120" w:line="300" w:lineRule="atLeast"/>
              <w:ind w:left="317" w:right="176" w:hanging="357"/>
              <w:contextualSpacing w:val="0"/>
              <w:jc w:val="both"/>
              <w:rPr>
                <w:rFonts w:ascii="Times New Roman" w:hAnsi="Times New Roman" w:cs="Times New Roman"/>
                <w:iCs/>
              </w:rPr>
            </w:pPr>
            <w:r w:rsidRPr="00492646">
              <w:rPr>
                <w:rFonts w:ascii="Times New Roman" w:hAnsi="Times New Roman" w:cs="Times New Roman"/>
                <w:iCs/>
              </w:rPr>
              <w:t xml:space="preserve">With a screwdriver or standard adjusting tool, rotate the starwheel of the adjuster assembly to </w:t>
            </w:r>
            <w:r w:rsidRPr="00492646">
              <w:rPr>
                <w:rFonts w:ascii="Times New Roman" w:hAnsi="Times New Roman" w:cs="Times New Roman"/>
                <w:iCs/>
              </w:rPr>
              <w:lastRenderedPageBreak/>
              <w:t>expand the brake shoes. Adjust the brake shoes out until the pressure of the linings against the drum makes the wheel very difficult to turn. Note: Your trailer maybe equipped with drop spindle axles. See axle manual for your axle type. You will need a modified adjusting tool for adjusting the brakes in these axles.</w:t>
            </w:r>
          </w:p>
          <w:p w14:paraId="1311A902" w14:textId="55F0AA61" w:rsidR="00CB346F" w:rsidRPr="00492646" w:rsidRDefault="00CB346F" w:rsidP="00EE7C69">
            <w:pPr>
              <w:pStyle w:val="ListeParagraf"/>
              <w:numPr>
                <w:ilvl w:val="0"/>
                <w:numId w:val="96"/>
              </w:numPr>
              <w:spacing w:before="120" w:line="300" w:lineRule="atLeast"/>
              <w:ind w:left="317" w:right="176" w:hanging="357"/>
              <w:contextualSpacing w:val="0"/>
              <w:jc w:val="both"/>
              <w:rPr>
                <w:rFonts w:ascii="Times New Roman" w:hAnsi="Times New Roman" w:cs="Times New Roman"/>
                <w:iCs/>
              </w:rPr>
            </w:pPr>
            <w:r w:rsidRPr="00492646">
              <w:rPr>
                <w:rFonts w:ascii="Times New Roman" w:hAnsi="Times New Roman" w:cs="Times New Roman"/>
                <w:iCs/>
              </w:rPr>
              <w:t>Rotate the starwheel in the opposite direction until the wheel turns freely with a slight drag.</w:t>
            </w:r>
          </w:p>
          <w:p w14:paraId="278D6C06" w14:textId="58EDB356" w:rsidR="00CB346F" w:rsidRPr="00492646" w:rsidRDefault="00CB346F" w:rsidP="00EE7C69">
            <w:pPr>
              <w:pStyle w:val="ListeParagraf"/>
              <w:numPr>
                <w:ilvl w:val="0"/>
                <w:numId w:val="96"/>
              </w:numPr>
              <w:spacing w:before="120" w:line="300" w:lineRule="atLeast"/>
              <w:ind w:left="317" w:right="176" w:hanging="357"/>
              <w:contextualSpacing w:val="0"/>
              <w:jc w:val="both"/>
              <w:rPr>
                <w:rFonts w:ascii="Times New Roman" w:hAnsi="Times New Roman" w:cs="Times New Roman"/>
                <w:iCs/>
              </w:rPr>
            </w:pPr>
            <w:r w:rsidRPr="00492646">
              <w:rPr>
                <w:rFonts w:ascii="Times New Roman" w:hAnsi="Times New Roman" w:cs="Times New Roman"/>
                <w:iCs/>
              </w:rPr>
              <w:t>Replace the adjusting-hole cover.</w:t>
            </w:r>
          </w:p>
          <w:p w14:paraId="7775E1CA" w14:textId="1E90B212" w:rsidR="00CB346F" w:rsidRPr="00492646" w:rsidRDefault="00CB346F" w:rsidP="00EE7C69">
            <w:pPr>
              <w:pStyle w:val="ListeParagraf"/>
              <w:numPr>
                <w:ilvl w:val="0"/>
                <w:numId w:val="96"/>
              </w:numPr>
              <w:spacing w:before="120" w:line="300" w:lineRule="atLeast"/>
              <w:ind w:left="317" w:right="176" w:hanging="357"/>
              <w:contextualSpacing w:val="0"/>
              <w:jc w:val="both"/>
              <w:rPr>
                <w:rFonts w:ascii="Times New Roman" w:hAnsi="Times New Roman" w:cs="Times New Roman"/>
                <w:iCs/>
              </w:rPr>
            </w:pPr>
            <w:r w:rsidRPr="00492646">
              <w:rPr>
                <w:rFonts w:ascii="Times New Roman" w:hAnsi="Times New Roman" w:cs="Times New Roman"/>
                <w:iCs/>
              </w:rPr>
              <w:t>Repeat the above procedure on all brakes.</w:t>
            </w:r>
          </w:p>
          <w:p w14:paraId="35EF7E49" w14:textId="745B657A" w:rsidR="00CB346F" w:rsidRPr="00492646" w:rsidRDefault="00CB346F" w:rsidP="00EE7C69">
            <w:pPr>
              <w:pStyle w:val="ListeParagraf"/>
              <w:numPr>
                <w:ilvl w:val="0"/>
                <w:numId w:val="96"/>
              </w:numPr>
              <w:spacing w:before="120" w:line="300" w:lineRule="atLeast"/>
              <w:ind w:left="317" w:right="176" w:hanging="357"/>
              <w:contextualSpacing w:val="0"/>
              <w:jc w:val="both"/>
              <w:rPr>
                <w:rFonts w:ascii="Times New Roman" w:hAnsi="Times New Roman" w:cs="Times New Roman"/>
                <w:iCs/>
              </w:rPr>
            </w:pPr>
            <w:r w:rsidRPr="00492646">
              <w:rPr>
                <w:rFonts w:ascii="Times New Roman" w:hAnsi="Times New Roman" w:cs="Times New Roman"/>
                <w:iCs/>
              </w:rPr>
              <w:t>Lower the trailer to the ground.</w:t>
            </w:r>
          </w:p>
        </w:tc>
        <w:tc>
          <w:tcPr>
            <w:tcW w:w="4951" w:type="dxa"/>
            <w:tcBorders>
              <w:top w:val="nil"/>
              <w:left w:val="single" w:sz="4" w:space="0" w:color="auto"/>
              <w:bottom w:val="nil"/>
              <w:right w:val="nil"/>
            </w:tcBorders>
          </w:tcPr>
          <w:p w14:paraId="61E9885B" w14:textId="675E6FAE" w:rsidR="00CB346F" w:rsidRPr="00492646" w:rsidRDefault="00CB346F" w:rsidP="006923F9">
            <w:pPr>
              <w:spacing w:before="120" w:line="300" w:lineRule="atLeast"/>
              <w:ind w:right="-108"/>
              <w:jc w:val="both"/>
              <w:rPr>
                <w:rFonts w:ascii="Times New Roman" w:hAnsi="Times New Roman" w:cs="Times New Roman"/>
                <w:i/>
              </w:rPr>
            </w:pPr>
            <w:r w:rsidRPr="00492646">
              <w:rPr>
                <w:rFonts w:ascii="Times New Roman" w:hAnsi="Times New Roman" w:cs="Times New Roman"/>
                <w:i/>
              </w:rPr>
              <w:lastRenderedPageBreak/>
              <w:t>Bazı fren sistemleri otomatik olarak ayarlanmaz. Bu frenler</w:t>
            </w:r>
            <w:r w:rsidR="006923F9" w:rsidRPr="00492646">
              <w:rPr>
                <w:rFonts w:ascii="Times New Roman" w:hAnsi="Times New Roman" w:cs="Times New Roman"/>
                <w:i/>
              </w:rPr>
              <w:t xml:space="preserve"> </w:t>
            </w:r>
            <w:r w:rsidRPr="00492646">
              <w:rPr>
                <w:rFonts w:ascii="Times New Roman" w:hAnsi="Times New Roman" w:cs="Times New Roman"/>
                <w:i/>
              </w:rPr>
              <w:t>manuel ayar gerektirir. Aşağıdaki adımlar, manuel olarak ayarlanabilen frenlerin çoğunu ayarlamak için geçerlidir.</w:t>
            </w:r>
          </w:p>
          <w:p w14:paraId="47673ACA" w14:textId="77777777" w:rsidR="00CB346F" w:rsidRPr="00492646" w:rsidRDefault="00CB346F" w:rsidP="006923F9">
            <w:pPr>
              <w:spacing w:before="120" w:line="300" w:lineRule="atLeast"/>
              <w:ind w:right="-108"/>
              <w:jc w:val="both"/>
              <w:rPr>
                <w:rFonts w:ascii="Times New Roman" w:hAnsi="Times New Roman" w:cs="Times New Roman"/>
                <w:i/>
              </w:rPr>
            </w:pPr>
            <w:r w:rsidRPr="00492646">
              <w:rPr>
                <w:rFonts w:ascii="Times New Roman" w:hAnsi="Times New Roman" w:cs="Times New Roman"/>
                <w:i/>
              </w:rPr>
              <w:t>Frenlerinizi nasıl ayarlayacağınızı öğrenmek için aks ve fren kılavuzunuzu okuyun. Bu kılavuza sahip değilseniz, yardım için bayinizle iletişime geçin.</w:t>
            </w:r>
          </w:p>
          <w:p w14:paraId="233DCCB8" w14:textId="5BA37455" w:rsidR="00AB5203" w:rsidRPr="00492646" w:rsidRDefault="00AB5203" w:rsidP="00EE7C69">
            <w:pPr>
              <w:pStyle w:val="ListeParagraf"/>
              <w:numPr>
                <w:ilvl w:val="0"/>
                <w:numId w:val="97"/>
              </w:numPr>
              <w:spacing w:before="120" w:line="300" w:lineRule="atLeast"/>
              <w:ind w:left="303" w:right="-108" w:hanging="357"/>
              <w:contextualSpacing w:val="0"/>
              <w:jc w:val="both"/>
              <w:rPr>
                <w:rFonts w:ascii="Times New Roman" w:hAnsi="Times New Roman" w:cs="Times New Roman"/>
                <w:i/>
              </w:rPr>
            </w:pPr>
            <w:r w:rsidRPr="00492646">
              <w:rPr>
                <w:rFonts w:ascii="Times New Roman" w:hAnsi="Times New Roman" w:cs="Times New Roman"/>
                <w:i/>
              </w:rPr>
              <w:t xml:space="preserve">Römorku krikoyla kaldırın ve yeterli kapasitede kriko sehpaları üzerine </w:t>
            </w:r>
            <w:r w:rsidR="006923F9" w:rsidRPr="00492646">
              <w:rPr>
                <w:rFonts w:ascii="Times New Roman" w:hAnsi="Times New Roman" w:cs="Times New Roman"/>
                <w:i/>
              </w:rPr>
              <w:t>yerleştirin</w:t>
            </w:r>
            <w:r w:rsidRPr="00492646">
              <w:rPr>
                <w:rFonts w:ascii="Times New Roman" w:hAnsi="Times New Roman" w:cs="Times New Roman"/>
                <w:i/>
              </w:rPr>
              <w:t>.</w:t>
            </w:r>
          </w:p>
          <w:p w14:paraId="14E3658B" w14:textId="7AE9D97C" w:rsidR="00AB5203" w:rsidRPr="00492646" w:rsidRDefault="00AB5203" w:rsidP="00EE7C69">
            <w:pPr>
              <w:pStyle w:val="ListeParagraf"/>
              <w:numPr>
                <w:ilvl w:val="0"/>
                <w:numId w:val="97"/>
              </w:numPr>
              <w:spacing w:before="120" w:line="300" w:lineRule="atLeast"/>
              <w:ind w:left="303" w:right="-108" w:hanging="357"/>
              <w:contextualSpacing w:val="0"/>
              <w:jc w:val="both"/>
              <w:rPr>
                <w:rFonts w:ascii="Times New Roman" w:hAnsi="Times New Roman" w:cs="Times New Roman"/>
                <w:i/>
              </w:rPr>
            </w:pPr>
            <w:r w:rsidRPr="00492646">
              <w:rPr>
                <w:rFonts w:ascii="Times New Roman" w:hAnsi="Times New Roman" w:cs="Times New Roman"/>
                <w:i/>
              </w:rPr>
              <w:t>Tekerlek ve fren kampanası serbestçe dönsün.</w:t>
            </w:r>
          </w:p>
          <w:p w14:paraId="72BB4FE6" w14:textId="5B68AB78" w:rsidR="00AB5203" w:rsidRPr="00492646" w:rsidRDefault="00AB5203" w:rsidP="00EE7C69">
            <w:pPr>
              <w:pStyle w:val="ListeParagraf"/>
              <w:numPr>
                <w:ilvl w:val="0"/>
                <w:numId w:val="97"/>
              </w:numPr>
              <w:spacing w:before="120" w:line="300" w:lineRule="atLeast"/>
              <w:ind w:left="303" w:right="-108" w:hanging="357"/>
              <w:contextualSpacing w:val="0"/>
              <w:jc w:val="both"/>
              <w:rPr>
                <w:rFonts w:ascii="Times New Roman" w:hAnsi="Times New Roman" w:cs="Times New Roman"/>
                <w:i/>
              </w:rPr>
            </w:pPr>
            <w:r w:rsidRPr="00492646">
              <w:rPr>
                <w:rFonts w:ascii="Times New Roman" w:hAnsi="Times New Roman" w:cs="Times New Roman"/>
                <w:i/>
              </w:rPr>
              <w:t>Ayar deliği kapağının tapasını, fren destek plakasının altındaki ayar yuvasından çıkarın.</w:t>
            </w:r>
          </w:p>
          <w:p w14:paraId="16F5128F" w14:textId="72161521" w:rsidR="00AB5203" w:rsidRPr="00492646" w:rsidRDefault="00AB5203" w:rsidP="00EE7C69">
            <w:pPr>
              <w:pStyle w:val="ListeParagraf"/>
              <w:numPr>
                <w:ilvl w:val="0"/>
                <w:numId w:val="97"/>
              </w:numPr>
              <w:spacing w:before="120" w:line="300" w:lineRule="atLeast"/>
              <w:ind w:left="303" w:right="-108" w:hanging="357"/>
              <w:contextualSpacing w:val="0"/>
              <w:jc w:val="both"/>
              <w:rPr>
                <w:rFonts w:ascii="Times New Roman" w:hAnsi="Times New Roman" w:cs="Times New Roman"/>
                <w:i/>
              </w:rPr>
            </w:pPr>
            <w:r w:rsidRPr="00492646">
              <w:rPr>
                <w:rFonts w:ascii="Times New Roman" w:hAnsi="Times New Roman" w:cs="Times New Roman"/>
                <w:i/>
              </w:rPr>
              <w:t xml:space="preserve">Bir tornavida veya standart ayarlama aletiyle, fren pabuçlarını genişletmek için ayar tertibatının </w:t>
            </w:r>
            <w:r w:rsidRPr="00492646">
              <w:rPr>
                <w:rFonts w:ascii="Times New Roman" w:hAnsi="Times New Roman" w:cs="Times New Roman"/>
                <w:i/>
              </w:rPr>
              <w:lastRenderedPageBreak/>
              <w:t>cırcırlı diskini döndürün. Balataların tambura karşı basıncı tekerleğin dönmesini çok zorlaştırana kadar fren pabuçlarını ayarlayın. Not: Römorkunuz, düşme milli akslarla donatılmış olabilir. Aks tipiniz için aks kılavuzuna bakın. Bu akslardaki frenleri ayarlamak için değiştirilmiş bir ayarlama aletine ihtiyacınız olacaktır.</w:t>
            </w:r>
          </w:p>
          <w:p w14:paraId="52D5AFEB" w14:textId="16EE3FBC" w:rsidR="00AB5203" w:rsidRPr="00492646" w:rsidRDefault="00AB5203" w:rsidP="00EE7C69">
            <w:pPr>
              <w:pStyle w:val="ListeParagraf"/>
              <w:numPr>
                <w:ilvl w:val="0"/>
                <w:numId w:val="97"/>
              </w:numPr>
              <w:spacing w:before="120" w:line="300" w:lineRule="atLeast"/>
              <w:ind w:left="303" w:right="-108" w:hanging="357"/>
              <w:contextualSpacing w:val="0"/>
              <w:jc w:val="both"/>
              <w:rPr>
                <w:rFonts w:ascii="Times New Roman" w:hAnsi="Times New Roman" w:cs="Times New Roman"/>
                <w:i/>
              </w:rPr>
            </w:pPr>
            <w:r w:rsidRPr="00492646">
              <w:rPr>
                <w:rFonts w:ascii="Times New Roman" w:hAnsi="Times New Roman" w:cs="Times New Roman"/>
                <w:i/>
              </w:rPr>
              <w:t>Tekerleği hafif bir sürüklemeyle serbestçe dönene kadar cırcırlı diski ters yönde döndürün.</w:t>
            </w:r>
          </w:p>
          <w:p w14:paraId="6ACABE82" w14:textId="4D28F8C6" w:rsidR="00AB5203" w:rsidRPr="00492646" w:rsidRDefault="00AB5203" w:rsidP="00EE7C69">
            <w:pPr>
              <w:pStyle w:val="ListeParagraf"/>
              <w:numPr>
                <w:ilvl w:val="0"/>
                <w:numId w:val="97"/>
              </w:numPr>
              <w:spacing w:before="120" w:line="300" w:lineRule="atLeast"/>
              <w:ind w:left="303" w:right="-108" w:hanging="357"/>
              <w:contextualSpacing w:val="0"/>
              <w:jc w:val="both"/>
              <w:rPr>
                <w:rFonts w:ascii="Times New Roman" w:hAnsi="Times New Roman" w:cs="Times New Roman"/>
                <w:i/>
              </w:rPr>
            </w:pPr>
            <w:r w:rsidRPr="00492646">
              <w:rPr>
                <w:rFonts w:ascii="Times New Roman" w:hAnsi="Times New Roman" w:cs="Times New Roman"/>
                <w:i/>
              </w:rPr>
              <w:t>Ayar deliği tapasını kapatın.</w:t>
            </w:r>
          </w:p>
          <w:p w14:paraId="7EFB6FE4" w14:textId="79E391E1" w:rsidR="00AB5203" w:rsidRPr="00492646" w:rsidRDefault="00AB5203" w:rsidP="00EE7C69">
            <w:pPr>
              <w:pStyle w:val="ListeParagraf"/>
              <w:numPr>
                <w:ilvl w:val="0"/>
                <w:numId w:val="97"/>
              </w:numPr>
              <w:spacing w:before="120" w:line="300" w:lineRule="atLeast"/>
              <w:ind w:left="303" w:right="-108" w:hanging="357"/>
              <w:contextualSpacing w:val="0"/>
              <w:jc w:val="both"/>
              <w:rPr>
                <w:rFonts w:ascii="Times New Roman" w:hAnsi="Times New Roman" w:cs="Times New Roman"/>
                <w:i/>
              </w:rPr>
            </w:pPr>
            <w:r w:rsidRPr="00492646">
              <w:rPr>
                <w:rFonts w:ascii="Times New Roman" w:hAnsi="Times New Roman" w:cs="Times New Roman"/>
                <w:i/>
              </w:rPr>
              <w:t xml:space="preserve">Yukarıdaki </w:t>
            </w:r>
            <w:proofErr w:type="gramStart"/>
            <w:r w:rsidRPr="00492646">
              <w:rPr>
                <w:rFonts w:ascii="Times New Roman" w:hAnsi="Times New Roman" w:cs="Times New Roman"/>
                <w:i/>
              </w:rPr>
              <w:t>prosedürü</w:t>
            </w:r>
            <w:proofErr w:type="gramEnd"/>
            <w:r w:rsidRPr="00492646">
              <w:rPr>
                <w:rFonts w:ascii="Times New Roman" w:hAnsi="Times New Roman" w:cs="Times New Roman"/>
                <w:i/>
              </w:rPr>
              <w:t xml:space="preserve"> tüm frenlerde tekrarlayın.</w:t>
            </w:r>
          </w:p>
          <w:p w14:paraId="273ADA8B" w14:textId="4F01358F" w:rsidR="00AB5203" w:rsidRPr="00492646" w:rsidRDefault="00AB5203" w:rsidP="00EE7C69">
            <w:pPr>
              <w:pStyle w:val="ListeParagraf"/>
              <w:numPr>
                <w:ilvl w:val="0"/>
                <w:numId w:val="97"/>
              </w:numPr>
              <w:spacing w:before="120" w:line="300" w:lineRule="atLeast"/>
              <w:ind w:left="303" w:right="-108" w:hanging="357"/>
              <w:contextualSpacing w:val="0"/>
              <w:jc w:val="both"/>
              <w:rPr>
                <w:rFonts w:ascii="Times New Roman" w:hAnsi="Times New Roman" w:cs="Times New Roman"/>
                <w:i/>
              </w:rPr>
            </w:pPr>
            <w:r w:rsidRPr="00492646">
              <w:rPr>
                <w:rFonts w:ascii="Times New Roman" w:hAnsi="Times New Roman" w:cs="Times New Roman"/>
                <w:i/>
              </w:rPr>
              <w:t>Römorku yere indirin.</w:t>
            </w:r>
          </w:p>
        </w:tc>
      </w:tr>
    </w:tbl>
    <w:p w14:paraId="01A87F75" w14:textId="382E6CEB" w:rsidR="00914670" w:rsidRDefault="00914670" w:rsidP="00193501">
      <w:pPr>
        <w:spacing w:after="0" w:line="240" w:lineRule="atLeast"/>
        <w:ind w:right="284"/>
        <w:jc w:val="center"/>
        <w:rPr>
          <w:rFonts w:ascii="Times New Roman" w:hAnsi="Times New Roman" w:cs="Times New Roman"/>
          <w:highlight w:val="yellow"/>
        </w:rPr>
      </w:pPr>
    </w:p>
    <w:tbl>
      <w:tblPr>
        <w:tblStyle w:val="TabloKlavuzu"/>
        <w:tblW w:w="10066" w:type="dxa"/>
        <w:tblInd w:w="-3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15"/>
        <w:gridCol w:w="4951"/>
      </w:tblGrid>
      <w:tr w:rsidR="0021378D" w:rsidRPr="00492646" w14:paraId="317ECEF5" w14:textId="77777777" w:rsidTr="00492646">
        <w:trPr>
          <w:trHeight w:val="340"/>
        </w:trPr>
        <w:tc>
          <w:tcPr>
            <w:tcW w:w="5115" w:type="dxa"/>
            <w:shd w:val="clear" w:color="auto" w:fill="FBE4D5" w:themeFill="accent2" w:themeFillTint="33"/>
            <w:vAlign w:val="center"/>
          </w:tcPr>
          <w:p w14:paraId="0178AD5C" w14:textId="0FD4A538" w:rsidR="0021378D" w:rsidRPr="00A157CD" w:rsidRDefault="00492646" w:rsidP="00A157CD">
            <w:pPr>
              <w:pStyle w:val="Balk2"/>
              <w:jc w:val="center"/>
              <w:outlineLvl w:val="1"/>
              <w:rPr>
                <w:color w:val="auto"/>
                <w:sz w:val="22"/>
                <w:szCs w:val="22"/>
              </w:rPr>
            </w:pPr>
            <w:bookmarkStart w:id="186" w:name="_Toc162194018"/>
            <w:r w:rsidRPr="00A157CD">
              <w:rPr>
                <w:color w:val="auto"/>
                <w:sz w:val="22"/>
                <w:szCs w:val="22"/>
              </w:rPr>
              <w:t>10.3</w:t>
            </w:r>
            <w:r w:rsidR="0021378D" w:rsidRPr="00A157CD">
              <w:rPr>
                <w:color w:val="auto"/>
                <w:sz w:val="22"/>
                <w:szCs w:val="22"/>
              </w:rPr>
              <w:t>.3 Electric Brakes</w:t>
            </w:r>
            <w:bookmarkEnd w:id="186"/>
          </w:p>
        </w:tc>
        <w:tc>
          <w:tcPr>
            <w:tcW w:w="4951" w:type="dxa"/>
            <w:shd w:val="clear" w:color="auto" w:fill="FBE4D5" w:themeFill="accent2" w:themeFillTint="33"/>
            <w:vAlign w:val="center"/>
          </w:tcPr>
          <w:p w14:paraId="0D9F409F" w14:textId="4B42CBA4" w:rsidR="0021378D" w:rsidRPr="00A157CD" w:rsidRDefault="0021378D" w:rsidP="00A157CD">
            <w:pPr>
              <w:pStyle w:val="Balk2"/>
              <w:jc w:val="center"/>
              <w:outlineLvl w:val="1"/>
              <w:rPr>
                <w:color w:val="auto"/>
                <w:sz w:val="22"/>
                <w:szCs w:val="22"/>
              </w:rPr>
            </w:pPr>
            <w:bookmarkStart w:id="187" w:name="_Toc162194019"/>
            <w:r w:rsidRPr="00A157CD">
              <w:rPr>
                <w:color w:val="auto"/>
                <w:sz w:val="22"/>
                <w:szCs w:val="22"/>
              </w:rPr>
              <w:t>Elektrikli Frenler</w:t>
            </w:r>
            <w:bookmarkEnd w:id="187"/>
          </w:p>
        </w:tc>
      </w:tr>
      <w:tr w:rsidR="0021378D" w:rsidRPr="00D73E81" w14:paraId="37461C8D" w14:textId="77777777" w:rsidTr="00AA13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37"/>
        </w:trPr>
        <w:tc>
          <w:tcPr>
            <w:tcW w:w="5115" w:type="dxa"/>
            <w:tcBorders>
              <w:top w:val="nil"/>
              <w:left w:val="nil"/>
              <w:bottom w:val="nil"/>
              <w:right w:val="single" w:sz="4" w:space="0" w:color="auto"/>
            </w:tcBorders>
          </w:tcPr>
          <w:p w14:paraId="48BF55B0" w14:textId="47EE7E48" w:rsidR="0021378D" w:rsidRPr="00193501" w:rsidRDefault="00600BED" w:rsidP="00193501">
            <w:pPr>
              <w:spacing w:before="120" w:line="300" w:lineRule="atLeast"/>
              <w:ind w:left="-108" w:right="176"/>
              <w:jc w:val="both"/>
              <w:rPr>
                <w:rFonts w:ascii="Times New Roman" w:hAnsi="Times New Roman" w:cs="Times New Roman"/>
                <w:iCs/>
              </w:rPr>
            </w:pPr>
            <w:r w:rsidRPr="00193501">
              <w:rPr>
                <w:rFonts w:ascii="Times New Roman" w:hAnsi="Times New Roman" w:cs="Times New Roman"/>
                <w:iCs/>
              </w:rPr>
              <w:t>Two different types of electric brakes may be present on the trailer: an emergency electric breakaway system, which acts only if the trailer comes loose from the hitch and the breakaway pin is pulled. The other brake is an electric braking system that acts whenever the brakes of the tow vehicle are applied.</w:t>
            </w:r>
          </w:p>
          <w:p w14:paraId="236F6B45" w14:textId="17D6F41A" w:rsidR="00600BED" w:rsidRPr="00193501" w:rsidRDefault="00600BED" w:rsidP="00193501">
            <w:pPr>
              <w:spacing w:before="120" w:line="300" w:lineRule="atLeast"/>
              <w:ind w:left="-108" w:right="176"/>
              <w:jc w:val="both"/>
              <w:rPr>
                <w:rFonts w:ascii="Times New Roman" w:hAnsi="Times New Roman" w:cs="Times New Roman"/>
                <w:iCs/>
              </w:rPr>
            </w:pPr>
            <w:r w:rsidRPr="00193501">
              <w:rPr>
                <w:rFonts w:ascii="Times New Roman" w:hAnsi="Times New Roman" w:cs="Times New Roman"/>
                <w:b/>
                <w:bCs/>
                <w:iCs/>
              </w:rPr>
              <w:t>Breakaway Battery</w:t>
            </w:r>
            <w:r w:rsidRPr="00193501">
              <w:rPr>
                <w:rFonts w:ascii="Times New Roman" w:hAnsi="Times New Roman" w:cs="Times New Roman"/>
                <w:iCs/>
              </w:rPr>
              <w:t xml:space="preserve"> - This battery supplies the power to operate the trailer brakes if the trailer uncouples from the tow vehicle. Be sure to check, maintain and replace the battery according to the battery manufacturer’s instructions. Your trailer may use the hydraulic system battery to operate the breakaway brakes.</w:t>
            </w:r>
          </w:p>
          <w:p w14:paraId="0A824E29" w14:textId="77777777" w:rsidR="00600BED" w:rsidRPr="00193501" w:rsidRDefault="00600BED" w:rsidP="00193501">
            <w:pPr>
              <w:pStyle w:val="ListeParagraf"/>
              <w:spacing w:before="120" w:line="300" w:lineRule="atLeast"/>
              <w:ind w:left="-106" w:right="34"/>
              <w:contextualSpacing w:val="0"/>
              <w:jc w:val="both"/>
              <w:rPr>
                <w:rFonts w:ascii="Times New Roman" w:hAnsi="Times New Roman" w:cs="Times New Roman"/>
                <w:b/>
                <w:bCs/>
                <w:iCs/>
              </w:rPr>
            </w:pPr>
            <w:r w:rsidRPr="00193501">
              <w:rPr>
                <w:noProof/>
                <w:lang w:eastAsia="tr-TR"/>
              </w:rPr>
              <w:drawing>
                <wp:inline distT="0" distB="0" distL="0" distR="0" wp14:anchorId="616A7562" wp14:editId="4C261501">
                  <wp:extent cx="476250" cy="419100"/>
                  <wp:effectExtent l="0" t="0" r="0" b="0"/>
                  <wp:docPr id="503"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476250" cy="419100"/>
                          </a:xfrm>
                          <a:prstGeom prst="rect">
                            <a:avLst/>
                          </a:prstGeom>
                        </pic:spPr>
                      </pic:pic>
                    </a:graphicData>
                  </a:graphic>
                </wp:inline>
              </w:drawing>
            </w:r>
            <w:r w:rsidRPr="00193501">
              <w:rPr>
                <w:rFonts w:ascii="Times New Roman" w:hAnsi="Times New Roman" w:cs="Times New Roman"/>
                <w:b/>
                <w:bCs/>
                <w:iCs/>
              </w:rPr>
              <w:t xml:space="preserve"> CAUTION!</w:t>
            </w:r>
          </w:p>
          <w:p w14:paraId="1EB75B13" w14:textId="4CC5BD0A" w:rsidR="00600BED" w:rsidRPr="00492646" w:rsidRDefault="00600BED" w:rsidP="00193501">
            <w:pPr>
              <w:pStyle w:val="ListeParagraf"/>
              <w:spacing w:before="120" w:line="300" w:lineRule="atLeast"/>
              <w:ind w:left="-108" w:right="185"/>
              <w:contextualSpacing w:val="0"/>
              <w:jc w:val="both"/>
              <w:rPr>
                <w:rFonts w:ascii="Times New Roman" w:hAnsi="Times New Roman" w:cs="Times New Roman"/>
                <w:b/>
                <w:bCs/>
                <w:iCs/>
                <w:sz w:val="20"/>
                <w:szCs w:val="20"/>
              </w:rPr>
            </w:pPr>
            <w:r w:rsidRPr="00492646">
              <w:rPr>
                <w:rFonts w:ascii="Times New Roman" w:hAnsi="Times New Roman" w:cs="Times New Roman"/>
                <w:b/>
                <w:bCs/>
                <w:iCs/>
                <w:sz w:val="20"/>
                <w:szCs w:val="20"/>
              </w:rPr>
              <w:t>Extreme cold weather can degrade battery performance and cause brakes to not operate.</w:t>
            </w:r>
          </w:p>
          <w:p w14:paraId="59DC32D2" w14:textId="77777777" w:rsidR="00600BED" w:rsidRPr="00492646" w:rsidRDefault="00600BED" w:rsidP="00193501">
            <w:pPr>
              <w:pStyle w:val="ListeParagraf"/>
              <w:spacing w:before="120" w:line="300" w:lineRule="atLeast"/>
              <w:ind w:left="-108" w:right="185"/>
              <w:contextualSpacing w:val="0"/>
              <w:jc w:val="both"/>
              <w:rPr>
                <w:rFonts w:ascii="Times New Roman" w:hAnsi="Times New Roman" w:cs="Times New Roman"/>
                <w:b/>
                <w:bCs/>
                <w:iCs/>
                <w:sz w:val="20"/>
                <w:szCs w:val="20"/>
              </w:rPr>
            </w:pPr>
            <w:r w:rsidRPr="00492646">
              <w:rPr>
                <w:rFonts w:ascii="Times New Roman" w:hAnsi="Times New Roman" w:cs="Times New Roman"/>
                <w:b/>
                <w:bCs/>
                <w:iCs/>
                <w:sz w:val="20"/>
                <w:szCs w:val="20"/>
              </w:rPr>
              <w:t>Check battery charge level before towing.</w:t>
            </w:r>
          </w:p>
          <w:p w14:paraId="626BA2C3" w14:textId="77777777" w:rsidR="00600BED" w:rsidRPr="00193501" w:rsidRDefault="00600BED" w:rsidP="00193501">
            <w:pPr>
              <w:pStyle w:val="ListeParagraf"/>
              <w:spacing w:before="120" w:line="300" w:lineRule="atLeast"/>
              <w:ind w:left="-108" w:right="185"/>
              <w:contextualSpacing w:val="0"/>
              <w:jc w:val="both"/>
              <w:rPr>
                <w:rFonts w:ascii="Times New Roman" w:hAnsi="Times New Roman" w:cs="Times New Roman"/>
                <w:iCs/>
              </w:rPr>
            </w:pPr>
            <w:r w:rsidRPr="00193501">
              <w:rPr>
                <w:rFonts w:ascii="Times New Roman" w:hAnsi="Times New Roman" w:cs="Times New Roman"/>
                <w:b/>
                <w:bCs/>
                <w:iCs/>
              </w:rPr>
              <w:t xml:space="preserve">Breakaway Switch - </w:t>
            </w:r>
            <w:r w:rsidRPr="00193501">
              <w:rPr>
                <w:rFonts w:ascii="Times New Roman" w:hAnsi="Times New Roman" w:cs="Times New Roman"/>
                <w:iCs/>
              </w:rPr>
              <w:t>This switch engages the electric brakes if the trailer uncouples from the tow vehicle. To check for proper functioning of the switch, battery and brakes, you must pull the pin from the switch and confirm that the brakes apply to each wheel. You can do this by trying to pull the trailer with the tow vehicle, after pulling the pin. The trailer brakes may not lock, but you will notice that a greater force is needed to pull the trailer.</w:t>
            </w:r>
          </w:p>
          <w:p w14:paraId="4A2C9436" w14:textId="77777777" w:rsidR="00AA136B" w:rsidRPr="00193501" w:rsidRDefault="00AA136B" w:rsidP="00193501">
            <w:pPr>
              <w:pStyle w:val="ListeParagraf"/>
              <w:spacing w:before="120" w:line="300" w:lineRule="atLeast"/>
              <w:ind w:left="-108" w:right="34"/>
              <w:contextualSpacing w:val="0"/>
              <w:jc w:val="both"/>
              <w:rPr>
                <w:rFonts w:ascii="Times New Roman" w:hAnsi="Times New Roman" w:cs="Times New Roman"/>
                <w:b/>
                <w:bCs/>
                <w:iCs/>
              </w:rPr>
            </w:pPr>
            <w:r w:rsidRPr="00193501">
              <w:rPr>
                <w:rFonts w:ascii="Times New Roman" w:hAnsi="Times New Roman" w:cs="Times New Roman"/>
                <w:b/>
                <w:bCs/>
                <w:iCs/>
                <w:noProof/>
                <w:lang w:eastAsia="tr-TR"/>
              </w:rPr>
              <w:lastRenderedPageBreak/>
              <w:drawing>
                <wp:inline distT="0" distB="0" distL="0" distR="0" wp14:anchorId="1FE3B9C1" wp14:editId="7E59F388">
                  <wp:extent cx="419100" cy="419100"/>
                  <wp:effectExtent l="0" t="0" r="0" b="0"/>
                  <wp:docPr id="505"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193501">
              <w:rPr>
                <w:rFonts w:ascii="Times New Roman" w:hAnsi="Times New Roman" w:cs="Times New Roman"/>
                <w:b/>
                <w:bCs/>
                <w:iCs/>
              </w:rPr>
              <w:t xml:space="preserve"> WARNING!</w:t>
            </w:r>
          </w:p>
          <w:p w14:paraId="0D76EDBA" w14:textId="77777777" w:rsidR="00AA136B" w:rsidRPr="00492646" w:rsidRDefault="00AA136B" w:rsidP="00193501">
            <w:pPr>
              <w:spacing w:before="120" w:line="300" w:lineRule="atLeast"/>
              <w:ind w:left="-106" w:right="176"/>
              <w:jc w:val="both"/>
              <w:rPr>
                <w:rFonts w:ascii="Times New Roman" w:hAnsi="Times New Roman" w:cs="Times New Roman"/>
                <w:b/>
                <w:bCs/>
                <w:iCs/>
                <w:sz w:val="20"/>
                <w:szCs w:val="20"/>
              </w:rPr>
            </w:pPr>
            <w:r w:rsidRPr="00492646">
              <w:rPr>
                <w:rFonts w:ascii="Times New Roman" w:hAnsi="Times New Roman" w:cs="Times New Roman"/>
                <w:b/>
                <w:bCs/>
                <w:iCs/>
                <w:sz w:val="20"/>
                <w:szCs w:val="20"/>
              </w:rPr>
              <w:t>If electric breakaway brakes do not operate when trailer is uncoupled from the tow vehicle, death or serious injury can occur.</w:t>
            </w:r>
          </w:p>
          <w:p w14:paraId="5B083A47" w14:textId="58F4FFAC" w:rsidR="00AA136B" w:rsidRPr="00AA136B" w:rsidRDefault="00AA136B" w:rsidP="00193501">
            <w:pPr>
              <w:spacing w:before="120" w:line="300" w:lineRule="atLeast"/>
              <w:ind w:left="-106" w:right="176"/>
              <w:jc w:val="both"/>
              <w:rPr>
                <w:rFonts w:ascii="Times New Roman" w:hAnsi="Times New Roman" w:cs="Times New Roman"/>
                <w:b/>
                <w:bCs/>
                <w:iCs/>
                <w:highlight w:val="yellow"/>
              </w:rPr>
            </w:pPr>
            <w:r w:rsidRPr="00492646">
              <w:rPr>
                <w:rFonts w:ascii="Times New Roman" w:hAnsi="Times New Roman" w:cs="Times New Roman"/>
                <w:b/>
                <w:bCs/>
                <w:iCs/>
                <w:sz w:val="20"/>
                <w:szCs w:val="20"/>
              </w:rPr>
              <w:t>Check emergency breakaway brake system before each tow.</w:t>
            </w:r>
          </w:p>
        </w:tc>
        <w:tc>
          <w:tcPr>
            <w:tcW w:w="4951" w:type="dxa"/>
            <w:tcBorders>
              <w:top w:val="nil"/>
              <w:left w:val="single" w:sz="4" w:space="0" w:color="auto"/>
              <w:bottom w:val="nil"/>
              <w:right w:val="nil"/>
            </w:tcBorders>
          </w:tcPr>
          <w:p w14:paraId="37DD82C5" w14:textId="76425AD7" w:rsidR="0021378D" w:rsidRPr="00193501" w:rsidRDefault="00600BED" w:rsidP="00193501">
            <w:pPr>
              <w:spacing w:before="120" w:line="300" w:lineRule="atLeast"/>
              <w:ind w:right="-108"/>
              <w:jc w:val="both"/>
              <w:rPr>
                <w:rFonts w:ascii="Times New Roman" w:hAnsi="Times New Roman" w:cs="Times New Roman"/>
                <w:i/>
              </w:rPr>
            </w:pPr>
            <w:r w:rsidRPr="00193501">
              <w:rPr>
                <w:rFonts w:ascii="Times New Roman" w:hAnsi="Times New Roman" w:cs="Times New Roman"/>
                <w:i/>
              </w:rPr>
              <w:lastRenderedPageBreak/>
              <w:t xml:space="preserve">Römorkta iki farklı tipte elektrikli fren mevcut olabilir: </w:t>
            </w:r>
            <w:r w:rsidR="00193501">
              <w:rPr>
                <w:rFonts w:ascii="Times New Roman" w:hAnsi="Times New Roman" w:cs="Times New Roman"/>
                <w:i/>
              </w:rPr>
              <w:t>R</w:t>
            </w:r>
            <w:r w:rsidRPr="00193501">
              <w:rPr>
                <w:rFonts w:ascii="Times New Roman" w:hAnsi="Times New Roman" w:cs="Times New Roman"/>
                <w:i/>
              </w:rPr>
              <w:t xml:space="preserve">ömork </w:t>
            </w:r>
            <w:r w:rsidR="00193501">
              <w:rPr>
                <w:rFonts w:ascii="Times New Roman" w:hAnsi="Times New Roman" w:cs="Times New Roman"/>
                <w:i/>
              </w:rPr>
              <w:t>a</w:t>
            </w:r>
            <w:r w:rsidRPr="00193501">
              <w:rPr>
                <w:rFonts w:ascii="Times New Roman" w:hAnsi="Times New Roman" w:cs="Times New Roman"/>
                <w:i/>
              </w:rPr>
              <w:t xml:space="preserve">yrıldığında ve </w:t>
            </w:r>
            <w:r w:rsidR="00193501">
              <w:rPr>
                <w:rFonts w:ascii="Times New Roman" w:hAnsi="Times New Roman" w:cs="Times New Roman"/>
                <w:i/>
              </w:rPr>
              <w:t>kopma fren</w:t>
            </w:r>
            <w:r w:rsidRPr="00193501">
              <w:rPr>
                <w:rFonts w:ascii="Times New Roman" w:hAnsi="Times New Roman" w:cs="Times New Roman"/>
                <w:i/>
              </w:rPr>
              <w:t xml:space="preserve"> pimi çekildiğinde etkili olan bir acil durum elektrikli kopma freni sistemi</w:t>
            </w:r>
            <w:r w:rsidR="00C93784">
              <w:rPr>
                <w:rFonts w:ascii="Times New Roman" w:hAnsi="Times New Roman" w:cs="Times New Roman"/>
                <w:i/>
              </w:rPr>
              <w:t>dir</w:t>
            </w:r>
            <w:r w:rsidRPr="00193501">
              <w:rPr>
                <w:rFonts w:ascii="Times New Roman" w:hAnsi="Times New Roman" w:cs="Times New Roman"/>
                <w:i/>
              </w:rPr>
              <w:t>. Diğer fren</w:t>
            </w:r>
            <w:r w:rsidR="00193501">
              <w:rPr>
                <w:rFonts w:ascii="Times New Roman" w:hAnsi="Times New Roman" w:cs="Times New Roman"/>
                <w:i/>
              </w:rPr>
              <w:t xml:space="preserve"> sistemi ise</w:t>
            </w:r>
            <w:r w:rsidRPr="00193501">
              <w:rPr>
                <w:rFonts w:ascii="Times New Roman" w:hAnsi="Times New Roman" w:cs="Times New Roman"/>
                <w:i/>
              </w:rPr>
              <w:t xml:space="preserve">, çekici aracın frenlerine her basıldığında </w:t>
            </w:r>
            <w:r w:rsidR="00193501">
              <w:rPr>
                <w:rFonts w:ascii="Times New Roman" w:hAnsi="Times New Roman" w:cs="Times New Roman"/>
                <w:i/>
              </w:rPr>
              <w:t xml:space="preserve">senkronize olarak </w:t>
            </w:r>
            <w:r w:rsidRPr="00193501">
              <w:rPr>
                <w:rFonts w:ascii="Times New Roman" w:hAnsi="Times New Roman" w:cs="Times New Roman"/>
                <w:i/>
              </w:rPr>
              <w:t>hareket eden elektrikli bir fren sistemidir</w:t>
            </w:r>
            <w:r w:rsidR="0021378D" w:rsidRPr="00193501">
              <w:rPr>
                <w:rFonts w:ascii="Times New Roman" w:hAnsi="Times New Roman" w:cs="Times New Roman"/>
                <w:i/>
              </w:rPr>
              <w:t>.</w:t>
            </w:r>
          </w:p>
          <w:p w14:paraId="30BB52DB" w14:textId="426DA9CE" w:rsidR="00600BED" w:rsidRPr="00193501" w:rsidRDefault="00600BED" w:rsidP="00193501">
            <w:pPr>
              <w:spacing w:before="120" w:line="300" w:lineRule="atLeast"/>
              <w:ind w:right="-108"/>
              <w:jc w:val="both"/>
              <w:rPr>
                <w:rFonts w:ascii="Times New Roman" w:hAnsi="Times New Roman" w:cs="Times New Roman"/>
                <w:i/>
              </w:rPr>
            </w:pPr>
            <w:r w:rsidRPr="00193501">
              <w:rPr>
                <w:rFonts w:ascii="Times New Roman" w:hAnsi="Times New Roman" w:cs="Times New Roman"/>
                <w:b/>
                <w:bCs/>
                <w:i/>
              </w:rPr>
              <w:t>Kopma Fren Aküsü</w:t>
            </w:r>
            <w:r w:rsidRPr="00193501">
              <w:rPr>
                <w:rFonts w:ascii="Times New Roman" w:hAnsi="Times New Roman" w:cs="Times New Roman"/>
                <w:i/>
              </w:rPr>
              <w:t xml:space="preserve"> - Bu akü, römork çekici araçtan ayrılırsa römork frenlerini çalıştırma gücünü sağlar. Akü</w:t>
            </w:r>
            <w:r w:rsidR="00193501">
              <w:rPr>
                <w:rFonts w:ascii="Times New Roman" w:hAnsi="Times New Roman" w:cs="Times New Roman"/>
                <w:i/>
              </w:rPr>
              <w:t xml:space="preserve"> </w:t>
            </w:r>
            <w:r w:rsidRPr="00193501">
              <w:rPr>
                <w:rFonts w:ascii="Times New Roman" w:hAnsi="Times New Roman" w:cs="Times New Roman"/>
                <w:i/>
              </w:rPr>
              <w:t>üreticisinin talimatlarına göre kontrol ettiğinizden, bakımını yaptığınızdan ve değiştirdiğinizden emin olun. Römorkunuz, kopma fren sistemini çalıştırmak için hidrolik sistem aküsünü kullanabilir.</w:t>
            </w:r>
          </w:p>
          <w:p w14:paraId="6C00B07C" w14:textId="4C420756" w:rsidR="00600BED" w:rsidRPr="00193501" w:rsidRDefault="00600BED" w:rsidP="00193501">
            <w:pPr>
              <w:pStyle w:val="ListeParagraf"/>
              <w:spacing w:before="120" w:line="300" w:lineRule="atLeast"/>
              <w:ind w:left="20" w:right="34"/>
              <w:contextualSpacing w:val="0"/>
              <w:jc w:val="both"/>
              <w:rPr>
                <w:rFonts w:ascii="Times New Roman" w:hAnsi="Times New Roman" w:cs="Times New Roman"/>
                <w:b/>
                <w:bCs/>
                <w:iCs/>
              </w:rPr>
            </w:pPr>
            <w:r w:rsidRPr="00193501">
              <w:rPr>
                <w:noProof/>
                <w:lang w:eastAsia="tr-TR"/>
              </w:rPr>
              <w:drawing>
                <wp:inline distT="0" distB="0" distL="0" distR="0" wp14:anchorId="433EE48C" wp14:editId="5ED2AACB">
                  <wp:extent cx="476250" cy="419100"/>
                  <wp:effectExtent l="0" t="0" r="0" b="0"/>
                  <wp:docPr id="504"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476250" cy="419100"/>
                          </a:xfrm>
                          <a:prstGeom prst="rect">
                            <a:avLst/>
                          </a:prstGeom>
                        </pic:spPr>
                      </pic:pic>
                    </a:graphicData>
                  </a:graphic>
                </wp:inline>
              </w:drawing>
            </w:r>
            <w:r w:rsidRPr="00193501">
              <w:rPr>
                <w:rFonts w:ascii="Times New Roman" w:hAnsi="Times New Roman" w:cs="Times New Roman"/>
                <w:b/>
                <w:bCs/>
                <w:iCs/>
              </w:rPr>
              <w:t xml:space="preserve"> DİKKAT!</w:t>
            </w:r>
          </w:p>
          <w:p w14:paraId="3980C126" w14:textId="579B5456" w:rsidR="00600BED" w:rsidRPr="00492646" w:rsidRDefault="00600BED" w:rsidP="00193501">
            <w:pPr>
              <w:pStyle w:val="ListeParagraf"/>
              <w:spacing w:before="120" w:line="300" w:lineRule="atLeast"/>
              <w:ind w:left="0" w:right="34"/>
              <w:contextualSpacing w:val="0"/>
              <w:jc w:val="both"/>
              <w:rPr>
                <w:rFonts w:ascii="Times New Roman" w:hAnsi="Times New Roman" w:cs="Times New Roman"/>
                <w:b/>
                <w:bCs/>
                <w:iCs/>
                <w:sz w:val="20"/>
                <w:szCs w:val="20"/>
              </w:rPr>
            </w:pPr>
            <w:r w:rsidRPr="00492646">
              <w:rPr>
                <w:rFonts w:ascii="Times New Roman" w:hAnsi="Times New Roman" w:cs="Times New Roman"/>
                <w:b/>
                <w:bCs/>
                <w:iCs/>
                <w:sz w:val="20"/>
                <w:szCs w:val="20"/>
              </w:rPr>
              <w:t xml:space="preserve">Aşırı soğuk hava </w:t>
            </w:r>
            <w:r w:rsidR="00193501" w:rsidRPr="00492646">
              <w:rPr>
                <w:rFonts w:ascii="Times New Roman" w:hAnsi="Times New Roman" w:cs="Times New Roman"/>
                <w:b/>
                <w:bCs/>
                <w:iCs/>
                <w:sz w:val="20"/>
                <w:szCs w:val="20"/>
              </w:rPr>
              <w:t>akü</w:t>
            </w:r>
            <w:r w:rsidRPr="00492646">
              <w:rPr>
                <w:rFonts w:ascii="Times New Roman" w:hAnsi="Times New Roman" w:cs="Times New Roman"/>
                <w:b/>
                <w:bCs/>
                <w:iCs/>
                <w:sz w:val="20"/>
                <w:szCs w:val="20"/>
              </w:rPr>
              <w:t xml:space="preserve"> performansını düşürebilir ve frenlerin düzgün çalışmamasına neden olabilir.</w:t>
            </w:r>
          </w:p>
          <w:p w14:paraId="373E29CF" w14:textId="77777777" w:rsidR="00600BED" w:rsidRPr="00492646" w:rsidRDefault="00600BED" w:rsidP="00193501">
            <w:pPr>
              <w:pStyle w:val="ListeParagraf"/>
              <w:spacing w:before="120" w:line="300" w:lineRule="atLeast"/>
              <w:ind w:left="0" w:right="34"/>
              <w:contextualSpacing w:val="0"/>
              <w:jc w:val="both"/>
              <w:rPr>
                <w:rFonts w:ascii="Times New Roman" w:hAnsi="Times New Roman" w:cs="Times New Roman"/>
                <w:b/>
                <w:bCs/>
                <w:iCs/>
                <w:sz w:val="20"/>
                <w:szCs w:val="20"/>
              </w:rPr>
            </w:pPr>
            <w:r w:rsidRPr="00492646">
              <w:rPr>
                <w:rFonts w:ascii="Times New Roman" w:hAnsi="Times New Roman" w:cs="Times New Roman"/>
                <w:b/>
                <w:bCs/>
                <w:iCs/>
                <w:sz w:val="20"/>
                <w:szCs w:val="20"/>
              </w:rPr>
              <w:t>Çekmeden önce pil şarj seviyesini kontrol edin.</w:t>
            </w:r>
          </w:p>
          <w:p w14:paraId="122323EB" w14:textId="308B2ED1" w:rsidR="00600BED" w:rsidRPr="00193501" w:rsidRDefault="00600BED" w:rsidP="00193501">
            <w:pPr>
              <w:pStyle w:val="ListeParagraf"/>
              <w:spacing w:before="120" w:line="300" w:lineRule="atLeast"/>
              <w:ind w:left="0" w:right="34"/>
              <w:contextualSpacing w:val="0"/>
              <w:jc w:val="both"/>
              <w:rPr>
                <w:rFonts w:ascii="Times New Roman" w:hAnsi="Times New Roman" w:cs="Times New Roman"/>
                <w:i/>
              </w:rPr>
            </w:pPr>
            <w:r w:rsidRPr="00193501">
              <w:rPr>
                <w:rFonts w:ascii="Times New Roman" w:hAnsi="Times New Roman" w:cs="Times New Roman"/>
                <w:b/>
                <w:bCs/>
                <w:i/>
              </w:rPr>
              <w:t xml:space="preserve">Kopma Fren </w:t>
            </w:r>
            <w:r w:rsidR="00193501">
              <w:rPr>
                <w:rFonts w:ascii="Times New Roman" w:hAnsi="Times New Roman" w:cs="Times New Roman"/>
                <w:b/>
                <w:bCs/>
                <w:i/>
              </w:rPr>
              <w:t>şalteri</w:t>
            </w:r>
            <w:r w:rsidRPr="00193501">
              <w:rPr>
                <w:rFonts w:ascii="Times New Roman" w:hAnsi="Times New Roman" w:cs="Times New Roman"/>
                <w:i/>
              </w:rPr>
              <w:t xml:space="preserve"> - Bu </w:t>
            </w:r>
            <w:r w:rsidR="00193501">
              <w:rPr>
                <w:rFonts w:ascii="Times New Roman" w:hAnsi="Times New Roman" w:cs="Times New Roman"/>
                <w:i/>
              </w:rPr>
              <w:t>şalter</w:t>
            </w:r>
            <w:r w:rsidRPr="00193501">
              <w:rPr>
                <w:rFonts w:ascii="Times New Roman" w:hAnsi="Times New Roman" w:cs="Times New Roman"/>
                <w:i/>
              </w:rPr>
              <w:t xml:space="preserve">, römork çekici araçtan ayrılırsa elektrikli frenleri devreye </w:t>
            </w:r>
            <w:r w:rsidR="00193501">
              <w:rPr>
                <w:rFonts w:ascii="Times New Roman" w:hAnsi="Times New Roman" w:cs="Times New Roman"/>
                <w:i/>
              </w:rPr>
              <w:t>sokar</w:t>
            </w:r>
            <w:r w:rsidRPr="00193501">
              <w:rPr>
                <w:rFonts w:ascii="Times New Roman" w:hAnsi="Times New Roman" w:cs="Times New Roman"/>
                <w:i/>
              </w:rPr>
              <w:t xml:space="preserve">. </w:t>
            </w:r>
            <w:r w:rsidR="00193501">
              <w:rPr>
                <w:rFonts w:ascii="Times New Roman" w:hAnsi="Times New Roman" w:cs="Times New Roman"/>
                <w:i/>
              </w:rPr>
              <w:t>Şalterin</w:t>
            </w:r>
            <w:r w:rsidRPr="00193501">
              <w:rPr>
                <w:rFonts w:ascii="Times New Roman" w:hAnsi="Times New Roman" w:cs="Times New Roman"/>
                <w:i/>
              </w:rPr>
              <w:t>, akünün ve frenlerin düzgün çalış</w:t>
            </w:r>
            <w:r w:rsidR="00AA136B" w:rsidRPr="00193501">
              <w:rPr>
                <w:rFonts w:ascii="Times New Roman" w:hAnsi="Times New Roman" w:cs="Times New Roman"/>
                <w:i/>
              </w:rPr>
              <w:t>t</w:t>
            </w:r>
            <w:r w:rsidRPr="00193501">
              <w:rPr>
                <w:rFonts w:ascii="Times New Roman" w:hAnsi="Times New Roman" w:cs="Times New Roman"/>
                <w:i/>
              </w:rPr>
              <w:t xml:space="preserve">ığını kontrol etmek için, pimi </w:t>
            </w:r>
            <w:r w:rsidR="00193501">
              <w:rPr>
                <w:rFonts w:ascii="Times New Roman" w:hAnsi="Times New Roman" w:cs="Times New Roman"/>
                <w:i/>
              </w:rPr>
              <w:t>şalterden</w:t>
            </w:r>
            <w:r w:rsidRPr="00193501">
              <w:rPr>
                <w:rFonts w:ascii="Times New Roman" w:hAnsi="Times New Roman" w:cs="Times New Roman"/>
                <w:i/>
              </w:rPr>
              <w:t xml:space="preserve"> çekmeli ve frenlerin her bir tekerleğe uygulandığını doğrulamalısınız. Pimi çektikten sonra çekici araç ile römorku çekmeye çalış</w:t>
            </w:r>
            <w:r w:rsidR="00AA136B" w:rsidRPr="00193501">
              <w:rPr>
                <w:rFonts w:ascii="Times New Roman" w:hAnsi="Times New Roman" w:cs="Times New Roman"/>
                <w:i/>
              </w:rPr>
              <w:t>ın</w:t>
            </w:r>
            <w:r w:rsidRPr="00193501">
              <w:rPr>
                <w:rFonts w:ascii="Times New Roman" w:hAnsi="Times New Roman" w:cs="Times New Roman"/>
                <w:i/>
              </w:rPr>
              <w:t xml:space="preserve">. Römork frenleri kilitlenmeyebilir, ancak </w:t>
            </w:r>
            <w:r w:rsidR="00193501">
              <w:rPr>
                <w:rFonts w:ascii="Times New Roman" w:hAnsi="Times New Roman" w:cs="Times New Roman"/>
                <w:i/>
              </w:rPr>
              <w:t>römorku</w:t>
            </w:r>
            <w:r w:rsidRPr="00193501">
              <w:rPr>
                <w:rFonts w:ascii="Times New Roman" w:hAnsi="Times New Roman" w:cs="Times New Roman"/>
                <w:i/>
              </w:rPr>
              <w:t xml:space="preserve"> çekmek için daha büyük bir kuvvet gerektiğini fark edeceksiniz.</w:t>
            </w:r>
          </w:p>
          <w:p w14:paraId="748CE95C" w14:textId="77777777" w:rsidR="00AA136B" w:rsidRPr="00193501" w:rsidRDefault="00AA136B" w:rsidP="00193501">
            <w:pPr>
              <w:spacing w:before="120" w:line="300" w:lineRule="atLeast"/>
              <w:ind w:left="34" w:right="176"/>
              <w:rPr>
                <w:rFonts w:ascii="Times New Roman" w:hAnsi="Times New Roman" w:cs="Times New Roman"/>
                <w:b/>
                <w:i/>
                <w:iCs/>
              </w:rPr>
            </w:pPr>
            <w:r w:rsidRPr="00193501">
              <w:rPr>
                <w:noProof/>
                <w:lang w:eastAsia="tr-TR"/>
              </w:rPr>
              <w:lastRenderedPageBreak/>
              <w:drawing>
                <wp:inline distT="0" distB="0" distL="0" distR="0" wp14:anchorId="4B197304" wp14:editId="2A5E39EB">
                  <wp:extent cx="419100" cy="419100"/>
                  <wp:effectExtent l="0" t="0" r="0" b="0"/>
                  <wp:docPr id="506"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193501">
              <w:rPr>
                <w:rFonts w:ascii="Times New Roman" w:hAnsi="Times New Roman" w:cs="Times New Roman"/>
                <w:b/>
              </w:rPr>
              <w:t xml:space="preserve"> </w:t>
            </w:r>
            <w:r w:rsidRPr="00193501">
              <w:rPr>
                <w:rFonts w:ascii="Times New Roman" w:hAnsi="Times New Roman" w:cs="Times New Roman"/>
                <w:b/>
                <w:i/>
                <w:iCs/>
              </w:rPr>
              <w:t>UYARI/İKAZ!</w:t>
            </w:r>
          </w:p>
          <w:p w14:paraId="705D28EF" w14:textId="05B01129" w:rsidR="00AA136B" w:rsidRPr="00492646" w:rsidRDefault="00AA136B" w:rsidP="00193501">
            <w:pPr>
              <w:spacing w:before="120" w:line="300" w:lineRule="atLeast"/>
              <w:ind w:right="-108"/>
              <w:jc w:val="both"/>
              <w:rPr>
                <w:rFonts w:ascii="Times New Roman" w:hAnsi="Times New Roman" w:cs="Times New Roman"/>
                <w:b/>
                <w:bCs/>
                <w:i/>
                <w:sz w:val="20"/>
                <w:szCs w:val="20"/>
              </w:rPr>
            </w:pPr>
            <w:r w:rsidRPr="00492646">
              <w:rPr>
                <w:rFonts w:ascii="Times New Roman" w:hAnsi="Times New Roman" w:cs="Times New Roman"/>
                <w:b/>
                <w:bCs/>
                <w:i/>
                <w:sz w:val="20"/>
                <w:szCs w:val="20"/>
              </w:rPr>
              <w:t xml:space="preserve">Römork çekici araçtan ayrıldığında elektrikli ayrılabilir frenler çalışmazsa, </w:t>
            </w:r>
            <w:r w:rsidR="00193501" w:rsidRPr="00492646">
              <w:rPr>
                <w:rFonts w:ascii="Times New Roman" w:hAnsi="Times New Roman" w:cs="Times New Roman"/>
                <w:b/>
                <w:bCs/>
                <w:i/>
                <w:sz w:val="20"/>
                <w:szCs w:val="20"/>
              </w:rPr>
              <w:t>ölümcül veya ciddi yaralanma riski taşır</w:t>
            </w:r>
            <w:r w:rsidRPr="00492646">
              <w:rPr>
                <w:rFonts w:ascii="Times New Roman" w:hAnsi="Times New Roman" w:cs="Times New Roman"/>
                <w:b/>
                <w:bCs/>
                <w:i/>
                <w:sz w:val="20"/>
                <w:szCs w:val="20"/>
              </w:rPr>
              <w:t>.</w:t>
            </w:r>
          </w:p>
          <w:p w14:paraId="20D57068" w14:textId="70FF94F3" w:rsidR="00AA136B" w:rsidRPr="00AA136B" w:rsidRDefault="00AA136B" w:rsidP="00193501">
            <w:pPr>
              <w:spacing w:before="120" w:line="300" w:lineRule="atLeast"/>
              <w:ind w:right="-108"/>
              <w:jc w:val="both"/>
              <w:rPr>
                <w:rFonts w:ascii="Times New Roman" w:hAnsi="Times New Roman" w:cs="Times New Roman"/>
                <w:b/>
                <w:bCs/>
                <w:i/>
                <w:highlight w:val="yellow"/>
              </w:rPr>
            </w:pPr>
            <w:r w:rsidRPr="00492646">
              <w:rPr>
                <w:rFonts w:ascii="Times New Roman" w:hAnsi="Times New Roman" w:cs="Times New Roman"/>
                <w:b/>
                <w:bCs/>
                <w:i/>
                <w:sz w:val="20"/>
                <w:szCs w:val="20"/>
              </w:rPr>
              <w:t xml:space="preserve">Her çekme işleminden önce acil fren sistemi kontrol </w:t>
            </w:r>
            <w:r w:rsidR="00492646" w:rsidRPr="00492646">
              <w:rPr>
                <w:rFonts w:ascii="Times New Roman" w:hAnsi="Times New Roman" w:cs="Times New Roman"/>
                <w:b/>
                <w:bCs/>
                <w:i/>
                <w:sz w:val="20"/>
                <w:szCs w:val="20"/>
              </w:rPr>
              <w:t>edi</w:t>
            </w:r>
            <w:r w:rsidR="00492646">
              <w:rPr>
                <w:rFonts w:ascii="Times New Roman" w:hAnsi="Times New Roman" w:cs="Times New Roman"/>
                <w:b/>
                <w:bCs/>
                <w:i/>
                <w:sz w:val="20"/>
                <w:szCs w:val="20"/>
              </w:rPr>
              <w:t>lmelidir</w:t>
            </w:r>
            <w:r w:rsidRPr="00492646">
              <w:rPr>
                <w:rFonts w:ascii="Times New Roman" w:hAnsi="Times New Roman" w:cs="Times New Roman"/>
                <w:b/>
                <w:bCs/>
                <w:i/>
                <w:sz w:val="20"/>
                <w:szCs w:val="20"/>
              </w:rPr>
              <w:t>.</w:t>
            </w:r>
          </w:p>
        </w:tc>
      </w:tr>
    </w:tbl>
    <w:p w14:paraId="68153CCD" w14:textId="33058DC3" w:rsidR="00914670" w:rsidRDefault="00914670" w:rsidP="00193501">
      <w:pPr>
        <w:spacing w:after="0"/>
        <w:ind w:right="284"/>
        <w:jc w:val="center"/>
        <w:rPr>
          <w:rFonts w:ascii="Times New Roman" w:hAnsi="Times New Roman" w:cs="Times New Roman"/>
          <w:highlight w:val="yellow"/>
        </w:rPr>
      </w:pPr>
    </w:p>
    <w:p w14:paraId="771C38A5" w14:textId="77777777" w:rsidR="00193501" w:rsidRDefault="00193501" w:rsidP="00193501">
      <w:pPr>
        <w:spacing w:after="0"/>
        <w:ind w:right="284"/>
        <w:jc w:val="center"/>
        <w:rPr>
          <w:rFonts w:ascii="Times New Roman" w:hAnsi="Times New Roman" w:cs="Times New Roman"/>
          <w:highlight w:val="yellow"/>
        </w:rPr>
      </w:pPr>
    </w:p>
    <w:tbl>
      <w:tblPr>
        <w:tblStyle w:val="TabloKlavuzu"/>
        <w:tblW w:w="10066" w:type="dxa"/>
        <w:tblInd w:w="-3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15"/>
        <w:gridCol w:w="4951"/>
      </w:tblGrid>
      <w:tr w:rsidR="00AA136B" w:rsidRPr="00492646" w14:paraId="7AE3462E" w14:textId="77777777" w:rsidTr="00492646">
        <w:trPr>
          <w:trHeight w:val="340"/>
        </w:trPr>
        <w:tc>
          <w:tcPr>
            <w:tcW w:w="5115" w:type="dxa"/>
            <w:shd w:val="clear" w:color="auto" w:fill="FBE4D5" w:themeFill="accent2" w:themeFillTint="33"/>
            <w:vAlign w:val="center"/>
          </w:tcPr>
          <w:p w14:paraId="156CA622" w14:textId="09849281" w:rsidR="00AA136B" w:rsidRPr="00A157CD" w:rsidRDefault="00492646" w:rsidP="00A157CD">
            <w:pPr>
              <w:pStyle w:val="Balk2"/>
              <w:jc w:val="center"/>
              <w:outlineLvl w:val="1"/>
              <w:rPr>
                <w:color w:val="auto"/>
                <w:sz w:val="22"/>
                <w:szCs w:val="22"/>
              </w:rPr>
            </w:pPr>
            <w:bookmarkStart w:id="188" w:name="_Toc162194020"/>
            <w:r w:rsidRPr="00A157CD">
              <w:rPr>
                <w:color w:val="auto"/>
                <w:sz w:val="22"/>
                <w:szCs w:val="22"/>
              </w:rPr>
              <w:t>10.3</w:t>
            </w:r>
            <w:r w:rsidR="00AA136B" w:rsidRPr="00A157CD">
              <w:rPr>
                <w:color w:val="auto"/>
                <w:sz w:val="22"/>
                <w:szCs w:val="22"/>
              </w:rPr>
              <w:t>.4 Tow Vehicle Operated Electric Brakes</w:t>
            </w:r>
            <w:bookmarkEnd w:id="188"/>
          </w:p>
        </w:tc>
        <w:tc>
          <w:tcPr>
            <w:tcW w:w="4951" w:type="dxa"/>
            <w:shd w:val="clear" w:color="auto" w:fill="FBE4D5" w:themeFill="accent2" w:themeFillTint="33"/>
            <w:vAlign w:val="center"/>
          </w:tcPr>
          <w:p w14:paraId="042E2F8F" w14:textId="3420986F" w:rsidR="00AA136B" w:rsidRPr="00A157CD" w:rsidRDefault="00AA136B" w:rsidP="00A157CD">
            <w:pPr>
              <w:pStyle w:val="Balk2"/>
              <w:jc w:val="center"/>
              <w:outlineLvl w:val="1"/>
              <w:rPr>
                <w:color w:val="auto"/>
                <w:sz w:val="22"/>
                <w:szCs w:val="22"/>
              </w:rPr>
            </w:pPr>
            <w:bookmarkStart w:id="189" w:name="_Toc162194021"/>
            <w:r w:rsidRPr="00A157CD">
              <w:rPr>
                <w:color w:val="auto"/>
                <w:sz w:val="22"/>
                <w:szCs w:val="22"/>
              </w:rPr>
              <w:t>Çekici Araçla Çalışan Elektrikli Frenler</w:t>
            </w:r>
            <w:bookmarkEnd w:id="189"/>
          </w:p>
        </w:tc>
      </w:tr>
      <w:tr w:rsidR="00AA136B" w:rsidRPr="00193501" w14:paraId="0435B1B2" w14:textId="77777777" w:rsidTr="000B39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37"/>
        </w:trPr>
        <w:tc>
          <w:tcPr>
            <w:tcW w:w="5115" w:type="dxa"/>
            <w:tcBorders>
              <w:top w:val="nil"/>
              <w:left w:val="nil"/>
              <w:bottom w:val="nil"/>
              <w:right w:val="single" w:sz="4" w:space="0" w:color="auto"/>
            </w:tcBorders>
          </w:tcPr>
          <w:p w14:paraId="17603574" w14:textId="77777777" w:rsidR="00AA136B" w:rsidRPr="00193501" w:rsidRDefault="00AA136B" w:rsidP="00193501">
            <w:pPr>
              <w:spacing w:before="120" w:line="300" w:lineRule="atLeast"/>
              <w:ind w:left="-106" w:right="154"/>
              <w:jc w:val="both"/>
              <w:rPr>
                <w:rFonts w:ascii="Times New Roman" w:hAnsi="Times New Roman" w:cs="Times New Roman"/>
                <w:iCs/>
              </w:rPr>
            </w:pPr>
            <w:r w:rsidRPr="00193501">
              <w:rPr>
                <w:rFonts w:ascii="Times New Roman" w:hAnsi="Times New Roman" w:cs="Times New Roman"/>
                <w:iCs/>
              </w:rPr>
              <w:t>The electric brakes that operate in conjunction with the tow vehicle brakes must be “synchronized” so that braking is properly distributed to the tow vehicle brakes and the trailer brakes. For proper operation and synchronization, read and follow the axle/brake and the brake controller manufacturers’ instructions.</w:t>
            </w:r>
          </w:p>
          <w:p w14:paraId="698BAFD9" w14:textId="7973EDD8" w:rsidR="00AA136B" w:rsidRPr="00AA136B" w:rsidRDefault="00AA136B" w:rsidP="00193501">
            <w:pPr>
              <w:spacing w:before="120" w:line="300" w:lineRule="atLeast"/>
              <w:ind w:left="-106" w:right="154"/>
              <w:jc w:val="both"/>
              <w:rPr>
                <w:rFonts w:ascii="Times New Roman" w:hAnsi="Times New Roman" w:cs="Times New Roman"/>
                <w:iCs/>
                <w:highlight w:val="yellow"/>
              </w:rPr>
            </w:pPr>
            <w:r w:rsidRPr="00193501">
              <w:rPr>
                <w:rFonts w:ascii="Times New Roman" w:hAnsi="Times New Roman" w:cs="Times New Roman"/>
                <w:iCs/>
              </w:rPr>
              <w:t xml:space="preserve">If you do not have these instructions, contact your </w:t>
            </w:r>
            <w:proofErr w:type="gramStart"/>
            <w:r w:rsidRPr="00193501">
              <w:rPr>
                <w:rFonts w:ascii="Times New Roman" w:hAnsi="Times New Roman" w:cs="Times New Roman"/>
                <w:iCs/>
              </w:rPr>
              <w:t>dealer</w:t>
            </w:r>
            <w:proofErr w:type="gramEnd"/>
            <w:r w:rsidRPr="00193501">
              <w:rPr>
                <w:rFonts w:ascii="Times New Roman" w:hAnsi="Times New Roman" w:cs="Times New Roman"/>
                <w:iCs/>
              </w:rPr>
              <w:t xml:space="preserve"> for assistance.</w:t>
            </w:r>
          </w:p>
        </w:tc>
        <w:tc>
          <w:tcPr>
            <w:tcW w:w="4951" w:type="dxa"/>
            <w:tcBorders>
              <w:top w:val="nil"/>
              <w:left w:val="single" w:sz="4" w:space="0" w:color="auto"/>
              <w:bottom w:val="nil"/>
              <w:right w:val="nil"/>
            </w:tcBorders>
          </w:tcPr>
          <w:p w14:paraId="48CCAC2D" w14:textId="78FCF251" w:rsidR="00AA136B" w:rsidRPr="00193501" w:rsidRDefault="00AA136B" w:rsidP="00AA136B">
            <w:pPr>
              <w:spacing w:before="120" w:line="300" w:lineRule="atLeast"/>
              <w:ind w:right="-108"/>
              <w:jc w:val="both"/>
              <w:rPr>
                <w:rFonts w:ascii="Times New Roman" w:hAnsi="Times New Roman" w:cs="Times New Roman"/>
                <w:i/>
              </w:rPr>
            </w:pPr>
            <w:r w:rsidRPr="00193501">
              <w:rPr>
                <w:rFonts w:ascii="Times New Roman" w:hAnsi="Times New Roman" w:cs="Times New Roman"/>
                <w:i/>
              </w:rPr>
              <w:t xml:space="preserve">Çeken araç frenleri ile bağlantılı olarak çalışan elektrikli frenler, frenlemenin çekici araç frenlerine ve römork frenlerine düzgün şekilde dağıtılması için "senkronize" olmalıdır. Doğru çalışma ve </w:t>
            </w:r>
            <w:proofErr w:type="gramStart"/>
            <w:r w:rsidRPr="00193501">
              <w:rPr>
                <w:rFonts w:ascii="Times New Roman" w:hAnsi="Times New Roman" w:cs="Times New Roman"/>
                <w:i/>
              </w:rPr>
              <w:t>senkronizasyon</w:t>
            </w:r>
            <w:proofErr w:type="gramEnd"/>
            <w:r w:rsidRPr="00193501">
              <w:rPr>
                <w:rFonts w:ascii="Times New Roman" w:hAnsi="Times New Roman" w:cs="Times New Roman"/>
                <w:i/>
              </w:rPr>
              <w:t xml:space="preserve"> için, aks/fren ve </w:t>
            </w:r>
            <w:r w:rsidR="00444542" w:rsidRPr="00193501">
              <w:rPr>
                <w:rFonts w:ascii="Times New Roman" w:hAnsi="Times New Roman" w:cs="Times New Roman"/>
                <w:i/>
              </w:rPr>
              <w:t>Fren kumandası</w:t>
            </w:r>
            <w:r w:rsidRPr="00193501">
              <w:rPr>
                <w:rFonts w:ascii="Times New Roman" w:hAnsi="Times New Roman" w:cs="Times New Roman"/>
                <w:i/>
              </w:rPr>
              <w:t xml:space="preserve"> üreticilerinin talimatlarını okuyun ve bunlara uyun.</w:t>
            </w:r>
          </w:p>
          <w:p w14:paraId="3B353B6E" w14:textId="082E7610" w:rsidR="00AA136B" w:rsidRPr="00193501" w:rsidRDefault="00AA136B" w:rsidP="000B3948">
            <w:pPr>
              <w:spacing w:before="120" w:line="300" w:lineRule="atLeast"/>
              <w:ind w:right="-108"/>
              <w:jc w:val="both"/>
              <w:rPr>
                <w:rFonts w:ascii="Times New Roman" w:hAnsi="Times New Roman" w:cs="Times New Roman"/>
                <w:i/>
              </w:rPr>
            </w:pPr>
            <w:r w:rsidRPr="00193501">
              <w:rPr>
                <w:rFonts w:ascii="Times New Roman" w:hAnsi="Times New Roman" w:cs="Times New Roman"/>
                <w:i/>
              </w:rPr>
              <w:t>Bu talimatlara sahip değilseniz, yardım için bayinizle iletişime geçin.</w:t>
            </w:r>
          </w:p>
        </w:tc>
      </w:tr>
    </w:tbl>
    <w:p w14:paraId="1D54406F" w14:textId="44389A85" w:rsidR="00914670" w:rsidRDefault="00914670" w:rsidP="00D55777">
      <w:pPr>
        <w:spacing w:after="0" w:line="240" w:lineRule="atLeast"/>
        <w:ind w:right="284"/>
        <w:jc w:val="center"/>
        <w:rPr>
          <w:rFonts w:ascii="Times New Roman" w:hAnsi="Times New Roman" w:cs="Times New Roman"/>
          <w:highlight w:val="yellow"/>
        </w:rPr>
      </w:pPr>
    </w:p>
    <w:tbl>
      <w:tblPr>
        <w:tblStyle w:val="TabloKlavuzu"/>
        <w:tblW w:w="10066" w:type="dxa"/>
        <w:tblInd w:w="-3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15"/>
        <w:gridCol w:w="4951"/>
      </w:tblGrid>
      <w:tr w:rsidR="00AA136B" w:rsidRPr="00492646" w14:paraId="000E1BD2" w14:textId="77777777" w:rsidTr="00492646">
        <w:trPr>
          <w:trHeight w:val="340"/>
        </w:trPr>
        <w:tc>
          <w:tcPr>
            <w:tcW w:w="5115" w:type="dxa"/>
            <w:shd w:val="clear" w:color="auto" w:fill="FBE4D5" w:themeFill="accent2" w:themeFillTint="33"/>
            <w:vAlign w:val="center"/>
          </w:tcPr>
          <w:p w14:paraId="0C2D3A57" w14:textId="11B29F1C" w:rsidR="00AA136B" w:rsidRPr="00A157CD" w:rsidRDefault="00492646" w:rsidP="00A157CD">
            <w:pPr>
              <w:pStyle w:val="Balk2"/>
              <w:jc w:val="center"/>
              <w:outlineLvl w:val="1"/>
              <w:rPr>
                <w:color w:val="auto"/>
                <w:sz w:val="22"/>
                <w:szCs w:val="22"/>
              </w:rPr>
            </w:pPr>
            <w:bookmarkStart w:id="190" w:name="_Toc162194022"/>
            <w:r w:rsidRPr="00A157CD">
              <w:rPr>
                <w:color w:val="auto"/>
                <w:sz w:val="22"/>
                <w:szCs w:val="22"/>
              </w:rPr>
              <w:t>10</w:t>
            </w:r>
            <w:r w:rsidR="00AA136B" w:rsidRPr="00A157CD">
              <w:rPr>
                <w:color w:val="auto"/>
                <w:sz w:val="22"/>
                <w:szCs w:val="22"/>
              </w:rPr>
              <w:t>.</w:t>
            </w:r>
            <w:r w:rsidRPr="00A157CD">
              <w:rPr>
                <w:color w:val="auto"/>
                <w:sz w:val="22"/>
                <w:szCs w:val="22"/>
              </w:rPr>
              <w:t>3</w:t>
            </w:r>
            <w:r w:rsidR="00AA136B" w:rsidRPr="00A157CD">
              <w:rPr>
                <w:color w:val="auto"/>
                <w:sz w:val="22"/>
                <w:szCs w:val="22"/>
              </w:rPr>
              <w:t>.5 Electric Brake Magnets</w:t>
            </w:r>
            <w:bookmarkEnd w:id="190"/>
          </w:p>
        </w:tc>
        <w:tc>
          <w:tcPr>
            <w:tcW w:w="4951" w:type="dxa"/>
            <w:shd w:val="clear" w:color="auto" w:fill="FBE4D5" w:themeFill="accent2" w:themeFillTint="33"/>
            <w:vAlign w:val="center"/>
          </w:tcPr>
          <w:p w14:paraId="3E23D779" w14:textId="3FAA34E5" w:rsidR="00AA136B" w:rsidRPr="00A157CD" w:rsidRDefault="00AA136B" w:rsidP="00A157CD">
            <w:pPr>
              <w:pStyle w:val="Balk2"/>
              <w:jc w:val="center"/>
              <w:outlineLvl w:val="1"/>
              <w:rPr>
                <w:color w:val="auto"/>
                <w:sz w:val="22"/>
                <w:szCs w:val="22"/>
              </w:rPr>
            </w:pPr>
            <w:bookmarkStart w:id="191" w:name="_Toc162194023"/>
            <w:r w:rsidRPr="00A157CD">
              <w:rPr>
                <w:color w:val="auto"/>
                <w:sz w:val="22"/>
                <w:szCs w:val="22"/>
              </w:rPr>
              <w:t xml:space="preserve">Elektrikli Fren </w:t>
            </w:r>
            <w:r w:rsidR="00D55777" w:rsidRPr="00A157CD">
              <w:rPr>
                <w:color w:val="auto"/>
                <w:sz w:val="22"/>
                <w:szCs w:val="22"/>
              </w:rPr>
              <w:t>Mıknatısları</w:t>
            </w:r>
            <w:bookmarkEnd w:id="191"/>
          </w:p>
        </w:tc>
      </w:tr>
      <w:tr w:rsidR="00AA136B" w:rsidRPr="00D73E81" w14:paraId="669FAAB2" w14:textId="77777777" w:rsidTr="000B39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37"/>
        </w:trPr>
        <w:tc>
          <w:tcPr>
            <w:tcW w:w="5115" w:type="dxa"/>
            <w:tcBorders>
              <w:top w:val="nil"/>
              <w:left w:val="nil"/>
              <w:bottom w:val="nil"/>
              <w:right w:val="single" w:sz="4" w:space="0" w:color="auto"/>
            </w:tcBorders>
          </w:tcPr>
          <w:p w14:paraId="225AC5B9" w14:textId="6D63DA87" w:rsidR="00AA136B" w:rsidRPr="00CD6022" w:rsidRDefault="00CD6022" w:rsidP="000B3948">
            <w:pPr>
              <w:spacing w:before="120" w:line="300" w:lineRule="atLeast"/>
              <w:ind w:left="-106" w:right="176"/>
              <w:jc w:val="both"/>
              <w:rPr>
                <w:rFonts w:ascii="Times New Roman" w:hAnsi="Times New Roman" w:cs="Times New Roman"/>
                <w:iCs/>
                <w:highlight w:val="yellow"/>
              </w:rPr>
            </w:pPr>
            <w:r w:rsidRPr="00D55777">
              <w:rPr>
                <w:rFonts w:ascii="Times New Roman" w:hAnsi="Times New Roman" w:cs="Times New Roman"/>
                <w:iCs/>
              </w:rPr>
              <w:t xml:space="preserve">To make certain an electrically-operated braking system will function properly, you must have your </w:t>
            </w:r>
            <w:proofErr w:type="gramStart"/>
            <w:r w:rsidRPr="00D55777">
              <w:rPr>
                <w:rFonts w:ascii="Times New Roman" w:hAnsi="Times New Roman" w:cs="Times New Roman"/>
                <w:iCs/>
              </w:rPr>
              <w:t>dealer</w:t>
            </w:r>
            <w:proofErr w:type="gramEnd"/>
            <w:r w:rsidRPr="00D55777">
              <w:rPr>
                <w:rFonts w:ascii="Times New Roman" w:hAnsi="Times New Roman" w:cs="Times New Roman"/>
                <w:iCs/>
              </w:rPr>
              <w:t xml:space="preserve"> inspect the magnets at least once a year, or each 20,000 km (12,000 miles). See the brake manual for wear and current inspection instructions</w:t>
            </w:r>
            <w:r w:rsidR="00AA136B" w:rsidRPr="00D55777">
              <w:rPr>
                <w:rFonts w:ascii="Times New Roman" w:hAnsi="Times New Roman" w:cs="Times New Roman"/>
                <w:iCs/>
              </w:rPr>
              <w:t>.</w:t>
            </w:r>
          </w:p>
        </w:tc>
        <w:tc>
          <w:tcPr>
            <w:tcW w:w="4951" w:type="dxa"/>
            <w:tcBorders>
              <w:top w:val="nil"/>
              <w:left w:val="single" w:sz="4" w:space="0" w:color="auto"/>
              <w:bottom w:val="nil"/>
              <w:right w:val="nil"/>
            </w:tcBorders>
          </w:tcPr>
          <w:p w14:paraId="74A4856D" w14:textId="3AAD45AA" w:rsidR="00AA136B" w:rsidRPr="00CD6022" w:rsidRDefault="00CD6022" w:rsidP="000B3948">
            <w:pPr>
              <w:spacing w:before="120" w:line="300" w:lineRule="atLeast"/>
              <w:ind w:right="-108"/>
              <w:jc w:val="both"/>
              <w:rPr>
                <w:rFonts w:ascii="Times New Roman" w:hAnsi="Times New Roman" w:cs="Times New Roman"/>
                <w:i/>
                <w:highlight w:val="yellow"/>
              </w:rPr>
            </w:pPr>
            <w:r w:rsidRPr="00D55777">
              <w:rPr>
                <w:rFonts w:ascii="Times New Roman" w:hAnsi="Times New Roman" w:cs="Times New Roman"/>
                <w:i/>
              </w:rPr>
              <w:t xml:space="preserve">Elektrikle çalışan bir fren sisteminin düzgün çalışacağından emin olmak için, bayinize </w:t>
            </w:r>
            <w:r w:rsidR="00D55777">
              <w:rPr>
                <w:rFonts w:ascii="Times New Roman" w:hAnsi="Times New Roman" w:cs="Times New Roman"/>
                <w:i/>
              </w:rPr>
              <w:t>mıknatısları</w:t>
            </w:r>
            <w:r w:rsidRPr="00D55777">
              <w:rPr>
                <w:rFonts w:ascii="Times New Roman" w:hAnsi="Times New Roman" w:cs="Times New Roman"/>
                <w:i/>
              </w:rPr>
              <w:t xml:space="preserve"> yılda en az bir kez veya her 20.000 km'de (12.000 mil) kontrol ettirmeniz gerekir. Aşınma ve mevcut inceleme talimatları için fren kılavuzuna bakın.</w:t>
            </w:r>
          </w:p>
        </w:tc>
      </w:tr>
    </w:tbl>
    <w:p w14:paraId="4A8CC2FF" w14:textId="152192F2" w:rsidR="00914670" w:rsidRDefault="00914670" w:rsidP="00D55777">
      <w:pPr>
        <w:spacing w:after="0" w:line="240" w:lineRule="atLeast"/>
        <w:ind w:right="284"/>
        <w:jc w:val="center"/>
        <w:rPr>
          <w:rFonts w:ascii="Times New Roman" w:hAnsi="Times New Roman" w:cs="Times New Roman"/>
          <w:highlight w:val="yellow"/>
        </w:rPr>
      </w:pPr>
    </w:p>
    <w:tbl>
      <w:tblPr>
        <w:tblStyle w:val="TabloKlavuzu"/>
        <w:tblW w:w="10066" w:type="dxa"/>
        <w:tblInd w:w="-3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15"/>
        <w:gridCol w:w="4951"/>
      </w:tblGrid>
      <w:tr w:rsidR="00CD6022" w:rsidRPr="00492646" w14:paraId="3E969859" w14:textId="77777777" w:rsidTr="00492646">
        <w:trPr>
          <w:trHeight w:val="340"/>
        </w:trPr>
        <w:tc>
          <w:tcPr>
            <w:tcW w:w="5115" w:type="dxa"/>
            <w:shd w:val="clear" w:color="auto" w:fill="FBE4D5" w:themeFill="accent2" w:themeFillTint="33"/>
            <w:vAlign w:val="center"/>
          </w:tcPr>
          <w:p w14:paraId="12CE1404" w14:textId="0C51FEB5" w:rsidR="00CD6022" w:rsidRPr="00A157CD" w:rsidRDefault="00492646" w:rsidP="00A157CD">
            <w:pPr>
              <w:pStyle w:val="Balk2"/>
              <w:jc w:val="center"/>
              <w:outlineLvl w:val="1"/>
              <w:rPr>
                <w:color w:val="auto"/>
                <w:sz w:val="22"/>
                <w:szCs w:val="22"/>
              </w:rPr>
            </w:pPr>
            <w:bookmarkStart w:id="192" w:name="_Toc162194024"/>
            <w:r w:rsidRPr="00A157CD">
              <w:rPr>
                <w:color w:val="auto"/>
                <w:sz w:val="22"/>
                <w:szCs w:val="22"/>
              </w:rPr>
              <w:t>10.4 TRAILER BRAKES - SURGE (IF EQUIPPED)</w:t>
            </w:r>
            <w:bookmarkEnd w:id="192"/>
          </w:p>
        </w:tc>
        <w:tc>
          <w:tcPr>
            <w:tcW w:w="4951" w:type="dxa"/>
            <w:shd w:val="clear" w:color="auto" w:fill="FBE4D5" w:themeFill="accent2" w:themeFillTint="33"/>
            <w:vAlign w:val="center"/>
          </w:tcPr>
          <w:p w14:paraId="06E29C66" w14:textId="31EF1291" w:rsidR="00CD6022" w:rsidRPr="00A157CD" w:rsidRDefault="00492646" w:rsidP="00A157CD">
            <w:pPr>
              <w:pStyle w:val="Balk2"/>
              <w:jc w:val="center"/>
              <w:outlineLvl w:val="1"/>
              <w:rPr>
                <w:color w:val="auto"/>
                <w:sz w:val="22"/>
                <w:szCs w:val="22"/>
              </w:rPr>
            </w:pPr>
            <w:bookmarkStart w:id="193" w:name="_Toc162194025"/>
            <w:r w:rsidRPr="00A157CD">
              <w:rPr>
                <w:color w:val="auto"/>
                <w:sz w:val="22"/>
                <w:szCs w:val="22"/>
              </w:rPr>
              <w:t>RÖMORK FRENLERİ - HİDROLİK (VARSA)</w:t>
            </w:r>
            <w:bookmarkEnd w:id="193"/>
          </w:p>
        </w:tc>
      </w:tr>
      <w:tr w:rsidR="00492646" w:rsidRPr="00492646" w14:paraId="081E30A9" w14:textId="77777777" w:rsidTr="00492646">
        <w:trPr>
          <w:trHeight w:val="340"/>
        </w:trPr>
        <w:tc>
          <w:tcPr>
            <w:tcW w:w="5115" w:type="dxa"/>
            <w:shd w:val="clear" w:color="auto" w:fill="auto"/>
            <w:vAlign w:val="center"/>
          </w:tcPr>
          <w:p w14:paraId="7B71B243" w14:textId="77777777" w:rsidR="00492646" w:rsidRPr="00492646" w:rsidRDefault="00492646" w:rsidP="00492646">
            <w:pPr>
              <w:ind w:right="283"/>
              <w:jc w:val="center"/>
              <w:rPr>
                <w:rFonts w:ascii="Times New Roman" w:hAnsi="Times New Roman" w:cs="Times New Roman"/>
                <w:b/>
                <w:bCs/>
              </w:rPr>
            </w:pPr>
          </w:p>
        </w:tc>
        <w:tc>
          <w:tcPr>
            <w:tcW w:w="4951" w:type="dxa"/>
            <w:shd w:val="clear" w:color="auto" w:fill="auto"/>
            <w:vAlign w:val="center"/>
          </w:tcPr>
          <w:p w14:paraId="53D0B0DF" w14:textId="77777777" w:rsidR="00492646" w:rsidRPr="00492646" w:rsidRDefault="00492646" w:rsidP="00492646">
            <w:pPr>
              <w:ind w:right="283"/>
              <w:jc w:val="center"/>
              <w:rPr>
                <w:rFonts w:ascii="Times New Roman" w:hAnsi="Times New Roman" w:cs="Times New Roman"/>
                <w:b/>
                <w:bCs/>
              </w:rPr>
            </w:pPr>
          </w:p>
        </w:tc>
      </w:tr>
      <w:tr w:rsidR="00CD6022" w:rsidRPr="00492646" w14:paraId="4A694249" w14:textId="77777777" w:rsidTr="00492646">
        <w:trPr>
          <w:trHeight w:val="340"/>
        </w:trPr>
        <w:tc>
          <w:tcPr>
            <w:tcW w:w="5115" w:type="dxa"/>
            <w:shd w:val="clear" w:color="auto" w:fill="FBE4D5" w:themeFill="accent2" w:themeFillTint="33"/>
            <w:vAlign w:val="center"/>
          </w:tcPr>
          <w:p w14:paraId="3114113F" w14:textId="5C23090F" w:rsidR="00CD6022" w:rsidRPr="00A157CD" w:rsidRDefault="00492646" w:rsidP="00A157CD">
            <w:pPr>
              <w:pStyle w:val="Balk2"/>
              <w:jc w:val="center"/>
              <w:outlineLvl w:val="1"/>
              <w:rPr>
                <w:color w:val="auto"/>
                <w:sz w:val="22"/>
                <w:szCs w:val="22"/>
              </w:rPr>
            </w:pPr>
            <w:bookmarkStart w:id="194" w:name="_Toc162194026"/>
            <w:r w:rsidRPr="00A157CD">
              <w:rPr>
                <w:color w:val="auto"/>
                <w:sz w:val="22"/>
                <w:szCs w:val="22"/>
              </w:rPr>
              <w:t>10</w:t>
            </w:r>
            <w:r w:rsidR="00CD6022" w:rsidRPr="00A157CD">
              <w:rPr>
                <w:color w:val="auto"/>
                <w:sz w:val="22"/>
                <w:szCs w:val="22"/>
              </w:rPr>
              <w:t>.</w:t>
            </w:r>
            <w:r w:rsidRPr="00A157CD">
              <w:rPr>
                <w:color w:val="auto"/>
                <w:sz w:val="22"/>
                <w:szCs w:val="22"/>
              </w:rPr>
              <w:t>4</w:t>
            </w:r>
            <w:r w:rsidR="00CD6022" w:rsidRPr="00A157CD">
              <w:rPr>
                <w:color w:val="auto"/>
                <w:sz w:val="22"/>
                <w:szCs w:val="22"/>
              </w:rPr>
              <w:t>.1 Surge Brake Master Cylinder</w:t>
            </w:r>
            <w:bookmarkEnd w:id="194"/>
          </w:p>
        </w:tc>
        <w:tc>
          <w:tcPr>
            <w:tcW w:w="4951" w:type="dxa"/>
            <w:shd w:val="clear" w:color="auto" w:fill="FBE4D5" w:themeFill="accent2" w:themeFillTint="33"/>
            <w:vAlign w:val="center"/>
          </w:tcPr>
          <w:p w14:paraId="69E67D7E" w14:textId="28FB9C7F" w:rsidR="00CD6022" w:rsidRPr="00A157CD" w:rsidRDefault="00CD6022" w:rsidP="00A157CD">
            <w:pPr>
              <w:pStyle w:val="Balk2"/>
              <w:jc w:val="center"/>
              <w:outlineLvl w:val="1"/>
              <w:rPr>
                <w:color w:val="auto"/>
                <w:sz w:val="22"/>
                <w:szCs w:val="22"/>
              </w:rPr>
            </w:pPr>
            <w:bookmarkStart w:id="195" w:name="_Toc162194027"/>
            <w:r w:rsidRPr="00A157CD">
              <w:rPr>
                <w:color w:val="auto"/>
                <w:sz w:val="22"/>
                <w:szCs w:val="22"/>
              </w:rPr>
              <w:t>Hidrolikli Ana Fren Silindir</w:t>
            </w:r>
            <w:bookmarkEnd w:id="195"/>
          </w:p>
        </w:tc>
      </w:tr>
      <w:tr w:rsidR="00CD6022" w:rsidRPr="00D73E81" w14:paraId="6FDF2323" w14:textId="77777777" w:rsidTr="00D55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98"/>
        </w:trPr>
        <w:tc>
          <w:tcPr>
            <w:tcW w:w="5115" w:type="dxa"/>
            <w:tcBorders>
              <w:top w:val="nil"/>
              <w:left w:val="nil"/>
              <w:bottom w:val="nil"/>
              <w:right w:val="single" w:sz="4" w:space="0" w:color="auto"/>
            </w:tcBorders>
          </w:tcPr>
          <w:p w14:paraId="74390D43" w14:textId="5DBEDF75" w:rsidR="00CD6022" w:rsidRPr="00CD6022" w:rsidRDefault="00CD6022" w:rsidP="000B3948">
            <w:pPr>
              <w:spacing w:before="120" w:line="300" w:lineRule="atLeast"/>
              <w:ind w:left="-106" w:right="176"/>
              <w:jc w:val="both"/>
              <w:rPr>
                <w:rFonts w:ascii="Times New Roman" w:hAnsi="Times New Roman" w:cs="Times New Roman"/>
                <w:iCs/>
                <w:highlight w:val="yellow"/>
              </w:rPr>
            </w:pPr>
            <w:r w:rsidRPr="00D55777">
              <w:rPr>
                <w:rFonts w:ascii="Times New Roman" w:hAnsi="Times New Roman" w:cs="Times New Roman"/>
                <w:iCs/>
              </w:rPr>
              <w:t xml:space="preserve">Check fluid level prior to using the trailer. The master cylinder is normally located on the tongue of the trailer. The fluid level must maintained at full mark on reservoir. Check with your </w:t>
            </w:r>
            <w:proofErr w:type="gramStart"/>
            <w:r w:rsidRPr="00D55777">
              <w:rPr>
                <w:rFonts w:ascii="Times New Roman" w:hAnsi="Times New Roman" w:cs="Times New Roman"/>
                <w:iCs/>
              </w:rPr>
              <w:t>dealer</w:t>
            </w:r>
            <w:proofErr w:type="gramEnd"/>
            <w:r w:rsidRPr="00D55777">
              <w:rPr>
                <w:rFonts w:ascii="Times New Roman" w:hAnsi="Times New Roman" w:cs="Times New Roman"/>
                <w:iCs/>
              </w:rPr>
              <w:t xml:space="preserve"> for the type of brake fluid used in the brake system.</w:t>
            </w:r>
          </w:p>
        </w:tc>
        <w:tc>
          <w:tcPr>
            <w:tcW w:w="4951" w:type="dxa"/>
            <w:tcBorders>
              <w:top w:val="nil"/>
              <w:left w:val="single" w:sz="4" w:space="0" w:color="auto"/>
              <w:bottom w:val="nil"/>
              <w:right w:val="nil"/>
            </w:tcBorders>
          </w:tcPr>
          <w:p w14:paraId="4BBEC02C" w14:textId="1A83C4A6" w:rsidR="00CD6022" w:rsidRPr="00CD6022" w:rsidRDefault="00CD6022" w:rsidP="000B3948">
            <w:pPr>
              <w:spacing w:before="120" w:line="300" w:lineRule="atLeast"/>
              <w:ind w:right="-108"/>
              <w:jc w:val="both"/>
              <w:rPr>
                <w:rFonts w:ascii="Times New Roman" w:hAnsi="Times New Roman" w:cs="Times New Roman"/>
                <w:i/>
                <w:highlight w:val="yellow"/>
              </w:rPr>
            </w:pPr>
            <w:r w:rsidRPr="00D55777">
              <w:rPr>
                <w:rFonts w:ascii="Times New Roman" w:hAnsi="Times New Roman" w:cs="Times New Roman"/>
                <w:i/>
              </w:rPr>
              <w:t xml:space="preserve">Römorku kullanmadan önce </w:t>
            </w:r>
            <w:r w:rsidR="00D55777">
              <w:rPr>
                <w:rFonts w:ascii="Times New Roman" w:hAnsi="Times New Roman" w:cs="Times New Roman"/>
                <w:i/>
              </w:rPr>
              <w:t xml:space="preserve">hidrolik </w:t>
            </w:r>
            <w:r w:rsidRPr="00D55777">
              <w:rPr>
                <w:rFonts w:ascii="Times New Roman" w:hAnsi="Times New Roman" w:cs="Times New Roman"/>
                <w:i/>
              </w:rPr>
              <w:t xml:space="preserve">seviyesini kontrol edin. Ana silindir normalde römorkun çeki okuna yerleştirilmiştir. Sıvı seviyesi, hazne üzerinde </w:t>
            </w:r>
            <w:r w:rsidR="00D55777">
              <w:rPr>
                <w:rFonts w:ascii="Times New Roman" w:hAnsi="Times New Roman" w:cs="Times New Roman"/>
                <w:i/>
              </w:rPr>
              <w:t>FULL</w:t>
            </w:r>
            <w:r w:rsidRPr="00D55777">
              <w:rPr>
                <w:rFonts w:ascii="Times New Roman" w:hAnsi="Times New Roman" w:cs="Times New Roman"/>
                <w:i/>
              </w:rPr>
              <w:t xml:space="preserve"> işaretinde tutulmalıdır. </w:t>
            </w:r>
            <w:r w:rsidR="00D55777">
              <w:rPr>
                <w:rFonts w:ascii="Times New Roman" w:hAnsi="Times New Roman" w:cs="Times New Roman"/>
                <w:i/>
              </w:rPr>
              <w:t>Servisiniz</w:t>
            </w:r>
            <w:r w:rsidRPr="00D55777">
              <w:rPr>
                <w:rFonts w:ascii="Times New Roman" w:hAnsi="Times New Roman" w:cs="Times New Roman"/>
                <w:i/>
              </w:rPr>
              <w:t>den fren sisteminde kullanılan fren hidroliği türünü kontrol edin.</w:t>
            </w:r>
          </w:p>
        </w:tc>
      </w:tr>
    </w:tbl>
    <w:p w14:paraId="440F0D61" w14:textId="10811650" w:rsidR="00914670" w:rsidRDefault="00914670" w:rsidP="00D55777">
      <w:pPr>
        <w:spacing w:after="0" w:line="240" w:lineRule="atLeast"/>
        <w:ind w:right="284"/>
        <w:jc w:val="center"/>
        <w:rPr>
          <w:rFonts w:ascii="Times New Roman" w:hAnsi="Times New Roman" w:cs="Times New Roman"/>
          <w:highlight w:val="yellow"/>
        </w:rPr>
      </w:pPr>
    </w:p>
    <w:tbl>
      <w:tblPr>
        <w:tblStyle w:val="TabloKlavuzu"/>
        <w:tblW w:w="10066" w:type="dxa"/>
        <w:tblInd w:w="-3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15"/>
        <w:gridCol w:w="4951"/>
      </w:tblGrid>
      <w:tr w:rsidR="00CD6022" w:rsidRPr="00492646" w14:paraId="58D21B0C" w14:textId="77777777" w:rsidTr="00492646">
        <w:trPr>
          <w:trHeight w:val="340"/>
        </w:trPr>
        <w:tc>
          <w:tcPr>
            <w:tcW w:w="5115" w:type="dxa"/>
            <w:shd w:val="clear" w:color="auto" w:fill="FBE4D5" w:themeFill="accent2" w:themeFillTint="33"/>
            <w:vAlign w:val="center"/>
          </w:tcPr>
          <w:p w14:paraId="1FC32328" w14:textId="0B68C159" w:rsidR="00CD6022" w:rsidRPr="00A157CD" w:rsidRDefault="00492646" w:rsidP="00A157CD">
            <w:pPr>
              <w:pStyle w:val="Balk2"/>
              <w:jc w:val="center"/>
              <w:outlineLvl w:val="1"/>
              <w:rPr>
                <w:color w:val="auto"/>
                <w:sz w:val="22"/>
                <w:szCs w:val="22"/>
              </w:rPr>
            </w:pPr>
            <w:bookmarkStart w:id="196" w:name="_Toc162194028"/>
            <w:r w:rsidRPr="00A157CD">
              <w:rPr>
                <w:color w:val="auto"/>
                <w:sz w:val="22"/>
                <w:szCs w:val="22"/>
              </w:rPr>
              <w:t>10</w:t>
            </w:r>
            <w:r w:rsidR="00CD6022" w:rsidRPr="00A157CD">
              <w:rPr>
                <w:color w:val="auto"/>
                <w:sz w:val="22"/>
                <w:szCs w:val="22"/>
              </w:rPr>
              <w:t>.</w:t>
            </w:r>
            <w:r w:rsidRPr="00A157CD">
              <w:rPr>
                <w:color w:val="auto"/>
                <w:sz w:val="22"/>
                <w:szCs w:val="22"/>
              </w:rPr>
              <w:t>4</w:t>
            </w:r>
            <w:r w:rsidR="00CD6022" w:rsidRPr="00A157CD">
              <w:rPr>
                <w:color w:val="auto"/>
                <w:sz w:val="22"/>
                <w:szCs w:val="22"/>
              </w:rPr>
              <w:t>.2 Hydraulic Surge Brake</w:t>
            </w:r>
            <w:bookmarkEnd w:id="196"/>
          </w:p>
        </w:tc>
        <w:tc>
          <w:tcPr>
            <w:tcW w:w="4951" w:type="dxa"/>
            <w:shd w:val="clear" w:color="auto" w:fill="FBE4D5" w:themeFill="accent2" w:themeFillTint="33"/>
            <w:vAlign w:val="center"/>
          </w:tcPr>
          <w:p w14:paraId="1C288063" w14:textId="7F289245" w:rsidR="00CD6022" w:rsidRPr="00A157CD" w:rsidRDefault="00CD6022" w:rsidP="00A157CD">
            <w:pPr>
              <w:pStyle w:val="Balk2"/>
              <w:jc w:val="center"/>
              <w:outlineLvl w:val="1"/>
              <w:rPr>
                <w:color w:val="auto"/>
                <w:sz w:val="22"/>
                <w:szCs w:val="22"/>
              </w:rPr>
            </w:pPr>
            <w:bookmarkStart w:id="197" w:name="_Toc162194029"/>
            <w:r w:rsidRPr="00A157CD">
              <w:rPr>
                <w:color w:val="auto"/>
                <w:sz w:val="22"/>
                <w:szCs w:val="22"/>
              </w:rPr>
              <w:t>Hidrolikli Fren</w:t>
            </w:r>
            <w:bookmarkEnd w:id="197"/>
          </w:p>
        </w:tc>
      </w:tr>
      <w:tr w:rsidR="00CD6022" w:rsidRPr="00CD6022" w14:paraId="44D85275" w14:textId="77777777" w:rsidTr="000B39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37"/>
        </w:trPr>
        <w:tc>
          <w:tcPr>
            <w:tcW w:w="5115" w:type="dxa"/>
            <w:tcBorders>
              <w:top w:val="nil"/>
              <w:left w:val="nil"/>
              <w:bottom w:val="nil"/>
              <w:right w:val="single" w:sz="4" w:space="0" w:color="auto"/>
            </w:tcBorders>
          </w:tcPr>
          <w:p w14:paraId="45452006" w14:textId="77777777" w:rsidR="005B3FE1" w:rsidRPr="00D55777" w:rsidRDefault="005B3FE1" w:rsidP="00D55777">
            <w:pPr>
              <w:spacing w:before="120" w:line="300" w:lineRule="atLeast"/>
              <w:ind w:left="-74" w:right="176"/>
              <w:jc w:val="both"/>
              <w:rPr>
                <w:rFonts w:ascii="Times New Roman" w:hAnsi="Times New Roman" w:cs="Times New Roman"/>
                <w:iCs/>
              </w:rPr>
            </w:pPr>
            <w:r w:rsidRPr="00D55777">
              <w:rPr>
                <w:rFonts w:ascii="Times New Roman" w:hAnsi="Times New Roman" w:cs="Times New Roman"/>
                <w:iCs/>
              </w:rPr>
              <w:t>Before each tow, perform the following steps:</w:t>
            </w:r>
          </w:p>
          <w:p w14:paraId="3837E218" w14:textId="77777777" w:rsidR="00CD6022" w:rsidRPr="00D55777" w:rsidRDefault="005B3FE1" w:rsidP="00EE7C69">
            <w:pPr>
              <w:pStyle w:val="ListeParagraf"/>
              <w:numPr>
                <w:ilvl w:val="0"/>
                <w:numId w:val="98"/>
              </w:numPr>
              <w:spacing w:before="120" w:line="300" w:lineRule="atLeast"/>
              <w:ind w:left="320" w:right="176"/>
              <w:contextualSpacing w:val="0"/>
              <w:jc w:val="both"/>
              <w:rPr>
                <w:rFonts w:ascii="Times New Roman" w:hAnsi="Times New Roman" w:cs="Times New Roman"/>
                <w:iCs/>
              </w:rPr>
            </w:pPr>
            <w:r w:rsidRPr="00D55777">
              <w:rPr>
                <w:rFonts w:ascii="Times New Roman" w:hAnsi="Times New Roman" w:cs="Times New Roman"/>
                <w:iCs/>
              </w:rPr>
              <w:lastRenderedPageBreak/>
              <w:t>Check that the brake master cylinder level as instructed above. Check for leaks and repair as required.</w:t>
            </w:r>
          </w:p>
          <w:p w14:paraId="5013AC8E" w14:textId="231C5656" w:rsidR="005B3FE1" w:rsidRPr="00D55777" w:rsidRDefault="005B3FE1" w:rsidP="00EE7C69">
            <w:pPr>
              <w:pStyle w:val="ListeParagraf"/>
              <w:numPr>
                <w:ilvl w:val="0"/>
                <w:numId w:val="98"/>
              </w:numPr>
              <w:spacing w:before="120" w:line="300" w:lineRule="atLeast"/>
              <w:ind w:left="320" w:right="176"/>
              <w:contextualSpacing w:val="0"/>
              <w:jc w:val="both"/>
              <w:rPr>
                <w:rFonts w:ascii="Times New Roman" w:hAnsi="Times New Roman" w:cs="Times New Roman"/>
                <w:iCs/>
              </w:rPr>
            </w:pPr>
            <w:r w:rsidRPr="00D55777">
              <w:rPr>
                <w:rFonts w:ascii="Times New Roman" w:hAnsi="Times New Roman" w:cs="Times New Roman"/>
                <w:iCs/>
              </w:rPr>
              <w:t>Examine the actuator for wear, bent parts, corroded/ seized parts, or other damage. Have the affected components replaced with genuine service parts.</w:t>
            </w:r>
          </w:p>
          <w:p w14:paraId="1DCF9124" w14:textId="70DC7272" w:rsidR="005B3FE1" w:rsidRPr="00D55777" w:rsidRDefault="005B3FE1" w:rsidP="00EE7C69">
            <w:pPr>
              <w:pStyle w:val="ListeParagraf"/>
              <w:numPr>
                <w:ilvl w:val="0"/>
                <w:numId w:val="98"/>
              </w:numPr>
              <w:spacing w:before="120" w:line="300" w:lineRule="atLeast"/>
              <w:ind w:left="320" w:right="176"/>
              <w:contextualSpacing w:val="0"/>
              <w:jc w:val="both"/>
              <w:rPr>
                <w:rFonts w:ascii="Times New Roman" w:hAnsi="Times New Roman" w:cs="Times New Roman"/>
                <w:iCs/>
              </w:rPr>
            </w:pPr>
            <w:r w:rsidRPr="00D55777">
              <w:rPr>
                <w:rFonts w:ascii="Times New Roman" w:hAnsi="Times New Roman" w:cs="Times New Roman"/>
                <w:iCs/>
              </w:rPr>
              <w:t>Check that the actuator mounting bolts are tightened to the manufacturer’s specifi cation.</w:t>
            </w:r>
          </w:p>
          <w:p w14:paraId="3EFFC57B" w14:textId="3F2FA6A2" w:rsidR="005B3FE1" w:rsidRPr="00D55777" w:rsidRDefault="005B3FE1" w:rsidP="00EE7C69">
            <w:pPr>
              <w:pStyle w:val="ListeParagraf"/>
              <w:numPr>
                <w:ilvl w:val="0"/>
                <w:numId w:val="98"/>
              </w:numPr>
              <w:spacing w:before="120" w:line="300" w:lineRule="atLeast"/>
              <w:ind w:left="320" w:right="176"/>
              <w:contextualSpacing w:val="0"/>
              <w:jc w:val="both"/>
              <w:rPr>
                <w:rFonts w:ascii="Times New Roman" w:hAnsi="Times New Roman" w:cs="Times New Roman"/>
                <w:iCs/>
              </w:rPr>
            </w:pPr>
            <w:r w:rsidRPr="00D55777">
              <w:rPr>
                <w:rFonts w:ascii="Times New Roman" w:hAnsi="Times New Roman" w:cs="Times New Roman"/>
                <w:iCs/>
              </w:rPr>
              <w:t xml:space="preserve">Test the actuator and brake function as described in the </w:t>
            </w:r>
            <w:r w:rsidR="00D55777" w:rsidRPr="00D55777">
              <w:rPr>
                <w:rFonts w:ascii="Times New Roman" w:hAnsi="Times New Roman" w:cs="Times New Roman"/>
                <w:iCs/>
              </w:rPr>
              <w:t>“</w:t>
            </w:r>
            <w:r w:rsidRPr="00D55777">
              <w:rPr>
                <w:rFonts w:ascii="Times New Roman" w:hAnsi="Times New Roman" w:cs="Times New Roman"/>
                <w:iCs/>
              </w:rPr>
              <w:t>Coupling To Tow Vehicle</w:t>
            </w:r>
            <w:r w:rsidR="00D55777" w:rsidRPr="00D55777">
              <w:rPr>
                <w:rFonts w:ascii="Times New Roman" w:hAnsi="Times New Roman" w:cs="Times New Roman"/>
                <w:iCs/>
              </w:rPr>
              <w:t>”</w:t>
            </w:r>
            <w:r w:rsidRPr="00D55777">
              <w:rPr>
                <w:rFonts w:ascii="Times New Roman" w:hAnsi="Times New Roman" w:cs="Times New Roman"/>
                <w:iCs/>
              </w:rPr>
              <w:t xml:space="preserve"> section of this manual. Actuator travel over one inch indicates that the brakes need adjustment (or that the actuator has been structurally damaged). Actuator travel is the distance the coupler case assembly moves to the outer case during braking. Adjust the brakes following the instructions given in the brake installation manual. Failure to adjust brakes will result in loss of braking.</w:t>
            </w:r>
          </w:p>
          <w:p w14:paraId="7547CA62" w14:textId="51D1C4A7" w:rsidR="005B3FE1" w:rsidRPr="00D55777" w:rsidRDefault="005B3FE1" w:rsidP="00EE7C69">
            <w:pPr>
              <w:pStyle w:val="ListeParagraf"/>
              <w:numPr>
                <w:ilvl w:val="0"/>
                <w:numId w:val="98"/>
              </w:numPr>
              <w:spacing w:before="120" w:line="300" w:lineRule="atLeast"/>
              <w:ind w:left="320" w:right="176"/>
              <w:contextualSpacing w:val="0"/>
              <w:jc w:val="both"/>
              <w:rPr>
                <w:rFonts w:ascii="Times New Roman" w:hAnsi="Times New Roman" w:cs="Times New Roman"/>
                <w:iCs/>
              </w:rPr>
            </w:pPr>
            <w:r w:rsidRPr="00D55777">
              <w:rPr>
                <w:rFonts w:ascii="Times New Roman" w:hAnsi="Times New Roman" w:cs="Times New Roman"/>
                <w:iCs/>
              </w:rPr>
              <w:t>Before storage or after extended use, apply motor oil to the coupler components and the internal rollers to keep them moving freely and to prevent corrosion.</w:t>
            </w:r>
          </w:p>
          <w:p w14:paraId="0F648756" w14:textId="4B8C727B" w:rsidR="005B3FE1" w:rsidRPr="00D55777" w:rsidRDefault="005B3FE1" w:rsidP="00EE7C69">
            <w:pPr>
              <w:pStyle w:val="ListeParagraf"/>
              <w:numPr>
                <w:ilvl w:val="0"/>
                <w:numId w:val="98"/>
              </w:numPr>
              <w:spacing w:before="120" w:line="300" w:lineRule="atLeast"/>
              <w:ind w:left="320" w:right="176"/>
              <w:contextualSpacing w:val="0"/>
              <w:jc w:val="both"/>
              <w:rPr>
                <w:rFonts w:ascii="Times New Roman" w:hAnsi="Times New Roman" w:cs="Times New Roman"/>
                <w:iCs/>
              </w:rPr>
            </w:pPr>
            <w:r w:rsidRPr="00D55777">
              <w:rPr>
                <w:rFonts w:ascii="Times New Roman" w:hAnsi="Times New Roman" w:cs="Times New Roman"/>
                <w:iCs/>
              </w:rPr>
              <w:t xml:space="preserve">See the surge brake manufacturer’s manual for other inspection and maintenance activities. If you do not have this manual, contact your </w:t>
            </w:r>
            <w:proofErr w:type="gramStart"/>
            <w:r w:rsidRPr="00D55777">
              <w:rPr>
                <w:rFonts w:ascii="Times New Roman" w:hAnsi="Times New Roman" w:cs="Times New Roman"/>
                <w:iCs/>
              </w:rPr>
              <w:t>dealer</w:t>
            </w:r>
            <w:proofErr w:type="gramEnd"/>
            <w:r w:rsidRPr="00D55777">
              <w:rPr>
                <w:rFonts w:ascii="Times New Roman" w:hAnsi="Times New Roman" w:cs="Times New Roman"/>
                <w:iCs/>
              </w:rPr>
              <w:t xml:space="preserve"> for assistance.</w:t>
            </w:r>
          </w:p>
        </w:tc>
        <w:tc>
          <w:tcPr>
            <w:tcW w:w="4951" w:type="dxa"/>
            <w:tcBorders>
              <w:top w:val="nil"/>
              <w:left w:val="single" w:sz="4" w:space="0" w:color="auto"/>
              <w:bottom w:val="nil"/>
              <w:right w:val="nil"/>
            </w:tcBorders>
          </w:tcPr>
          <w:p w14:paraId="10D38B5B" w14:textId="5AE1FB83" w:rsidR="005B3FE1" w:rsidRPr="00D55777" w:rsidRDefault="005B3FE1" w:rsidP="005B3FE1">
            <w:pPr>
              <w:spacing w:before="120" w:line="300" w:lineRule="atLeast"/>
              <w:ind w:right="-108"/>
              <w:jc w:val="both"/>
              <w:rPr>
                <w:rFonts w:ascii="Times New Roman" w:hAnsi="Times New Roman" w:cs="Times New Roman"/>
                <w:i/>
              </w:rPr>
            </w:pPr>
            <w:r w:rsidRPr="00D55777">
              <w:rPr>
                <w:rFonts w:ascii="Times New Roman" w:hAnsi="Times New Roman" w:cs="Times New Roman"/>
                <w:i/>
              </w:rPr>
              <w:lastRenderedPageBreak/>
              <w:t>Her çek</w:t>
            </w:r>
            <w:r w:rsidR="00D55777">
              <w:rPr>
                <w:rFonts w:ascii="Times New Roman" w:hAnsi="Times New Roman" w:cs="Times New Roman"/>
                <w:i/>
              </w:rPr>
              <w:t>i</w:t>
            </w:r>
            <w:r w:rsidRPr="00D55777">
              <w:rPr>
                <w:rFonts w:ascii="Times New Roman" w:hAnsi="Times New Roman" w:cs="Times New Roman"/>
                <w:i/>
              </w:rPr>
              <w:t>den önce aşağıdaki adımları uygulayın:</w:t>
            </w:r>
          </w:p>
          <w:p w14:paraId="212A5E16" w14:textId="6B3B9099" w:rsidR="00CD6022" w:rsidRPr="00D55777" w:rsidRDefault="005B3FE1" w:rsidP="00EE7C69">
            <w:pPr>
              <w:pStyle w:val="ListeParagraf"/>
              <w:numPr>
                <w:ilvl w:val="0"/>
                <w:numId w:val="99"/>
              </w:numPr>
              <w:spacing w:before="120" w:line="300" w:lineRule="atLeast"/>
              <w:ind w:left="300" w:right="-108" w:hanging="357"/>
              <w:contextualSpacing w:val="0"/>
              <w:jc w:val="both"/>
              <w:rPr>
                <w:rFonts w:ascii="Times New Roman" w:hAnsi="Times New Roman" w:cs="Times New Roman"/>
                <w:i/>
              </w:rPr>
            </w:pPr>
            <w:r w:rsidRPr="00D55777">
              <w:rPr>
                <w:rFonts w:ascii="Times New Roman" w:hAnsi="Times New Roman" w:cs="Times New Roman"/>
                <w:i/>
              </w:rPr>
              <w:lastRenderedPageBreak/>
              <w:t xml:space="preserve">Fren ana silindiri </w:t>
            </w:r>
            <w:r w:rsidR="00D55777">
              <w:rPr>
                <w:rFonts w:ascii="Times New Roman" w:hAnsi="Times New Roman" w:cs="Times New Roman"/>
                <w:i/>
              </w:rPr>
              <w:t xml:space="preserve">yağ </w:t>
            </w:r>
            <w:r w:rsidRPr="00D55777">
              <w:rPr>
                <w:rFonts w:ascii="Times New Roman" w:hAnsi="Times New Roman" w:cs="Times New Roman"/>
                <w:i/>
              </w:rPr>
              <w:t>seviyesinin yukarıda anlatıldığı gibi kontrol edin. Sızıntıları kontrol edin ve onarın.</w:t>
            </w:r>
          </w:p>
          <w:p w14:paraId="349947DA" w14:textId="5B8CC1E2" w:rsidR="005B3FE1" w:rsidRPr="00D55777" w:rsidRDefault="005B3FE1" w:rsidP="00EE7C69">
            <w:pPr>
              <w:pStyle w:val="ListeParagraf"/>
              <w:numPr>
                <w:ilvl w:val="0"/>
                <w:numId w:val="99"/>
              </w:numPr>
              <w:spacing w:before="120" w:line="300" w:lineRule="atLeast"/>
              <w:ind w:left="300" w:right="-108" w:hanging="357"/>
              <w:contextualSpacing w:val="0"/>
              <w:jc w:val="both"/>
              <w:rPr>
                <w:rFonts w:ascii="Times New Roman" w:hAnsi="Times New Roman" w:cs="Times New Roman"/>
                <w:i/>
              </w:rPr>
            </w:pPr>
            <w:r w:rsidRPr="00D55777">
              <w:rPr>
                <w:rFonts w:ascii="Times New Roman" w:hAnsi="Times New Roman" w:cs="Times New Roman"/>
                <w:i/>
              </w:rPr>
              <w:t>Kumanda</w:t>
            </w:r>
            <w:r w:rsidR="00D55777">
              <w:rPr>
                <w:rFonts w:ascii="Times New Roman" w:hAnsi="Times New Roman" w:cs="Times New Roman"/>
                <w:i/>
              </w:rPr>
              <w:t xml:space="preserve"> </w:t>
            </w:r>
            <w:proofErr w:type="gramStart"/>
            <w:r w:rsidR="00D55777">
              <w:rPr>
                <w:rFonts w:ascii="Times New Roman" w:hAnsi="Times New Roman" w:cs="Times New Roman"/>
                <w:i/>
              </w:rPr>
              <w:t>da</w:t>
            </w:r>
            <w:r w:rsidRPr="00D55777">
              <w:rPr>
                <w:rFonts w:ascii="Times New Roman" w:hAnsi="Times New Roman" w:cs="Times New Roman"/>
                <w:i/>
              </w:rPr>
              <w:t xml:space="preserve">  aşınma</w:t>
            </w:r>
            <w:proofErr w:type="gramEnd"/>
            <w:r w:rsidRPr="00D55777">
              <w:rPr>
                <w:rFonts w:ascii="Times New Roman" w:hAnsi="Times New Roman" w:cs="Times New Roman"/>
                <w:i/>
              </w:rPr>
              <w:t>, bükülmüş parçalar, aşınmış / sıkışmış parçalar veya diğer hasarlar açısından inceleyin. Etkilenen parçaların orijinal servis parçalarıyla değiştirilmesini sağlayın.</w:t>
            </w:r>
          </w:p>
          <w:p w14:paraId="659E5941" w14:textId="1894D6C6" w:rsidR="005B3FE1" w:rsidRPr="00D55777" w:rsidRDefault="00752A1F" w:rsidP="00EE7C69">
            <w:pPr>
              <w:pStyle w:val="ListeParagraf"/>
              <w:numPr>
                <w:ilvl w:val="0"/>
                <w:numId w:val="99"/>
              </w:numPr>
              <w:spacing w:before="120" w:line="300" w:lineRule="atLeast"/>
              <w:ind w:left="300" w:right="-108" w:hanging="357"/>
              <w:contextualSpacing w:val="0"/>
              <w:jc w:val="both"/>
              <w:rPr>
                <w:rFonts w:ascii="Times New Roman" w:hAnsi="Times New Roman" w:cs="Times New Roman"/>
                <w:i/>
              </w:rPr>
            </w:pPr>
            <w:r w:rsidRPr="00D55777">
              <w:rPr>
                <w:rFonts w:ascii="Times New Roman" w:hAnsi="Times New Roman" w:cs="Times New Roman"/>
                <w:i/>
              </w:rPr>
              <w:t>Kumanda</w:t>
            </w:r>
            <w:r w:rsidR="00D55777">
              <w:rPr>
                <w:rFonts w:ascii="Times New Roman" w:hAnsi="Times New Roman" w:cs="Times New Roman"/>
                <w:i/>
              </w:rPr>
              <w:t xml:space="preserve"> </w:t>
            </w:r>
            <w:r w:rsidR="005B3FE1" w:rsidRPr="00D55777">
              <w:rPr>
                <w:rFonts w:ascii="Times New Roman" w:hAnsi="Times New Roman" w:cs="Times New Roman"/>
                <w:i/>
              </w:rPr>
              <w:t xml:space="preserve">montaj cıvatalarının üretici şartnamesine </w:t>
            </w:r>
            <w:r w:rsidR="00D55777">
              <w:rPr>
                <w:rFonts w:ascii="Times New Roman" w:hAnsi="Times New Roman" w:cs="Times New Roman"/>
                <w:i/>
              </w:rPr>
              <w:t xml:space="preserve">uygun olarak </w:t>
            </w:r>
            <w:r w:rsidR="005B3FE1" w:rsidRPr="00D55777">
              <w:rPr>
                <w:rFonts w:ascii="Times New Roman" w:hAnsi="Times New Roman" w:cs="Times New Roman"/>
                <w:i/>
              </w:rPr>
              <w:t>sıkılıp sıkılmadığını kontrol edin.</w:t>
            </w:r>
          </w:p>
          <w:p w14:paraId="2F16BF4A" w14:textId="5825D5FE" w:rsidR="00752A1F" w:rsidRPr="00D55777" w:rsidRDefault="00752A1F" w:rsidP="00EE7C69">
            <w:pPr>
              <w:pStyle w:val="ListeParagraf"/>
              <w:numPr>
                <w:ilvl w:val="0"/>
                <w:numId w:val="99"/>
              </w:numPr>
              <w:spacing w:before="120" w:line="300" w:lineRule="atLeast"/>
              <w:ind w:left="300" w:right="-108" w:hanging="357"/>
              <w:contextualSpacing w:val="0"/>
              <w:jc w:val="both"/>
              <w:rPr>
                <w:rFonts w:ascii="Times New Roman" w:hAnsi="Times New Roman" w:cs="Times New Roman"/>
                <w:i/>
              </w:rPr>
            </w:pPr>
            <w:r w:rsidRPr="00D55777">
              <w:rPr>
                <w:rFonts w:ascii="Times New Roman" w:hAnsi="Times New Roman" w:cs="Times New Roman"/>
                <w:i/>
              </w:rPr>
              <w:t xml:space="preserve">Kumanda ve fren fonksiyonunu, bu kılavuzun </w:t>
            </w:r>
            <w:r w:rsidR="00D55777">
              <w:rPr>
                <w:rFonts w:ascii="Times New Roman" w:hAnsi="Times New Roman" w:cs="Times New Roman"/>
                <w:i/>
              </w:rPr>
              <w:t>“Römorku</w:t>
            </w:r>
            <w:r w:rsidRPr="00D55777">
              <w:rPr>
                <w:rFonts w:ascii="Times New Roman" w:hAnsi="Times New Roman" w:cs="Times New Roman"/>
                <w:i/>
              </w:rPr>
              <w:t xml:space="preserve"> Çek</w:t>
            </w:r>
            <w:r w:rsidR="00D55777">
              <w:rPr>
                <w:rFonts w:ascii="Times New Roman" w:hAnsi="Times New Roman" w:cs="Times New Roman"/>
                <w:i/>
              </w:rPr>
              <w:t>iciye</w:t>
            </w:r>
            <w:r w:rsidRPr="00D55777">
              <w:rPr>
                <w:rFonts w:ascii="Times New Roman" w:hAnsi="Times New Roman" w:cs="Times New Roman"/>
                <w:i/>
              </w:rPr>
              <w:t xml:space="preserve"> Bağla</w:t>
            </w:r>
            <w:r w:rsidR="00D55777">
              <w:rPr>
                <w:rFonts w:ascii="Times New Roman" w:hAnsi="Times New Roman" w:cs="Times New Roman"/>
                <w:i/>
              </w:rPr>
              <w:t>ma”</w:t>
            </w:r>
            <w:r w:rsidRPr="00D55777">
              <w:rPr>
                <w:rFonts w:ascii="Times New Roman" w:hAnsi="Times New Roman" w:cs="Times New Roman"/>
                <w:i/>
              </w:rPr>
              <w:t xml:space="preserve"> bölümünde açıklandığı gibi test edin. Kumandanın birkaç cm (inç) üzerinde hareket etmesi, frenlerin ayarlanması gerektiğini (veya kumandanın yapısal olarak hasar gördüğünü) gösterir. Kumanda hareketi, frenleme sırasında kaplin grubunun dış </w:t>
            </w:r>
            <w:r w:rsidR="00D55777">
              <w:rPr>
                <w:rFonts w:ascii="Times New Roman" w:hAnsi="Times New Roman" w:cs="Times New Roman"/>
                <w:i/>
              </w:rPr>
              <w:t>gövdeye</w:t>
            </w:r>
            <w:r w:rsidRPr="00D55777">
              <w:rPr>
                <w:rFonts w:ascii="Times New Roman" w:hAnsi="Times New Roman" w:cs="Times New Roman"/>
                <w:i/>
              </w:rPr>
              <w:t xml:space="preserve"> hareket ettiği mesafedir. Fren montaj kılavuzunda verilen talimatlara göre frenleri ayarlayın. Ayarsız frenler, fren</w:t>
            </w:r>
            <w:r w:rsidR="00D55777">
              <w:rPr>
                <w:rFonts w:ascii="Times New Roman" w:hAnsi="Times New Roman" w:cs="Times New Roman"/>
                <w:i/>
              </w:rPr>
              <w:t xml:space="preserve"> performans</w:t>
            </w:r>
            <w:r w:rsidRPr="00D55777">
              <w:rPr>
                <w:rFonts w:ascii="Times New Roman" w:hAnsi="Times New Roman" w:cs="Times New Roman"/>
                <w:i/>
              </w:rPr>
              <w:t xml:space="preserve"> kaybına neden olacaktır.</w:t>
            </w:r>
          </w:p>
          <w:p w14:paraId="254854F6" w14:textId="5A539DB7" w:rsidR="00752A1F" w:rsidRPr="00D55777" w:rsidRDefault="00752A1F" w:rsidP="00EE7C69">
            <w:pPr>
              <w:pStyle w:val="ListeParagraf"/>
              <w:numPr>
                <w:ilvl w:val="0"/>
                <w:numId w:val="99"/>
              </w:numPr>
              <w:spacing w:before="120" w:line="300" w:lineRule="atLeast"/>
              <w:ind w:left="300" w:right="-108" w:hanging="357"/>
              <w:contextualSpacing w:val="0"/>
              <w:jc w:val="both"/>
              <w:rPr>
                <w:rFonts w:ascii="Times New Roman" w:hAnsi="Times New Roman" w:cs="Times New Roman"/>
                <w:i/>
              </w:rPr>
            </w:pPr>
            <w:r w:rsidRPr="00D55777">
              <w:rPr>
                <w:rFonts w:ascii="Times New Roman" w:hAnsi="Times New Roman" w:cs="Times New Roman"/>
                <w:i/>
              </w:rPr>
              <w:t xml:space="preserve">Depolamadan önce veya uzun süreli kullanımdan sonra, serbestçe hareket etmelerini sağlamak ve korozyonu önlemek için kaplin bileşenleri ve iç </w:t>
            </w:r>
            <w:r w:rsidR="00275C55">
              <w:rPr>
                <w:rFonts w:ascii="Times New Roman" w:hAnsi="Times New Roman" w:cs="Times New Roman"/>
                <w:i/>
              </w:rPr>
              <w:t>aksamlara</w:t>
            </w:r>
            <w:r w:rsidRPr="00D55777">
              <w:rPr>
                <w:rFonts w:ascii="Times New Roman" w:hAnsi="Times New Roman" w:cs="Times New Roman"/>
                <w:i/>
              </w:rPr>
              <w:t xml:space="preserve"> motor yağı sürün.</w:t>
            </w:r>
          </w:p>
          <w:p w14:paraId="1EA897E8" w14:textId="1DE1F2E0" w:rsidR="00752A1F" w:rsidRPr="00D55777" w:rsidRDefault="00752A1F" w:rsidP="00EE7C69">
            <w:pPr>
              <w:pStyle w:val="ListeParagraf"/>
              <w:numPr>
                <w:ilvl w:val="0"/>
                <w:numId w:val="99"/>
              </w:numPr>
              <w:spacing w:before="120" w:line="300" w:lineRule="atLeast"/>
              <w:ind w:left="300" w:right="-108" w:hanging="357"/>
              <w:contextualSpacing w:val="0"/>
              <w:jc w:val="both"/>
              <w:rPr>
                <w:rFonts w:ascii="Times New Roman" w:hAnsi="Times New Roman" w:cs="Times New Roman"/>
                <w:i/>
              </w:rPr>
            </w:pPr>
            <w:r w:rsidRPr="00D55777">
              <w:rPr>
                <w:rFonts w:ascii="Times New Roman" w:hAnsi="Times New Roman" w:cs="Times New Roman"/>
                <w:i/>
              </w:rPr>
              <w:t xml:space="preserve">Diğer </w:t>
            </w:r>
            <w:r w:rsidR="00275C55">
              <w:rPr>
                <w:rFonts w:ascii="Times New Roman" w:hAnsi="Times New Roman" w:cs="Times New Roman"/>
                <w:i/>
              </w:rPr>
              <w:t>muayene</w:t>
            </w:r>
            <w:r w:rsidRPr="00D55777">
              <w:rPr>
                <w:rFonts w:ascii="Times New Roman" w:hAnsi="Times New Roman" w:cs="Times New Roman"/>
                <w:i/>
              </w:rPr>
              <w:t xml:space="preserve"> ve bakım faaliyetleri için hidrolik freni üreticisi</w:t>
            </w:r>
            <w:r w:rsidR="00275C55">
              <w:rPr>
                <w:rFonts w:ascii="Times New Roman" w:hAnsi="Times New Roman" w:cs="Times New Roman"/>
                <w:i/>
              </w:rPr>
              <w:t>nin</w:t>
            </w:r>
            <w:r w:rsidRPr="00D55777">
              <w:rPr>
                <w:rFonts w:ascii="Times New Roman" w:hAnsi="Times New Roman" w:cs="Times New Roman"/>
                <w:i/>
              </w:rPr>
              <w:t xml:space="preserve"> kılavuzuna bakın. Bu kılavuza sahip değilseniz, yardım için bayinizle iletişime geçin.</w:t>
            </w:r>
          </w:p>
        </w:tc>
      </w:tr>
    </w:tbl>
    <w:p w14:paraId="4341A6E5" w14:textId="48AC82FF" w:rsidR="00914670" w:rsidRDefault="00914670" w:rsidP="00275C55">
      <w:pPr>
        <w:spacing w:after="0" w:line="240" w:lineRule="atLeast"/>
        <w:ind w:right="284"/>
        <w:jc w:val="center"/>
        <w:rPr>
          <w:rFonts w:ascii="Times New Roman" w:hAnsi="Times New Roman" w:cs="Times New Roman"/>
          <w:highlight w:val="yellow"/>
        </w:rPr>
      </w:pPr>
    </w:p>
    <w:tbl>
      <w:tblPr>
        <w:tblStyle w:val="TabloKlavuzu"/>
        <w:tblW w:w="10066" w:type="dxa"/>
        <w:tblInd w:w="-3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15"/>
        <w:gridCol w:w="4951"/>
      </w:tblGrid>
      <w:tr w:rsidR="00752A1F" w:rsidRPr="00492646" w14:paraId="273E4020" w14:textId="77777777" w:rsidTr="00492646">
        <w:trPr>
          <w:trHeight w:val="340"/>
        </w:trPr>
        <w:tc>
          <w:tcPr>
            <w:tcW w:w="5115" w:type="dxa"/>
            <w:shd w:val="clear" w:color="auto" w:fill="FBE4D5" w:themeFill="accent2" w:themeFillTint="33"/>
            <w:vAlign w:val="center"/>
          </w:tcPr>
          <w:p w14:paraId="54430A78" w14:textId="186BC1A8" w:rsidR="00752A1F" w:rsidRPr="00A157CD" w:rsidRDefault="00492646" w:rsidP="00A157CD">
            <w:pPr>
              <w:pStyle w:val="Balk2"/>
              <w:jc w:val="center"/>
              <w:outlineLvl w:val="1"/>
              <w:rPr>
                <w:color w:val="auto"/>
                <w:sz w:val="22"/>
                <w:szCs w:val="22"/>
              </w:rPr>
            </w:pPr>
            <w:bookmarkStart w:id="198" w:name="_Toc162194030"/>
            <w:r w:rsidRPr="00A157CD">
              <w:rPr>
                <w:color w:val="auto"/>
                <w:sz w:val="22"/>
                <w:szCs w:val="22"/>
              </w:rPr>
              <w:t>10</w:t>
            </w:r>
            <w:r w:rsidR="00752A1F" w:rsidRPr="00A157CD">
              <w:rPr>
                <w:color w:val="auto"/>
                <w:sz w:val="22"/>
                <w:szCs w:val="22"/>
              </w:rPr>
              <w:t>.</w:t>
            </w:r>
            <w:r w:rsidRPr="00A157CD">
              <w:rPr>
                <w:color w:val="auto"/>
                <w:sz w:val="22"/>
                <w:szCs w:val="22"/>
              </w:rPr>
              <w:t>4</w:t>
            </w:r>
            <w:r w:rsidR="00752A1F" w:rsidRPr="00A157CD">
              <w:rPr>
                <w:color w:val="auto"/>
                <w:sz w:val="22"/>
                <w:szCs w:val="22"/>
              </w:rPr>
              <w:t>.3 Master Cylinder Bleeding</w:t>
            </w:r>
            <w:bookmarkEnd w:id="198"/>
          </w:p>
        </w:tc>
        <w:tc>
          <w:tcPr>
            <w:tcW w:w="4951" w:type="dxa"/>
            <w:shd w:val="clear" w:color="auto" w:fill="FBE4D5" w:themeFill="accent2" w:themeFillTint="33"/>
            <w:vAlign w:val="center"/>
          </w:tcPr>
          <w:p w14:paraId="2AF5800D" w14:textId="40AD501A" w:rsidR="00752A1F" w:rsidRPr="00A157CD" w:rsidRDefault="00752A1F" w:rsidP="00A157CD">
            <w:pPr>
              <w:pStyle w:val="Balk2"/>
              <w:jc w:val="center"/>
              <w:outlineLvl w:val="1"/>
              <w:rPr>
                <w:color w:val="auto"/>
                <w:sz w:val="22"/>
                <w:szCs w:val="22"/>
              </w:rPr>
            </w:pPr>
            <w:bookmarkStart w:id="199" w:name="_Toc162194031"/>
            <w:r w:rsidRPr="00A157CD">
              <w:rPr>
                <w:color w:val="auto"/>
                <w:sz w:val="22"/>
                <w:szCs w:val="22"/>
              </w:rPr>
              <w:t>Hidrolik Ana Silindir Havasının Alınması</w:t>
            </w:r>
            <w:bookmarkEnd w:id="199"/>
          </w:p>
        </w:tc>
      </w:tr>
      <w:tr w:rsidR="00752A1F" w:rsidRPr="00275C55" w14:paraId="24DA28AB" w14:textId="77777777" w:rsidTr="00F14F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37"/>
        </w:trPr>
        <w:tc>
          <w:tcPr>
            <w:tcW w:w="5115" w:type="dxa"/>
            <w:tcBorders>
              <w:top w:val="nil"/>
              <w:left w:val="nil"/>
              <w:bottom w:val="nil"/>
              <w:right w:val="single" w:sz="4" w:space="0" w:color="auto"/>
            </w:tcBorders>
          </w:tcPr>
          <w:p w14:paraId="63930545" w14:textId="073718F1" w:rsidR="00752A1F" w:rsidRPr="00275C55" w:rsidRDefault="00034759" w:rsidP="00034759">
            <w:pPr>
              <w:spacing w:before="120" w:line="300" w:lineRule="atLeast"/>
              <w:ind w:left="-106" w:right="176"/>
              <w:jc w:val="both"/>
              <w:rPr>
                <w:rFonts w:ascii="Times New Roman" w:hAnsi="Times New Roman" w:cs="Times New Roman"/>
                <w:iCs/>
              </w:rPr>
            </w:pPr>
            <w:r w:rsidRPr="00275C55">
              <w:rPr>
                <w:rFonts w:ascii="Times New Roman" w:hAnsi="Times New Roman" w:cs="Times New Roman"/>
                <w:iCs/>
              </w:rPr>
              <w:t>Remove the master cylinder’s cap and fill the reservoir to three quarters full with DOT-3 or DOT 4 brake fluid. DO NOT allow brake fluid to contact painted surfaces since it will damage the finish. Wipe up any spills immediately and wash the area with water.</w:t>
            </w:r>
          </w:p>
          <w:p w14:paraId="67C48FB1" w14:textId="3E1E863E" w:rsidR="00034759" w:rsidRPr="00275C55" w:rsidRDefault="00034759" w:rsidP="00034759">
            <w:pPr>
              <w:spacing w:before="120" w:line="300" w:lineRule="atLeast"/>
              <w:ind w:left="-106" w:right="176"/>
              <w:jc w:val="both"/>
              <w:rPr>
                <w:rFonts w:ascii="Times New Roman" w:hAnsi="Times New Roman" w:cs="Times New Roman"/>
                <w:iCs/>
              </w:rPr>
            </w:pPr>
            <w:r w:rsidRPr="00275C55">
              <w:rPr>
                <w:rFonts w:ascii="Times New Roman" w:hAnsi="Times New Roman" w:cs="Times New Roman"/>
                <w:iCs/>
              </w:rPr>
              <w:t>Bleed the brake system manually or with a pressure bleeder. Pressure bleeding equipment simplifies the process, and is available at most automotive supply stores. Use the instructions provided with the pressure bleeder. If you chose to manually bleed the system, an assistant is required. Use the following steps to manually bleed the brake system:</w:t>
            </w:r>
          </w:p>
          <w:p w14:paraId="7A69DB19" w14:textId="3A60A6B1" w:rsidR="00034759" w:rsidRPr="00275C55" w:rsidRDefault="00034759" w:rsidP="00EE7C69">
            <w:pPr>
              <w:pStyle w:val="ListeParagraf"/>
              <w:numPr>
                <w:ilvl w:val="0"/>
                <w:numId w:val="100"/>
              </w:numPr>
              <w:spacing w:before="120" w:line="300" w:lineRule="atLeast"/>
              <w:ind w:left="317" w:right="176" w:hanging="357"/>
              <w:contextualSpacing w:val="0"/>
              <w:jc w:val="both"/>
              <w:rPr>
                <w:rFonts w:ascii="Times New Roman" w:hAnsi="Times New Roman" w:cs="Times New Roman"/>
                <w:iCs/>
              </w:rPr>
            </w:pPr>
            <w:r w:rsidRPr="00275C55">
              <w:rPr>
                <w:rFonts w:ascii="Times New Roman" w:hAnsi="Times New Roman" w:cs="Times New Roman"/>
                <w:iCs/>
              </w:rPr>
              <w:lastRenderedPageBreak/>
              <w:t>Disconnect the trailer from the tow vehicle and jack the trailer’s tongue until it is horizontal. Make sure that the wheels are blocked so that the trailer will not roll away.</w:t>
            </w:r>
          </w:p>
          <w:p w14:paraId="3410D86F" w14:textId="6D0BD5F4" w:rsidR="00034759" w:rsidRPr="00275C55" w:rsidRDefault="00034759" w:rsidP="00EE7C69">
            <w:pPr>
              <w:pStyle w:val="ListeParagraf"/>
              <w:numPr>
                <w:ilvl w:val="0"/>
                <w:numId w:val="100"/>
              </w:numPr>
              <w:spacing w:before="120" w:line="300" w:lineRule="atLeast"/>
              <w:ind w:left="317" w:right="176" w:hanging="357"/>
              <w:contextualSpacing w:val="0"/>
              <w:jc w:val="both"/>
              <w:rPr>
                <w:rFonts w:ascii="Times New Roman" w:hAnsi="Times New Roman" w:cs="Times New Roman"/>
                <w:iCs/>
              </w:rPr>
            </w:pPr>
            <w:r w:rsidRPr="00275C55">
              <w:rPr>
                <w:rFonts w:ascii="Times New Roman" w:hAnsi="Times New Roman" w:cs="Times New Roman"/>
                <w:iCs/>
              </w:rPr>
              <w:t>Fill the master cylinder with correct fluid.</w:t>
            </w:r>
          </w:p>
          <w:p w14:paraId="67A9F9AA" w14:textId="4DDD85A5" w:rsidR="00B73571" w:rsidRPr="00275C55" w:rsidRDefault="00B73571" w:rsidP="00EE7C69">
            <w:pPr>
              <w:pStyle w:val="ListeParagraf"/>
              <w:numPr>
                <w:ilvl w:val="0"/>
                <w:numId w:val="100"/>
              </w:numPr>
              <w:spacing w:before="120" w:line="300" w:lineRule="atLeast"/>
              <w:ind w:left="317" w:right="176" w:hanging="357"/>
              <w:contextualSpacing w:val="0"/>
              <w:jc w:val="both"/>
              <w:rPr>
                <w:rFonts w:ascii="Times New Roman" w:hAnsi="Times New Roman" w:cs="Times New Roman"/>
                <w:iCs/>
              </w:rPr>
            </w:pPr>
            <w:r w:rsidRPr="00275C55">
              <w:rPr>
                <w:rFonts w:ascii="Times New Roman" w:hAnsi="Times New Roman" w:cs="Times New Roman"/>
                <w:iCs/>
              </w:rPr>
              <w:t>Install a bleeder hose on the bleeder screw of the farthest wheel cylinder from the actuator. If thetrailer has multiple axles, bleed the rear axle first. Submerse the other end of the hose in a glass container of brake fl uid, so that air bubbles can be observed.</w:t>
            </w:r>
          </w:p>
          <w:p w14:paraId="48C6650C" w14:textId="103508AC" w:rsidR="00B73571" w:rsidRPr="00275C55" w:rsidRDefault="00B73571" w:rsidP="00EE7C69">
            <w:pPr>
              <w:pStyle w:val="ListeParagraf"/>
              <w:numPr>
                <w:ilvl w:val="0"/>
                <w:numId w:val="100"/>
              </w:numPr>
              <w:spacing w:before="120" w:line="300" w:lineRule="atLeast"/>
              <w:ind w:left="317" w:right="176" w:hanging="357"/>
              <w:contextualSpacing w:val="0"/>
              <w:jc w:val="both"/>
              <w:rPr>
                <w:rFonts w:ascii="Times New Roman" w:hAnsi="Times New Roman" w:cs="Times New Roman"/>
                <w:iCs/>
              </w:rPr>
            </w:pPr>
            <w:r w:rsidRPr="00275C55">
              <w:rPr>
                <w:rFonts w:ascii="Times New Roman" w:hAnsi="Times New Roman" w:cs="Times New Roman"/>
                <w:iCs/>
              </w:rPr>
              <w:t>Open the bleeder screw and have an assistant stroke (but not release) the actuator. Brake fluid and/or air bubbles will flow into the jar. Close the bleeder screw. The helper can then allow the actuator to return to its rest position.</w:t>
            </w:r>
          </w:p>
          <w:p w14:paraId="0AD55871" w14:textId="7FFB8BEF" w:rsidR="00B73571" w:rsidRPr="00275C55" w:rsidRDefault="00B73571" w:rsidP="00EE7C69">
            <w:pPr>
              <w:pStyle w:val="ListeParagraf"/>
              <w:numPr>
                <w:ilvl w:val="0"/>
                <w:numId w:val="100"/>
              </w:numPr>
              <w:spacing w:before="120" w:line="300" w:lineRule="atLeast"/>
              <w:ind w:left="317" w:right="176" w:hanging="357"/>
              <w:contextualSpacing w:val="0"/>
              <w:jc w:val="both"/>
              <w:rPr>
                <w:rFonts w:ascii="Times New Roman" w:hAnsi="Times New Roman" w:cs="Times New Roman"/>
                <w:iCs/>
              </w:rPr>
            </w:pPr>
            <w:r w:rsidRPr="00275C55">
              <w:rPr>
                <w:rFonts w:ascii="Times New Roman" w:hAnsi="Times New Roman" w:cs="Times New Roman"/>
                <w:iCs/>
              </w:rPr>
              <w:t>Repeat the process until no more bubbles are released with the stroke. Air trapped in the brake lines will greatly reduce your braking efficiency. Be sure to close the bleeder screw securely when the cylinder is fully bled. Repeat the bleeding operation at each wheel cylinder. During the bleeding process, replenish the master cylinder reservoir with fresh brake fluid so that the level does not fall below half full. This will ensure that no air is drawn into the system.</w:t>
            </w:r>
          </w:p>
          <w:p w14:paraId="1B6436B2" w14:textId="77777777" w:rsidR="00752A1F" w:rsidRPr="00275C55" w:rsidRDefault="00B73571" w:rsidP="00EE7C69">
            <w:pPr>
              <w:pStyle w:val="ListeParagraf"/>
              <w:numPr>
                <w:ilvl w:val="0"/>
                <w:numId w:val="100"/>
              </w:numPr>
              <w:spacing w:before="120" w:line="300" w:lineRule="atLeast"/>
              <w:ind w:left="317" w:right="176" w:hanging="357"/>
              <w:contextualSpacing w:val="0"/>
              <w:jc w:val="both"/>
              <w:rPr>
                <w:rFonts w:ascii="Times New Roman" w:hAnsi="Times New Roman" w:cs="Times New Roman"/>
                <w:iCs/>
              </w:rPr>
            </w:pPr>
            <w:r w:rsidRPr="00275C55">
              <w:rPr>
                <w:rFonts w:ascii="Times New Roman" w:hAnsi="Times New Roman" w:cs="Times New Roman"/>
                <w:iCs/>
              </w:rPr>
              <w:t>After all brakes have been bled, refill the master cylinder before operating. Be sure to install the master cylinder filler cap.</w:t>
            </w:r>
          </w:p>
          <w:p w14:paraId="21D54D8C" w14:textId="77777777" w:rsidR="00B21DA8" w:rsidRPr="00275C55" w:rsidRDefault="00B21DA8" w:rsidP="00B21DA8">
            <w:pPr>
              <w:pStyle w:val="ListeParagraf"/>
              <w:spacing w:before="120" w:line="300" w:lineRule="atLeast"/>
              <w:ind w:left="-108" w:right="34"/>
              <w:contextualSpacing w:val="0"/>
              <w:jc w:val="both"/>
              <w:rPr>
                <w:rFonts w:ascii="Times New Roman" w:hAnsi="Times New Roman" w:cs="Times New Roman"/>
                <w:b/>
                <w:bCs/>
                <w:iCs/>
              </w:rPr>
            </w:pPr>
            <w:r w:rsidRPr="00275C55">
              <w:rPr>
                <w:rFonts w:ascii="Times New Roman" w:hAnsi="Times New Roman" w:cs="Times New Roman"/>
                <w:b/>
                <w:bCs/>
                <w:iCs/>
                <w:noProof/>
                <w:lang w:eastAsia="tr-TR"/>
              </w:rPr>
              <w:drawing>
                <wp:inline distT="0" distB="0" distL="0" distR="0" wp14:anchorId="7778D200" wp14:editId="711D4494">
                  <wp:extent cx="419100" cy="419100"/>
                  <wp:effectExtent l="0" t="0" r="0" b="0"/>
                  <wp:docPr id="502"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275C55">
              <w:rPr>
                <w:rFonts w:ascii="Times New Roman" w:hAnsi="Times New Roman" w:cs="Times New Roman"/>
                <w:b/>
                <w:bCs/>
                <w:iCs/>
              </w:rPr>
              <w:t xml:space="preserve"> WARNING!</w:t>
            </w:r>
          </w:p>
          <w:p w14:paraId="70936919" w14:textId="77777777" w:rsidR="00B21DA8" w:rsidRPr="00275C55" w:rsidRDefault="00B21DA8" w:rsidP="00B21DA8">
            <w:pPr>
              <w:spacing w:before="120" w:line="300" w:lineRule="atLeast"/>
              <w:ind w:left="-106" w:right="176"/>
              <w:jc w:val="both"/>
              <w:rPr>
                <w:rFonts w:ascii="Times New Roman" w:hAnsi="Times New Roman" w:cs="Times New Roman"/>
                <w:b/>
                <w:bCs/>
                <w:iCs/>
              </w:rPr>
            </w:pPr>
            <w:r w:rsidRPr="00275C55">
              <w:rPr>
                <w:rFonts w:ascii="Times New Roman" w:hAnsi="Times New Roman" w:cs="Times New Roman"/>
                <w:b/>
                <w:bCs/>
                <w:iCs/>
              </w:rPr>
              <w:t>Use only fresh brake fluid from a sealed container. DO NOT reuse fluid. After filling and bleeding, refill the actuator.</w:t>
            </w:r>
          </w:p>
          <w:p w14:paraId="65C92DDF" w14:textId="5618818D" w:rsidR="00B21DA8" w:rsidRPr="00B21DA8" w:rsidRDefault="00B21DA8" w:rsidP="00B21DA8">
            <w:pPr>
              <w:spacing w:before="120" w:line="300" w:lineRule="atLeast"/>
              <w:ind w:left="-106" w:right="176"/>
              <w:jc w:val="both"/>
              <w:rPr>
                <w:rFonts w:ascii="Times New Roman" w:hAnsi="Times New Roman" w:cs="Times New Roman"/>
                <w:b/>
                <w:bCs/>
                <w:iCs/>
                <w:highlight w:val="yellow"/>
              </w:rPr>
            </w:pPr>
            <w:r w:rsidRPr="00275C55">
              <w:rPr>
                <w:rFonts w:ascii="Times New Roman" w:hAnsi="Times New Roman" w:cs="Times New Roman"/>
                <w:b/>
                <w:bCs/>
                <w:iCs/>
              </w:rPr>
              <w:t>Failure to maintain an adequate fluid level may cause brake failure.</w:t>
            </w:r>
          </w:p>
        </w:tc>
        <w:tc>
          <w:tcPr>
            <w:tcW w:w="4951" w:type="dxa"/>
            <w:tcBorders>
              <w:top w:val="nil"/>
              <w:left w:val="single" w:sz="4" w:space="0" w:color="auto"/>
              <w:bottom w:val="nil"/>
              <w:right w:val="nil"/>
            </w:tcBorders>
          </w:tcPr>
          <w:p w14:paraId="53CA5E6C" w14:textId="5FB7B82A" w:rsidR="00034759" w:rsidRPr="00275C55" w:rsidRDefault="00034759" w:rsidP="00034759">
            <w:pPr>
              <w:spacing w:before="120" w:line="300" w:lineRule="atLeast"/>
              <w:ind w:right="-108"/>
              <w:jc w:val="both"/>
              <w:rPr>
                <w:rFonts w:ascii="Times New Roman" w:hAnsi="Times New Roman" w:cs="Times New Roman"/>
                <w:i/>
              </w:rPr>
            </w:pPr>
            <w:r w:rsidRPr="00275C55">
              <w:rPr>
                <w:rFonts w:ascii="Times New Roman" w:hAnsi="Times New Roman" w:cs="Times New Roman"/>
                <w:i/>
              </w:rPr>
              <w:lastRenderedPageBreak/>
              <w:t>Ana fren silindirinin kapağını açın ve hazneyi dörtte üçü DOT-3 veya DOT 4 fren hidroli</w:t>
            </w:r>
            <w:r w:rsidR="00275C55" w:rsidRPr="00275C55">
              <w:rPr>
                <w:rFonts w:ascii="Times New Roman" w:hAnsi="Times New Roman" w:cs="Times New Roman"/>
                <w:i/>
              </w:rPr>
              <w:t>ği</w:t>
            </w:r>
            <w:r w:rsidRPr="00275C55">
              <w:rPr>
                <w:rFonts w:ascii="Times New Roman" w:hAnsi="Times New Roman" w:cs="Times New Roman"/>
                <w:i/>
              </w:rPr>
              <w:t xml:space="preserve"> ile doldurun. Boya veya kapl</w:t>
            </w:r>
            <w:r w:rsidR="003C72CC">
              <w:rPr>
                <w:rFonts w:ascii="Times New Roman" w:hAnsi="Times New Roman" w:cs="Times New Roman"/>
                <w:i/>
              </w:rPr>
              <w:t>a</w:t>
            </w:r>
            <w:r w:rsidRPr="00275C55">
              <w:rPr>
                <w:rFonts w:ascii="Times New Roman" w:hAnsi="Times New Roman" w:cs="Times New Roman"/>
                <w:i/>
              </w:rPr>
              <w:t xml:space="preserve">maya zarar vereceğinden, fren sıvısının boyalı yüzeylere temas etmesine izin VERMEYİN. </w:t>
            </w:r>
            <w:r w:rsidR="00275C55" w:rsidRPr="00275C55">
              <w:rPr>
                <w:rFonts w:ascii="Times New Roman" w:hAnsi="Times New Roman" w:cs="Times New Roman"/>
                <w:i/>
              </w:rPr>
              <w:t>Akan sıvıyı</w:t>
            </w:r>
            <w:r w:rsidRPr="00275C55">
              <w:rPr>
                <w:rFonts w:ascii="Times New Roman" w:hAnsi="Times New Roman" w:cs="Times New Roman"/>
                <w:i/>
              </w:rPr>
              <w:t xml:space="preserve"> hemen silin ve alanı suyla yıkayın.</w:t>
            </w:r>
          </w:p>
          <w:p w14:paraId="3F5050C3" w14:textId="7E466B7B" w:rsidR="00034759" w:rsidRPr="00275C55" w:rsidRDefault="00034759" w:rsidP="00034759">
            <w:pPr>
              <w:spacing w:before="120" w:line="300" w:lineRule="atLeast"/>
              <w:ind w:right="-108"/>
              <w:jc w:val="both"/>
              <w:rPr>
                <w:rFonts w:ascii="Times New Roman" w:hAnsi="Times New Roman" w:cs="Times New Roman"/>
                <w:i/>
              </w:rPr>
            </w:pPr>
            <w:r w:rsidRPr="00275C55">
              <w:rPr>
                <w:rFonts w:ascii="Times New Roman" w:hAnsi="Times New Roman" w:cs="Times New Roman"/>
                <w:i/>
              </w:rPr>
              <w:t xml:space="preserve">Fren sistemini manuel olarak veya bir cihaz ile havasını alın. Hava alma cihazı işlemi basitleştirir ve çoğu otomotiv </w:t>
            </w:r>
            <w:r w:rsidR="00275C55" w:rsidRPr="00275C55">
              <w:rPr>
                <w:rFonts w:ascii="Times New Roman" w:hAnsi="Times New Roman" w:cs="Times New Roman"/>
                <w:i/>
              </w:rPr>
              <w:t>servislerinde</w:t>
            </w:r>
            <w:r w:rsidRPr="00275C55">
              <w:rPr>
                <w:rFonts w:ascii="Times New Roman" w:hAnsi="Times New Roman" w:cs="Times New Roman"/>
                <w:i/>
              </w:rPr>
              <w:t xml:space="preserve"> mevcuttur. Basınç tahliyesi ile sağlanan talimatları </w:t>
            </w:r>
            <w:r w:rsidR="00275C55" w:rsidRPr="00275C55">
              <w:rPr>
                <w:rFonts w:ascii="Times New Roman" w:hAnsi="Times New Roman" w:cs="Times New Roman"/>
                <w:i/>
              </w:rPr>
              <w:t>uygulayın</w:t>
            </w:r>
            <w:r w:rsidRPr="00275C55">
              <w:rPr>
                <w:rFonts w:ascii="Times New Roman" w:hAnsi="Times New Roman" w:cs="Times New Roman"/>
                <w:i/>
              </w:rPr>
              <w:t xml:space="preserve">. Sistemin havasını manuel olarak almayı seçerseniz, bir yardımcı gerekir. </w:t>
            </w:r>
            <w:r w:rsidRPr="00275C55">
              <w:rPr>
                <w:rFonts w:ascii="Times New Roman" w:hAnsi="Times New Roman" w:cs="Times New Roman"/>
                <w:i/>
              </w:rPr>
              <w:lastRenderedPageBreak/>
              <w:t>Fren sisteminin havasını manuel olarak almak için aşağıdaki adımları ugulayın:</w:t>
            </w:r>
          </w:p>
          <w:p w14:paraId="62ED3B97" w14:textId="1A48CAEF" w:rsidR="00034759" w:rsidRPr="00275C55" w:rsidRDefault="00034759" w:rsidP="00EE7C69">
            <w:pPr>
              <w:pStyle w:val="ListeParagraf"/>
              <w:numPr>
                <w:ilvl w:val="0"/>
                <w:numId w:val="101"/>
              </w:numPr>
              <w:spacing w:before="120" w:line="300" w:lineRule="atLeast"/>
              <w:ind w:left="300" w:right="-108" w:hanging="357"/>
              <w:contextualSpacing w:val="0"/>
              <w:jc w:val="both"/>
              <w:rPr>
                <w:rFonts w:ascii="Times New Roman" w:hAnsi="Times New Roman" w:cs="Times New Roman"/>
                <w:i/>
              </w:rPr>
            </w:pPr>
            <w:r w:rsidRPr="00275C55">
              <w:rPr>
                <w:rFonts w:ascii="Times New Roman" w:hAnsi="Times New Roman" w:cs="Times New Roman"/>
                <w:i/>
              </w:rPr>
              <w:t xml:space="preserve">Römorku çekici araçtan ayırın ve yatay olana kadar römorkun </w:t>
            </w:r>
            <w:r w:rsidR="00B73571" w:rsidRPr="00275C55">
              <w:rPr>
                <w:rFonts w:ascii="Times New Roman" w:hAnsi="Times New Roman" w:cs="Times New Roman"/>
                <w:i/>
              </w:rPr>
              <w:t>çeki okunu</w:t>
            </w:r>
            <w:r w:rsidRPr="00275C55">
              <w:rPr>
                <w:rFonts w:ascii="Times New Roman" w:hAnsi="Times New Roman" w:cs="Times New Roman"/>
                <w:i/>
              </w:rPr>
              <w:t xml:space="preserve"> krikoyla kaldırın. Römorkun kaymaması için tekerleklerin bloke olduğundan emin olun.</w:t>
            </w:r>
          </w:p>
          <w:p w14:paraId="4B02E209" w14:textId="7E1F4776" w:rsidR="00034759" w:rsidRPr="00275C55" w:rsidRDefault="00034759" w:rsidP="00EE7C69">
            <w:pPr>
              <w:pStyle w:val="ListeParagraf"/>
              <w:numPr>
                <w:ilvl w:val="0"/>
                <w:numId w:val="101"/>
              </w:numPr>
              <w:spacing w:before="120" w:line="300" w:lineRule="atLeast"/>
              <w:ind w:left="300" w:right="-108" w:hanging="357"/>
              <w:contextualSpacing w:val="0"/>
              <w:jc w:val="both"/>
              <w:rPr>
                <w:rFonts w:ascii="Times New Roman" w:hAnsi="Times New Roman" w:cs="Times New Roman"/>
                <w:i/>
              </w:rPr>
            </w:pPr>
            <w:r w:rsidRPr="00275C55">
              <w:rPr>
                <w:rFonts w:ascii="Times New Roman" w:hAnsi="Times New Roman" w:cs="Times New Roman"/>
                <w:i/>
              </w:rPr>
              <w:t>Ana silindiri doğru sıvıyla doldurun.</w:t>
            </w:r>
          </w:p>
          <w:p w14:paraId="3497FC17" w14:textId="2E8571C0" w:rsidR="00B73571" w:rsidRPr="00275C55" w:rsidRDefault="00B73571" w:rsidP="00EE7C69">
            <w:pPr>
              <w:pStyle w:val="ListeParagraf"/>
              <w:numPr>
                <w:ilvl w:val="0"/>
                <w:numId w:val="101"/>
              </w:numPr>
              <w:spacing w:before="120" w:line="300" w:lineRule="atLeast"/>
              <w:ind w:left="300" w:right="-108" w:hanging="357"/>
              <w:contextualSpacing w:val="0"/>
              <w:jc w:val="both"/>
              <w:rPr>
                <w:rFonts w:ascii="Times New Roman" w:hAnsi="Times New Roman" w:cs="Times New Roman"/>
                <w:i/>
              </w:rPr>
            </w:pPr>
            <w:r w:rsidRPr="00275C55">
              <w:rPr>
                <w:rFonts w:ascii="Times New Roman" w:hAnsi="Times New Roman" w:cs="Times New Roman"/>
                <w:i/>
              </w:rPr>
              <w:t>Kumandadan en uzaktaki tekerlek silindirinin hava alma vidasına bir hava tahliye hortumu takın. Römorkun birden fazla aksı varsa, önce arka aksın havasını alın. Hortumun diğer ucunu, hava kabarcıklarının görülebilmesi için bir cam fren sıvısı kabına daldırın.</w:t>
            </w:r>
          </w:p>
          <w:p w14:paraId="11056C5C" w14:textId="6F9A2AA8" w:rsidR="00B73571" w:rsidRPr="00275C55" w:rsidRDefault="00B73571" w:rsidP="00EE7C69">
            <w:pPr>
              <w:pStyle w:val="ListeParagraf"/>
              <w:numPr>
                <w:ilvl w:val="0"/>
                <w:numId w:val="101"/>
              </w:numPr>
              <w:spacing w:before="120" w:line="300" w:lineRule="atLeast"/>
              <w:ind w:left="300" w:right="-108" w:hanging="357"/>
              <w:contextualSpacing w:val="0"/>
              <w:jc w:val="both"/>
              <w:rPr>
                <w:rFonts w:ascii="Times New Roman" w:hAnsi="Times New Roman" w:cs="Times New Roman"/>
                <w:i/>
              </w:rPr>
            </w:pPr>
            <w:r w:rsidRPr="00275C55">
              <w:rPr>
                <w:rFonts w:ascii="Times New Roman" w:hAnsi="Times New Roman" w:cs="Times New Roman"/>
                <w:i/>
              </w:rPr>
              <w:t>Hava alma nipelini açın ve kumandayı bir yardımcı ile pompalayın (bırakmayın). Fren sıvısı ve/veya hava kabarcıkları kavanozun içine akar. Hava alma nipelini kapatın. Yardımcı, kumandanın dinlenme konumuna dönmesine izin verebilir.</w:t>
            </w:r>
          </w:p>
          <w:p w14:paraId="21EB9886" w14:textId="5E587797" w:rsidR="00B73571" w:rsidRPr="00275C55" w:rsidRDefault="00B73571" w:rsidP="00EE7C69">
            <w:pPr>
              <w:pStyle w:val="ListeParagraf"/>
              <w:numPr>
                <w:ilvl w:val="0"/>
                <w:numId w:val="101"/>
              </w:numPr>
              <w:spacing w:before="120" w:line="300" w:lineRule="atLeast"/>
              <w:ind w:left="300" w:right="-108" w:hanging="357"/>
              <w:contextualSpacing w:val="0"/>
              <w:jc w:val="both"/>
              <w:rPr>
                <w:rFonts w:ascii="Times New Roman" w:hAnsi="Times New Roman" w:cs="Times New Roman"/>
                <w:i/>
              </w:rPr>
            </w:pPr>
            <w:r w:rsidRPr="00275C55">
              <w:rPr>
                <w:rFonts w:ascii="Times New Roman" w:hAnsi="Times New Roman" w:cs="Times New Roman"/>
                <w:i/>
              </w:rPr>
              <w:t xml:space="preserve">Strokta daha fazla kabarcık çıkmayana kadar işlemi tekrarlayın. Fren </w:t>
            </w:r>
            <w:r w:rsidR="00275C55">
              <w:rPr>
                <w:rFonts w:ascii="Times New Roman" w:hAnsi="Times New Roman" w:cs="Times New Roman"/>
                <w:i/>
              </w:rPr>
              <w:t>boru</w:t>
            </w:r>
            <w:r w:rsidRPr="00275C55">
              <w:rPr>
                <w:rFonts w:ascii="Times New Roman" w:hAnsi="Times New Roman" w:cs="Times New Roman"/>
                <w:i/>
              </w:rPr>
              <w:t xml:space="preserve">larında sıkışan hava, frenleme verimliliğinizi büyük ölçüde azaltacaktır. Silindir tamamen boşaltıldığında hava alma </w:t>
            </w:r>
            <w:r w:rsidR="00B21DA8" w:rsidRPr="00275C55">
              <w:rPr>
                <w:rFonts w:ascii="Times New Roman" w:hAnsi="Times New Roman" w:cs="Times New Roman"/>
                <w:i/>
              </w:rPr>
              <w:t>nipelini</w:t>
            </w:r>
            <w:r w:rsidRPr="00275C55">
              <w:rPr>
                <w:rFonts w:ascii="Times New Roman" w:hAnsi="Times New Roman" w:cs="Times New Roman"/>
                <w:i/>
              </w:rPr>
              <w:t xml:space="preserve"> sıkıca kapattığınızdan emin olun. Her bir tekerlek silindirinde hava alma işlemini tekrarlayın. Hava alma işlemi sırasında, </w:t>
            </w:r>
            <w:r w:rsidR="00275C55">
              <w:rPr>
                <w:rFonts w:ascii="Times New Roman" w:hAnsi="Times New Roman" w:cs="Times New Roman"/>
                <w:i/>
              </w:rPr>
              <w:t xml:space="preserve">hidrolik yarı </w:t>
            </w:r>
            <w:proofErr w:type="gramStart"/>
            <w:r w:rsidRPr="00275C55">
              <w:rPr>
                <w:rFonts w:ascii="Times New Roman" w:hAnsi="Times New Roman" w:cs="Times New Roman"/>
                <w:i/>
              </w:rPr>
              <w:t>seviyenin  altına</w:t>
            </w:r>
            <w:proofErr w:type="gramEnd"/>
            <w:r w:rsidRPr="00275C55">
              <w:rPr>
                <w:rFonts w:ascii="Times New Roman" w:hAnsi="Times New Roman" w:cs="Times New Roman"/>
                <w:i/>
              </w:rPr>
              <w:t xml:space="preserve"> düşmemesi için ana silindir haznesini taze fren sıvısı ile doldurun. Bu, sisteme hava </w:t>
            </w:r>
            <w:r w:rsidR="00B21DA8" w:rsidRPr="00275C55">
              <w:rPr>
                <w:rFonts w:ascii="Times New Roman" w:hAnsi="Times New Roman" w:cs="Times New Roman"/>
                <w:i/>
              </w:rPr>
              <w:t>em</w:t>
            </w:r>
            <w:r w:rsidRPr="00275C55">
              <w:rPr>
                <w:rFonts w:ascii="Times New Roman" w:hAnsi="Times New Roman" w:cs="Times New Roman"/>
                <w:i/>
              </w:rPr>
              <w:t>ilmemesini sağlayacaktır.</w:t>
            </w:r>
          </w:p>
          <w:p w14:paraId="1A3A8516" w14:textId="77777777" w:rsidR="00752A1F" w:rsidRPr="00275C55" w:rsidRDefault="00B73571" w:rsidP="00EE7C69">
            <w:pPr>
              <w:pStyle w:val="ListeParagraf"/>
              <w:numPr>
                <w:ilvl w:val="0"/>
                <w:numId w:val="101"/>
              </w:numPr>
              <w:spacing w:before="120" w:line="300" w:lineRule="atLeast"/>
              <w:ind w:left="300" w:right="-108" w:hanging="357"/>
              <w:contextualSpacing w:val="0"/>
              <w:jc w:val="both"/>
              <w:rPr>
                <w:rFonts w:ascii="Times New Roman" w:hAnsi="Times New Roman" w:cs="Times New Roman"/>
                <w:i/>
              </w:rPr>
            </w:pPr>
            <w:r w:rsidRPr="00275C55">
              <w:rPr>
                <w:rFonts w:ascii="Times New Roman" w:hAnsi="Times New Roman" w:cs="Times New Roman"/>
                <w:i/>
              </w:rPr>
              <w:t xml:space="preserve">Tüm frenlerin havası alındıktan sonra, çalıştırmadan önce ana silindiri yeniden doldurun. Ana silindir doldurma kapağını </w:t>
            </w:r>
            <w:r w:rsidR="00B21DA8" w:rsidRPr="00275C55">
              <w:rPr>
                <w:rFonts w:ascii="Times New Roman" w:hAnsi="Times New Roman" w:cs="Times New Roman"/>
                <w:i/>
              </w:rPr>
              <w:t>kapatın</w:t>
            </w:r>
            <w:r w:rsidRPr="00275C55">
              <w:rPr>
                <w:rFonts w:ascii="Times New Roman" w:hAnsi="Times New Roman" w:cs="Times New Roman"/>
                <w:i/>
              </w:rPr>
              <w:t>.</w:t>
            </w:r>
          </w:p>
          <w:p w14:paraId="08A68D5E" w14:textId="77777777" w:rsidR="00B21DA8" w:rsidRPr="00275C55" w:rsidRDefault="00B21DA8" w:rsidP="00B21DA8">
            <w:pPr>
              <w:spacing w:before="120" w:line="300" w:lineRule="atLeast"/>
              <w:ind w:left="34" w:right="176"/>
              <w:rPr>
                <w:rFonts w:ascii="Times New Roman" w:hAnsi="Times New Roman" w:cs="Times New Roman"/>
                <w:b/>
                <w:i/>
                <w:iCs/>
              </w:rPr>
            </w:pPr>
            <w:r w:rsidRPr="00275C55">
              <w:rPr>
                <w:noProof/>
                <w:lang w:eastAsia="tr-TR"/>
              </w:rPr>
              <w:drawing>
                <wp:inline distT="0" distB="0" distL="0" distR="0" wp14:anchorId="640BE958" wp14:editId="3803BC98">
                  <wp:extent cx="419100" cy="419100"/>
                  <wp:effectExtent l="0" t="0" r="0" b="0"/>
                  <wp:docPr id="507"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275C55">
              <w:rPr>
                <w:rFonts w:ascii="Times New Roman" w:hAnsi="Times New Roman" w:cs="Times New Roman"/>
                <w:b/>
              </w:rPr>
              <w:t xml:space="preserve"> </w:t>
            </w:r>
            <w:r w:rsidRPr="00275C55">
              <w:rPr>
                <w:rFonts w:ascii="Times New Roman" w:hAnsi="Times New Roman" w:cs="Times New Roman"/>
                <w:b/>
                <w:i/>
                <w:iCs/>
              </w:rPr>
              <w:t>UYARI/İKAZ!</w:t>
            </w:r>
          </w:p>
          <w:p w14:paraId="40259F25" w14:textId="567A1C8B" w:rsidR="00B21DA8" w:rsidRPr="00275C55" w:rsidRDefault="00B21DA8" w:rsidP="00B21DA8">
            <w:pPr>
              <w:spacing w:before="120" w:line="300" w:lineRule="atLeast"/>
              <w:ind w:right="-108"/>
              <w:jc w:val="both"/>
              <w:rPr>
                <w:rFonts w:ascii="Times New Roman" w:hAnsi="Times New Roman" w:cs="Times New Roman"/>
                <w:b/>
                <w:bCs/>
                <w:i/>
              </w:rPr>
            </w:pPr>
            <w:r w:rsidRPr="00275C55">
              <w:rPr>
                <w:rFonts w:ascii="Times New Roman" w:hAnsi="Times New Roman" w:cs="Times New Roman"/>
                <w:b/>
                <w:bCs/>
                <w:i/>
              </w:rPr>
              <w:t>Yalnızca kapalı bir kaptaki taze fren sıvısı kullanın. Sıvıyı yeniden KULLANMAYIN. Doldurup havasını aldıktan sonra ana silindiri tekrar doldurun.</w:t>
            </w:r>
          </w:p>
          <w:p w14:paraId="77A8E15A" w14:textId="4325D93A" w:rsidR="00B21DA8" w:rsidRPr="00275C55" w:rsidRDefault="00B21DA8" w:rsidP="00B21DA8">
            <w:pPr>
              <w:spacing w:before="120" w:line="300" w:lineRule="atLeast"/>
              <w:ind w:right="-108"/>
              <w:jc w:val="both"/>
              <w:rPr>
                <w:rFonts w:ascii="Times New Roman" w:hAnsi="Times New Roman" w:cs="Times New Roman"/>
                <w:b/>
                <w:bCs/>
                <w:i/>
              </w:rPr>
            </w:pPr>
            <w:r w:rsidRPr="00275C55">
              <w:rPr>
                <w:rFonts w:ascii="Times New Roman" w:hAnsi="Times New Roman" w:cs="Times New Roman"/>
                <w:b/>
                <w:bCs/>
                <w:i/>
              </w:rPr>
              <w:t>Yeterli bir sıvı seviyesinin korunmaması, fren arızasına neden olabilir.</w:t>
            </w:r>
          </w:p>
        </w:tc>
      </w:tr>
    </w:tbl>
    <w:p w14:paraId="1D2A4861" w14:textId="7A277F9C" w:rsidR="00914670" w:rsidRDefault="00914670" w:rsidP="00275C55">
      <w:pPr>
        <w:spacing w:after="0" w:line="240" w:lineRule="atLeast"/>
        <w:ind w:right="284"/>
        <w:jc w:val="center"/>
        <w:rPr>
          <w:rFonts w:ascii="Times New Roman" w:hAnsi="Times New Roman" w:cs="Times New Roman"/>
          <w:highlight w:val="yellow"/>
        </w:rPr>
      </w:pPr>
    </w:p>
    <w:tbl>
      <w:tblPr>
        <w:tblStyle w:val="TabloKlavuzu"/>
        <w:tblW w:w="10066" w:type="dxa"/>
        <w:tblInd w:w="-3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15"/>
        <w:gridCol w:w="4951"/>
      </w:tblGrid>
      <w:tr w:rsidR="00B21DA8" w:rsidRPr="00F63AB4" w14:paraId="176CAD5A" w14:textId="77777777" w:rsidTr="00F63AB4">
        <w:trPr>
          <w:trHeight w:val="340"/>
        </w:trPr>
        <w:tc>
          <w:tcPr>
            <w:tcW w:w="5115" w:type="dxa"/>
            <w:shd w:val="clear" w:color="auto" w:fill="FBE4D5" w:themeFill="accent2" w:themeFillTint="33"/>
            <w:vAlign w:val="center"/>
          </w:tcPr>
          <w:p w14:paraId="71BDBD0F" w14:textId="33755EF9" w:rsidR="00B21DA8" w:rsidRPr="00A157CD" w:rsidRDefault="00F63AB4" w:rsidP="00A157CD">
            <w:pPr>
              <w:pStyle w:val="Balk2"/>
              <w:jc w:val="center"/>
              <w:outlineLvl w:val="1"/>
              <w:rPr>
                <w:color w:val="auto"/>
                <w:sz w:val="22"/>
                <w:szCs w:val="22"/>
              </w:rPr>
            </w:pPr>
            <w:bookmarkStart w:id="200" w:name="_Toc162194032"/>
            <w:r w:rsidRPr="00A157CD">
              <w:rPr>
                <w:color w:val="auto"/>
                <w:sz w:val="22"/>
                <w:szCs w:val="22"/>
              </w:rPr>
              <w:t>10.5 TRAILER CONNECTION TO TOW VEHICLE</w:t>
            </w:r>
            <w:bookmarkEnd w:id="200"/>
          </w:p>
        </w:tc>
        <w:tc>
          <w:tcPr>
            <w:tcW w:w="4951" w:type="dxa"/>
            <w:shd w:val="clear" w:color="auto" w:fill="FBE4D5" w:themeFill="accent2" w:themeFillTint="33"/>
            <w:vAlign w:val="center"/>
          </w:tcPr>
          <w:p w14:paraId="170AE129" w14:textId="2ED40FE8" w:rsidR="00B21DA8" w:rsidRPr="00A157CD" w:rsidRDefault="00F63AB4" w:rsidP="00A157CD">
            <w:pPr>
              <w:pStyle w:val="Balk2"/>
              <w:jc w:val="center"/>
              <w:outlineLvl w:val="1"/>
              <w:rPr>
                <w:color w:val="auto"/>
                <w:sz w:val="22"/>
                <w:szCs w:val="22"/>
              </w:rPr>
            </w:pPr>
            <w:bookmarkStart w:id="201" w:name="_Toc162194033"/>
            <w:r w:rsidRPr="00A157CD">
              <w:rPr>
                <w:color w:val="auto"/>
                <w:sz w:val="22"/>
                <w:szCs w:val="22"/>
              </w:rPr>
              <w:t>RÖMORKUN ÇEKİCİ ARACA BAĞLANMASI</w:t>
            </w:r>
            <w:bookmarkEnd w:id="201"/>
          </w:p>
        </w:tc>
      </w:tr>
      <w:tr w:rsidR="00F63AB4" w:rsidRPr="00F63AB4" w14:paraId="4A18340C" w14:textId="77777777" w:rsidTr="00F63AB4">
        <w:trPr>
          <w:trHeight w:val="340"/>
        </w:trPr>
        <w:tc>
          <w:tcPr>
            <w:tcW w:w="5115" w:type="dxa"/>
            <w:shd w:val="clear" w:color="auto" w:fill="auto"/>
            <w:vAlign w:val="center"/>
          </w:tcPr>
          <w:p w14:paraId="4C62E75E" w14:textId="77777777" w:rsidR="00F63AB4" w:rsidRPr="00F63AB4" w:rsidRDefault="00F63AB4" w:rsidP="00F63AB4">
            <w:pPr>
              <w:ind w:right="283"/>
              <w:jc w:val="center"/>
              <w:rPr>
                <w:rFonts w:ascii="Times New Roman" w:hAnsi="Times New Roman" w:cs="Times New Roman"/>
                <w:b/>
                <w:bCs/>
              </w:rPr>
            </w:pPr>
          </w:p>
        </w:tc>
        <w:tc>
          <w:tcPr>
            <w:tcW w:w="4951" w:type="dxa"/>
            <w:shd w:val="clear" w:color="auto" w:fill="auto"/>
            <w:vAlign w:val="center"/>
          </w:tcPr>
          <w:p w14:paraId="0952D73F" w14:textId="77777777" w:rsidR="00F63AB4" w:rsidRPr="00F63AB4" w:rsidRDefault="00F63AB4" w:rsidP="00F63AB4">
            <w:pPr>
              <w:ind w:right="283"/>
              <w:jc w:val="center"/>
              <w:rPr>
                <w:rFonts w:ascii="Times New Roman" w:hAnsi="Times New Roman" w:cs="Times New Roman"/>
                <w:b/>
                <w:bCs/>
              </w:rPr>
            </w:pPr>
          </w:p>
        </w:tc>
      </w:tr>
      <w:tr w:rsidR="00B21DA8" w:rsidRPr="00F63AB4" w14:paraId="0AD35A6A" w14:textId="77777777" w:rsidTr="00F63AB4">
        <w:trPr>
          <w:trHeight w:val="340"/>
        </w:trPr>
        <w:tc>
          <w:tcPr>
            <w:tcW w:w="5115" w:type="dxa"/>
            <w:shd w:val="clear" w:color="auto" w:fill="FBE4D5" w:themeFill="accent2" w:themeFillTint="33"/>
            <w:vAlign w:val="center"/>
          </w:tcPr>
          <w:p w14:paraId="62FE27D3" w14:textId="28BFEA32" w:rsidR="00B21DA8" w:rsidRPr="00A157CD" w:rsidRDefault="00F63AB4" w:rsidP="00A157CD">
            <w:pPr>
              <w:pStyle w:val="Balk2"/>
              <w:jc w:val="center"/>
              <w:outlineLvl w:val="1"/>
              <w:rPr>
                <w:color w:val="auto"/>
                <w:sz w:val="22"/>
                <w:szCs w:val="22"/>
              </w:rPr>
            </w:pPr>
            <w:bookmarkStart w:id="202" w:name="_Toc162194034"/>
            <w:r w:rsidRPr="00A157CD">
              <w:rPr>
                <w:color w:val="auto"/>
                <w:sz w:val="22"/>
                <w:szCs w:val="22"/>
              </w:rPr>
              <w:lastRenderedPageBreak/>
              <w:t>10</w:t>
            </w:r>
            <w:r w:rsidR="00B21DA8" w:rsidRPr="00A157CD">
              <w:rPr>
                <w:color w:val="auto"/>
                <w:sz w:val="22"/>
                <w:szCs w:val="22"/>
              </w:rPr>
              <w:t>.</w:t>
            </w:r>
            <w:r w:rsidRPr="00A157CD">
              <w:rPr>
                <w:color w:val="auto"/>
                <w:sz w:val="22"/>
                <w:szCs w:val="22"/>
              </w:rPr>
              <w:t>5</w:t>
            </w:r>
            <w:r w:rsidR="00B21DA8" w:rsidRPr="00A157CD">
              <w:rPr>
                <w:color w:val="auto"/>
                <w:sz w:val="22"/>
                <w:szCs w:val="22"/>
              </w:rPr>
              <w:t>.1 Coupler And Ball</w:t>
            </w:r>
            <w:bookmarkEnd w:id="202"/>
          </w:p>
        </w:tc>
        <w:tc>
          <w:tcPr>
            <w:tcW w:w="4951" w:type="dxa"/>
            <w:shd w:val="clear" w:color="auto" w:fill="FBE4D5" w:themeFill="accent2" w:themeFillTint="33"/>
            <w:vAlign w:val="center"/>
          </w:tcPr>
          <w:p w14:paraId="4B4AACC8" w14:textId="3F113792" w:rsidR="00B21DA8" w:rsidRPr="00A157CD" w:rsidRDefault="00B21DA8" w:rsidP="00A157CD">
            <w:pPr>
              <w:pStyle w:val="Balk2"/>
              <w:jc w:val="center"/>
              <w:outlineLvl w:val="1"/>
              <w:rPr>
                <w:color w:val="auto"/>
                <w:sz w:val="22"/>
                <w:szCs w:val="22"/>
              </w:rPr>
            </w:pPr>
            <w:bookmarkStart w:id="203" w:name="_Toc162194035"/>
            <w:r w:rsidRPr="00A157CD">
              <w:rPr>
                <w:color w:val="auto"/>
                <w:sz w:val="22"/>
                <w:szCs w:val="22"/>
              </w:rPr>
              <w:t>Kaplin ve Topuz</w:t>
            </w:r>
            <w:bookmarkEnd w:id="203"/>
          </w:p>
        </w:tc>
      </w:tr>
      <w:tr w:rsidR="00B21DA8" w:rsidRPr="00D73E81" w14:paraId="50AF9F57" w14:textId="77777777" w:rsidTr="00F14F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37"/>
        </w:trPr>
        <w:tc>
          <w:tcPr>
            <w:tcW w:w="5115" w:type="dxa"/>
            <w:tcBorders>
              <w:top w:val="nil"/>
              <w:left w:val="nil"/>
              <w:bottom w:val="nil"/>
              <w:right w:val="single" w:sz="4" w:space="0" w:color="auto"/>
            </w:tcBorders>
          </w:tcPr>
          <w:p w14:paraId="034ED228" w14:textId="77777777" w:rsidR="00B21DA8" w:rsidRPr="00FD1542" w:rsidRDefault="00B21DA8" w:rsidP="00FD1542">
            <w:pPr>
              <w:spacing w:before="120" w:line="300" w:lineRule="atLeast"/>
              <w:ind w:left="-108" w:right="176"/>
              <w:jc w:val="both"/>
              <w:rPr>
                <w:rFonts w:ascii="Times New Roman" w:hAnsi="Times New Roman" w:cs="Times New Roman"/>
                <w:iCs/>
              </w:rPr>
            </w:pPr>
            <w:r w:rsidRPr="00FD1542">
              <w:rPr>
                <w:rFonts w:ascii="Times New Roman" w:hAnsi="Times New Roman" w:cs="Times New Roman"/>
                <w:iCs/>
              </w:rPr>
              <w:t>Before each tow, coat the ball with a thin layer of automotive bearing grease to reduce wear and ensure proper operation; and check the locking device that secures the coupler to the ball for proper operation.</w:t>
            </w:r>
          </w:p>
          <w:p w14:paraId="01E0EB14" w14:textId="77777777" w:rsidR="00B21DA8" w:rsidRPr="00FD1542" w:rsidRDefault="00B21DA8" w:rsidP="00FD1542">
            <w:pPr>
              <w:spacing w:before="120" w:line="300" w:lineRule="atLeast"/>
              <w:ind w:left="-108" w:right="176"/>
              <w:jc w:val="both"/>
              <w:rPr>
                <w:rFonts w:ascii="Times New Roman" w:hAnsi="Times New Roman" w:cs="Times New Roman"/>
                <w:iCs/>
              </w:rPr>
            </w:pPr>
            <w:r w:rsidRPr="00FD1542">
              <w:rPr>
                <w:rFonts w:ascii="Times New Roman" w:hAnsi="Times New Roman" w:cs="Times New Roman"/>
                <w:iCs/>
              </w:rPr>
              <w:t xml:space="preserve">See the coupler manufacturer’s manual for other inspection and maintenance procedures. If you do not have this manual, contact your </w:t>
            </w:r>
            <w:proofErr w:type="gramStart"/>
            <w:r w:rsidRPr="00FD1542">
              <w:rPr>
                <w:rFonts w:ascii="Times New Roman" w:hAnsi="Times New Roman" w:cs="Times New Roman"/>
                <w:iCs/>
              </w:rPr>
              <w:t>dealer</w:t>
            </w:r>
            <w:proofErr w:type="gramEnd"/>
            <w:r w:rsidRPr="00FD1542">
              <w:rPr>
                <w:rFonts w:ascii="Times New Roman" w:hAnsi="Times New Roman" w:cs="Times New Roman"/>
                <w:iCs/>
              </w:rPr>
              <w:t xml:space="preserve"> for assistance.</w:t>
            </w:r>
          </w:p>
          <w:p w14:paraId="48BBFCE4" w14:textId="77777777" w:rsidR="00B21DA8" w:rsidRPr="00FD1542" w:rsidRDefault="00B21DA8" w:rsidP="00FD1542">
            <w:pPr>
              <w:spacing w:before="120" w:line="300" w:lineRule="atLeast"/>
              <w:ind w:left="-108" w:right="176"/>
              <w:jc w:val="both"/>
              <w:rPr>
                <w:rFonts w:ascii="Times New Roman" w:hAnsi="Times New Roman" w:cs="Times New Roman"/>
                <w:iCs/>
              </w:rPr>
            </w:pPr>
            <w:r w:rsidRPr="00FD1542">
              <w:rPr>
                <w:rFonts w:ascii="Times New Roman" w:hAnsi="Times New Roman" w:cs="Times New Roman"/>
                <w:iCs/>
              </w:rPr>
              <w:t xml:space="preserve">If you see or feel evidence of wear, such as flat spots, deformations, pitting or corrosion, on the ball or coupler, immediately have your </w:t>
            </w:r>
            <w:proofErr w:type="gramStart"/>
            <w:r w:rsidRPr="00FD1542">
              <w:rPr>
                <w:rFonts w:ascii="Times New Roman" w:hAnsi="Times New Roman" w:cs="Times New Roman"/>
                <w:iCs/>
              </w:rPr>
              <w:t>dealer</w:t>
            </w:r>
            <w:proofErr w:type="gramEnd"/>
            <w:r w:rsidRPr="00FD1542">
              <w:rPr>
                <w:rFonts w:ascii="Times New Roman" w:hAnsi="Times New Roman" w:cs="Times New Roman"/>
                <w:iCs/>
              </w:rPr>
              <w:t xml:space="preserve"> inspect them to determine the proper action to prevent possible failure of the ball and coupler system. All bent or broken coupler parts must be replaced before towing the trailer.</w:t>
            </w:r>
          </w:p>
          <w:p w14:paraId="4B75B0A4" w14:textId="77777777" w:rsidR="002869D6" w:rsidRPr="00B4219A" w:rsidRDefault="002869D6" w:rsidP="00FD1542">
            <w:pPr>
              <w:spacing w:before="120" w:line="300" w:lineRule="atLeast"/>
              <w:ind w:left="-108" w:right="176"/>
              <w:jc w:val="both"/>
              <w:rPr>
                <w:rFonts w:ascii="Times New Roman" w:hAnsi="Times New Roman" w:cs="Times New Roman"/>
                <w:iCs/>
              </w:rPr>
            </w:pPr>
            <w:r w:rsidRPr="00FD1542">
              <w:rPr>
                <w:rFonts w:ascii="Times New Roman" w:hAnsi="Times New Roman" w:cs="Times New Roman"/>
                <w:iCs/>
              </w:rPr>
              <w:t xml:space="preserve">The coupler latch lever must be able to rotate freely and automatically snap into the latched position. Oil the </w:t>
            </w:r>
            <w:proofErr w:type="gramStart"/>
            <w:r w:rsidRPr="00B4219A">
              <w:rPr>
                <w:rFonts w:ascii="Times New Roman" w:hAnsi="Times New Roman" w:cs="Times New Roman"/>
                <w:iCs/>
              </w:rPr>
              <w:t>pivot</w:t>
            </w:r>
            <w:proofErr w:type="gramEnd"/>
            <w:r w:rsidRPr="00B4219A">
              <w:rPr>
                <w:rFonts w:ascii="Times New Roman" w:hAnsi="Times New Roman" w:cs="Times New Roman"/>
                <w:iCs/>
              </w:rPr>
              <w:t xml:space="preserve"> points, sliding surfaces, and spring ends with SAE 30W motor oil. Keep the ball pocket and latch mechanism clean. Dirt or contamination can prevent proper operation of the latching mechanism. </w:t>
            </w:r>
          </w:p>
          <w:p w14:paraId="3F4305CD" w14:textId="7D066069" w:rsidR="002869D6" w:rsidRPr="00E85DDF" w:rsidRDefault="002869D6" w:rsidP="002869D6">
            <w:pPr>
              <w:spacing w:before="120" w:line="300" w:lineRule="atLeast"/>
              <w:ind w:left="-106" w:right="176"/>
              <w:jc w:val="both"/>
              <w:rPr>
                <w:rFonts w:ascii="Times New Roman" w:hAnsi="Times New Roman" w:cs="Times New Roman"/>
                <w:iCs/>
                <w:highlight w:val="yellow"/>
              </w:rPr>
            </w:pPr>
            <w:r w:rsidRPr="00B4219A">
              <w:rPr>
                <w:rFonts w:ascii="Times New Roman" w:hAnsi="Times New Roman" w:cs="Times New Roman"/>
                <w:iCs/>
              </w:rPr>
              <w:t>When replacing a ball, the load rating must match or exceed the GVWR of the trailer.</w:t>
            </w:r>
          </w:p>
        </w:tc>
        <w:tc>
          <w:tcPr>
            <w:tcW w:w="4951" w:type="dxa"/>
            <w:tcBorders>
              <w:top w:val="nil"/>
              <w:left w:val="single" w:sz="4" w:space="0" w:color="auto"/>
              <w:bottom w:val="nil"/>
              <w:right w:val="nil"/>
            </w:tcBorders>
          </w:tcPr>
          <w:p w14:paraId="0C8BAD98" w14:textId="48198C57" w:rsidR="00CC118A" w:rsidRPr="00B4219A" w:rsidRDefault="00CC118A" w:rsidP="00FD1542">
            <w:pPr>
              <w:spacing w:before="120" w:line="300" w:lineRule="atLeast"/>
              <w:ind w:right="-108"/>
              <w:jc w:val="both"/>
              <w:rPr>
                <w:rFonts w:ascii="Times New Roman" w:hAnsi="Times New Roman" w:cs="Times New Roman"/>
                <w:i/>
              </w:rPr>
            </w:pPr>
            <w:r w:rsidRPr="00B4219A">
              <w:rPr>
                <w:rFonts w:ascii="Times New Roman" w:hAnsi="Times New Roman" w:cs="Times New Roman"/>
                <w:i/>
              </w:rPr>
              <w:t xml:space="preserve">Her çekme işleminden önce, aşınmayı azaltmak ve düzgün çalışmasını sağlamak için </w:t>
            </w:r>
            <w:r w:rsidR="008C02F5" w:rsidRPr="00B4219A">
              <w:rPr>
                <w:rFonts w:ascii="Times New Roman" w:hAnsi="Times New Roman" w:cs="Times New Roman"/>
                <w:i/>
              </w:rPr>
              <w:t>topuzu</w:t>
            </w:r>
            <w:r w:rsidRPr="00B4219A">
              <w:rPr>
                <w:rFonts w:ascii="Times New Roman" w:hAnsi="Times New Roman" w:cs="Times New Roman"/>
                <w:i/>
              </w:rPr>
              <w:t xml:space="preserve"> ince bir tabaka gresi ile </w:t>
            </w:r>
            <w:proofErr w:type="gramStart"/>
            <w:r w:rsidRPr="00B4219A">
              <w:rPr>
                <w:rFonts w:ascii="Times New Roman" w:hAnsi="Times New Roman" w:cs="Times New Roman"/>
                <w:i/>
              </w:rPr>
              <w:t>kaplayın;</w:t>
            </w:r>
            <w:proofErr w:type="gramEnd"/>
            <w:r w:rsidRPr="00B4219A">
              <w:rPr>
                <w:rFonts w:ascii="Times New Roman" w:hAnsi="Times New Roman" w:cs="Times New Roman"/>
                <w:i/>
              </w:rPr>
              <w:t xml:space="preserve"> ve </w:t>
            </w:r>
            <w:r w:rsidR="00954FD5" w:rsidRPr="00B4219A">
              <w:rPr>
                <w:rFonts w:ascii="Times New Roman" w:hAnsi="Times New Roman" w:cs="Times New Roman"/>
                <w:i/>
              </w:rPr>
              <w:t>kaplini</w:t>
            </w:r>
            <w:r w:rsidRPr="00B4219A">
              <w:rPr>
                <w:rFonts w:ascii="Times New Roman" w:hAnsi="Times New Roman" w:cs="Times New Roman"/>
                <w:i/>
              </w:rPr>
              <w:t xml:space="preserve"> </w:t>
            </w:r>
            <w:r w:rsidR="00954FD5" w:rsidRPr="00B4219A">
              <w:rPr>
                <w:rFonts w:ascii="Times New Roman" w:hAnsi="Times New Roman" w:cs="Times New Roman"/>
                <w:i/>
              </w:rPr>
              <w:t>topuza</w:t>
            </w:r>
            <w:r w:rsidRPr="00B4219A">
              <w:rPr>
                <w:rFonts w:ascii="Times New Roman" w:hAnsi="Times New Roman" w:cs="Times New Roman"/>
                <w:i/>
              </w:rPr>
              <w:t xml:space="preserve"> sabitleyen kilit</w:t>
            </w:r>
            <w:r w:rsidR="00A31A7A" w:rsidRPr="00B4219A">
              <w:rPr>
                <w:rFonts w:ascii="Times New Roman" w:hAnsi="Times New Roman" w:cs="Times New Roman"/>
                <w:i/>
              </w:rPr>
              <w:t xml:space="preserve"> mekanizmasının</w:t>
            </w:r>
            <w:r w:rsidRPr="00B4219A">
              <w:rPr>
                <w:rFonts w:ascii="Times New Roman" w:hAnsi="Times New Roman" w:cs="Times New Roman"/>
                <w:i/>
              </w:rPr>
              <w:t xml:space="preserve"> </w:t>
            </w:r>
            <w:r w:rsidR="00F14CCE" w:rsidRPr="00B4219A">
              <w:rPr>
                <w:rFonts w:ascii="Times New Roman" w:hAnsi="Times New Roman" w:cs="Times New Roman"/>
                <w:i/>
              </w:rPr>
              <w:t>işlevini</w:t>
            </w:r>
            <w:r w:rsidRPr="00B4219A">
              <w:rPr>
                <w:rFonts w:ascii="Times New Roman" w:hAnsi="Times New Roman" w:cs="Times New Roman"/>
                <w:i/>
              </w:rPr>
              <w:t xml:space="preserve"> kontrol edin.</w:t>
            </w:r>
          </w:p>
          <w:p w14:paraId="658F59D6" w14:textId="64D711C0" w:rsidR="00CC118A" w:rsidRPr="00B4219A" w:rsidRDefault="00CC118A" w:rsidP="00FD1542">
            <w:pPr>
              <w:spacing w:before="120" w:line="300" w:lineRule="atLeast"/>
              <w:ind w:right="-108"/>
              <w:jc w:val="both"/>
              <w:rPr>
                <w:rFonts w:ascii="Times New Roman" w:hAnsi="Times New Roman" w:cs="Times New Roman"/>
                <w:i/>
              </w:rPr>
            </w:pPr>
            <w:r w:rsidRPr="00B4219A">
              <w:rPr>
                <w:rFonts w:ascii="Times New Roman" w:hAnsi="Times New Roman" w:cs="Times New Roman"/>
                <w:i/>
              </w:rPr>
              <w:t xml:space="preserve">Diğer </w:t>
            </w:r>
            <w:r w:rsidR="000A2C4B" w:rsidRPr="00B4219A">
              <w:rPr>
                <w:rFonts w:ascii="Times New Roman" w:hAnsi="Times New Roman" w:cs="Times New Roman"/>
                <w:i/>
              </w:rPr>
              <w:t>muayene</w:t>
            </w:r>
            <w:r w:rsidRPr="00B4219A">
              <w:rPr>
                <w:rFonts w:ascii="Times New Roman" w:hAnsi="Times New Roman" w:cs="Times New Roman"/>
                <w:i/>
              </w:rPr>
              <w:t xml:space="preserve"> ve bakım </w:t>
            </w:r>
            <w:proofErr w:type="gramStart"/>
            <w:r w:rsidRPr="00B4219A">
              <w:rPr>
                <w:rFonts w:ascii="Times New Roman" w:hAnsi="Times New Roman" w:cs="Times New Roman"/>
                <w:i/>
              </w:rPr>
              <w:t>prosedürleri</w:t>
            </w:r>
            <w:proofErr w:type="gramEnd"/>
            <w:r w:rsidRPr="00B4219A">
              <w:rPr>
                <w:rFonts w:ascii="Times New Roman" w:hAnsi="Times New Roman" w:cs="Times New Roman"/>
                <w:i/>
              </w:rPr>
              <w:t xml:space="preserve"> için k</w:t>
            </w:r>
            <w:r w:rsidR="000A2C4B" w:rsidRPr="00B4219A">
              <w:rPr>
                <w:rFonts w:ascii="Times New Roman" w:hAnsi="Times New Roman" w:cs="Times New Roman"/>
                <w:i/>
              </w:rPr>
              <w:t>aplin</w:t>
            </w:r>
            <w:r w:rsidRPr="00B4219A">
              <w:rPr>
                <w:rFonts w:ascii="Times New Roman" w:hAnsi="Times New Roman" w:cs="Times New Roman"/>
                <w:i/>
              </w:rPr>
              <w:t xml:space="preserve"> üreticisinin kılavuzuna bakın. Bu kılavuza sahip değilseniz, yardım için bayinizle iletişime geçin.</w:t>
            </w:r>
          </w:p>
          <w:p w14:paraId="18010003" w14:textId="698558F3" w:rsidR="00B21DA8" w:rsidRPr="00B4219A" w:rsidRDefault="000A2C4B" w:rsidP="00FD1542">
            <w:pPr>
              <w:spacing w:before="120" w:line="300" w:lineRule="atLeast"/>
              <w:ind w:right="-108"/>
              <w:jc w:val="both"/>
              <w:rPr>
                <w:rFonts w:ascii="Times New Roman" w:hAnsi="Times New Roman" w:cs="Times New Roman"/>
                <w:i/>
              </w:rPr>
            </w:pPr>
            <w:r w:rsidRPr="00B4219A">
              <w:rPr>
                <w:rFonts w:ascii="Times New Roman" w:hAnsi="Times New Roman" w:cs="Times New Roman"/>
                <w:i/>
              </w:rPr>
              <w:t>Topuz</w:t>
            </w:r>
            <w:r w:rsidR="00CC118A" w:rsidRPr="00B4219A">
              <w:rPr>
                <w:rFonts w:ascii="Times New Roman" w:hAnsi="Times New Roman" w:cs="Times New Roman"/>
                <w:i/>
              </w:rPr>
              <w:t xml:space="preserve"> veya k</w:t>
            </w:r>
            <w:r w:rsidRPr="00B4219A">
              <w:rPr>
                <w:rFonts w:ascii="Times New Roman" w:hAnsi="Times New Roman" w:cs="Times New Roman"/>
                <w:i/>
              </w:rPr>
              <w:t>aplin</w:t>
            </w:r>
            <w:r w:rsidR="00CC118A" w:rsidRPr="00B4219A">
              <w:rPr>
                <w:rFonts w:ascii="Times New Roman" w:hAnsi="Times New Roman" w:cs="Times New Roman"/>
                <w:i/>
              </w:rPr>
              <w:t xml:space="preserve">de düz nokta, deformasyon, </w:t>
            </w:r>
            <w:proofErr w:type="gramStart"/>
            <w:r w:rsidR="00CC118A" w:rsidRPr="00B4219A">
              <w:rPr>
                <w:rFonts w:ascii="Times New Roman" w:hAnsi="Times New Roman" w:cs="Times New Roman"/>
                <w:i/>
              </w:rPr>
              <w:t>çukur</w:t>
            </w:r>
            <w:r w:rsidR="00FD1542" w:rsidRPr="00B4219A">
              <w:rPr>
                <w:rFonts w:ascii="Times New Roman" w:hAnsi="Times New Roman" w:cs="Times New Roman"/>
                <w:i/>
              </w:rPr>
              <w:t xml:space="preserve">lar </w:t>
            </w:r>
            <w:r w:rsidR="00CC118A" w:rsidRPr="00B4219A">
              <w:rPr>
                <w:rFonts w:ascii="Times New Roman" w:hAnsi="Times New Roman" w:cs="Times New Roman"/>
                <w:i/>
              </w:rPr>
              <w:t xml:space="preserve"> veya</w:t>
            </w:r>
            <w:proofErr w:type="gramEnd"/>
            <w:r w:rsidR="00CC118A" w:rsidRPr="00B4219A">
              <w:rPr>
                <w:rFonts w:ascii="Times New Roman" w:hAnsi="Times New Roman" w:cs="Times New Roman"/>
                <w:i/>
              </w:rPr>
              <w:t xml:space="preserve"> korozyon gibi aşınma belirtileri görürseniz</w:t>
            </w:r>
            <w:r w:rsidR="00FD1542" w:rsidRPr="00B4219A">
              <w:rPr>
                <w:rFonts w:ascii="Times New Roman" w:hAnsi="Times New Roman" w:cs="Times New Roman"/>
                <w:i/>
              </w:rPr>
              <w:t>,</w:t>
            </w:r>
            <w:r w:rsidR="00CC118A" w:rsidRPr="00B4219A">
              <w:rPr>
                <w:rFonts w:ascii="Times New Roman" w:hAnsi="Times New Roman" w:cs="Times New Roman"/>
                <w:i/>
              </w:rPr>
              <w:t xml:space="preserve">  </w:t>
            </w:r>
            <w:r w:rsidR="00FD1542" w:rsidRPr="00B4219A">
              <w:rPr>
                <w:rFonts w:ascii="Times New Roman" w:hAnsi="Times New Roman" w:cs="Times New Roman"/>
                <w:i/>
              </w:rPr>
              <w:t>servisinizden</w:t>
            </w:r>
            <w:r w:rsidR="00CC118A" w:rsidRPr="00B4219A">
              <w:rPr>
                <w:rFonts w:ascii="Times New Roman" w:hAnsi="Times New Roman" w:cs="Times New Roman"/>
                <w:i/>
              </w:rPr>
              <w:t xml:space="preserve"> </w:t>
            </w:r>
            <w:r w:rsidR="002A54FF" w:rsidRPr="00B4219A">
              <w:rPr>
                <w:rFonts w:ascii="Times New Roman" w:hAnsi="Times New Roman" w:cs="Times New Roman"/>
                <w:i/>
              </w:rPr>
              <w:t>topuz</w:t>
            </w:r>
            <w:r w:rsidR="00CC118A" w:rsidRPr="00B4219A">
              <w:rPr>
                <w:rFonts w:ascii="Times New Roman" w:hAnsi="Times New Roman" w:cs="Times New Roman"/>
                <w:i/>
              </w:rPr>
              <w:t xml:space="preserve"> ve k</w:t>
            </w:r>
            <w:r w:rsidR="002A54FF" w:rsidRPr="00B4219A">
              <w:rPr>
                <w:rFonts w:ascii="Times New Roman" w:hAnsi="Times New Roman" w:cs="Times New Roman"/>
                <w:i/>
              </w:rPr>
              <w:t>aplin</w:t>
            </w:r>
            <w:r w:rsidR="00CC118A" w:rsidRPr="00B4219A">
              <w:rPr>
                <w:rFonts w:ascii="Times New Roman" w:hAnsi="Times New Roman" w:cs="Times New Roman"/>
                <w:i/>
              </w:rPr>
              <w:t xml:space="preserve"> sisteminin olası arızasını önlemek için uygun eylemi belirlemek üzere  </w:t>
            </w:r>
            <w:r w:rsidR="00B4219A" w:rsidRPr="00B4219A">
              <w:rPr>
                <w:rFonts w:ascii="Times New Roman" w:hAnsi="Times New Roman" w:cs="Times New Roman"/>
                <w:i/>
              </w:rPr>
              <w:t>muayene et</w:t>
            </w:r>
            <w:r w:rsidR="00CC118A" w:rsidRPr="00B4219A">
              <w:rPr>
                <w:rFonts w:ascii="Times New Roman" w:hAnsi="Times New Roman" w:cs="Times New Roman"/>
                <w:i/>
              </w:rPr>
              <w:t>mesini sağlayın. Römork çekilmeden önce bükülmüş veya kırı</w:t>
            </w:r>
            <w:r w:rsidR="00B4219A" w:rsidRPr="00B4219A">
              <w:rPr>
                <w:rFonts w:ascii="Times New Roman" w:hAnsi="Times New Roman" w:cs="Times New Roman"/>
                <w:i/>
              </w:rPr>
              <w:t>k</w:t>
            </w:r>
            <w:r w:rsidR="00CC118A" w:rsidRPr="00B4219A">
              <w:rPr>
                <w:rFonts w:ascii="Times New Roman" w:hAnsi="Times New Roman" w:cs="Times New Roman"/>
                <w:i/>
              </w:rPr>
              <w:t xml:space="preserve"> tüm bağlantı parçaları değiştirilmelidir.</w:t>
            </w:r>
          </w:p>
          <w:p w14:paraId="7893B5E2" w14:textId="4091BC25" w:rsidR="002C32FB" w:rsidRPr="00B4219A" w:rsidRDefault="002C32FB" w:rsidP="002C32FB">
            <w:pPr>
              <w:spacing w:before="120" w:line="300" w:lineRule="atLeast"/>
              <w:ind w:right="-108"/>
              <w:jc w:val="both"/>
              <w:rPr>
                <w:rFonts w:ascii="Times New Roman" w:hAnsi="Times New Roman" w:cs="Times New Roman"/>
                <w:i/>
              </w:rPr>
            </w:pPr>
            <w:r w:rsidRPr="00B4219A">
              <w:rPr>
                <w:rFonts w:ascii="Times New Roman" w:hAnsi="Times New Roman" w:cs="Times New Roman"/>
                <w:i/>
              </w:rPr>
              <w:t>Kaplin mandal kolu serbestçe dönebilmeli ve otomatik olarak mandallı konuma oturabilmelidir. Mafsal noktalarını, kayan yüzeyleri ve yay uçlarını SAE 30W motor yağı ile yağlayın. Top</w:t>
            </w:r>
            <w:r w:rsidR="00596662" w:rsidRPr="00B4219A">
              <w:rPr>
                <w:rFonts w:ascii="Times New Roman" w:hAnsi="Times New Roman" w:cs="Times New Roman"/>
                <w:i/>
              </w:rPr>
              <w:t>uz</w:t>
            </w:r>
            <w:r w:rsidRPr="00B4219A">
              <w:rPr>
                <w:rFonts w:ascii="Times New Roman" w:hAnsi="Times New Roman" w:cs="Times New Roman"/>
                <w:i/>
              </w:rPr>
              <w:t xml:space="preserve"> </w:t>
            </w:r>
            <w:r w:rsidR="00596662" w:rsidRPr="00B4219A">
              <w:rPr>
                <w:rFonts w:ascii="Times New Roman" w:hAnsi="Times New Roman" w:cs="Times New Roman"/>
                <w:i/>
              </w:rPr>
              <w:t>yuvası</w:t>
            </w:r>
            <w:r w:rsidRPr="00B4219A">
              <w:rPr>
                <w:rFonts w:ascii="Times New Roman" w:hAnsi="Times New Roman" w:cs="Times New Roman"/>
                <w:i/>
              </w:rPr>
              <w:t xml:space="preserve"> ve mandal mekanizmasını temiz tutun. Kir veya kontaminasyon, kilit mekanizmasının düzgün çalışmasını engel</w:t>
            </w:r>
            <w:r w:rsidR="00E1631A" w:rsidRPr="00B4219A">
              <w:rPr>
                <w:rFonts w:ascii="Times New Roman" w:hAnsi="Times New Roman" w:cs="Times New Roman"/>
                <w:i/>
              </w:rPr>
              <w:t xml:space="preserve"> olur</w:t>
            </w:r>
            <w:r w:rsidRPr="00B4219A">
              <w:rPr>
                <w:rFonts w:ascii="Times New Roman" w:hAnsi="Times New Roman" w:cs="Times New Roman"/>
                <w:i/>
              </w:rPr>
              <w:t>.</w:t>
            </w:r>
          </w:p>
          <w:p w14:paraId="0942547B" w14:textId="08D4981D" w:rsidR="002C32FB" w:rsidRPr="00B4219A" w:rsidRDefault="002C32FB" w:rsidP="002C32FB">
            <w:pPr>
              <w:spacing w:before="120" w:line="300" w:lineRule="atLeast"/>
              <w:ind w:right="-108"/>
              <w:jc w:val="both"/>
              <w:rPr>
                <w:rFonts w:ascii="Times New Roman" w:hAnsi="Times New Roman" w:cs="Times New Roman"/>
                <w:i/>
              </w:rPr>
            </w:pPr>
            <w:r w:rsidRPr="00B4219A">
              <w:rPr>
                <w:rFonts w:ascii="Times New Roman" w:hAnsi="Times New Roman" w:cs="Times New Roman"/>
                <w:i/>
              </w:rPr>
              <w:t>Bir topu</w:t>
            </w:r>
            <w:r w:rsidR="00E1631A" w:rsidRPr="00B4219A">
              <w:rPr>
                <w:rFonts w:ascii="Times New Roman" w:hAnsi="Times New Roman" w:cs="Times New Roman"/>
                <w:i/>
              </w:rPr>
              <w:t>zu</w:t>
            </w:r>
            <w:r w:rsidRPr="00B4219A">
              <w:rPr>
                <w:rFonts w:ascii="Times New Roman" w:hAnsi="Times New Roman" w:cs="Times New Roman"/>
                <w:i/>
              </w:rPr>
              <w:t xml:space="preserve"> değiştirirken, yük oranı </w:t>
            </w:r>
            <w:r w:rsidR="00E1631A" w:rsidRPr="00B4219A">
              <w:rPr>
                <w:rFonts w:ascii="Times New Roman" w:hAnsi="Times New Roman" w:cs="Times New Roman"/>
                <w:i/>
              </w:rPr>
              <w:t>römorkun</w:t>
            </w:r>
            <w:r w:rsidRPr="00B4219A">
              <w:rPr>
                <w:rFonts w:ascii="Times New Roman" w:hAnsi="Times New Roman" w:cs="Times New Roman"/>
                <w:i/>
              </w:rPr>
              <w:t xml:space="preserve"> GVWR'si ile eşleşmeli veya bu değeri aşmalıdır.</w:t>
            </w:r>
          </w:p>
        </w:tc>
      </w:tr>
    </w:tbl>
    <w:p w14:paraId="585783B9" w14:textId="30653A62" w:rsidR="00914670" w:rsidRDefault="00914670" w:rsidP="00B4219A">
      <w:pPr>
        <w:spacing w:after="0" w:line="240" w:lineRule="atLeast"/>
        <w:ind w:right="284"/>
        <w:jc w:val="center"/>
        <w:rPr>
          <w:rFonts w:ascii="Times New Roman" w:hAnsi="Times New Roman" w:cs="Times New Roman"/>
          <w:highlight w:val="yellow"/>
        </w:rPr>
      </w:pPr>
    </w:p>
    <w:tbl>
      <w:tblPr>
        <w:tblStyle w:val="TabloKlavuzu"/>
        <w:tblW w:w="10066" w:type="dxa"/>
        <w:tblInd w:w="-3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15"/>
        <w:gridCol w:w="4951"/>
      </w:tblGrid>
      <w:tr w:rsidR="00E85DDF" w:rsidRPr="00F63AB4" w14:paraId="240E1719" w14:textId="77777777" w:rsidTr="00F63AB4">
        <w:trPr>
          <w:trHeight w:val="340"/>
        </w:trPr>
        <w:tc>
          <w:tcPr>
            <w:tcW w:w="5115" w:type="dxa"/>
            <w:shd w:val="clear" w:color="auto" w:fill="FBE4D5" w:themeFill="accent2" w:themeFillTint="33"/>
            <w:vAlign w:val="center"/>
          </w:tcPr>
          <w:p w14:paraId="738F530E" w14:textId="5E0D7D38" w:rsidR="00E85DDF" w:rsidRPr="00A157CD" w:rsidRDefault="00F63AB4" w:rsidP="00A157CD">
            <w:pPr>
              <w:pStyle w:val="Balk2"/>
              <w:jc w:val="center"/>
              <w:outlineLvl w:val="1"/>
              <w:rPr>
                <w:color w:val="auto"/>
                <w:sz w:val="22"/>
                <w:szCs w:val="22"/>
              </w:rPr>
            </w:pPr>
            <w:bookmarkStart w:id="204" w:name="_Toc162194036"/>
            <w:r w:rsidRPr="00A157CD">
              <w:rPr>
                <w:color w:val="auto"/>
                <w:sz w:val="22"/>
                <w:szCs w:val="22"/>
              </w:rPr>
              <w:t>10</w:t>
            </w:r>
            <w:r w:rsidR="00E85DDF" w:rsidRPr="00A157CD">
              <w:rPr>
                <w:color w:val="auto"/>
                <w:sz w:val="22"/>
                <w:szCs w:val="22"/>
              </w:rPr>
              <w:t>.</w:t>
            </w:r>
            <w:r w:rsidRPr="00A157CD">
              <w:rPr>
                <w:color w:val="auto"/>
                <w:sz w:val="22"/>
                <w:szCs w:val="22"/>
              </w:rPr>
              <w:t>5</w:t>
            </w:r>
            <w:r w:rsidR="00E85DDF" w:rsidRPr="00A157CD">
              <w:rPr>
                <w:color w:val="auto"/>
                <w:sz w:val="22"/>
                <w:szCs w:val="22"/>
              </w:rPr>
              <w:t xml:space="preserve">.2 </w:t>
            </w:r>
            <w:r w:rsidR="002F5BEA" w:rsidRPr="00A157CD">
              <w:rPr>
                <w:color w:val="auto"/>
                <w:sz w:val="22"/>
                <w:szCs w:val="22"/>
              </w:rPr>
              <w:t>Ring And Pintle</w:t>
            </w:r>
            <w:bookmarkEnd w:id="204"/>
          </w:p>
        </w:tc>
        <w:tc>
          <w:tcPr>
            <w:tcW w:w="4951" w:type="dxa"/>
            <w:shd w:val="clear" w:color="auto" w:fill="FBE4D5" w:themeFill="accent2" w:themeFillTint="33"/>
            <w:vAlign w:val="center"/>
          </w:tcPr>
          <w:p w14:paraId="5C7232A7" w14:textId="327CE25E" w:rsidR="00E85DDF" w:rsidRPr="00A157CD" w:rsidRDefault="00B4219A" w:rsidP="00A157CD">
            <w:pPr>
              <w:pStyle w:val="Balk2"/>
              <w:jc w:val="center"/>
              <w:outlineLvl w:val="1"/>
              <w:rPr>
                <w:color w:val="auto"/>
                <w:sz w:val="22"/>
                <w:szCs w:val="22"/>
              </w:rPr>
            </w:pPr>
            <w:bookmarkStart w:id="205" w:name="_Toc162194037"/>
            <w:r w:rsidRPr="00A157CD">
              <w:rPr>
                <w:color w:val="auto"/>
                <w:sz w:val="22"/>
                <w:szCs w:val="22"/>
              </w:rPr>
              <w:t>Çeki Kancası ve Çeki Gözü</w:t>
            </w:r>
            <w:bookmarkEnd w:id="205"/>
            <w:r w:rsidR="002F5BEA" w:rsidRPr="00A157CD">
              <w:rPr>
                <w:color w:val="auto"/>
                <w:sz w:val="22"/>
                <w:szCs w:val="22"/>
              </w:rPr>
              <w:t xml:space="preserve"> </w:t>
            </w:r>
          </w:p>
        </w:tc>
      </w:tr>
      <w:tr w:rsidR="00E85DDF" w:rsidRPr="002D149C" w14:paraId="69CE4BDF" w14:textId="77777777" w:rsidTr="00B421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30"/>
        </w:trPr>
        <w:tc>
          <w:tcPr>
            <w:tcW w:w="5115" w:type="dxa"/>
            <w:tcBorders>
              <w:top w:val="nil"/>
              <w:left w:val="nil"/>
              <w:bottom w:val="nil"/>
              <w:right w:val="single" w:sz="4" w:space="0" w:color="auto"/>
            </w:tcBorders>
          </w:tcPr>
          <w:p w14:paraId="10E03320" w14:textId="77777777" w:rsidR="00F14CCE" w:rsidRPr="00B4219A" w:rsidRDefault="00F14CCE" w:rsidP="00B4219A">
            <w:pPr>
              <w:spacing w:before="120" w:line="300" w:lineRule="atLeast"/>
              <w:ind w:left="-108" w:right="176"/>
              <w:jc w:val="both"/>
              <w:rPr>
                <w:rFonts w:ascii="Times New Roman" w:hAnsi="Times New Roman" w:cs="Times New Roman"/>
                <w:iCs/>
              </w:rPr>
            </w:pPr>
            <w:r w:rsidRPr="00B4219A">
              <w:rPr>
                <w:rFonts w:ascii="Times New Roman" w:hAnsi="Times New Roman" w:cs="Times New Roman"/>
                <w:iCs/>
              </w:rPr>
              <w:t>Before each tow, coat the ring with a thin layer of automotive bearing grease to reduce wear and ensure proper operation; and check the locking device that secures the pintle to the ring for proper operation.</w:t>
            </w:r>
          </w:p>
          <w:p w14:paraId="41D04493" w14:textId="5E9586DA" w:rsidR="00E85DDF" w:rsidRPr="00B4219A" w:rsidRDefault="00F14CCE" w:rsidP="00B4219A">
            <w:pPr>
              <w:spacing w:before="120" w:line="300" w:lineRule="atLeast"/>
              <w:ind w:left="-108" w:right="176"/>
              <w:jc w:val="both"/>
              <w:rPr>
                <w:rFonts w:ascii="Times New Roman" w:hAnsi="Times New Roman" w:cs="Times New Roman"/>
                <w:iCs/>
              </w:rPr>
            </w:pPr>
            <w:r w:rsidRPr="00B4219A">
              <w:rPr>
                <w:rFonts w:ascii="Times New Roman" w:hAnsi="Times New Roman" w:cs="Times New Roman"/>
                <w:iCs/>
              </w:rPr>
              <w:t xml:space="preserve">See the pintle manufacturer’s manual for other inspection and maintenance activities. If you do not have this manual, contact your </w:t>
            </w:r>
            <w:proofErr w:type="gramStart"/>
            <w:r w:rsidRPr="00B4219A">
              <w:rPr>
                <w:rFonts w:ascii="Times New Roman" w:hAnsi="Times New Roman" w:cs="Times New Roman"/>
                <w:iCs/>
              </w:rPr>
              <w:t>dealer</w:t>
            </w:r>
            <w:proofErr w:type="gramEnd"/>
            <w:r w:rsidRPr="00B4219A">
              <w:rPr>
                <w:rFonts w:ascii="Times New Roman" w:hAnsi="Times New Roman" w:cs="Times New Roman"/>
                <w:iCs/>
              </w:rPr>
              <w:t xml:space="preserve"> for assistance</w:t>
            </w:r>
            <w:r w:rsidR="00E85DDF" w:rsidRPr="00B4219A">
              <w:rPr>
                <w:rFonts w:ascii="Times New Roman" w:hAnsi="Times New Roman" w:cs="Times New Roman"/>
                <w:iCs/>
              </w:rPr>
              <w:t>.</w:t>
            </w:r>
          </w:p>
          <w:p w14:paraId="6DE3A234" w14:textId="7745FB65" w:rsidR="00E85DDF" w:rsidRPr="00B4219A" w:rsidRDefault="003820FB" w:rsidP="00B4219A">
            <w:pPr>
              <w:spacing w:before="120" w:line="300" w:lineRule="atLeast"/>
              <w:ind w:left="-108" w:right="176"/>
              <w:jc w:val="both"/>
              <w:rPr>
                <w:rFonts w:ascii="Times New Roman" w:hAnsi="Times New Roman" w:cs="Times New Roman"/>
                <w:iCs/>
              </w:rPr>
            </w:pPr>
            <w:r w:rsidRPr="00B4219A">
              <w:rPr>
                <w:rFonts w:ascii="Times New Roman" w:hAnsi="Times New Roman" w:cs="Times New Roman"/>
                <w:iCs/>
              </w:rPr>
              <w:t xml:space="preserve">If you see or feel evidence of wear, such as fl at spots, deformations, pitting or corrosion, on the ring or pintle, immediately have your </w:t>
            </w:r>
            <w:proofErr w:type="gramStart"/>
            <w:r w:rsidRPr="00B4219A">
              <w:rPr>
                <w:rFonts w:ascii="Times New Roman" w:hAnsi="Times New Roman" w:cs="Times New Roman"/>
                <w:iCs/>
              </w:rPr>
              <w:t>dealer</w:t>
            </w:r>
            <w:proofErr w:type="gramEnd"/>
            <w:r w:rsidRPr="00B4219A">
              <w:rPr>
                <w:rFonts w:ascii="Times New Roman" w:hAnsi="Times New Roman" w:cs="Times New Roman"/>
                <w:iCs/>
              </w:rPr>
              <w:t xml:space="preserve"> inspect them to determine the proper action to prevent possible failure of the ring and pintle system. All bent or broken coupler parts must be replaced before towing the trailer</w:t>
            </w:r>
            <w:r w:rsidR="00E85DDF" w:rsidRPr="00B4219A">
              <w:rPr>
                <w:rFonts w:ascii="Times New Roman" w:hAnsi="Times New Roman" w:cs="Times New Roman"/>
                <w:iCs/>
              </w:rPr>
              <w:t>.</w:t>
            </w:r>
          </w:p>
          <w:p w14:paraId="50D286D2" w14:textId="149CFDAA" w:rsidR="00E85DDF" w:rsidRPr="00B4219A" w:rsidRDefault="00686690" w:rsidP="00A00A3C">
            <w:pPr>
              <w:spacing w:before="120" w:line="300" w:lineRule="atLeast"/>
              <w:ind w:left="-106" w:right="176"/>
              <w:jc w:val="both"/>
              <w:rPr>
                <w:rFonts w:ascii="Times New Roman" w:hAnsi="Times New Roman" w:cs="Times New Roman"/>
                <w:iCs/>
              </w:rPr>
            </w:pPr>
            <w:r w:rsidRPr="00B4219A">
              <w:rPr>
                <w:rFonts w:ascii="Times New Roman" w:hAnsi="Times New Roman" w:cs="Times New Roman"/>
                <w:iCs/>
              </w:rPr>
              <w:t xml:space="preserve">The pintle handle lever must be able to rotate freely and automatically snap into the latched position. Oil the </w:t>
            </w:r>
            <w:proofErr w:type="gramStart"/>
            <w:r w:rsidRPr="00B4219A">
              <w:rPr>
                <w:rFonts w:ascii="Times New Roman" w:hAnsi="Times New Roman" w:cs="Times New Roman"/>
                <w:iCs/>
              </w:rPr>
              <w:t>pivot</w:t>
            </w:r>
            <w:proofErr w:type="gramEnd"/>
            <w:r w:rsidRPr="00B4219A">
              <w:rPr>
                <w:rFonts w:ascii="Times New Roman" w:hAnsi="Times New Roman" w:cs="Times New Roman"/>
                <w:iCs/>
              </w:rPr>
              <w:t xml:space="preserve"> points, sliding surfaces, and spring ends with SAE </w:t>
            </w:r>
            <w:r w:rsidRPr="00B4219A">
              <w:rPr>
                <w:rFonts w:ascii="Times New Roman" w:hAnsi="Times New Roman" w:cs="Times New Roman"/>
                <w:iCs/>
              </w:rPr>
              <w:lastRenderedPageBreak/>
              <w:t>30W motor oil. Keep the ring pocket and latch mechanism clean. Dirt or contamination can prevent proper operation of the latching mechanism</w:t>
            </w:r>
            <w:r w:rsidR="00E85DDF" w:rsidRPr="00B4219A">
              <w:rPr>
                <w:rFonts w:ascii="Times New Roman" w:hAnsi="Times New Roman" w:cs="Times New Roman"/>
                <w:iCs/>
              </w:rPr>
              <w:t xml:space="preserve">. </w:t>
            </w:r>
          </w:p>
          <w:p w14:paraId="378B0FB7" w14:textId="2661CB78" w:rsidR="00E85DDF" w:rsidRPr="002D149C" w:rsidRDefault="00E85DDF" w:rsidP="00A00A3C">
            <w:pPr>
              <w:spacing w:before="120" w:line="300" w:lineRule="atLeast"/>
              <w:ind w:left="-106" w:right="176"/>
              <w:jc w:val="both"/>
              <w:rPr>
                <w:rFonts w:ascii="Times New Roman" w:hAnsi="Times New Roman" w:cs="Times New Roman"/>
                <w:iCs/>
                <w:highlight w:val="yellow"/>
              </w:rPr>
            </w:pPr>
            <w:r w:rsidRPr="00B4219A">
              <w:rPr>
                <w:rFonts w:ascii="Times New Roman" w:hAnsi="Times New Roman" w:cs="Times New Roman"/>
                <w:iCs/>
              </w:rPr>
              <w:t xml:space="preserve">When replacing </w:t>
            </w:r>
            <w:r w:rsidR="007B70DE" w:rsidRPr="00B4219A">
              <w:rPr>
                <w:rFonts w:ascii="Times New Roman" w:hAnsi="Times New Roman" w:cs="Times New Roman"/>
                <w:iCs/>
              </w:rPr>
              <w:t>the</w:t>
            </w:r>
            <w:r w:rsidRPr="00B4219A">
              <w:rPr>
                <w:rFonts w:ascii="Times New Roman" w:hAnsi="Times New Roman" w:cs="Times New Roman"/>
                <w:iCs/>
              </w:rPr>
              <w:t xml:space="preserve"> </w:t>
            </w:r>
            <w:r w:rsidR="007B70DE" w:rsidRPr="00B4219A">
              <w:rPr>
                <w:rFonts w:ascii="Times New Roman" w:hAnsi="Times New Roman" w:cs="Times New Roman"/>
                <w:iCs/>
              </w:rPr>
              <w:t>ring</w:t>
            </w:r>
            <w:r w:rsidRPr="00B4219A">
              <w:rPr>
                <w:rFonts w:ascii="Times New Roman" w:hAnsi="Times New Roman" w:cs="Times New Roman"/>
                <w:iCs/>
              </w:rPr>
              <w:t>, the load rating must match or exceed the GVWR of the trailer.</w:t>
            </w:r>
          </w:p>
        </w:tc>
        <w:tc>
          <w:tcPr>
            <w:tcW w:w="4951" w:type="dxa"/>
            <w:tcBorders>
              <w:top w:val="nil"/>
              <w:left w:val="single" w:sz="4" w:space="0" w:color="auto"/>
              <w:bottom w:val="nil"/>
              <w:right w:val="nil"/>
            </w:tcBorders>
          </w:tcPr>
          <w:p w14:paraId="6CE6A8C2" w14:textId="198F2E19" w:rsidR="00E85DDF" w:rsidRPr="00B4219A" w:rsidRDefault="00E85DDF" w:rsidP="00A00A3C">
            <w:pPr>
              <w:spacing w:before="120" w:line="300" w:lineRule="atLeast"/>
              <w:ind w:right="-108"/>
              <w:jc w:val="both"/>
              <w:rPr>
                <w:rFonts w:ascii="Times New Roman" w:hAnsi="Times New Roman" w:cs="Times New Roman"/>
                <w:i/>
              </w:rPr>
            </w:pPr>
            <w:r w:rsidRPr="00B4219A">
              <w:rPr>
                <w:rFonts w:ascii="Times New Roman" w:hAnsi="Times New Roman" w:cs="Times New Roman"/>
                <w:i/>
              </w:rPr>
              <w:lastRenderedPageBreak/>
              <w:t xml:space="preserve">Her çekme işleminden önce, aşınmayı azaltmak ve düzgün çalışmasını sağlamak için </w:t>
            </w:r>
            <w:r w:rsidR="00F8526A" w:rsidRPr="00B4219A">
              <w:rPr>
                <w:rFonts w:ascii="Times New Roman" w:hAnsi="Times New Roman" w:cs="Times New Roman"/>
                <w:i/>
              </w:rPr>
              <w:t>kancayı</w:t>
            </w:r>
            <w:r w:rsidRPr="00B4219A">
              <w:rPr>
                <w:rFonts w:ascii="Times New Roman" w:hAnsi="Times New Roman" w:cs="Times New Roman"/>
                <w:i/>
              </w:rPr>
              <w:t xml:space="preserve"> ince bir tabaka gres ile </w:t>
            </w:r>
            <w:proofErr w:type="gramStart"/>
            <w:r w:rsidRPr="00B4219A">
              <w:rPr>
                <w:rFonts w:ascii="Times New Roman" w:hAnsi="Times New Roman" w:cs="Times New Roman"/>
                <w:i/>
              </w:rPr>
              <w:t>kaplayın;</w:t>
            </w:r>
            <w:proofErr w:type="gramEnd"/>
            <w:r w:rsidRPr="00B4219A">
              <w:rPr>
                <w:rFonts w:ascii="Times New Roman" w:hAnsi="Times New Roman" w:cs="Times New Roman"/>
                <w:i/>
              </w:rPr>
              <w:t xml:space="preserve"> ve kaplini </w:t>
            </w:r>
            <w:r w:rsidR="00485474" w:rsidRPr="00B4219A">
              <w:rPr>
                <w:rFonts w:ascii="Times New Roman" w:hAnsi="Times New Roman" w:cs="Times New Roman"/>
                <w:i/>
              </w:rPr>
              <w:t>kancaya</w:t>
            </w:r>
            <w:r w:rsidRPr="00B4219A">
              <w:rPr>
                <w:rFonts w:ascii="Times New Roman" w:hAnsi="Times New Roman" w:cs="Times New Roman"/>
                <w:i/>
              </w:rPr>
              <w:t xml:space="preserve"> sabitleyen kilit mekanizmasını</w:t>
            </w:r>
            <w:r w:rsidR="00485474" w:rsidRPr="00B4219A">
              <w:rPr>
                <w:rFonts w:ascii="Times New Roman" w:hAnsi="Times New Roman" w:cs="Times New Roman"/>
                <w:i/>
              </w:rPr>
              <w:t>n işlevini</w:t>
            </w:r>
            <w:r w:rsidRPr="00B4219A">
              <w:rPr>
                <w:rFonts w:ascii="Times New Roman" w:hAnsi="Times New Roman" w:cs="Times New Roman"/>
                <w:i/>
              </w:rPr>
              <w:t xml:space="preserve"> kontrol edin.</w:t>
            </w:r>
          </w:p>
          <w:p w14:paraId="67E50D0A" w14:textId="5692BDFC" w:rsidR="00E85DDF" w:rsidRPr="00B4219A" w:rsidRDefault="00E85DDF" w:rsidP="00A00A3C">
            <w:pPr>
              <w:spacing w:before="120" w:line="300" w:lineRule="atLeast"/>
              <w:ind w:right="-108"/>
              <w:jc w:val="both"/>
              <w:rPr>
                <w:rFonts w:ascii="Times New Roman" w:hAnsi="Times New Roman" w:cs="Times New Roman"/>
                <w:i/>
              </w:rPr>
            </w:pPr>
            <w:r w:rsidRPr="00B4219A">
              <w:rPr>
                <w:rFonts w:ascii="Times New Roman" w:hAnsi="Times New Roman" w:cs="Times New Roman"/>
                <w:i/>
              </w:rPr>
              <w:t xml:space="preserve">Diğer muayene ve bakım </w:t>
            </w:r>
            <w:proofErr w:type="gramStart"/>
            <w:r w:rsidRPr="00B4219A">
              <w:rPr>
                <w:rFonts w:ascii="Times New Roman" w:hAnsi="Times New Roman" w:cs="Times New Roman"/>
                <w:i/>
              </w:rPr>
              <w:t>prosedürleri</w:t>
            </w:r>
            <w:proofErr w:type="gramEnd"/>
            <w:r w:rsidRPr="00B4219A">
              <w:rPr>
                <w:rFonts w:ascii="Times New Roman" w:hAnsi="Times New Roman" w:cs="Times New Roman"/>
                <w:i/>
              </w:rPr>
              <w:t xml:space="preserve"> için ka</w:t>
            </w:r>
            <w:r w:rsidR="00656322" w:rsidRPr="00B4219A">
              <w:rPr>
                <w:rFonts w:ascii="Times New Roman" w:hAnsi="Times New Roman" w:cs="Times New Roman"/>
                <w:i/>
              </w:rPr>
              <w:t>nca</w:t>
            </w:r>
            <w:r w:rsidRPr="00B4219A">
              <w:rPr>
                <w:rFonts w:ascii="Times New Roman" w:hAnsi="Times New Roman" w:cs="Times New Roman"/>
                <w:i/>
              </w:rPr>
              <w:t xml:space="preserve"> üreticisinin kılavuzuna bakın. Bu kılavuza sahip değilseniz, yardım için bayinizle iletişime geçin.</w:t>
            </w:r>
          </w:p>
          <w:p w14:paraId="59322E7E" w14:textId="5E2E2CA6" w:rsidR="00E85DDF" w:rsidRPr="00B4219A" w:rsidRDefault="003820FB" w:rsidP="00A00A3C">
            <w:pPr>
              <w:spacing w:before="120" w:line="300" w:lineRule="atLeast"/>
              <w:ind w:right="-108"/>
              <w:jc w:val="both"/>
              <w:rPr>
                <w:rFonts w:ascii="Times New Roman" w:hAnsi="Times New Roman" w:cs="Times New Roman"/>
                <w:i/>
              </w:rPr>
            </w:pPr>
            <w:r w:rsidRPr="00B4219A">
              <w:rPr>
                <w:rFonts w:ascii="Times New Roman" w:hAnsi="Times New Roman" w:cs="Times New Roman"/>
                <w:i/>
              </w:rPr>
              <w:t>Çeki gözü</w:t>
            </w:r>
            <w:r w:rsidR="00E85DDF" w:rsidRPr="00B4219A">
              <w:rPr>
                <w:rFonts w:ascii="Times New Roman" w:hAnsi="Times New Roman" w:cs="Times New Roman"/>
                <w:i/>
              </w:rPr>
              <w:t xml:space="preserve"> veya ka</w:t>
            </w:r>
            <w:r w:rsidRPr="00B4219A">
              <w:rPr>
                <w:rFonts w:ascii="Times New Roman" w:hAnsi="Times New Roman" w:cs="Times New Roman"/>
                <w:i/>
              </w:rPr>
              <w:t>ncada</w:t>
            </w:r>
            <w:r w:rsidR="00E85DDF" w:rsidRPr="00B4219A">
              <w:rPr>
                <w:rFonts w:ascii="Times New Roman" w:hAnsi="Times New Roman" w:cs="Times New Roman"/>
                <w:i/>
              </w:rPr>
              <w:t xml:space="preserve"> düz</w:t>
            </w:r>
            <w:r w:rsidRPr="00B4219A">
              <w:rPr>
                <w:rFonts w:ascii="Times New Roman" w:hAnsi="Times New Roman" w:cs="Times New Roman"/>
                <w:i/>
              </w:rPr>
              <w:t>leşme</w:t>
            </w:r>
            <w:r w:rsidR="00E85DDF" w:rsidRPr="00B4219A">
              <w:rPr>
                <w:rFonts w:ascii="Times New Roman" w:hAnsi="Times New Roman" w:cs="Times New Roman"/>
                <w:i/>
              </w:rPr>
              <w:t xml:space="preserve">, deformasyon, </w:t>
            </w:r>
            <w:proofErr w:type="gramStart"/>
            <w:r w:rsidR="00E85DDF" w:rsidRPr="00B4219A">
              <w:rPr>
                <w:rFonts w:ascii="Times New Roman" w:hAnsi="Times New Roman" w:cs="Times New Roman"/>
                <w:i/>
              </w:rPr>
              <w:t>çukur</w:t>
            </w:r>
            <w:r w:rsidR="00B4219A">
              <w:rPr>
                <w:rFonts w:ascii="Times New Roman" w:hAnsi="Times New Roman" w:cs="Times New Roman"/>
                <w:i/>
              </w:rPr>
              <w:t xml:space="preserve"> </w:t>
            </w:r>
            <w:r w:rsidR="00E85DDF" w:rsidRPr="00B4219A">
              <w:rPr>
                <w:rFonts w:ascii="Times New Roman" w:hAnsi="Times New Roman" w:cs="Times New Roman"/>
                <w:i/>
              </w:rPr>
              <w:t xml:space="preserve"> veya</w:t>
            </w:r>
            <w:proofErr w:type="gramEnd"/>
            <w:r w:rsidR="00E85DDF" w:rsidRPr="00B4219A">
              <w:rPr>
                <w:rFonts w:ascii="Times New Roman" w:hAnsi="Times New Roman" w:cs="Times New Roman"/>
                <w:i/>
              </w:rPr>
              <w:t xml:space="preserve"> korozyon gibi aşınma belirtileri görürseniz</w:t>
            </w:r>
            <w:r w:rsidR="00B4219A">
              <w:rPr>
                <w:rFonts w:ascii="Times New Roman" w:hAnsi="Times New Roman" w:cs="Times New Roman"/>
                <w:i/>
              </w:rPr>
              <w:t>,</w:t>
            </w:r>
            <w:r w:rsidR="00E85DDF" w:rsidRPr="00B4219A">
              <w:rPr>
                <w:rFonts w:ascii="Times New Roman" w:hAnsi="Times New Roman" w:cs="Times New Roman"/>
                <w:i/>
              </w:rPr>
              <w:t xml:space="preserve"> derhal </w:t>
            </w:r>
            <w:r w:rsidR="00B4219A">
              <w:rPr>
                <w:rFonts w:ascii="Times New Roman" w:hAnsi="Times New Roman" w:cs="Times New Roman"/>
                <w:i/>
              </w:rPr>
              <w:t>servisinizden</w:t>
            </w:r>
            <w:r w:rsidR="00E85DDF" w:rsidRPr="00B4219A">
              <w:rPr>
                <w:rFonts w:ascii="Times New Roman" w:hAnsi="Times New Roman" w:cs="Times New Roman"/>
                <w:i/>
              </w:rPr>
              <w:t xml:space="preserve"> </w:t>
            </w:r>
            <w:r w:rsidR="00DD001B" w:rsidRPr="00B4219A">
              <w:rPr>
                <w:rFonts w:ascii="Times New Roman" w:hAnsi="Times New Roman" w:cs="Times New Roman"/>
                <w:i/>
              </w:rPr>
              <w:t>kanca</w:t>
            </w:r>
            <w:r w:rsidR="00E85DDF" w:rsidRPr="00B4219A">
              <w:rPr>
                <w:rFonts w:ascii="Times New Roman" w:hAnsi="Times New Roman" w:cs="Times New Roman"/>
                <w:i/>
              </w:rPr>
              <w:t xml:space="preserve"> ve kaplin sisteminin olası arızasını önlemek için </w:t>
            </w:r>
            <w:r w:rsidR="00B4219A">
              <w:rPr>
                <w:rFonts w:ascii="Times New Roman" w:hAnsi="Times New Roman" w:cs="Times New Roman"/>
                <w:i/>
              </w:rPr>
              <w:t>muayene etmesini</w:t>
            </w:r>
            <w:r w:rsidR="00E85DDF" w:rsidRPr="00B4219A">
              <w:rPr>
                <w:rFonts w:ascii="Times New Roman" w:hAnsi="Times New Roman" w:cs="Times New Roman"/>
                <w:i/>
              </w:rPr>
              <w:t xml:space="preserve"> sağlayın. Römork çekilmeden önce bükülmüş veya kırı</w:t>
            </w:r>
            <w:r w:rsidR="00B4219A">
              <w:rPr>
                <w:rFonts w:ascii="Times New Roman" w:hAnsi="Times New Roman" w:cs="Times New Roman"/>
                <w:i/>
              </w:rPr>
              <w:t>k</w:t>
            </w:r>
            <w:r w:rsidR="00E85DDF" w:rsidRPr="00B4219A">
              <w:rPr>
                <w:rFonts w:ascii="Times New Roman" w:hAnsi="Times New Roman" w:cs="Times New Roman"/>
                <w:i/>
              </w:rPr>
              <w:t xml:space="preserve"> tüm bağlantı parçaları değiştirilmelidir.</w:t>
            </w:r>
          </w:p>
          <w:p w14:paraId="752E8D42" w14:textId="283C05C3" w:rsidR="00E85DDF" w:rsidRPr="00B4219A" w:rsidRDefault="00E85DDF" w:rsidP="00A00A3C">
            <w:pPr>
              <w:spacing w:before="120" w:line="300" w:lineRule="atLeast"/>
              <w:ind w:right="-108"/>
              <w:jc w:val="both"/>
              <w:rPr>
                <w:rFonts w:ascii="Times New Roman" w:hAnsi="Times New Roman" w:cs="Times New Roman"/>
                <w:i/>
              </w:rPr>
            </w:pPr>
            <w:r w:rsidRPr="00B4219A">
              <w:rPr>
                <w:rFonts w:ascii="Times New Roman" w:hAnsi="Times New Roman" w:cs="Times New Roman"/>
                <w:i/>
              </w:rPr>
              <w:t>K</w:t>
            </w:r>
            <w:r w:rsidR="00AE6F4C" w:rsidRPr="00B4219A">
              <w:rPr>
                <w:rFonts w:ascii="Times New Roman" w:hAnsi="Times New Roman" w:cs="Times New Roman"/>
                <w:i/>
              </w:rPr>
              <w:t>anca</w:t>
            </w:r>
            <w:r w:rsidRPr="00B4219A">
              <w:rPr>
                <w:rFonts w:ascii="Times New Roman" w:hAnsi="Times New Roman" w:cs="Times New Roman"/>
                <w:i/>
              </w:rPr>
              <w:t xml:space="preserve"> mandal kolu serbestçe dönebilmeli ve otomatik olarak mandallı konuma oturabilmelidir. Mafsal noktalarını, kayan yüzeyleri ve yay uçlarını SAE 30W </w:t>
            </w:r>
            <w:r w:rsidRPr="00B4219A">
              <w:rPr>
                <w:rFonts w:ascii="Times New Roman" w:hAnsi="Times New Roman" w:cs="Times New Roman"/>
                <w:i/>
              </w:rPr>
              <w:lastRenderedPageBreak/>
              <w:t xml:space="preserve">motor yağı ile yağlayın. </w:t>
            </w:r>
            <w:r w:rsidR="00AE6F4C" w:rsidRPr="00B4219A">
              <w:rPr>
                <w:rFonts w:ascii="Times New Roman" w:hAnsi="Times New Roman" w:cs="Times New Roman"/>
                <w:i/>
              </w:rPr>
              <w:t>Ç</w:t>
            </w:r>
            <w:r w:rsidR="00B4219A">
              <w:rPr>
                <w:rFonts w:ascii="Times New Roman" w:hAnsi="Times New Roman" w:cs="Times New Roman"/>
                <w:i/>
              </w:rPr>
              <w:t>e</w:t>
            </w:r>
            <w:r w:rsidR="00AE6F4C" w:rsidRPr="00B4219A">
              <w:rPr>
                <w:rFonts w:ascii="Times New Roman" w:hAnsi="Times New Roman" w:cs="Times New Roman"/>
                <w:i/>
              </w:rPr>
              <w:t>ki gözü</w:t>
            </w:r>
            <w:r w:rsidRPr="00B4219A">
              <w:rPr>
                <w:rFonts w:ascii="Times New Roman" w:hAnsi="Times New Roman" w:cs="Times New Roman"/>
                <w:i/>
              </w:rPr>
              <w:t xml:space="preserve"> ve mandal mekanizmasını temiz tutun. Kir veya kontaminasyon, kilit mekanizmasının düzgün çalışmasın</w:t>
            </w:r>
            <w:r w:rsidR="001A23BC">
              <w:rPr>
                <w:rFonts w:ascii="Times New Roman" w:hAnsi="Times New Roman" w:cs="Times New Roman"/>
                <w:i/>
              </w:rPr>
              <w:t>a</w:t>
            </w:r>
            <w:r w:rsidRPr="00B4219A">
              <w:rPr>
                <w:rFonts w:ascii="Times New Roman" w:hAnsi="Times New Roman" w:cs="Times New Roman"/>
                <w:i/>
              </w:rPr>
              <w:t xml:space="preserve"> engel olur.</w:t>
            </w:r>
          </w:p>
          <w:p w14:paraId="15EE15FD" w14:textId="2EA43971" w:rsidR="00E85DDF" w:rsidRPr="002D149C" w:rsidRDefault="007B70DE" w:rsidP="00A00A3C">
            <w:pPr>
              <w:spacing w:before="120" w:line="300" w:lineRule="atLeast"/>
              <w:ind w:right="-108"/>
              <w:jc w:val="both"/>
              <w:rPr>
                <w:rFonts w:ascii="Times New Roman" w:hAnsi="Times New Roman" w:cs="Times New Roman"/>
                <w:i/>
                <w:highlight w:val="yellow"/>
              </w:rPr>
            </w:pPr>
            <w:r w:rsidRPr="00B4219A">
              <w:rPr>
                <w:rFonts w:ascii="Times New Roman" w:hAnsi="Times New Roman" w:cs="Times New Roman"/>
                <w:i/>
              </w:rPr>
              <w:t>Çeki gözünü</w:t>
            </w:r>
            <w:r w:rsidR="00E85DDF" w:rsidRPr="00B4219A">
              <w:rPr>
                <w:rFonts w:ascii="Times New Roman" w:hAnsi="Times New Roman" w:cs="Times New Roman"/>
                <w:i/>
              </w:rPr>
              <w:t xml:space="preserve"> değiştirirken, yük oranı römorkun GVWR'si ile eşleşmeli veya bu değeri aşmalıdır.</w:t>
            </w:r>
          </w:p>
        </w:tc>
      </w:tr>
    </w:tbl>
    <w:p w14:paraId="367D83D7" w14:textId="08379877" w:rsidR="00914670" w:rsidRDefault="00914670" w:rsidP="00B4219A">
      <w:pPr>
        <w:spacing w:after="0" w:line="240" w:lineRule="atLeast"/>
        <w:ind w:right="284"/>
        <w:jc w:val="center"/>
        <w:rPr>
          <w:rFonts w:ascii="Times New Roman" w:hAnsi="Times New Roman" w:cs="Times New Roman"/>
          <w:highlight w:val="yellow"/>
        </w:rPr>
      </w:pPr>
    </w:p>
    <w:p w14:paraId="5652F772" w14:textId="77777777" w:rsidR="00875FBE" w:rsidRDefault="00875FBE">
      <w:r>
        <w:br w:type="page"/>
      </w:r>
    </w:p>
    <w:tbl>
      <w:tblPr>
        <w:tblStyle w:val="TabloKlavuzu"/>
        <w:tblW w:w="10066" w:type="dxa"/>
        <w:tblInd w:w="-3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15"/>
        <w:gridCol w:w="4951"/>
      </w:tblGrid>
      <w:tr w:rsidR="001B70AF" w:rsidRPr="00F63AB4" w14:paraId="6FEAE4F9" w14:textId="77777777" w:rsidTr="00F63AB4">
        <w:trPr>
          <w:trHeight w:val="340"/>
        </w:trPr>
        <w:tc>
          <w:tcPr>
            <w:tcW w:w="5115" w:type="dxa"/>
            <w:shd w:val="clear" w:color="auto" w:fill="FBE4D5" w:themeFill="accent2" w:themeFillTint="33"/>
            <w:vAlign w:val="center"/>
          </w:tcPr>
          <w:p w14:paraId="245CBB5D" w14:textId="69E020B0" w:rsidR="001B70AF" w:rsidRPr="00A157CD" w:rsidRDefault="00F63AB4" w:rsidP="00A157CD">
            <w:pPr>
              <w:pStyle w:val="Balk2"/>
              <w:jc w:val="center"/>
              <w:outlineLvl w:val="1"/>
              <w:rPr>
                <w:color w:val="auto"/>
                <w:sz w:val="22"/>
                <w:szCs w:val="22"/>
              </w:rPr>
            </w:pPr>
            <w:bookmarkStart w:id="206" w:name="_Toc162194038"/>
            <w:r w:rsidRPr="00A157CD">
              <w:rPr>
                <w:color w:val="auto"/>
                <w:sz w:val="22"/>
                <w:szCs w:val="22"/>
              </w:rPr>
              <w:lastRenderedPageBreak/>
              <w:t>10.6 LANDING LEG OR JACK</w:t>
            </w:r>
            <w:bookmarkEnd w:id="206"/>
          </w:p>
        </w:tc>
        <w:tc>
          <w:tcPr>
            <w:tcW w:w="4951" w:type="dxa"/>
            <w:shd w:val="clear" w:color="auto" w:fill="FBE4D5" w:themeFill="accent2" w:themeFillTint="33"/>
            <w:vAlign w:val="center"/>
          </w:tcPr>
          <w:p w14:paraId="148C92DD" w14:textId="0E39A32F" w:rsidR="001B70AF" w:rsidRPr="00A157CD" w:rsidRDefault="00F63AB4" w:rsidP="00A157CD">
            <w:pPr>
              <w:pStyle w:val="Balk2"/>
              <w:jc w:val="center"/>
              <w:outlineLvl w:val="1"/>
              <w:rPr>
                <w:color w:val="auto"/>
                <w:sz w:val="22"/>
                <w:szCs w:val="22"/>
              </w:rPr>
            </w:pPr>
            <w:bookmarkStart w:id="207" w:name="_Toc162194039"/>
            <w:r w:rsidRPr="00A157CD">
              <w:rPr>
                <w:color w:val="auto"/>
                <w:sz w:val="22"/>
                <w:szCs w:val="22"/>
              </w:rPr>
              <w:t>PARK AYAĞI VEYA KRİKO</w:t>
            </w:r>
            <w:bookmarkEnd w:id="207"/>
            <w:r w:rsidRPr="00A157CD">
              <w:rPr>
                <w:color w:val="auto"/>
                <w:sz w:val="22"/>
                <w:szCs w:val="22"/>
              </w:rPr>
              <w:t xml:space="preserve"> </w:t>
            </w:r>
          </w:p>
        </w:tc>
      </w:tr>
      <w:tr w:rsidR="001B70AF" w:rsidRPr="00B4219A" w14:paraId="1D2CE814" w14:textId="77777777" w:rsidTr="00A00A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37"/>
        </w:trPr>
        <w:tc>
          <w:tcPr>
            <w:tcW w:w="5115" w:type="dxa"/>
            <w:tcBorders>
              <w:top w:val="nil"/>
              <w:left w:val="nil"/>
              <w:bottom w:val="nil"/>
              <w:right w:val="single" w:sz="4" w:space="0" w:color="auto"/>
            </w:tcBorders>
          </w:tcPr>
          <w:p w14:paraId="2125123B" w14:textId="6FCD5BEE" w:rsidR="001B70AF" w:rsidRPr="00B4219A" w:rsidRDefault="00993F7B" w:rsidP="001236DE">
            <w:pPr>
              <w:spacing w:before="120" w:line="300" w:lineRule="atLeast"/>
              <w:ind w:left="-106" w:right="176"/>
              <w:jc w:val="both"/>
              <w:rPr>
                <w:rFonts w:ascii="Times New Roman" w:hAnsi="Times New Roman" w:cs="Times New Roman"/>
                <w:iCs/>
              </w:rPr>
            </w:pPr>
            <w:r w:rsidRPr="00B4219A">
              <w:rPr>
                <w:rFonts w:ascii="Times New Roman" w:hAnsi="Times New Roman" w:cs="Times New Roman"/>
                <w:iCs/>
              </w:rPr>
              <w:t>If a grease fitting is present, use a grease gun to lubricate the jack mechanism. Grease the gears in the top of hand-cranked jacks once a year, by removing the top of the jack and pumping or hand packing grease into the gears</w:t>
            </w:r>
            <w:r w:rsidR="001B70AF" w:rsidRPr="00B4219A">
              <w:rPr>
                <w:rFonts w:ascii="Times New Roman" w:hAnsi="Times New Roman" w:cs="Times New Roman"/>
                <w:iCs/>
              </w:rPr>
              <w:t>.</w:t>
            </w:r>
          </w:p>
        </w:tc>
        <w:tc>
          <w:tcPr>
            <w:tcW w:w="4951" w:type="dxa"/>
            <w:tcBorders>
              <w:top w:val="nil"/>
              <w:left w:val="single" w:sz="4" w:space="0" w:color="auto"/>
              <w:bottom w:val="nil"/>
              <w:right w:val="nil"/>
            </w:tcBorders>
          </w:tcPr>
          <w:p w14:paraId="0165103F" w14:textId="2DB3D898" w:rsidR="001B70AF" w:rsidRPr="00B4219A" w:rsidRDefault="00124110" w:rsidP="00A00A3C">
            <w:pPr>
              <w:spacing w:before="120" w:line="300" w:lineRule="atLeast"/>
              <w:ind w:right="-108"/>
              <w:jc w:val="both"/>
              <w:rPr>
                <w:rFonts w:ascii="Times New Roman" w:hAnsi="Times New Roman" w:cs="Times New Roman"/>
                <w:i/>
              </w:rPr>
            </w:pPr>
            <w:r w:rsidRPr="00B4219A">
              <w:rPr>
                <w:rFonts w:ascii="Times New Roman" w:hAnsi="Times New Roman" w:cs="Times New Roman"/>
                <w:i/>
              </w:rPr>
              <w:t>Gresörlük varsa, kriko mekanizmasını yağlamak için bir gres tabancası kullanın. Krikonun üst kısmını çıkarıp dişlilere pompa</w:t>
            </w:r>
            <w:r w:rsidR="00B4219A" w:rsidRPr="00B4219A">
              <w:rPr>
                <w:rFonts w:ascii="Times New Roman" w:hAnsi="Times New Roman" w:cs="Times New Roman"/>
                <w:i/>
              </w:rPr>
              <w:t xml:space="preserve"> ile</w:t>
            </w:r>
            <w:r w:rsidRPr="00B4219A">
              <w:rPr>
                <w:rFonts w:ascii="Times New Roman" w:hAnsi="Times New Roman" w:cs="Times New Roman"/>
                <w:i/>
              </w:rPr>
              <w:t xml:space="preserve"> veya elle </w:t>
            </w:r>
            <w:r w:rsidR="00454118">
              <w:rPr>
                <w:rFonts w:ascii="Times New Roman" w:hAnsi="Times New Roman" w:cs="Times New Roman"/>
                <w:i/>
              </w:rPr>
              <w:t>paketleme</w:t>
            </w:r>
            <w:r w:rsidRPr="00B4219A">
              <w:rPr>
                <w:rFonts w:ascii="Times New Roman" w:hAnsi="Times New Roman" w:cs="Times New Roman"/>
                <w:i/>
              </w:rPr>
              <w:t xml:space="preserve"> gresi koyarak yılda bir kez elle döndürülen krikoların üstündeki dişlileri gres ile yağlayın</w:t>
            </w:r>
            <w:r w:rsidR="001236DE" w:rsidRPr="00B4219A">
              <w:rPr>
                <w:rFonts w:ascii="Times New Roman" w:hAnsi="Times New Roman" w:cs="Times New Roman"/>
                <w:i/>
              </w:rPr>
              <w:t>.</w:t>
            </w:r>
          </w:p>
        </w:tc>
      </w:tr>
    </w:tbl>
    <w:p w14:paraId="57E0BA09" w14:textId="634DDCEF" w:rsidR="00914670" w:rsidRDefault="00914670" w:rsidP="00B4219A">
      <w:pPr>
        <w:spacing w:after="0" w:line="240" w:lineRule="atLeast"/>
        <w:ind w:right="284"/>
        <w:jc w:val="center"/>
        <w:rPr>
          <w:rFonts w:ascii="Times New Roman" w:hAnsi="Times New Roman" w:cs="Times New Roman"/>
          <w:highlight w:val="yellow"/>
        </w:rPr>
      </w:pPr>
    </w:p>
    <w:tbl>
      <w:tblPr>
        <w:tblStyle w:val="TabloKlavuzu"/>
        <w:tblW w:w="10066" w:type="dxa"/>
        <w:tblInd w:w="-3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15"/>
        <w:gridCol w:w="4951"/>
      </w:tblGrid>
      <w:tr w:rsidR="001236DE" w:rsidRPr="00F63AB4" w14:paraId="0849E493" w14:textId="77777777" w:rsidTr="00F63AB4">
        <w:trPr>
          <w:trHeight w:val="340"/>
        </w:trPr>
        <w:tc>
          <w:tcPr>
            <w:tcW w:w="5115" w:type="dxa"/>
            <w:shd w:val="clear" w:color="auto" w:fill="FBE4D5" w:themeFill="accent2" w:themeFillTint="33"/>
            <w:vAlign w:val="center"/>
          </w:tcPr>
          <w:p w14:paraId="091B84BE" w14:textId="1C04001B" w:rsidR="001236DE" w:rsidRPr="00A157CD" w:rsidRDefault="00F63AB4" w:rsidP="00A157CD">
            <w:pPr>
              <w:pStyle w:val="Balk2"/>
              <w:jc w:val="center"/>
              <w:outlineLvl w:val="1"/>
              <w:rPr>
                <w:color w:val="auto"/>
                <w:sz w:val="22"/>
                <w:szCs w:val="22"/>
              </w:rPr>
            </w:pPr>
            <w:bookmarkStart w:id="208" w:name="_Toc162194040"/>
            <w:r w:rsidRPr="00A157CD">
              <w:rPr>
                <w:color w:val="auto"/>
                <w:sz w:val="22"/>
                <w:szCs w:val="22"/>
              </w:rPr>
              <w:t>10.7 LIGHTS AND SIGNALS</w:t>
            </w:r>
            <w:bookmarkEnd w:id="208"/>
          </w:p>
        </w:tc>
        <w:tc>
          <w:tcPr>
            <w:tcW w:w="4951" w:type="dxa"/>
            <w:shd w:val="clear" w:color="auto" w:fill="FBE4D5" w:themeFill="accent2" w:themeFillTint="33"/>
            <w:vAlign w:val="center"/>
          </w:tcPr>
          <w:p w14:paraId="7FC01DF3" w14:textId="27E59521" w:rsidR="001236DE" w:rsidRPr="00A157CD" w:rsidRDefault="00F63AB4" w:rsidP="00A157CD">
            <w:pPr>
              <w:pStyle w:val="Balk2"/>
              <w:jc w:val="center"/>
              <w:outlineLvl w:val="1"/>
              <w:rPr>
                <w:color w:val="auto"/>
                <w:sz w:val="22"/>
                <w:szCs w:val="22"/>
              </w:rPr>
            </w:pPr>
            <w:bookmarkStart w:id="209" w:name="_Toc162194041"/>
            <w:r w:rsidRPr="00A157CD">
              <w:rPr>
                <w:color w:val="auto"/>
                <w:sz w:val="22"/>
                <w:szCs w:val="22"/>
              </w:rPr>
              <w:t>AYDINLATMA VE SİNYAL LAMBALARI</w:t>
            </w:r>
            <w:bookmarkEnd w:id="209"/>
            <w:r w:rsidRPr="00A157CD">
              <w:rPr>
                <w:color w:val="auto"/>
                <w:sz w:val="22"/>
                <w:szCs w:val="22"/>
              </w:rPr>
              <w:t xml:space="preserve"> </w:t>
            </w:r>
          </w:p>
        </w:tc>
      </w:tr>
      <w:tr w:rsidR="001236DE" w:rsidRPr="0022237A" w14:paraId="27E5BCA7" w14:textId="77777777" w:rsidTr="00A00A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37"/>
        </w:trPr>
        <w:tc>
          <w:tcPr>
            <w:tcW w:w="5115" w:type="dxa"/>
            <w:tcBorders>
              <w:top w:val="nil"/>
              <w:left w:val="nil"/>
              <w:bottom w:val="nil"/>
              <w:right w:val="single" w:sz="4" w:space="0" w:color="auto"/>
            </w:tcBorders>
          </w:tcPr>
          <w:p w14:paraId="67F4A90F" w14:textId="77777777" w:rsidR="001236DE" w:rsidRPr="00B4219A" w:rsidRDefault="009E44B1" w:rsidP="00A00A3C">
            <w:pPr>
              <w:spacing w:before="120" w:line="300" w:lineRule="atLeast"/>
              <w:ind w:left="-106" w:right="176"/>
              <w:jc w:val="both"/>
              <w:rPr>
                <w:rFonts w:ascii="Times New Roman" w:hAnsi="Times New Roman" w:cs="Times New Roman"/>
                <w:iCs/>
              </w:rPr>
            </w:pPr>
            <w:r w:rsidRPr="00B4219A">
              <w:rPr>
                <w:rFonts w:ascii="Times New Roman" w:hAnsi="Times New Roman" w:cs="Times New Roman"/>
                <w:iCs/>
              </w:rPr>
              <w:t>Before each tow, check all trailer lights for proper operation.</w:t>
            </w:r>
          </w:p>
          <w:p w14:paraId="6EA6AAD2" w14:textId="77777777" w:rsidR="003B2630" w:rsidRPr="00B4219A" w:rsidRDefault="003B2630" w:rsidP="003B2630">
            <w:pPr>
              <w:pStyle w:val="ListeParagraf"/>
              <w:spacing w:before="120" w:line="300" w:lineRule="atLeast"/>
              <w:ind w:left="-108" w:right="34"/>
              <w:contextualSpacing w:val="0"/>
              <w:jc w:val="both"/>
              <w:rPr>
                <w:rFonts w:ascii="Times New Roman" w:hAnsi="Times New Roman" w:cs="Times New Roman"/>
                <w:b/>
                <w:bCs/>
                <w:iCs/>
              </w:rPr>
            </w:pPr>
            <w:r w:rsidRPr="00B4219A">
              <w:rPr>
                <w:rFonts w:ascii="Times New Roman" w:hAnsi="Times New Roman" w:cs="Times New Roman"/>
                <w:b/>
                <w:bCs/>
                <w:iCs/>
                <w:noProof/>
                <w:lang w:eastAsia="tr-TR"/>
              </w:rPr>
              <w:drawing>
                <wp:inline distT="0" distB="0" distL="0" distR="0" wp14:anchorId="089FCD23" wp14:editId="758D5BE7">
                  <wp:extent cx="419100" cy="419100"/>
                  <wp:effectExtent l="0" t="0" r="0" b="0"/>
                  <wp:docPr id="457"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B4219A">
              <w:rPr>
                <w:rFonts w:ascii="Times New Roman" w:hAnsi="Times New Roman" w:cs="Times New Roman"/>
                <w:b/>
                <w:bCs/>
                <w:iCs/>
              </w:rPr>
              <w:t xml:space="preserve"> WARNING!</w:t>
            </w:r>
          </w:p>
          <w:p w14:paraId="15D28118" w14:textId="01CCC2C3" w:rsidR="003B2630" w:rsidRPr="00F63AB4" w:rsidRDefault="000C69D7" w:rsidP="003B2630">
            <w:pPr>
              <w:spacing w:before="120" w:line="300" w:lineRule="atLeast"/>
              <w:ind w:left="-106" w:right="176"/>
              <w:jc w:val="both"/>
              <w:rPr>
                <w:rFonts w:ascii="Times New Roman" w:hAnsi="Times New Roman" w:cs="Times New Roman"/>
                <w:iCs/>
                <w:sz w:val="20"/>
                <w:szCs w:val="20"/>
              </w:rPr>
            </w:pPr>
            <w:r w:rsidRPr="00F63AB4">
              <w:rPr>
                <w:rFonts w:ascii="Times New Roman" w:hAnsi="Times New Roman" w:cs="Times New Roman"/>
                <w:b/>
                <w:bCs/>
                <w:iCs/>
                <w:sz w:val="20"/>
                <w:szCs w:val="20"/>
              </w:rPr>
              <w:t>To avoid risk of collisions, all lights must work.</w:t>
            </w:r>
          </w:p>
        </w:tc>
        <w:tc>
          <w:tcPr>
            <w:tcW w:w="4951" w:type="dxa"/>
            <w:tcBorders>
              <w:top w:val="nil"/>
              <w:left w:val="single" w:sz="4" w:space="0" w:color="auto"/>
              <w:bottom w:val="nil"/>
              <w:right w:val="nil"/>
            </w:tcBorders>
          </w:tcPr>
          <w:p w14:paraId="6FED500C" w14:textId="77777777" w:rsidR="001236DE" w:rsidRPr="00B4219A" w:rsidRDefault="003B2630" w:rsidP="00A00A3C">
            <w:pPr>
              <w:spacing w:before="120" w:line="300" w:lineRule="atLeast"/>
              <w:ind w:right="-108"/>
              <w:jc w:val="both"/>
              <w:rPr>
                <w:rFonts w:ascii="Times New Roman" w:hAnsi="Times New Roman" w:cs="Times New Roman"/>
                <w:i/>
              </w:rPr>
            </w:pPr>
            <w:r w:rsidRPr="00B4219A">
              <w:rPr>
                <w:rFonts w:ascii="Times New Roman" w:hAnsi="Times New Roman" w:cs="Times New Roman"/>
                <w:i/>
              </w:rPr>
              <w:t>Her çekmeden önce, tüm römork ışıklarının düzgün çalışıp çalışmadığını kontrol edin</w:t>
            </w:r>
            <w:r w:rsidR="001236DE" w:rsidRPr="00B4219A">
              <w:rPr>
                <w:rFonts w:ascii="Times New Roman" w:hAnsi="Times New Roman" w:cs="Times New Roman"/>
                <w:i/>
              </w:rPr>
              <w:t>.</w:t>
            </w:r>
          </w:p>
          <w:p w14:paraId="42E7DF42" w14:textId="77777777" w:rsidR="003B2630" w:rsidRPr="00B4219A" w:rsidRDefault="003B2630" w:rsidP="003B2630">
            <w:pPr>
              <w:spacing w:before="120" w:line="300" w:lineRule="atLeast"/>
              <w:ind w:left="34" w:right="176"/>
              <w:rPr>
                <w:rFonts w:ascii="Times New Roman" w:hAnsi="Times New Roman" w:cs="Times New Roman"/>
                <w:b/>
                <w:i/>
                <w:iCs/>
              </w:rPr>
            </w:pPr>
            <w:r w:rsidRPr="00B4219A">
              <w:rPr>
                <w:noProof/>
                <w:lang w:eastAsia="tr-TR"/>
              </w:rPr>
              <w:drawing>
                <wp:inline distT="0" distB="0" distL="0" distR="0" wp14:anchorId="6D97E7CA" wp14:editId="77A42C76">
                  <wp:extent cx="419100" cy="419100"/>
                  <wp:effectExtent l="0" t="0" r="0" b="0"/>
                  <wp:docPr id="460"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B4219A">
              <w:rPr>
                <w:rFonts w:ascii="Times New Roman" w:hAnsi="Times New Roman" w:cs="Times New Roman"/>
                <w:b/>
              </w:rPr>
              <w:t xml:space="preserve"> </w:t>
            </w:r>
            <w:r w:rsidRPr="00B4219A">
              <w:rPr>
                <w:rFonts w:ascii="Times New Roman" w:hAnsi="Times New Roman" w:cs="Times New Roman"/>
                <w:b/>
                <w:i/>
                <w:iCs/>
              </w:rPr>
              <w:t>UYARI/İKAZ!</w:t>
            </w:r>
          </w:p>
          <w:p w14:paraId="47AF3735" w14:textId="6A459D62" w:rsidR="003B2630" w:rsidRPr="00B4219A" w:rsidRDefault="0022237A" w:rsidP="00A00A3C">
            <w:pPr>
              <w:spacing w:before="120" w:line="300" w:lineRule="atLeast"/>
              <w:ind w:right="-108"/>
              <w:jc w:val="both"/>
              <w:rPr>
                <w:rFonts w:ascii="Times New Roman" w:hAnsi="Times New Roman" w:cs="Times New Roman"/>
                <w:b/>
                <w:bCs/>
                <w:i/>
              </w:rPr>
            </w:pPr>
            <w:r w:rsidRPr="00F63AB4">
              <w:rPr>
                <w:rFonts w:ascii="Times New Roman" w:hAnsi="Times New Roman" w:cs="Times New Roman"/>
                <w:b/>
                <w:bCs/>
                <w:i/>
                <w:sz w:val="20"/>
                <w:szCs w:val="20"/>
              </w:rPr>
              <w:t>Kaza riskini önlemek için tüm ışıklar çalışmalıdır</w:t>
            </w:r>
            <w:r w:rsidR="003B2630" w:rsidRPr="00B4219A">
              <w:rPr>
                <w:rFonts w:ascii="Times New Roman" w:hAnsi="Times New Roman" w:cs="Times New Roman"/>
                <w:b/>
                <w:bCs/>
                <w:i/>
              </w:rPr>
              <w:t>.</w:t>
            </w:r>
          </w:p>
        </w:tc>
      </w:tr>
    </w:tbl>
    <w:p w14:paraId="3D21ABB8" w14:textId="4FC58517" w:rsidR="00914670" w:rsidRDefault="00914670" w:rsidP="00B4219A">
      <w:pPr>
        <w:spacing w:after="0" w:line="240" w:lineRule="atLeast"/>
        <w:ind w:right="284"/>
        <w:jc w:val="center"/>
        <w:rPr>
          <w:rFonts w:ascii="Times New Roman" w:hAnsi="Times New Roman" w:cs="Times New Roman"/>
          <w:highlight w:val="yellow"/>
        </w:rPr>
      </w:pPr>
    </w:p>
    <w:tbl>
      <w:tblPr>
        <w:tblStyle w:val="TabloKlavuzu"/>
        <w:tblW w:w="10066" w:type="dxa"/>
        <w:tblInd w:w="-3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15"/>
        <w:gridCol w:w="4951"/>
      </w:tblGrid>
      <w:tr w:rsidR="0022237A" w:rsidRPr="00CE4A1B" w14:paraId="6F8C3130" w14:textId="77777777" w:rsidTr="00CE4A1B">
        <w:trPr>
          <w:trHeight w:val="340"/>
        </w:trPr>
        <w:tc>
          <w:tcPr>
            <w:tcW w:w="5115" w:type="dxa"/>
            <w:shd w:val="clear" w:color="auto" w:fill="FBE4D5" w:themeFill="accent2" w:themeFillTint="33"/>
            <w:vAlign w:val="center"/>
          </w:tcPr>
          <w:p w14:paraId="0E8F779B" w14:textId="0BD1027A" w:rsidR="0022237A" w:rsidRPr="00A157CD" w:rsidRDefault="00CE4A1B" w:rsidP="00A157CD">
            <w:pPr>
              <w:pStyle w:val="Balk2"/>
              <w:jc w:val="center"/>
              <w:outlineLvl w:val="1"/>
              <w:rPr>
                <w:color w:val="auto"/>
                <w:sz w:val="22"/>
                <w:szCs w:val="22"/>
              </w:rPr>
            </w:pPr>
            <w:bookmarkStart w:id="210" w:name="_Toc162194042"/>
            <w:r w:rsidRPr="00A157CD">
              <w:rPr>
                <w:color w:val="auto"/>
                <w:sz w:val="22"/>
                <w:szCs w:val="22"/>
              </w:rPr>
              <w:t>10.8 WHEEL RIMS</w:t>
            </w:r>
            <w:bookmarkEnd w:id="210"/>
          </w:p>
        </w:tc>
        <w:tc>
          <w:tcPr>
            <w:tcW w:w="4951" w:type="dxa"/>
            <w:shd w:val="clear" w:color="auto" w:fill="FBE4D5" w:themeFill="accent2" w:themeFillTint="33"/>
            <w:vAlign w:val="center"/>
          </w:tcPr>
          <w:p w14:paraId="30EC2D22" w14:textId="6400BD60" w:rsidR="0022237A" w:rsidRPr="00A157CD" w:rsidRDefault="00CE4A1B" w:rsidP="00A157CD">
            <w:pPr>
              <w:pStyle w:val="Balk2"/>
              <w:jc w:val="center"/>
              <w:outlineLvl w:val="1"/>
              <w:rPr>
                <w:color w:val="auto"/>
                <w:sz w:val="22"/>
                <w:szCs w:val="22"/>
              </w:rPr>
            </w:pPr>
            <w:bookmarkStart w:id="211" w:name="_Toc162194043"/>
            <w:r w:rsidRPr="00A157CD">
              <w:rPr>
                <w:color w:val="auto"/>
                <w:sz w:val="22"/>
                <w:szCs w:val="22"/>
              </w:rPr>
              <w:t>JANTLAR</w:t>
            </w:r>
            <w:bookmarkEnd w:id="211"/>
            <w:r w:rsidRPr="00A157CD">
              <w:rPr>
                <w:color w:val="auto"/>
                <w:sz w:val="22"/>
                <w:szCs w:val="22"/>
              </w:rPr>
              <w:t xml:space="preserve"> </w:t>
            </w:r>
          </w:p>
        </w:tc>
      </w:tr>
      <w:tr w:rsidR="0022237A" w:rsidRPr="00CC2F2D" w14:paraId="4BE88DDC" w14:textId="77777777" w:rsidTr="00A00A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37"/>
        </w:trPr>
        <w:tc>
          <w:tcPr>
            <w:tcW w:w="5115" w:type="dxa"/>
            <w:tcBorders>
              <w:top w:val="nil"/>
              <w:left w:val="nil"/>
              <w:bottom w:val="nil"/>
              <w:right w:val="single" w:sz="4" w:space="0" w:color="auto"/>
            </w:tcBorders>
          </w:tcPr>
          <w:p w14:paraId="6B9E2524" w14:textId="25675FFF" w:rsidR="0022237A" w:rsidRPr="00B4219A" w:rsidRDefault="001F7A42" w:rsidP="00B4219A">
            <w:pPr>
              <w:spacing w:before="120" w:line="300" w:lineRule="atLeast"/>
              <w:ind w:left="-106" w:right="176"/>
              <w:jc w:val="both"/>
              <w:rPr>
                <w:rFonts w:ascii="Times New Roman" w:hAnsi="Times New Roman" w:cs="Times New Roman"/>
                <w:iCs/>
              </w:rPr>
            </w:pPr>
            <w:r w:rsidRPr="00B4219A">
              <w:rPr>
                <w:rFonts w:ascii="Times New Roman" w:hAnsi="Times New Roman" w:cs="Times New Roman"/>
                <w:iCs/>
              </w:rPr>
              <w:t>If the trailer has been struck, or impacted, on or near the wheels, or if the trailer has struck a curb, inspect the rims for damage. Replace any damaged wheel. Inspect the wheels for damage every year, even if no obvious impact has occurred</w:t>
            </w:r>
            <w:r w:rsidR="0022237A" w:rsidRPr="00B4219A">
              <w:rPr>
                <w:rFonts w:ascii="Times New Roman" w:hAnsi="Times New Roman" w:cs="Times New Roman"/>
                <w:iCs/>
              </w:rPr>
              <w:t>.</w:t>
            </w:r>
          </w:p>
        </w:tc>
        <w:tc>
          <w:tcPr>
            <w:tcW w:w="4951" w:type="dxa"/>
            <w:tcBorders>
              <w:top w:val="nil"/>
              <w:left w:val="single" w:sz="4" w:space="0" w:color="auto"/>
              <w:bottom w:val="nil"/>
              <w:right w:val="nil"/>
            </w:tcBorders>
          </w:tcPr>
          <w:p w14:paraId="2A7B012B" w14:textId="0C06D1EF" w:rsidR="0022237A" w:rsidRPr="00B4219A" w:rsidRDefault="006C75B5" w:rsidP="002B05BE">
            <w:pPr>
              <w:spacing w:before="120" w:line="300" w:lineRule="atLeast"/>
              <w:ind w:right="-108"/>
              <w:jc w:val="both"/>
              <w:rPr>
                <w:rFonts w:ascii="Times New Roman" w:hAnsi="Times New Roman" w:cs="Times New Roman"/>
                <w:i/>
              </w:rPr>
            </w:pPr>
            <w:r w:rsidRPr="00B4219A">
              <w:rPr>
                <w:rFonts w:ascii="Times New Roman" w:hAnsi="Times New Roman" w:cs="Times New Roman"/>
                <w:i/>
              </w:rPr>
              <w:t>Römork, tekerleklerin üzerin</w:t>
            </w:r>
            <w:r w:rsidR="00B4219A">
              <w:rPr>
                <w:rFonts w:ascii="Times New Roman" w:hAnsi="Times New Roman" w:cs="Times New Roman"/>
                <w:i/>
              </w:rPr>
              <w:t>d</w:t>
            </w:r>
            <w:r w:rsidRPr="00B4219A">
              <w:rPr>
                <w:rFonts w:ascii="Times New Roman" w:hAnsi="Times New Roman" w:cs="Times New Roman"/>
                <w:i/>
              </w:rPr>
              <w:t>e</w:t>
            </w:r>
            <w:r w:rsidR="0001268C">
              <w:rPr>
                <w:rFonts w:ascii="Times New Roman" w:hAnsi="Times New Roman" w:cs="Times New Roman"/>
                <w:i/>
              </w:rPr>
              <w:t>n</w:t>
            </w:r>
            <w:r w:rsidRPr="00B4219A">
              <w:rPr>
                <w:rFonts w:ascii="Times New Roman" w:hAnsi="Times New Roman" w:cs="Times New Roman"/>
                <w:i/>
              </w:rPr>
              <w:t xml:space="preserve"> veya yanağında</w:t>
            </w:r>
            <w:r w:rsidR="00B834EB" w:rsidRPr="00B4219A">
              <w:rPr>
                <w:rFonts w:ascii="Times New Roman" w:hAnsi="Times New Roman" w:cs="Times New Roman"/>
                <w:i/>
              </w:rPr>
              <w:t>n</w:t>
            </w:r>
            <w:r w:rsidRPr="00B4219A">
              <w:rPr>
                <w:rFonts w:ascii="Times New Roman" w:hAnsi="Times New Roman" w:cs="Times New Roman"/>
                <w:i/>
              </w:rPr>
              <w:t xml:space="preserve"> </w:t>
            </w:r>
            <w:r w:rsidR="00B834EB" w:rsidRPr="00B4219A">
              <w:rPr>
                <w:rFonts w:ascii="Times New Roman" w:hAnsi="Times New Roman" w:cs="Times New Roman"/>
                <w:i/>
              </w:rPr>
              <w:t>vur</w:t>
            </w:r>
            <w:r w:rsidR="00B4219A">
              <w:rPr>
                <w:rFonts w:ascii="Times New Roman" w:hAnsi="Times New Roman" w:cs="Times New Roman"/>
                <w:i/>
              </w:rPr>
              <w:t>muş ise</w:t>
            </w:r>
            <w:r w:rsidRPr="00B4219A">
              <w:rPr>
                <w:rFonts w:ascii="Times New Roman" w:hAnsi="Times New Roman" w:cs="Times New Roman"/>
                <w:i/>
              </w:rPr>
              <w:t xml:space="preserve"> veya römork bir kaldırıma çarptıysa, jantlarda hasar kontrol</w:t>
            </w:r>
            <w:r w:rsidR="00B4219A">
              <w:rPr>
                <w:rFonts w:ascii="Times New Roman" w:hAnsi="Times New Roman" w:cs="Times New Roman"/>
                <w:i/>
              </w:rPr>
              <w:t>ü</w:t>
            </w:r>
            <w:r w:rsidRPr="00B4219A">
              <w:rPr>
                <w:rFonts w:ascii="Times New Roman" w:hAnsi="Times New Roman" w:cs="Times New Roman"/>
                <w:i/>
              </w:rPr>
              <w:t xml:space="preserve"> </w:t>
            </w:r>
            <w:r w:rsidR="00B4219A">
              <w:rPr>
                <w:rFonts w:ascii="Times New Roman" w:hAnsi="Times New Roman" w:cs="Times New Roman"/>
                <w:i/>
              </w:rPr>
              <w:t>yapın</w:t>
            </w:r>
            <w:r w:rsidRPr="00B4219A">
              <w:rPr>
                <w:rFonts w:ascii="Times New Roman" w:hAnsi="Times New Roman" w:cs="Times New Roman"/>
                <w:i/>
              </w:rPr>
              <w:t xml:space="preserve">. Hasarlı </w:t>
            </w:r>
            <w:r w:rsidR="00C021C9" w:rsidRPr="00B4219A">
              <w:rPr>
                <w:rFonts w:ascii="Times New Roman" w:hAnsi="Times New Roman" w:cs="Times New Roman"/>
                <w:i/>
              </w:rPr>
              <w:t>jantları</w:t>
            </w:r>
            <w:r w:rsidRPr="00B4219A">
              <w:rPr>
                <w:rFonts w:ascii="Times New Roman" w:hAnsi="Times New Roman" w:cs="Times New Roman"/>
                <w:i/>
              </w:rPr>
              <w:t xml:space="preserve"> değiştirin. Belirgin bir darbe meydana gelme</w:t>
            </w:r>
            <w:r w:rsidR="00C021C9" w:rsidRPr="00B4219A">
              <w:rPr>
                <w:rFonts w:ascii="Times New Roman" w:hAnsi="Times New Roman" w:cs="Times New Roman"/>
                <w:i/>
              </w:rPr>
              <w:t>se</w:t>
            </w:r>
            <w:r w:rsidRPr="00B4219A">
              <w:rPr>
                <w:rFonts w:ascii="Times New Roman" w:hAnsi="Times New Roman" w:cs="Times New Roman"/>
                <w:i/>
              </w:rPr>
              <w:t xml:space="preserve"> bile tekerlekleri her yıl inceleyin</w:t>
            </w:r>
            <w:r w:rsidR="0022237A" w:rsidRPr="00B4219A">
              <w:rPr>
                <w:rFonts w:ascii="Times New Roman" w:hAnsi="Times New Roman" w:cs="Times New Roman"/>
                <w:i/>
              </w:rPr>
              <w:t>.</w:t>
            </w:r>
          </w:p>
        </w:tc>
      </w:tr>
    </w:tbl>
    <w:p w14:paraId="678F95A0" w14:textId="0A6C05E7" w:rsidR="00914670" w:rsidRDefault="00914670" w:rsidP="00B4219A">
      <w:pPr>
        <w:spacing w:after="0" w:line="240" w:lineRule="atLeast"/>
        <w:ind w:right="284"/>
        <w:jc w:val="center"/>
        <w:rPr>
          <w:rFonts w:ascii="Times New Roman" w:hAnsi="Times New Roman" w:cs="Times New Roman"/>
          <w:highlight w:val="yellow"/>
        </w:rPr>
      </w:pPr>
    </w:p>
    <w:tbl>
      <w:tblPr>
        <w:tblStyle w:val="TabloKlavuzu"/>
        <w:tblW w:w="10066" w:type="dxa"/>
        <w:tblInd w:w="-3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15"/>
        <w:gridCol w:w="4951"/>
      </w:tblGrid>
      <w:tr w:rsidR="00CC2F2D" w:rsidRPr="00CE4A1B" w14:paraId="6403E1BC" w14:textId="77777777" w:rsidTr="00CE4A1B">
        <w:trPr>
          <w:trHeight w:val="340"/>
        </w:trPr>
        <w:tc>
          <w:tcPr>
            <w:tcW w:w="5115" w:type="dxa"/>
            <w:shd w:val="clear" w:color="auto" w:fill="FBE4D5" w:themeFill="accent2" w:themeFillTint="33"/>
            <w:vAlign w:val="center"/>
          </w:tcPr>
          <w:p w14:paraId="093780D8" w14:textId="5999EF82" w:rsidR="00CC2F2D" w:rsidRPr="00A157CD" w:rsidRDefault="00CE4A1B" w:rsidP="00A157CD">
            <w:pPr>
              <w:pStyle w:val="Balk2"/>
              <w:jc w:val="center"/>
              <w:outlineLvl w:val="1"/>
              <w:rPr>
                <w:color w:val="auto"/>
                <w:sz w:val="22"/>
                <w:szCs w:val="22"/>
              </w:rPr>
            </w:pPr>
            <w:bookmarkStart w:id="212" w:name="_Toc162194044"/>
            <w:r w:rsidRPr="00A157CD">
              <w:rPr>
                <w:color w:val="auto"/>
                <w:sz w:val="22"/>
                <w:szCs w:val="22"/>
              </w:rPr>
              <w:t>10.9 TIRES</w:t>
            </w:r>
            <w:bookmarkEnd w:id="212"/>
          </w:p>
        </w:tc>
        <w:tc>
          <w:tcPr>
            <w:tcW w:w="4951" w:type="dxa"/>
            <w:shd w:val="clear" w:color="auto" w:fill="FBE4D5" w:themeFill="accent2" w:themeFillTint="33"/>
            <w:vAlign w:val="center"/>
          </w:tcPr>
          <w:p w14:paraId="3156A4FA" w14:textId="3E577328" w:rsidR="00CC2F2D" w:rsidRPr="00A157CD" w:rsidRDefault="00CE4A1B" w:rsidP="00A157CD">
            <w:pPr>
              <w:pStyle w:val="Balk2"/>
              <w:jc w:val="center"/>
              <w:outlineLvl w:val="1"/>
              <w:rPr>
                <w:color w:val="auto"/>
                <w:sz w:val="22"/>
                <w:szCs w:val="22"/>
              </w:rPr>
            </w:pPr>
            <w:bookmarkStart w:id="213" w:name="_Toc162194045"/>
            <w:r w:rsidRPr="00A157CD">
              <w:rPr>
                <w:color w:val="auto"/>
                <w:sz w:val="22"/>
                <w:szCs w:val="22"/>
              </w:rPr>
              <w:t>LASTİKLER</w:t>
            </w:r>
            <w:bookmarkEnd w:id="213"/>
            <w:r w:rsidRPr="00A157CD">
              <w:rPr>
                <w:color w:val="auto"/>
                <w:sz w:val="22"/>
                <w:szCs w:val="22"/>
              </w:rPr>
              <w:t xml:space="preserve"> </w:t>
            </w:r>
          </w:p>
        </w:tc>
      </w:tr>
      <w:tr w:rsidR="00CC2F2D" w:rsidRPr="00181083" w14:paraId="1D2C901D" w14:textId="77777777" w:rsidTr="00A00A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37"/>
        </w:trPr>
        <w:tc>
          <w:tcPr>
            <w:tcW w:w="5115" w:type="dxa"/>
            <w:tcBorders>
              <w:top w:val="nil"/>
              <w:left w:val="nil"/>
              <w:bottom w:val="nil"/>
              <w:right w:val="single" w:sz="4" w:space="0" w:color="auto"/>
            </w:tcBorders>
          </w:tcPr>
          <w:p w14:paraId="2D35D656" w14:textId="77777777" w:rsidR="00862DDA" w:rsidRPr="00B4219A" w:rsidRDefault="00743B4A" w:rsidP="00B4219A">
            <w:pPr>
              <w:spacing w:before="120" w:line="300" w:lineRule="atLeast"/>
              <w:ind w:left="-108" w:right="176"/>
              <w:jc w:val="both"/>
              <w:rPr>
                <w:rFonts w:ascii="Times New Roman" w:hAnsi="Times New Roman" w:cs="Times New Roman"/>
                <w:iCs/>
              </w:rPr>
            </w:pPr>
            <w:r w:rsidRPr="00B4219A">
              <w:rPr>
                <w:rFonts w:ascii="Times New Roman" w:hAnsi="Times New Roman" w:cs="Times New Roman"/>
                <w:iCs/>
              </w:rPr>
              <w:t>Before each tow, check the tire pressure to make sure it is at the level indicated on the tire sidewall or VIN label. Tire pressure must be checked while the tire is cold. Do not check tire pressure immediately after towing the trailer. Allow at least three hours for the tires to cool, if the trailer has been towed for as much as one mile. Tires can lose air over a period of time.</w:t>
            </w:r>
          </w:p>
          <w:p w14:paraId="03F7DE1D" w14:textId="00DD8FBB" w:rsidR="00CC2F2D" w:rsidRPr="00B4219A" w:rsidRDefault="00743B4A" w:rsidP="00B4219A">
            <w:pPr>
              <w:spacing w:before="120" w:line="300" w:lineRule="atLeast"/>
              <w:ind w:left="-108" w:right="176"/>
              <w:jc w:val="both"/>
              <w:rPr>
                <w:rFonts w:ascii="Times New Roman" w:hAnsi="Times New Roman" w:cs="Times New Roman"/>
                <w:iCs/>
              </w:rPr>
            </w:pPr>
            <w:r w:rsidRPr="00B4219A">
              <w:rPr>
                <w:rFonts w:ascii="Times New Roman" w:hAnsi="Times New Roman" w:cs="Times New Roman"/>
                <w:iCs/>
              </w:rPr>
              <w:t xml:space="preserve">Replace the tire before towing the trailer if the tire treads have less than </w:t>
            </w:r>
            <w:r w:rsidR="00301645" w:rsidRPr="00B4219A">
              <w:rPr>
                <w:rFonts w:ascii="Times New Roman" w:hAnsi="Times New Roman" w:cs="Times New Roman"/>
                <w:iCs/>
              </w:rPr>
              <w:t>1,6 mm (</w:t>
            </w:r>
            <w:r w:rsidRPr="00B4219A">
              <w:rPr>
                <w:rFonts w:ascii="Times New Roman" w:hAnsi="Times New Roman" w:cs="Times New Roman"/>
                <w:iCs/>
              </w:rPr>
              <w:t>2/32 inch</w:t>
            </w:r>
            <w:r w:rsidR="00301645" w:rsidRPr="00B4219A">
              <w:rPr>
                <w:rFonts w:ascii="Times New Roman" w:hAnsi="Times New Roman" w:cs="Times New Roman"/>
                <w:iCs/>
              </w:rPr>
              <w:t>)</w:t>
            </w:r>
            <w:r w:rsidRPr="00B4219A">
              <w:rPr>
                <w:rFonts w:ascii="Times New Roman" w:hAnsi="Times New Roman" w:cs="Times New Roman"/>
                <w:iCs/>
              </w:rPr>
              <w:t xml:space="preserve"> depth or the telltale bands are visible.</w:t>
            </w:r>
          </w:p>
          <w:p w14:paraId="0074318C" w14:textId="77777777" w:rsidR="00E65F1C" w:rsidRPr="00B4219A" w:rsidRDefault="00E65F1C" w:rsidP="00B4219A">
            <w:pPr>
              <w:spacing w:before="120" w:line="300" w:lineRule="atLeast"/>
              <w:ind w:left="-108" w:right="176"/>
              <w:jc w:val="both"/>
              <w:rPr>
                <w:rFonts w:ascii="Times New Roman" w:hAnsi="Times New Roman" w:cs="Times New Roman"/>
                <w:iCs/>
              </w:rPr>
            </w:pPr>
            <w:r w:rsidRPr="00B4219A">
              <w:rPr>
                <w:rFonts w:ascii="Times New Roman" w:hAnsi="Times New Roman" w:cs="Times New Roman"/>
                <w:iCs/>
              </w:rPr>
              <w:t>A bubble, cut or bulge in a side wall can result in a tire blowout. Inspect both side walls of each tire for any bubble, cut or bulge; and replace a damaged tire before towing the trailer.</w:t>
            </w:r>
          </w:p>
          <w:p w14:paraId="5710B8D4" w14:textId="394B009A" w:rsidR="00CC2F2D" w:rsidRPr="00181083" w:rsidRDefault="00E65F1C" w:rsidP="00181083">
            <w:pPr>
              <w:spacing w:before="120" w:line="300" w:lineRule="atLeast"/>
              <w:ind w:left="-106" w:right="176"/>
              <w:jc w:val="both"/>
              <w:rPr>
                <w:rFonts w:ascii="Times New Roman" w:hAnsi="Times New Roman" w:cs="Times New Roman"/>
                <w:iCs/>
                <w:highlight w:val="yellow"/>
              </w:rPr>
            </w:pPr>
            <w:r w:rsidRPr="00AC552F">
              <w:rPr>
                <w:rFonts w:ascii="Times New Roman" w:hAnsi="Times New Roman" w:cs="Times New Roman"/>
                <w:iCs/>
              </w:rPr>
              <w:t xml:space="preserve">If you are storing your trailer for an extended period, make sure the tires are infl ated to the maximum rated pressure indicated on the sidewall or VIN label and that </w:t>
            </w:r>
            <w:r w:rsidRPr="00AC552F">
              <w:rPr>
                <w:rFonts w:ascii="Times New Roman" w:hAnsi="Times New Roman" w:cs="Times New Roman"/>
                <w:iCs/>
              </w:rPr>
              <w:lastRenderedPageBreak/>
              <w:t>you store them in a cool, dry place such as a garage. Use tire covers to protect the tires from the harsh effects of the sun.</w:t>
            </w:r>
          </w:p>
        </w:tc>
        <w:tc>
          <w:tcPr>
            <w:tcW w:w="4951" w:type="dxa"/>
            <w:tcBorders>
              <w:top w:val="nil"/>
              <w:left w:val="single" w:sz="4" w:space="0" w:color="auto"/>
              <w:bottom w:val="nil"/>
              <w:right w:val="nil"/>
            </w:tcBorders>
          </w:tcPr>
          <w:p w14:paraId="194D1197" w14:textId="3FF7BD58" w:rsidR="00862DDA" w:rsidRPr="00B4219A" w:rsidRDefault="00862DDA" w:rsidP="00862DDA">
            <w:pPr>
              <w:spacing w:before="120" w:line="300" w:lineRule="atLeast"/>
              <w:ind w:right="-108"/>
              <w:jc w:val="both"/>
              <w:rPr>
                <w:rFonts w:ascii="Times New Roman" w:hAnsi="Times New Roman" w:cs="Times New Roman"/>
                <w:i/>
              </w:rPr>
            </w:pPr>
            <w:r w:rsidRPr="00B4219A">
              <w:rPr>
                <w:rFonts w:ascii="Times New Roman" w:hAnsi="Times New Roman" w:cs="Times New Roman"/>
                <w:i/>
              </w:rPr>
              <w:lastRenderedPageBreak/>
              <w:t>Her çek</w:t>
            </w:r>
            <w:r w:rsidR="00DE7AF4" w:rsidRPr="00B4219A">
              <w:rPr>
                <w:rFonts w:ascii="Times New Roman" w:hAnsi="Times New Roman" w:cs="Times New Roman"/>
                <w:i/>
              </w:rPr>
              <w:t>i</w:t>
            </w:r>
            <w:r w:rsidRPr="00B4219A">
              <w:rPr>
                <w:rFonts w:ascii="Times New Roman" w:hAnsi="Times New Roman" w:cs="Times New Roman"/>
                <w:i/>
              </w:rPr>
              <w:t xml:space="preserve"> önce</w:t>
            </w:r>
            <w:r w:rsidR="00DE7AF4" w:rsidRPr="00B4219A">
              <w:rPr>
                <w:rFonts w:ascii="Times New Roman" w:hAnsi="Times New Roman" w:cs="Times New Roman"/>
                <w:i/>
              </w:rPr>
              <w:t>si</w:t>
            </w:r>
            <w:r w:rsidRPr="00B4219A">
              <w:rPr>
                <w:rFonts w:ascii="Times New Roman" w:hAnsi="Times New Roman" w:cs="Times New Roman"/>
                <w:i/>
              </w:rPr>
              <w:t xml:space="preserve">, lastik yanağında veya VIN etiketinde belirtilen </w:t>
            </w:r>
            <w:r w:rsidR="00E855C9" w:rsidRPr="00B4219A">
              <w:rPr>
                <w:rFonts w:ascii="Times New Roman" w:hAnsi="Times New Roman" w:cs="Times New Roman"/>
                <w:i/>
              </w:rPr>
              <w:t xml:space="preserve">lastik </w:t>
            </w:r>
            <w:r w:rsidR="00DE7AF4" w:rsidRPr="00B4219A">
              <w:rPr>
                <w:rFonts w:ascii="Times New Roman" w:hAnsi="Times New Roman" w:cs="Times New Roman"/>
                <w:i/>
              </w:rPr>
              <w:t xml:space="preserve">hava </w:t>
            </w:r>
            <w:r w:rsidR="00721679" w:rsidRPr="00B4219A">
              <w:rPr>
                <w:rFonts w:ascii="Times New Roman" w:hAnsi="Times New Roman" w:cs="Times New Roman"/>
                <w:i/>
              </w:rPr>
              <w:t xml:space="preserve">basıncını </w:t>
            </w:r>
            <w:r w:rsidRPr="00B4219A">
              <w:rPr>
                <w:rFonts w:ascii="Times New Roman" w:hAnsi="Times New Roman" w:cs="Times New Roman"/>
                <w:i/>
              </w:rPr>
              <w:t xml:space="preserve">kontrol edin. Lastik soğukken lastik basıncı kontrol edilmelidir. Römorku çektikten hemen sonra lastik basıncını kontrol etmeyin. Römork </w:t>
            </w:r>
            <w:r w:rsidR="00F64E0F" w:rsidRPr="00B4219A">
              <w:rPr>
                <w:rFonts w:ascii="Times New Roman" w:hAnsi="Times New Roman" w:cs="Times New Roman"/>
                <w:i/>
              </w:rPr>
              <w:t>1,5 km</w:t>
            </w:r>
            <w:r w:rsidRPr="00B4219A">
              <w:rPr>
                <w:rFonts w:ascii="Times New Roman" w:hAnsi="Times New Roman" w:cs="Times New Roman"/>
                <w:i/>
              </w:rPr>
              <w:t xml:space="preserve"> </w:t>
            </w:r>
            <w:r w:rsidR="00F64E0F" w:rsidRPr="00B4219A">
              <w:rPr>
                <w:rFonts w:ascii="Times New Roman" w:hAnsi="Times New Roman" w:cs="Times New Roman"/>
                <w:i/>
              </w:rPr>
              <w:t xml:space="preserve">(1 </w:t>
            </w:r>
            <w:r w:rsidRPr="00B4219A">
              <w:rPr>
                <w:rFonts w:ascii="Times New Roman" w:hAnsi="Times New Roman" w:cs="Times New Roman"/>
                <w:i/>
              </w:rPr>
              <w:t>mi</w:t>
            </w:r>
            <w:r w:rsidR="00721679" w:rsidRPr="00B4219A">
              <w:rPr>
                <w:rFonts w:ascii="Times New Roman" w:hAnsi="Times New Roman" w:cs="Times New Roman"/>
                <w:i/>
              </w:rPr>
              <w:t>l</w:t>
            </w:r>
            <w:r w:rsidR="00F64E0F" w:rsidRPr="00B4219A">
              <w:rPr>
                <w:rFonts w:ascii="Times New Roman" w:hAnsi="Times New Roman" w:cs="Times New Roman"/>
                <w:i/>
              </w:rPr>
              <w:t>)</w:t>
            </w:r>
            <w:r w:rsidRPr="00B4219A">
              <w:rPr>
                <w:rFonts w:ascii="Times New Roman" w:hAnsi="Times New Roman" w:cs="Times New Roman"/>
                <w:i/>
              </w:rPr>
              <w:t xml:space="preserve"> kadar çekildiyse, lastiklerin soğuması için en az üç saat bekleyin. Lastikler bir süre sonra hava kaybedebilir.</w:t>
            </w:r>
          </w:p>
          <w:p w14:paraId="378F82FE" w14:textId="79070C9A" w:rsidR="00CC2F2D" w:rsidRPr="00B4219A" w:rsidRDefault="00862DDA" w:rsidP="00862DDA">
            <w:pPr>
              <w:spacing w:before="120" w:line="300" w:lineRule="atLeast"/>
              <w:ind w:right="-108"/>
              <w:jc w:val="both"/>
              <w:rPr>
                <w:rFonts w:ascii="Times New Roman" w:hAnsi="Times New Roman" w:cs="Times New Roman"/>
                <w:i/>
              </w:rPr>
            </w:pPr>
            <w:r w:rsidRPr="00B4219A">
              <w:rPr>
                <w:rFonts w:ascii="Times New Roman" w:hAnsi="Times New Roman" w:cs="Times New Roman"/>
                <w:i/>
              </w:rPr>
              <w:t xml:space="preserve">Lastik dişleri </w:t>
            </w:r>
            <w:r w:rsidR="00301645" w:rsidRPr="00B4219A">
              <w:rPr>
                <w:rFonts w:ascii="Times New Roman" w:hAnsi="Times New Roman" w:cs="Times New Roman"/>
                <w:i/>
              </w:rPr>
              <w:t>1,6 mm (</w:t>
            </w:r>
            <w:r w:rsidRPr="00B4219A">
              <w:rPr>
                <w:rFonts w:ascii="Times New Roman" w:hAnsi="Times New Roman" w:cs="Times New Roman"/>
                <w:i/>
              </w:rPr>
              <w:t>2/32 inç</w:t>
            </w:r>
            <w:r w:rsidR="00301645" w:rsidRPr="00B4219A">
              <w:rPr>
                <w:rFonts w:ascii="Times New Roman" w:hAnsi="Times New Roman" w:cs="Times New Roman"/>
                <w:i/>
              </w:rPr>
              <w:t>)</w:t>
            </w:r>
            <w:r w:rsidRPr="00B4219A">
              <w:rPr>
                <w:rFonts w:ascii="Times New Roman" w:hAnsi="Times New Roman" w:cs="Times New Roman"/>
                <w:i/>
              </w:rPr>
              <w:t>ten daha az derinliğe sahipse veya gösterge bantları görünüyorsa, römorku çekmeden önce lastiği değiştirin.</w:t>
            </w:r>
          </w:p>
          <w:p w14:paraId="23A5B08E" w14:textId="01946275" w:rsidR="00D222AB" w:rsidRPr="00B4219A" w:rsidRDefault="00D222AB" w:rsidP="00D222AB">
            <w:pPr>
              <w:spacing w:before="120" w:line="300" w:lineRule="atLeast"/>
              <w:ind w:right="-108"/>
              <w:jc w:val="both"/>
              <w:rPr>
                <w:rFonts w:ascii="Times New Roman" w:hAnsi="Times New Roman" w:cs="Times New Roman"/>
                <w:i/>
              </w:rPr>
            </w:pPr>
            <w:r w:rsidRPr="00B4219A">
              <w:rPr>
                <w:rFonts w:ascii="Times New Roman" w:hAnsi="Times New Roman" w:cs="Times New Roman"/>
                <w:i/>
              </w:rPr>
              <w:t>Yanak</w:t>
            </w:r>
            <w:r w:rsidR="00B406AE">
              <w:rPr>
                <w:rFonts w:ascii="Times New Roman" w:hAnsi="Times New Roman" w:cs="Times New Roman"/>
                <w:i/>
              </w:rPr>
              <w:t>lar</w:t>
            </w:r>
            <w:r w:rsidRPr="00B4219A">
              <w:rPr>
                <w:rFonts w:ascii="Times New Roman" w:hAnsi="Times New Roman" w:cs="Times New Roman"/>
                <w:i/>
              </w:rPr>
              <w:t xml:space="preserve">da bir kabarcık, kesik veya şişkinlik, lastiğin patlamasına neden olabilir. Lastiğin her iki </w:t>
            </w:r>
            <w:proofErr w:type="gramStart"/>
            <w:r w:rsidRPr="00B4219A">
              <w:rPr>
                <w:rFonts w:ascii="Times New Roman" w:hAnsi="Times New Roman" w:cs="Times New Roman"/>
                <w:i/>
              </w:rPr>
              <w:t>yan</w:t>
            </w:r>
            <w:r w:rsidR="000365FF" w:rsidRPr="00B4219A">
              <w:rPr>
                <w:rFonts w:ascii="Times New Roman" w:hAnsi="Times New Roman" w:cs="Times New Roman"/>
                <w:i/>
              </w:rPr>
              <w:t>ağında</w:t>
            </w:r>
            <w:r w:rsidRPr="00B4219A">
              <w:rPr>
                <w:rFonts w:ascii="Times New Roman" w:hAnsi="Times New Roman" w:cs="Times New Roman"/>
                <w:i/>
              </w:rPr>
              <w:t xml:space="preserve">  </w:t>
            </w:r>
            <w:r w:rsidR="00B406AE">
              <w:rPr>
                <w:rFonts w:ascii="Times New Roman" w:hAnsi="Times New Roman" w:cs="Times New Roman"/>
                <w:i/>
              </w:rPr>
              <w:t>da</w:t>
            </w:r>
            <w:proofErr w:type="gramEnd"/>
            <w:r w:rsidR="00B406AE">
              <w:rPr>
                <w:rFonts w:ascii="Times New Roman" w:hAnsi="Times New Roman" w:cs="Times New Roman"/>
                <w:i/>
              </w:rPr>
              <w:t xml:space="preserve"> </w:t>
            </w:r>
            <w:r w:rsidRPr="00B4219A">
              <w:rPr>
                <w:rFonts w:ascii="Times New Roman" w:hAnsi="Times New Roman" w:cs="Times New Roman"/>
                <w:i/>
              </w:rPr>
              <w:t>kabarcık, kesik veya şişkinlik</w:t>
            </w:r>
            <w:r w:rsidR="00D11558" w:rsidRPr="00B4219A">
              <w:rPr>
                <w:rFonts w:ascii="Times New Roman" w:hAnsi="Times New Roman" w:cs="Times New Roman"/>
                <w:i/>
              </w:rPr>
              <w:t>leri</w:t>
            </w:r>
            <w:r w:rsidRPr="00B4219A">
              <w:rPr>
                <w:rFonts w:ascii="Times New Roman" w:hAnsi="Times New Roman" w:cs="Times New Roman"/>
                <w:i/>
              </w:rPr>
              <w:t xml:space="preserve"> incele</w:t>
            </w:r>
            <w:r w:rsidR="00181083" w:rsidRPr="00B4219A">
              <w:rPr>
                <w:rFonts w:ascii="Times New Roman" w:hAnsi="Times New Roman" w:cs="Times New Roman"/>
                <w:i/>
              </w:rPr>
              <w:t>yin</w:t>
            </w:r>
            <w:r w:rsidRPr="00B4219A">
              <w:rPr>
                <w:rFonts w:ascii="Times New Roman" w:hAnsi="Times New Roman" w:cs="Times New Roman"/>
                <w:i/>
              </w:rPr>
              <w:t>; ve hasarlı bir lastiği değiştirin.</w:t>
            </w:r>
          </w:p>
          <w:p w14:paraId="17A12C48" w14:textId="602F0172" w:rsidR="00CC2F2D" w:rsidRPr="00181083" w:rsidRDefault="00D222AB" w:rsidP="00A00A3C">
            <w:pPr>
              <w:spacing w:before="120" w:line="300" w:lineRule="atLeast"/>
              <w:ind w:right="-108"/>
              <w:jc w:val="both"/>
              <w:rPr>
                <w:rFonts w:ascii="Times New Roman" w:hAnsi="Times New Roman" w:cs="Times New Roman"/>
                <w:i/>
                <w:highlight w:val="yellow"/>
              </w:rPr>
            </w:pPr>
            <w:r w:rsidRPr="00AC552F">
              <w:rPr>
                <w:rFonts w:ascii="Times New Roman" w:hAnsi="Times New Roman" w:cs="Times New Roman"/>
                <w:i/>
              </w:rPr>
              <w:t xml:space="preserve">Römorkunuzu uzun bir süre depoluyorsanız, lastiklerin yanak veya VIN etiketinde belirtilen maksimum </w:t>
            </w:r>
            <w:proofErr w:type="gramStart"/>
            <w:r w:rsidRPr="00AC552F">
              <w:rPr>
                <w:rFonts w:ascii="Times New Roman" w:hAnsi="Times New Roman" w:cs="Times New Roman"/>
                <w:i/>
              </w:rPr>
              <w:t>nominal</w:t>
            </w:r>
            <w:proofErr w:type="gramEnd"/>
            <w:r w:rsidRPr="00AC552F">
              <w:rPr>
                <w:rFonts w:ascii="Times New Roman" w:hAnsi="Times New Roman" w:cs="Times New Roman"/>
                <w:i/>
              </w:rPr>
              <w:t xml:space="preserve"> basınca şişirildiğinden ve bunları garaj gibi </w:t>
            </w:r>
            <w:r w:rsidRPr="00AC552F">
              <w:rPr>
                <w:rFonts w:ascii="Times New Roman" w:hAnsi="Times New Roman" w:cs="Times New Roman"/>
                <w:i/>
              </w:rPr>
              <w:lastRenderedPageBreak/>
              <w:t>serin ve kuru bir yerde sakladığınızdan emin olun. Lastikleri güneşin sert etkilerinden korumak için lastik kılıfları kullanın.</w:t>
            </w:r>
          </w:p>
        </w:tc>
      </w:tr>
    </w:tbl>
    <w:p w14:paraId="6D2B1C2C" w14:textId="29E4B919" w:rsidR="00914670" w:rsidRDefault="00914670" w:rsidP="00AC552F">
      <w:pPr>
        <w:spacing w:after="0" w:line="240" w:lineRule="atLeast"/>
        <w:ind w:right="284"/>
        <w:jc w:val="center"/>
        <w:rPr>
          <w:rFonts w:ascii="Times New Roman" w:hAnsi="Times New Roman" w:cs="Times New Roman"/>
          <w:highlight w:val="yellow"/>
        </w:rPr>
      </w:pPr>
    </w:p>
    <w:tbl>
      <w:tblPr>
        <w:tblStyle w:val="TabloKlavuzu"/>
        <w:tblW w:w="10065" w:type="dxa"/>
        <w:tblInd w:w="-318" w:type="dxa"/>
        <w:tblLook w:val="04A0" w:firstRow="1" w:lastRow="0" w:firstColumn="1" w:lastColumn="0" w:noHBand="0" w:noVBand="1"/>
      </w:tblPr>
      <w:tblGrid>
        <w:gridCol w:w="2516"/>
        <w:gridCol w:w="2516"/>
        <w:gridCol w:w="2516"/>
        <w:gridCol w:w="2517"/>
      </w:tblGrid>
      <w:tr w:rsidR="00194212" w:rsidRPr="00CE4A1B" w14:paraId="42B345D1" w14:textId="77777777" w:rsidTr="00CE4A1B">
        <w:trPr>
          <w:trHeight w:val="340"/>
        </w:trPr>
        <w:tc>
          <w:tcPr>
            <w:tcW w:w="5032" w:type="dxa"/>
            <w:gridSpan w:val="2"/>
            <w:tcBorders>
              <w:top w:val="nil"/>
              <w:left w:val="nil"/>
              <w:bottom w:val="nil"/>
              <w:right w:val="nil"/>
            </w:tcBorders>
            <w:shd w:val="clear" w:color="auto" w:fill="FBE4D5" w:themeFill="accent2" w:themeFillTint="33"/>
          </w:tcPr>
          <w:p w14:paraId="1EEB2F55" w14:textId="54695767" w:rsidR="00194212" w:rsidRPr="00A157CD" w:rsidRDefault="00CE4A1B" w:rsidP="00A157CD">
            <w:pPr>
              <w:pStyle w:val="Balk2"/>
              <w:jc w:val="center"/>
              <w:outlineLvl w:val="1"/>
              <w:rPr>
                <w:color w:val="auto"/>
                <w:sz w:val="22"/>
                <w:szCs w:val="22"/>
              </w:rPr>
            </w:pPr>
            <w:bookmarkStart w:id="214" w:name="_Toc162194046"/>
            <w:r w:rsidRPr="00A157CD">
              <w:rPr>
                <w:color w:val="auto"/>
                <w:sz w:val="22"/>
                <w:szCs w:val="22"/>
              </w:rPr>
              <w:t>10</w:t>
            </w:r>
            <w:r w:rsidR="00991423" w:rsidRPr="00A157CD">
              <w:rPr>
                <w:color w:val="auto"/>
                <w:sz w:val="22"/>
                <w:szCs w:val="22"/>
              </w:rPr>
              <w:t>.</w:t>
            </w:r>
            <w:r w:rsidRPr="00A157CD">
              <w:rPr>
                <w:color w:val="auto"/>
                <w:sz w:val="22"/>
                <w:szCs w:val="22"/>
              </w:rPr>
              <w:t>9</w:t>
            </w:r>
            <w:r w:rsidR="00991423" w:rsidRPr="00A157CD">
              <w:rPr>
                <w:color w:val="auto"/>
                <w:sz w:val="22"/>
                <w:szCs w:val="22"/>
              </w:rPr>
              <w:t xml:space="preserve">.1 </w:t>
            </w:r>
            <w:r w:rsidR="007C7AF7" w:rsidRPr="00A157CD">
              <w:rPr>
                <w:color w:val="auto"/>
                <w:sz w:val="22"/>
                <w:szCs w:val="22"/>
              </w:rPr>
              <w:t>Tire Inspection Chart</w:t>
            </w:r>
            <w:bookmarkEnd w:id="214"/>
          </w:p>
        </w:tc>
        <w:tc>
          <w:tcPr>
            <w:tcW w:w="5033" w:type="dxa"/>
            <w:gridSpan w:val="2"/>
            <w:tcBorders>
              <w:top w:val="nil"/>
              <w:left w:val="nil"/>
              <w:bottom w:val="nil"/>
              <w:right w:val="nil"/>
            </w:tcBorders>
            <w:shd w:val="clear" w:color="auto" w:fill="FBE4D5" w:themeFill="accent2" w:themeFillTint="33"/>
          </w:tcPr>
          <w:p w14:paraId="367507A6" w14:textId="321CFAFB" w:rsidR="00194212" w:rsidRPr="00A157CD" w:rsidRDefault="007C7AF7" w:rsidP="00A157CD">
            <w:pPr>
              <w:pStyle w:val="Balk2"/>
              <w:jc w:val="center"/>
              <w:outlineLvl w:val="1"/>
              <w:rPr>
                <w:color w:val="auto"/>
                <w:sz w:val="22"/>
                <w:szCs w:val="22"/>
              </w:rPr>
            </w:pPr>
            <w:bookmarkStart w:id="215" w:name="_Toc162194047"/>
            <w:r w:rsidRPr="00A157CD">
              <w:rPr>
                <w:color w:val="auto"/>
                <w:sz w:val="22"/>
                <w:szCs w:val="22"/>
              </w:rPr>
              <w:t>Lastik Muyene Çizelgesi</w:t>
            </w:r>
            <w:bookmarkEnd w:id="215"/>
            <w:r w:rsidRPr="00A157CD">
              <w:rPr>
                <w:color w:val="auto"/>
                <w:sz w:val="22"/>
                <w:szCs w:val="22"/>
              </w:rPr>
              <w:t xml:space="preserve"> </w:t>
            </w:r>
          </w:p>
        </w:tc>
      </w:tr>
      <w:tr w:rsidR="007C7AF7" w:rsidRPr="00DE5629" w14:paraId="1EB82086" w14:textId="77777777" w:rsidTr="00C93565">
        <w:tc>
          <w:tcPr>
            <w:tcW w:w="5032" w:type="dxa"/>
            <w:gridSpan w:val="2"/>
            <w:tcBorders>
              <w:top w:val="nil"/>
              <w:left w:val="nil"/>
              <w:bottom w:val="nil"/>
              <w:right w:val="nil"/>
            </w:tcBorders>
          </w:tcPr>
          <w:p w14:paraId="4CF05285" w14:textId="77777777" w:rsidR="00991423" w:rsidRPr="00AC552F" w:rsidRDefault="00991423" w:rsidP="00AC552F">
            <w:pPr>
              <w:pStyle w:val="ListeParagraf"/>
              <w:spacing w:before="120" w:line="300" w:lineRule="atLeast"/>
              <w:ind w:left="-108" w:right="34"/>
              <w:contextualSpacing w:val="0"/>
              <w:jc w:val="both"/>
              <w:rPr>
                <w:rFonts w:ascii="Times New Roman" w:hAnsi="Times New Roman" w:cs="Times New Roman"/>
                <w:b/>
                <w:bCs/>
                <w:iCs/>
              </w:rPr>
            </w:pPr>
            <w:r w:rsidRPr="00AC552F">
              <w:rPr>
                <w:rFonts w:ascii="Times New Roman" w:hAnsi="Times New Roman" w:cs="Times New Roman"/>
                <w:b/>
                <w:bCs/>
                <w:iCs/>
                <w:noProof/>
                <w:lang w:eastAsia="tr-TR"/>
              </w:rPr>
              <w:drawing>
                <wp:inline distT="0" distB="0" distL="0" distR="0" wp14:anchorId="576CF420" wp14:editId="09DE4725">
                  <wp:extent cx="419100" cy="419100"/>
                  <wp:effectExtent l="0" t="0" r="0" b="0"/>
                  <wp:docPr id="475"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AC552F">
              <w:rPr>
                <w:rFonts w:ascii="Times New Roman" w:hAnsi="Times New Roman" w:cs="Times New Roman"/>
                <w:b/>
                <w:bCs/>
                <w:iCs/>
              </w:rPr>
              <w:t xml:space="preserve"> WARNING!</w:t>
            </w:r>
          </w:p>
          <w:p w14:paraId="30265668" w14:textId="77777777" w:rsidR="004A7A87" w:rsidRPr="00CE4A1B" w:rsidRDefault="004A7A87" w:rsidP="00AC552F">
            <w:pPr>
              <w:spacing w:before="120" w:line="300" w:lineRule="atLeast"/>
              <w:ind w:left="-106" w:right="105"/>
              <w:jc w:val="both"/>
              <w:rPr>
                <w:rFonts w:ascii="Times New Roman" w:hAnsi="Times New Roman" w:cs="Times New Roman"/>
                <w:b/>
                <w:bCs/>
                <w:iCs/>
                <w:sz w:val="20"/>
                <w:szCs w:val="20"/>
              </w:rPr>
            </w:pPr>
            <w:r w:rsidRPr="00CE4A1B">
              <w:rPr>
                <w:rFonts w:ascii="Times New Roman" w:hAnsi="Times New Roman" w:cs="Times New Roman"/>
                <w:b/>
                <w:bCs/>
                <w:iCs/>
                <w:sz w:val="20"/>
                <w:szCs w:val="20"/>
              </w:rPr>
              <w:t>Worn, damaged or under-inflated tires can cause loss of control, injury and damage.</w:t>
            </w:r>
          </w:p>
          <w:p w14:paraId="6A0AF7B8" w14:textId="49CDAF32" w:rsidR="007C7AF7" w:rsidRPr="00DE5629" w:rsidRDefault="004A7A87" w:rsidP="00AC552F">
            <w:pPr>
              <w:spacing w:before="120" w:line="300" w:lineRule="atLeast"/>
              <w:ind w:left="-106" w:right="105"/>
              <w:jc w:val="both"/>
              <w:rPr>
                <w:rFonts w:ascii="Times New Roman" w:hAnsi="Times New Roman" w:cs="Times New Roman"/>
                <w:b/>
                <w:bCs/>
                <w:sz w:val="24"/>
                <w:szCs w:val="24"/>
                <w:highlight w:val="yellow"/>
              </w:rPr>
            </w:pPr>
            <w:r w:rsidRPr="00CE4A1B">
              <w:rPr>
                <w:rFonts w:ascii="Times New Roman" w:hAnsi="Times New Roman" w:cs="Times New Roman"/>
                <w:b/>
                <w:bCs/>
                <w:iCs/>
                <w:sz w:val="20"/>
                <w:szCs w:val="20"/>
              </w:rPr>
              <w:t>Check tires before each tow.</w:t>
            </w:r>
          </w:p>
        </w:tc>
        <w:tc>
          <w:tcPr>
            <w:tcW w:w="5033" w:type="dxa"/>
            <w:gridSpan w:val="2"/>
            <w:tcBorders>
              <w:top w:val="nil"/>
              <w:left w:val="nil"/>
              <w:bottom w:val="nil"/>
              <w:right w:val="nil"/>
            </w:tcBorders>
          </w:tcPr>
          <w:p w14:paraId="35D11B78" w14:textId="77777777" w:rsidR="00991423" w:rsidRPr="00AC552F" w:rsidRDefault="00991423" w:rsidP="00991423">
            <w:pPr>
              <w:spacing w:before="120" w:line="300" w:lineRule="atLeast"/>
              <w:ind w:left="34" w:right="176"/>
              <w:rPr>
                <w:rFonts w:ascii="Times New Roman" w:hAnsi="Times New Roman" w:cs="Times New Roman"/>
                <w:b/>
                <w:i/>
                <w:iCs/>
              </w:rPr>
            </w:pPr>
            <w:r w:rsidRPr="00AC552F">
              <w:rPr>
                <w:noProof/>
                <w:lang w:eastAsia="tr-TR"/>
              </w:rPr>
              <w:drawing>
                <wp:inline distT="0" distB="0" distL="0" distR="0" wp14:anchorId="4E9378F0" wp14:editId="0A936B5A">
                  <wp:extent cx="419100" cy="419100"/>
                  <wp:effectExtent l="0" t="0" r="0" b="0"/>
                  <wp:docPr id="476"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AC552F">
              <w:rPr>
                <w:rFonts w:ascii="Times New Roman" w:hAnsi="Times New Roman" w:cs="Times New Roman"/>
                <w:b/>
              </w:rPr>
              <w:t xml:space="preserve"> </w:t>
            </w:r>
            <w:r w:rsidRPr="00AC552F">
              <w:rPr>
                <w:rFonts w:ascii="Times New Roman" w:hAnsi="Times New Roman" w:cs="Times New Roman"/>
                <w:b/>
                <w:i/>
                <w:iCs/>
              </w:rPr>
              <w:t>UYARI/İKAZ!</w:t>
            </w:r>
          </w:p>
          <w:p w14:paraId="5DDD4459" w14:textId="66ADD003" w:rsidR="00DE5629" w:rsidRPr="00CE4A1B" w:rsidRDefault="00DE5629" w:rsidP="00DE5629">
            <w:pPr>
              <w:spacing w:before="120" w:line="300" w:lineRule="atLeast"/>
              <w:ind w:left="110" w:right="-109"/>
              <w:rPr>
                <w:rFonts w:ascii="Times New Roman" w:hAnsi="Times New Roman" w:cs="Times New Roman"/>
                <w:b/>
                <w:bCs/>
                <w:i/>
                <w:sz w:val="20"/>
                <w:szCs w:val="20"/>
              </w:rPr>
            </w:pPr>
            <w:r w:rsidRPr="00CE4A1B">
              <w:rPr>
                <w:rFonts w:ascii="Times New Roman" w:hAnsi="Times New Roman" w:cs="Times New Roman"/>
                <w:b/>
                <w:bCs/>
                <w:i/>
                <w:sz w:val="20"/>
                <w:szCs w:val="20"/>
              </w:rPr>
              <w:t>Aşınmış, hasarlı veya az şişirilmiş lastikler kontrol kaybına, yaralanmaya ve hasara neden olabilir.</w:t>
            </w:r>
          </w:p>
          <w:p w14:paraId="41CE3445" w14:textId="0C93E107" w:rsidR="007C7AF7" w:rsidRPr="00AC552F" w:rsidRDefault="00DE5629" w:rsidP="00DE5629">
            <w:pPr>
              <w:spacing w:before="120" w:line="300" w:lineRule="atLeast"/>
              <w:ind w:left="110" w:right="-109"/>
              <w:rPr>
                <w:rFonts w:ascii="Times New Roman" w:hAnsi="Times New Roman" w:cs="Times New Roman"/>
                <w:b/>
                <w:bCs/>
                <w:i/>
                <w:iCs/>
                <w:sz w:val="24"/>
                <w:szCs w:val="24"/>
              </w:rPr>
            </w:pPr>
            <w:r w:rsidRPr="00CE4A1B">
              <w:rPr>
                <w:rFonts w:ascii="Times New Roman" w:hAnsi="Times New Roman" w:cs="Times New Roman"/>
                <w:b/>
                <w:bCs/>
                <w:i/>
                <w:sz w:val="20"/>
                <w:szCs w:val="20"/>
              </w:rPr>
              <w:t>Her çekmeden önce lastikleri kontrol edin.</w:t>
            </w:r>
          </w:p>
        </w:tc>
      </w:tr>
      <w:tr w:rsidR="00194212" w14:paraId="10655233" w14:textId="77777777" w:rsidTr="00C93565">
        <w:trPr>
          <w:trHeight w:val="340"/>
        </w:trPr>
        <w:tc>
          <w:tcPr>
            <w:tcW w:w="2516" w:type="dxa"/>
            <w:tcBorders>
              <w:top w:val="nil"/>
              <w:left w:val="nil"/>
              <w:bottom w:val="single" w:sz="4" w:space="0" w:color="auto"/>
              <w:right w:val="nil"/>
            </w:tcBorders>
          </w:tcPr>
          <w:p w14:paraId="728A4CF2" w14:textId="77777777" w:rsidR="00194212" w:rsidRDefault="00194212" w:rsidP="009B3FFA">
            <w:pPr>
              <w:ind w:right="283"/>
              <w:jc w:val="center"/>
              <w:rPr>
                <w:rFonts w:ascii="Times New Roman" w:hAnsi="Times New Roman" w:cs="Times New Roman"/>
                <w:highlight w:val="yellow"/>
              </w:rPr>
            </w:pPr>
          </w:p>
        </w:tc>
        <w:tc>
          <w:tcPr>
            <w:tcW w:w="2516" w:type="dxa"/>
            <w:tcBorders>
              <w:top w:val="nil"/>
              <w:left w:val="nil"/>
              <w:bottom w:val="single" w:sz="4" w:space="0" w:color="auto"/>
              <w:right w:val="nil"/>
            </w:tcBorders>
          </w:tcPr>
          <w:p w14:paraId="3EB6E0F1" w14:textId="77777777" w:rsidR="00194212" w:rsidRDefault="00194212" w:rsidP="009B3FFA">
            <w:pPr>
              <w:ind w:right="283"/>
              <w:jc w:val="center"/>
              <w:rPr>
                <w:rFonts w:ascii="Times New Roman" w:hAnsi="Times New Roman" w:cs="Times New Roman"/>
                <w:highlight w:val="yellow"/>
              </w:rPr>
            </w:pPr>
          </w:p>
        </w:tc>
        <w:tc>
          <w:tcPr>
            <w:tcW w:w="2516" w:type="dxa"/>
            <w:tcBorders>
              <w:top w:val="nil"/>
              <w:left w:val="nil"/>
              <w:bottom w:val="single" w:sz="4" w:space="0" w:color="auto"/>
              <w:right w:val="nil"/>
            </w:tcBorders>
          </w:tcPr>
          <w:p w14:paraId="08E04F4D" w14:textId="77777777" w:rsidR="00194212" w:rsidRDefault="00194212" w:rsidP="009B3FFA">
            <w:pPr>
              <w:ind w:right="283"/>
              <w:jc w:val="center"/>
              <w:rPr>
                <w:rFonts w:ascii="Times New Roman" w:hAnsi="Times New Roman" w:cs="Times New Roman"/>
                <w:highlight w:val="yellow"/>
              </w:rPr>
            </w:pPr>
          </w:p>
        </w:tc>
        <w:tc>
          <w:tcPr>
            <w:tcW w:w="2517" w:type="dxa"/>
            <w:tcBorders>
              <w:top w:val="nil"/>
              <w:left w:val="nil"/>
              <w:bottom w:val="single" w:sz="4" w:space="0" w:color="auto"/>
              <w:right w:val="nil"/>
            </w:tcBorders>
          </w:tcPr>
          <w:p w14:paraId="204EF6F8" w14:textId="77777777" w:rsidR="00194212" w:rsidRDefault="00194212" w:rsidP="009B3FFA">
            <w:pPr>
              <w:ind w:right="283"/>
              <w:jc w:val="center"/>
              <w:rPr>
                <w:rFonts w:ascii="Times New Roman" w:hAnsi="Times New Roman" w:cs="Times New Roman"/>
                <w:highlight w:val="yellow"/>
              </w:rPr>
            </w:pPr>
          </w:p>
        </w:tc>
      </w:tr>
      <w:tr w:rsidR="00194212" w14:paraId="5AB240EA" w14:textId="77777777" w:rsidTr="00C93565">
        <w:trPr>
          <w:trHeight w:val="340"/>
        </w:trPr>
        <w:tc>
          <w:tcPr>
            <w:tcW w:w="2516" w:type="dxa"/>
            <w:tcBorders>
              <w:top w:val="single" w:sz="4" w:space="0" w:color="auto"/>
            </w:tcBorders>
            <w:vAlign w:val="center"/>
          </w:tcPr>
          <w:p w14:paraId="1A0F3AA8" w14:textId="77777777" w:rsidR="00194212" w:rsidRPr="00AC552F" w:rsidRDefault="00194212" w:rsidP="00C95974">
            <w:pPr>
              <w:ind w:right="283"/>
              <w:jc w:val="center"/>
              <w:rPr>
                <w:rFonts w:ascii="Times New Roman" w:hAnsi="Times New Roman" w:cs="Times New Roman"/>
                <w:sz w:val="20"/>
                <w:szCs w:val="20"/>
              </w:rPr>
            </w:pPr>
          </w:p>
        </w:tc>
        <w:tc>
          <w:tcPr>
            <w:tcW w:w="2516" w:type="dxa"/>
            <w:tcBorders>
              <w:top w:val="single" w:sz="4" w:space="0" w:color="auto"/>
            </w:tcBorders>
            <w:vAlign w:val="center"/>
          </w:tcPr>
          <w:p w14:paraId="554A077C" w14:textId="26000A6F" w:rsidR="00194212" w:rsidRPr="00AC552F" w:rsidRDefault="00C95974" w:rsidP="00C95974">
            <w:pPr>
              <w:ind w:right="283"/>
              <w:jc w:val="center"/>
              <w:rPr>
                <w:rFonts w:ascii="Times New Roman" w:hAnsi="Times New Roman" w:cs="Times New Roman"/>
                <w:sz w:val="20"/>
                <w:szCs w:val="20"/>
              </w:rPr>
            </w:pPr>
            <w:r w:rsidRPr="00AC552F">
              <w:rPr>
                <w:rFonts w:ascii="Times New Roman" w:hAnsi="Times New Roman" w:cs="Times New Roman"/>
                <w:sz w:val="20"/>
                <w:szCs w:val="20"/>
              </w:rPr>
              <w:t xml:space="preserve">Condition / </w:t>
            </w:r>
            <w:r w:rsidRPr="00AC552F">
              <w:rPr>
                <w:rFonts w:ascii="Times New Roman" w:hAnsi="Times New Roman" w:cs="Times New Roman"/>
                <w:i/>
                <w:iCs/>
                <w:sz w:val="20"/>
                <w:szCs w:val="20"/>
              </w:rPr>
              <w:t>Şartlar</w:t>
            </w:r>
          </w:p>
        </w:tc>
        <w:tc>
          <w:tcPr>
            <w:tcW w:w="2516" w:type="dxa"/>
            <w:tcBorders>
              <w:top w:val="single" w:sz="4" w:space="0" w:color="auto"/>
            </w:tcBorders>
            <w:vAlign w:val="center"/>
          </w:tcPr>
          <w:p w14:paraId="140E12B1" w14:textId="3A4DD9A2" w:rsidR="00194212" w:rsidRPr="00AC552F" w:rsidRDefault="00C95974" w:rsidP="00C95974">
            <w:pPr>
              <w:ind w:right="283"/>
              <w:jc w:val="center"/>
              <w:rPr>
                <w:rFonts w:ascii="Times New Roman" w:hAnsi="Times New Roman" w:cs="Times New Roman"/>
                <w:sz w:val="20"/>
                <w:szCs w:val="20"/>
              </w:rPr>
            </w:pPr>
            <w:r w:rsidRPr="00AC552F">
              <w:rPr>
                <w:rFonts w:ascii="Times New Roman" w:hAnsi="Times New Roman" w:cs="Times New Roman"/>
                <w:sz w:val="20"/>
                <w:szCs w:val="20"/>
              </w:rPr>
              <w:t xml:space="preserve">Possible Cause / </w:t>
            </w:r>
            <w:r w:rsidRPr="00AC552F">
              <w:rPr>
                <w:rFonts w:ascii="Times New Roman" w:hAnsi="Times New Roman" w:cs="Times New Roman"/>
                <w:i/>
                <w:iCs/>
                <w:sz w:val="20"/>
                <w:szCs w:val="20"/>
              </w:rPr>
              <w:t>Muhtemel sebeplar</w:t>
            </w:r>
          </w:p>
        </w:tc>
        <w:tc>
          <w:tcPr>
            <w:tcW w:w="2517" w:type="dxa"/>
            <w:tcBorders>
              <w:top w:val="single" w:sz="4" w:space="0" w:color="auto"/>
            </w:tcBorders>
            <w:vAlign w:val="center"/>
          </w:tcPr>
          <w:p w14:paraId="7AEFC054" w14:textId="33548F49" w:rsidR="00194212" w:rsidRPr="00AC552F" w:rsidRDefault="00C95974" w:rsidP="0040429B">
            <w:pPr>
              <w:ind w:right="-109"/>
              <w:jc w:val="center"/>
              <w:rPr>
                <w:rFonts w:ascii="Times New Roman" w:hAnsi="Times New Roman" w:cs="Times New Roman"/>
                <w:sz w:val="20"/>
                <w:szCs w:val="20"/>
              </w:rPr>
            </w:pPr>
            <w:r w:rsidRPr="00AC552F">
              <w:rPr>
                <w:rFonts w:ascii="Times New Roman" w:hAnsi="Times New Roman" w:cs="Times New Roman"/>
                <w:sz w:val="20"/>
                <w:szCs w:val="20"/>
              </w:rPr>
              <w:t xml:space="preserve">Remedy / </w:t>
            </w:r>
            <w:r w:rsidRPr="00AC552F">
              <w:rPr>
                <w:rFonts w:ascii="Times New Roman" w:hAnsi="Times New Roman" w:cs="Times New Roman"/>
                <w:i/>
                <w:iCs/>
                <w:sz w:val="20"/>
                <w:szCs w:val="20"/>
              </w:rPr>
              <w:t>Önlemler</w:t>
            </w:r>
          </w:p>
        </w:tc>
      </w:tr>
      <w:tr w:rsidR="00194212" w14:paraId="28F74F93" w14:textId="77777777" w:rsidTr="00C93565">
        <w:trPr>
          <w:trHeight w:val="1417"/>
        </w:trPr>
        <w:tc>
          <w:tcPr>
            <w:tcW w:w="2516" w:type="dxa"/>
            <w:vAlign w:val="center"/>
          </w:tcPr>
          <w:p w14:paraId="03712827" w14:textId="5AE2A4AD" w:rsidR="00194212" w:rsidRPr="00AC552F" w:rsidRDefault="004F2C8A" w:rsidP="00C95974">
            <w:pPr>
              <w:ind w:right="283"/>
              <w:jc w:val="center"/>
              <w:rPr>
                <w:rFonts w:ascii="Times New Roman" w:hAnsi="Times New Roman" w:cs="Times New Roman"/>
                <w:sz w:val="20"/>
                <w:szCs w:val="20"/>
              </w:rPr>
            </w:pPr>
            <w:r w:rsidRPr="00AC552F">
              <w:rPr>
                <w:noProof/>
                <w:lang w:eastAsia="tr-TR"/>
              </w:rPr>
              <w:drawing>
                <wp:inline distT="0" distB="0" distL="0" distR="0" wp14:anchorId="43D45943" wp14:editId="5AFC1D48">
                  <wp:extent cx="615950" cy="590497"/>
                  <wp:effectExtent l="0" t="0" r="0" b="635"/>
                  <wp:docPr id="491" name="Resim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624073" cy="598285"/>
                          </a:xfrm>
                          <a:prstGeom prst="rect">
                            <a:avLst/>
                          </a:prstGeom>
                        </pic:spPr>
                      </pic:pic>
                    </a:graphicData>
                  </a:graphic>
                </wp:inline>
              </w:drawing>
            </w:r>
          </w:p>
        </w:tc>
        <w:tc>
          <w:tcPr>
            <w:tcW w:w="2516" w:type="dxa"/>
            <w:vAlign w:val="center"/>
          </w:tcPr>
          <w:p w14:paraId="032C3953" w14:textId="03C7627E" w:rsidR="00194212" w:rsidRPr="00AC552F" w:rsidRDefault="004F2C8A" w:rsidP="00C95974">
            <w:pPr>
              <w:ind w:right="283"/>
              <w:jc w:val="center"/>
              <w:rPr>
                <w:rFonts w:ascii="Times New Roman" w:hAnsi="Times New Roman" w:cs="Times New Roman"/>
                <w:sz w:val="20"/>
                <w:szCs w:val="20"/>
              </w:rPr>
            </w:pPr>
            <w:r w:rsidRPr="00AC552F">
              <w:rPr>
                <w:rFonts w:ascii="Times New Roman" w:hAnsi="Times New Roman" w:cs="Times New Roman"/>
                <w:sz w:val="20"/>
                <w:szCs w:val="20"/>
              </w:rPr>
              <w:t>Even center wear</w:t>
            </w:r>
          </w:p>
          <w:p w14:paraId="131A3E63" w14:textId="498E0A28" w:rsidR="00316FEF" w:rsidRPr="00AC552F" w:rsidRDefault="00316FEF" w:rsidP="00C95974">
            <w:pPr>
              <w:ind w:right="283"/>
              <w:jc w:val="center"/>
              <w:rPr>
                <w:rFonts w:ascii="Times New Roman" w:hAnsi="Times New Roman" w:cs="Times New Roman"/>
                <w:i/>
                <w:iCs/>
                <w:sz w:val="20"/>
                <w:szCs w:val="20"/>
              </w:rPr>
            </w:pPr>
            <w:r w:rsidRPr="00AC552F">
              <w:rPr>
                <w:rFonts w:ascii="Times New Roman" w:hAnsi="Times New Roman" w:cs="Times New Roman"/>
                <w:i/>
                <w:iCs/>
                <w:sz w:val="20"/>
                <w:szCs w:val="20"/>
              </w:rPr>
              <w:t>Ortadan eşit aşınma</w:t>
            </w:r>
          </w:p>
          <w:p w14:paraId="271E1D29" w14:textId="72961839" w:rsidR="00316FEF" w:rsidRPr="00AC552F" w:rsidRDefault="00316FEF" w:rsidP="00C95974">
            <w:pPr>
              <w:ind w:right="283"/>
              <w:jc w:val="center"/>
              <w:rPr>
                <w:rFonts w:ascii="Times New Roman" w:hAnsi="Times New Roman" w:cs="Times New Roman"/>
                <w:sz w:val="20"/>
                <w:szCs w:val="20"/>
              </w:rPr>
            </w:pPr>
          </w:p>
        </w:tc>
        <w:tc>
          <w:tcPr>
            <w:tcW w:w="2516" w:type="dxa"/>
            <w:vAlign w:val="center"/>
          </w:tcPr>
          <w:p w14:paraId="5654715A" w14:textId="77777777" w:rsidR="00194212" w:rsidRPr="00AC552F" w:rsidRDefault="0086137E" w:rsidP="00C95974">
            <w:pPr>
              <w:ind w:right="283"/>
              <w:jc w:val="center"/>
              <w:rPr>
                <w:rFonts w:ascii="Times New Roman" w:hAnsi="Times New Roman" w:cs="Times New Roman"/>
                <w:sz w:val="20"/>
                <w:szCs w:val="20"/>
              </w:rPr>
            </w:pPr>
            <w:r w:rsidRPr="00AC552F">
              <w:rPr>
                <w:rFonts w:ascii="Times New Roman" w:hAnsi="Times New Roman" w:cs="Times New Roman"/>
                <w:sz w:val="20"/>
                <w:szCs w:val="20"/>
              </w:rPr>
              <w:t>Over inflation</w:t>
            </w:r>
          </w:p>
          <w:p w14:paraId="49518230" w14:textId="038A814C" w:rsidR="0086137E" w:rsidRPr="00AC552F" w:rsidRDefault="0086137E" w:rsidP="00C95974">
            <w:pPr>
              <w:ind w:right="283"/>
              <w:jc w:val="center"/>
              <w:rPr>
                <w:rFonts w:ascii="Times New Roman" w:hAnsi="Times New Roman" w:cs="Times New Roman"/>
                <w:i/>
                <w:iCs/>
                <w:sz w:val="20"/>
                <w:szCs w:val="20"/>
              </w:rPr>
            </w:pPr>
            <w:r w:rsidRPr="00AC552F">
              <w:rPr>
                <w:rFonts w:ascii="Times New Roman" w:hAnsi="Times New Roman" w:cs="Times New Roman"/>
                <w:i/>
                <w:iCs/>
                <w:sz w:val="20"/>
                <w:szCs w:val="20"/>
              </w:rPr>
              <w:t>Fazla şişirme</w:t>
            </w:r>
          </w:p>
        </w:tc>
        <w:tc>
          <w:tcPr>
            <w:tcW w:w="2517" w:type="dxa"/>
            <w:vAlign w:val="center"/>
          </w:tcPr>
          <w:p w14:paraId="2A4BC5AE" w14:textId="296B6EE2" w:rsidR="00194212" w:rsidRPr="00AC552F" w:rsidRDefault="0086137E" w:rsidP="0040429B">
            <w:pPr>
              <w:ind w:right="-109"/>
              <w:jc w:val="center"/>
              <w:rPr>
                <w:rFonts w:ascii="Times New Roman" w:hAnsi="Times New Roman" w:cs="Times New Roman"/>
                <w:sz w:val="20"/>
                <w:szCs w:val="20"/>
              </w:rPr>
            </w:pPr>
            <w:r w:rsidRPr="00AC552F">
              <w:rPr>
                <w:rFonts w:ascii="Times New Roman" w:hAnsi="Times New Roman" w:cs="Times New Roman"/>
                <w:sz w:val="20"/>
                <w:szCs w:val="20"/>
              </w:rPr>
              <w:t>Check</w:t>
            </w:r>
            <w:r w:rsidR="00893EAD" w:rsidRPr="00AC552F">
              <w:rPr>
                <w:rFonts w:ascii="Times New Roman" w:hAnsi="Times New Roman" w:cs="Times New Roman"/>
                <w:sz w:val="20"/>
                <w:szCs w:val="20"/>
              </w:rPr>
              <w:t xml:space="preserve"> </w:t>
            </w:r>
            <w:r w:rsidRPr="00AC552F">
              <w:rPr>
                <w:rFonts w:ascii="Times New Roman" w:hAnsi="Times New Roman" w:cs="Times New Roman"/>
                <w:sz w:val="20"/>
                <w:szCs w:val="20"/>
              </w:rPr>
              <w:t>&amp;</w:t>
            </w:r>
            <w:r w:rsidR="00893EAD" w:rsidRPr="00AC552F">
              <w:rPr>
                <w:rFonts w:ascii="Times New Roman" w:hAnsi="Times New Roman" w:cs="Times New Roman"/>
                <w:sz w:val="20"/>
                <w:szCs w:val="20"/>
              </w:rPr>
              <w:t xml:space="preserve"> </w:t>
            </w:r>
            <w:r w:rsidRPr="00AC552F">
              <w:rPr>
                <w:rFonts w:ascii="Times New Roman" w:hAnsi="Times New Roman" w:cs="Times New Roman"/>
                <w:sz w:val="20"/>
                <w:szCs w:val="20"/>
              </w:rPr>
              <w:t>Adjust pressure When cold</w:t>
            </w:r>
          </w:p>
          <w:p w14:paraId="56FC528A" w14:textId="5EAE259F" w:rsidR="0086137E" w:rsidRPr="00AC552F" w:rsidRDefault="0086137E" w:rsidP="0040429B">
            <w:pPr>
              <w:ind w:right="-109"/>
              <w:jc w:val="center"/>
              <w:rPr>
                <w:rFonts w:ascii="Times New Roman" w:hAnsi="Times New Roman" w:cs="Times New Roman"/>
                <w:i/>
                <w:iCs/>
                <w:sz w:val="20"/>
                <w:szCs w:val="20"/>
              </w:rPr>
            </w:pPr>
            <w:r w:rsidRPr="00AC552F">
              <w:rPr>
                <w:rFonts w:ascii="Times New Roman" w:hAnsi="Times New Roman" w:cs="Times New Roman"/>
                <w:i/>
                <w:iCs/>
                <w:sz w:val="20"/>
                <w:szCs w:val="20"/>
              </w:rPr>
              <w:t xml:space="preserve">Soğukken kontrol et ve </w:t>
            </w:r>
            <w:r w:rsidR="00787C12" w:rsidRPr="00AC552F">
              <w:rPr>
                <w:rFonts w:ascii="Times New Roman" w:hAnsi="Times New Roman" w:cs="Times New Roman"/>
                <w:i/>
                <w:iCs/>
                <w:sz w:val="20"/>
                <w:szCs w:val="20"/>
              </w:rPr>
              <w:t>olması gereken seviyede şişir</w:t>
            </w:r>
          </w:p>
        </w:tc>
      </w:tr>
      <w:tr w:rsidR="00C535D3" w14:paraId="4DFB5784" w14:textId="77777777" w:rsidTr="00C93565">
        <w:trPr>
          <w:trHeight w:val="1417"/>
        </w:trPr>
        <w:tc>
          <w:tcPr>
            <w:tcW w:w="2516" w:type="dxa"/>
            <w:vAlign w:val="center"/>
          </w:tcPr>
          <w:p w14:paraId="32B49345" w14:textId="1175E76F" w:rsidR="00C535D3" w:rsidRPr="00AC552F" w:rsidRDefault="00C535D3" w:rsidP="00C535D3">
            <w:pPr>
              <w:ind w:right="283"/>
              <w:jc w:val="center"/>
              <w:rPr>
                <w:rFonts w:ascii="Times New Roman" w:hAnsi="Times New Roman" w:cs="Times New Roman"/>
                <w:sz w:val="20"/>
                <w:szCs w:val="20"/>
              </w:rPr>
            </w:pPr>
            <w:r w:rsidRPr="00AC552F">
              <w:rPr>
                <w:noProof/>
                <w:lang w:eastAsia="tr-TR"/>
              </w:rPr>
              <w:drawing>
                <wp:inline distT="0" distB="0" distL="0" distR="0" wp14:anchorId="733C413F" wp14:editId="245B965C">
                  <wp:extent cx="609600" cy="555955"/>
                  <wp:effectExtent l="0" t="0" r="0" b="0"/>
                  <wp:docPr id="492" name="Resim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619835" cy="565290"/>
                          </a:xfrm>
                          <a:prstGeom prst="rect">
                            <a:avLst/>
                          </a:prstGeom>
                        </pic:spPr>
                      </pic:pic>
                    </a:graphicData>
                  </a:graphic>
                </wp:inline>
              </w:drawing>
            </w:r>
          </w:p>
        </w:tc>
        <w:tc>
          <w:tcPr>
            <w:tcW w:w="2516" w:type="dxa"/>
            <w:vAlign w:val="center"/>
          </w:tcPr>
          <w:p w14:paraId="26A8F45E" w14:textId="5289C7AA" w:rsidR="00C535D3" w:rsidRPr="00AC552F" w:rsidRDefault="00C535D3" w:rsidP="00C535D3">
            <w:pPr>
              <w:ind w:right="283"/>
              <w:jc w:val="center"/>
              <w:rPr>
                <w:rFonts w:ascii="Times New Roman" w:hAnsi="Times New Roman" w:cs="Times New Roman"/>
                <w:sz w:val="20"/>
                <w:szCs w:val="20"/>
              </w:rPr>
            </w:pPr>
            <w:r w:rsidRPr="00AC552F">
              <w:rPr>
                <w:rFonts w:ascii="Times New Roman" w:hAnsi="Times New Roman" w:cs="Times New Roman"/>
                <w:sz w:val="20"/>
                <w:szCs w:val="20"/>
              </w:rPr>
              <w:t>Inside</w:t>
            </w:r>
            <w:r w:rsidR="00893EAD" w:rsidRPr="00AC552F">
              <w:rPr>
                <w:rFonts w:ascii="Times New Roman" w:hAnsi="Times New Roman" w:cs="Times New Roman"/>
                <w:sz w:val="20"/>
                <w:szCs w:val="20"/>
              </w:rPr>
              <w:t xml:space="preserve"> </w:t>
            </w:r>
            <w:r w:rsidRPr="00AC552F">
              <w:rPr>
                <w:rFonts w:ascii="Times New Roman" w:hAnsi="Times New Roman" w:cs="Times New Roman"/>
                <w:sz w:val="20"/>
                <w:szCs w:val="20"/>
              </w:rPr>
              <w:t>&amp;</w:t>
            </w:r>
            <w:r w:rsidR="00893EAD" w:rsidRPr="00AC552F">
              <w:rPr>
                <w:rFonts w:ascii="Times New Roman" w:hAnsi="Times New Roman" w:cs="Times New Roman"/>
                <w:sz w:val="20"/>
                <w:szCs w:val="20"/>
              </w:rPr>
              <w:t xml:space="preserve"> </w:t>
            </w:r>
            <w:r w:rsidRPr="00AC552F">
              <w:rPr>
                <w:rFonts w:ascii="Times New Roman" w:hAnsi="Times New Roman" w:cs="Times New Roman"/>
                <w:sz w:val="20"/>
                <w:szCs w:val="20"/>
              </w:rPr>
              <w:t>Outside Wear</w:t>
            </w:r>
          </w:p>
          <w:p w14:paraId="548281E0" w14:textId="6140CFCC" w:rsidR="00C535D3" w:rsidRPr="00AC552F" w:rsidRDefault="00C535D3" w:rsidP="00C535D3">
            <w:pPr>
              <w:ind w:right="283"/>
              <w:jc w:val="center"/>
              <w:rPr>
                <w:rFonts w:ascii="Times New Roman" w:hAnsi="Times New Roman" w:cs="Times New Roman"/>
                <w:sz w:val="20"/>
                <w:szCs w:val="20"/>
              </w:rPr>
            </w:pPr>
            <w:r w:rsidRPr="00AC552F">
              <w:rPr>
                <w:rFonts w:ascii="Times New Roman" w:hAnsi="Times New Roman" w:cs="Times New Roman"/>
                <w:sz w:val="20"/>
                <w:szCs w:val="20"/>
              </w:rPr>
              <w:t>İçten ve dıştan aşınma</w:t>
            </w:r>
          </w:p>
        </w:tc>
        <w:tc>
          <w:tcPr>
            <w:tcW w:w="2516" w:type="dxa"/>
            <w:vAlign w:val="center"/>
          </w:tcPr>
          <w:p w14:paraId="789CBA8D" w14:textId="0E8726FD" w:rsidR="00C535D3" w:rsidRPr="00AC552F" w:rsidRDefault="00790F64" w:rsidP="00C535D3">
            <w:pPr>
              <w:ind w:right="283"/>
              <w:jc w:val="center"/>
              <w:rPr>
                <w:rFonts w:ascii="Times New Roman" w:hAnsi="Times New Roman" w:cs="Times New Roman"/>
                <w:sz w:val="20"/>
                <w:szCs w:val="20"/>
              </w:rPr>
            </w:pPr>
            <w:r w:rsidRPr="00AC552F">
              <w:rPr>
                <w:rFonts w:ascii="Times New Roman" w:hAnsi="Times New Roman" w:cs="Times New Roman"/>
                <w:sz w:val="20"/>
                <w:szCs w:val="20"/>
              </w:rPr>
              <w:t>Under</w:t>
            </w:r>
            <w:r w:rsidR="00C535D3" w:rsidRPr="00AC552F">
              <w:rPr>
                <w:rFonts w:ascii="Times New Roman" w:hAnsi="Times New Roman" w:cs="Times New Roman"/>
                <w:sz w:val="20"/>
                <w:szCs w:val="20"/>
              </w:rPr>
              <w:t xml:space="preserve"> inflation</w:t>
            </w:r>
          </w:p>
          <w:p w14:paraId="2DBD56FA" w14:textId="3DCC8F5D" w:rsidR="00C535D3" w:rsidRPr="00AC552F" w:rsidRDefault="00790F64" w:rsidP="00C535D3">
            <w:pPr>
              <w:ind w:right="283"/>
              <w:jc w:val="center"/>
              <w:rPr>
                <w:rFonts w:ascii="Times New Roman" w:hAnsi="Times New Roman" w:cs="Times New Roman"/>
                <w:sz w:val="20"/>
                <w:szCs w:val="20"/>
              </w:rPr>
            </w:pPr>
            <w:r w:rsidRPr="00AC552F">
              <w:rPr>
                <w:rFonts w:ascii="Times New Roman" w:hAnsi="Times New Roman" w:cs="Times New Roman"/>
                <w:i/>
                <w:iCs/>
                <w:sz w:val="20"/>
                <w:szCs w:val="20"/>
              </w:rPr>
              <w:t>Az</w:t>
            </w:r>
            <w:r w:rsidR="00C535D3" w:rsidRPr="00AC552F">
              <w:rPr>
                <w:rFonts w:ascii="Times New Roman" w:hAnsi="Times New Roman" w:cs="Times New Roman"/>
                <w:i/>
                <w:iCs/>
                <w:sz w:val="20"/>
                <w:szCs w:val="20"/>
              </w:rPr>
              <w:t xml:space="preserve"> şişirme</w:t>
            </w:r>
          </w:p>
        </w:tc>
        <w:tc>
          <w:tcPr>
            <w:tcW w:w="2517" w:type="dxa"/>
            <w:vAlign w:val="center"/>
          </w:tcPr>
          <w:p w14:paraId="348FDC84" w14:textId="4E760FAB" w:rsidR="00C535D3" w:rsidRPr="00AC552F" w:rsidRDefault="00C535D3" w:rsidP="0040429B">
            <w:pPr>
              <w:ind w:right="-109"/>
              <w:jc w:val="center"/>
              <w:rPr>
                <w:rFonts w:ascii="Times New Roman" w:hAnsi="Times New Roman" w:cs="Times New Roman"/>
                <w:sz w:val="20"/>
                <w:szCs w:val="20"/>
              </w:rPr>
            </w:pPr>
            <w:r w:rsidRPr="00AC552F">
              <w:rPr>
                <w:rFonts w:ascii="Times New Roman" w:hAnsi="Times New Roman" w:cs="Times New Roman"/>
                <w:sz w:val="20"/>
                <w:szCs w:val="20"/>
              </w:rPr>
              <w:t>Check</w:t>
            </w:r>
            <w:r w:rsidR="00893EAD" w:rsidRPr="00AC552F">
              <w:rPr>
                <w:rFonts w:ascii="Times New Roman" w:hAnsi="Times New Roman" w:cs="Times New Roman"/>
                <w:sz w:val="20"/>
                <w:szCs w:val="20"/>
              </w:rPr>
              <w:t xml:space="preserve"> </w:t>
            </w:r>
            <w:r w:rsidRPr="00AC552F">
              <w:rPr>
                <w:rFonts w:ascii="Times New Roman" w:hAnsi="Times New Roman" w:cs="Times New Roman"/>
                <w:sz w:val="20"/>
                <w:szCs w:val="20"/>
              </w:rPr>
              <w:t>&amp;</w:t>
            </w:r>
            <w:r w:rsidR="00893EAD" w:rsidRPr="00AC552F">
              <w:rPr>
                <w:rFonts w:ascii="Times New Roman" w:hAnsi="Times New Roman" w:cs="Times New Roman"/>
                <w:sz w:val="20"/>
                <w:szCs w:val="20"/>
              </w:rPr>
              <w:t xml:space="preserve"> </w:t>
            </w:r>
            <w:r w:rsidRPr="00AC552F">
              <w:rPr>
                <w:rFonts w:ascii="Times New Roman" w:hAnsi="Times New Roman" w:cs="Times New Roman"/>
                <w:sz w:val="20"/>
                <w:szCs w:val="20"/>
              </w:rPr>
              <w:t>Adjust pressure When cold</w:t>
            </w:r>
          </w:p>
          <w:p w14:paraId="53BE7E2D" w14:textId="0E0B901E" w:rsidR="00C535D3" w:rsidRPr="00AC552F" w:rsidRDefault="00C535D3" w:rsidP="0040429B">
            <w:pPr>
              <w:ind w:right="-109"/>
              <w:jc w:val="center"/>
              <w:rPr>
                <w:rFonts w:ascii="Times New Roman" w:hAnsi="Times New Roman" w:cs="Times New Roman"/>
                <w:sz w:val="20"/>
                <w:szCs w:val="20"/>
              </w:rPr>
            </w:pPr>
            <w:r w:rsidRPr="00AC552F">
              <w:rPr>
                <w:rFonts w:ascii="Times New Roman" w:hAnsi="Times New Roman" w:cs="Times New Roman"/>
                <w:i/>
                <w:iCs/>
                <w:sz w:val="20"/>
                <w:szCs w:val="20"/>
              </w:rPr>
              <w:t>Soğukken kontrol et ve olması gereken seviyede şişir</w:t>
            </w:r>
          </w:p>
        </w:tc>
      </w:tr>
      <w:tr w:rsidR="00790F64" w14:paraId="2CAC67C5" w14:textId="77777777" w:rsidTr="00C93565">
        <w:trPr>
          <w:trHeight w:val="1417"/>
        </w:trPr>
        <w:tc>
          <w:tcPr>
            <w:tcW w:w="2516" w:type="dxa"/>
            <w:vAlign w:val="center"/>
          </w:tcPr>
          <w:p w14:paraId="0CAB647D" w14:textId="373516EF" w:rsidR="00790F64" w:rsidRPr="00AC552F" w:rsidRDefault="00893EAD" w:rsidP="00C535D3">
            <w:pPr>
              <w:ind w:right="283"/>
              <w:jc w:val="center"/>
              <w:rPr>
                <w:noProof/>
              </w:rPr>
            </w:pPr>
            <w:r w:rsidRPr="00AC552F">
              <w:rPr>
                <w:noProof/>
                <w:lang w:eastAsia="tr-TR"/>
              </w:rPr>
              <w:drawing>
                <wp:inline distT="0" distB="0" distL="0" distR="0" wp14:anchorId="0ABD8ED1" wp14:editId="228F2900">
                  <wp:extent cx="635000" cy="584200"/>
                  <wp:effectExtent l="0" t="0" r="0" b="6350"/>
                  <wp:docPr id="508" name="Resim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643560" cy="592075"/>
                          </a:xfrm>
                          <a:prstGeom prst="rect">
                            <a:avLst/>
                          </a:prstGeom>
                        </pic:spPr>
                      </pic:pic>
                    </a:graphicData>
                  </a:graphic>
                </wp:inline>
              </w:drawing>
            </w:r>
          </w:p>
        </w:tc>
        <w:tc>
          <w:tcPr>
            <w:tcW w:w="2516" w:type="dxa"/>
            <w:vAlign w:val="center"/>
          </w:tcPr>
          <w:p w14:paraId="42EDB5EC" w14:textId="77777777" w:rsidR="00790F64" w:rsidRPr="00AC552F" w:rsidRDefault="00893EAD" w:rsidP="00C535D3">
            <w:pPr>
              <w:ind w:right="283"/>
              <w:jc w:val="center"/>
              <w:rPr>
                <w:rFonts w:ascii="Times New Roman" w:hAnsi="Times New Roman" w:cs="Times New Roman"/>
                <w:sz w:val="20"/>
                <w:szCs w:val="20"/>
              </w:rPr>
            </w:pPr>
            <w:r w:rsidRPr="00AC552F">
              <w:rPr>
                <w:rFonts w:ascii="Times New Roman" w:hAnsi="Times New Roman" w:cs="Times New Roman"/>
                <w:sz w:val="20"/>
                <w:szCs w:val="20"/>
              </w:rPr>
              <w:t>Smooth side wear- one side</w:t>
            </w:r>
          </w:p>
          <w:p w14:paraId="263AD6BE" w14:textId="43114571" w:rsidR="003638D5" w:rsidRPr="00AC552F" w:rsidRDefault="003638D5" w:rsidP="00C535D3">
            <w:pPr>
              <w:ind w:right="283"/>
              <w:jc w:val="center"/>
              <w:rPr>
                <w:rFonts w:ascii="Times New Roman" w:hAnsi="Times New Roman" w:cs="Times New Roman"/>
                <w:i/>
                <w:iCs/>
                <w:sz w:val="20"/>
                <w:szCs w:val="20"/>
              </w:rPr>
            </w:pPr>
            <w:r w:rsidRPr="00AC552F">
              <w:rPr>
                <w:rFonts w:ascii="Times New Roman" w:hAnsi="Times New Roman" w:cs="Times New Roman"/>
                <w:i/>
                <w:iCs/>
                <w:sz w:val="20"/>
                <w:szCs w:val="20"/>
              </w:rPr>
              <w:t>Yan aşınma -tek taraf</w:t>
            </w:r>
          </w:p>
        </w:tc>
        <w:tc>
          <w:tcPr>
            <w:tcW w:w="2516" w:type="dxa"/>
            <w:vAlign w:val="center"/>
          </w:tcPr>
          <w:p w14:paraId="3BB3E521" w14:textId="77777777" w:rsidR="00790F64" w:rsidRPr="00AC552F" w:rsidRDefault="003638D5" w:rsidP="00C535D3">
            <w:pPr>
              <w:ind w:right="283"/>
              <w:jc w:val="center"/>
              <w:rPr>
                <w:rFonts w:ascii="Times New Roman" w:hAnsi="Times New Roman" w:cs="Times New Roman"/>
                <w:sz w:val="20"/>
                <w:szCs w:val="20"/>
              </w:rPr>
            </w:pPr>
            <w:r w:rsidRPr="00AC552F">
              <w:rPr>
                <w:rFonts w:ascii="Times New Roman" w:hAnsi="Times New Roman" w:cs="Times New Roman"/>
                <w:sz w:val="20"/>
                <w:szCs w:val="20"/>
              </w:rPr>
              <w:t xml:space="preserve">Loss of camber of </w:t>
            </w:r>
            <w:r w:rsidR="001D4FFC" w:rsidRPr="00AC552F">
              <w:rPr>
                <w:rFonts w:ascii="Times New Roman" w:hAnsi="Times New Roman" w:cs="Times New Roman"/>
                <w:sz w:val="20"/>
                <w:szCs w:val="20"/>
              </w:rPr>
              <w:t>overloading</w:t>
            </w:r>
          </w:p>
          <w:p w14:paraId="3A4D0DDE" w14:textId="130B4B6C" w:rsidR="001D4FFC" w:rsidRPr="00AC552F" w:rsidRDefault="001D4FFC" w:rsidP="00C535D3">
            <w:pPr>
              <w:ind w:right="283"/>
              <w:jc w:val="center"/>
              <w:rPr>
                <w:rFonts w:ascii="Times New Roman" w:hAnsi="Times New Roman" w:cs="Times New Roman"/>
                <w:i/>
                <w:iCs/>
                <w:sz w:val="20"/>
                <w:szCs w:val="20"/>
              </w:rPr>
            </w:pPr>
            <w:r w:rsidRPr="00AC552F">
              <w:rPr>
                <w:rFonts w:ascii="Times New Roman" w:hAnsi="Times New Roman" w:cs="Times New Roman"/>
                <w:i/>
                <w:iCs/>
                <w:sz w:val="20"/>
                <w:szCs w:val="20"/>
              </w:rPr>
              <w:t>Kamber açısı kaybı veya fazla yükleme</w:t>
            </w:r>
          </w:p>
        </w:tc>
        <w:tc>
          <w:tcPr>
            <w:tcW w:w="2517" w:type="dxa"/>
            <w:vAlign w:val="center"/>
          </w:tcPr>
          <w:p w14:paraId="1382802F" w14:textId="36843A63" w:rsidR="00790F64" w:rsidRPr="00AC552F" w:rsidRDefault="009470C1" w:rsidP="0040429B">
            <w:pPr>
              <w:ind w:right="-109"/>
              <w:jc w:val="center"/>
              <w:rPr>
                <w:rFonts w:ascii="Times New Roman" w:hAnsi="Times New Roman" w:cs="Times New Roman"/>
                <w:sz w:val="20"/>
                <w:szCs w:val="20"/>
              </w:rPr>
            </w:pPr>
            <w:r w:rsidRPr="00AC552F">
              <w:rPr>
                <w:rFonts w:ascii="Times New Roman" w:hAnsi="Times New Roman" w:cs="Times New Roman"/>
                <w:sz w:val="20"/>
                <w:szCs w:val="20"/>
              </w:rPr>
              <w:t xml:space="preserve">Check &amp; unload </w:t>
            </w:r>
            <w:r w:rsidR="00F33E00" w:rsidRPr="00AC552F">
              <w:rPr>
                <w:rFonts w:ascii="Times New Roman" w:hAnsi="Times New Roman" w:cs="Times New Roman"/>
                <w:sz w:val="20"/>
                <w:szCs w:val="20"/>
              </w:rPr>
              <w:t>as</w:t>
            </w:r>
            <w:r w:rsidRPr="00AC552F">
              <w:rPr>
                <w:rFonts w:ascii="Times New Roman" w:hAnsi="Times New Roman" w:cs="Times New Roman"/>
                <w:sz w:val="20"/>
                <w:szCs w:val="20"/>
              </w:rPr>
              <w:t xml:space="preserve"> necessary</w:t>
            </w:r>
          </w:p>
          <w:p w14:paraId="09C0BB70" w14:textId="7486A467" w:rsidR="00F33E00" w:rsidRPr="00AC552F" w:rsidRDefault="00F33E00" w:rsidP="0040429B">
            <w:pPr>
              <w:ind w:right="-109"/>
              <w:jc w:val="center"/>
              <w:rPr>
                <w:rFonts w:ascii="Times New Roman" w:hAnsi="Times New Roman" w:cs="Times New Roman"/>
                <w:i/>
                <w:iCs/>
                <w:sz w:val="20"/>
                <w:szCs w:val="20"/>
              </w:rPr>
            </w:pPr>
            <w:r w:rsidRPr="00AC552F">
              <w:rPr>
                <w:rFonts w:ascii="Times New Roman" w:hAnsi="Times New Roman" w:cs="Times New Roman"/>
                <w:i/>
                <w:iCs/>
                <w:sz w:val="20"/>
                <w:szCs w:val="20"/>
              </w:rPr>
              <w:t>Kontrol et &amp; yeteri kadar yükle</w:t>
            </w:r>
          </w:p>
          <w:p w14:paraId="6C5DED70" w14:textId="6A6AE2C9" w:rsidR="00F33E00" w:rsidRPr="00AC552F" w:rsidRDefault="00F33E00" w:rsidP="0040429B">
            <w:pPr>
              <w:ind w:right="-109"/>
              <w:jc w:val="center"/>
              <w:rPr>
                <w:rFonts w:ascii="Times New Roman" w:hAnsi="Times New Roman" w:cs="Times New Roman"/>
                <w:sz w:val="20"/>
                <w:szCs w:val="20"/>
              </w:rPr>
            </w:pPr>
          </w:p>
          <w:p w14:paraId="218B3806" w14:textId="6E15655B" w:rsidR="00F33E00" w:rsidRPr="00AC552F" w:rsidRDefault="00F33E00" w:rsidP="0040429B">
            <w:pPr>
              <w:ind w:right="-109"/>
              <w:jc w:val="center"/>
              <w:rPr>
                <w:rFonts w:ascii="Times New Roman" w:hAnsi="Times New Roman" w:cs="Times New Roman"/>
                <w:sz w:val="20"/>
                <w:szCs w:val="20"/>
              </w:rPr>
            </w:pPr>
            <w:r w:rsidRPr="00AC552F">
              <w:rPr>
                <w:rFonts w:ascii="Times New Roman" w:hAnsi="Times New Roman" w:cs="Times New Roman"/>
                <w:sz w:val="20"/>
                <w:szCs w:val="20"/>
              </w:rPr>
              <w:t xml:space="preserve">Have </w:t>
            </w:r>
            <w:r w:rsidR="00EB72CA">
              <w:rPr>
                <w:rFonts w:ascii="Times New Roman" w:hAnsi="Times New Roman" w:cs="Times New Roman"/>
                <w:sz w:val="20"/>
                <w:szCs w:val="20"/>
              </w:rPr>
              <w:t xml:space="preserve">geometry </w:t>
            </w:r>
            <w:r w:rsidRPr="00AC552F">
              <w:rPr>
                <w:rFonts w:ascii="Times New Roman" w:hAnsi="Times New Roman" w:cs="Times New Roman"/>
                <w:sz w:val="20"/>
                <w:szCs w:val="20"/>
              </w:rPr>
              <w:t>checked</w:t>
            </w:r>
          </w:p>
          <w:p w14:paraId="3919C521" w14:textId="72A1FE01" w:rsidR="009470C1" w:rsidRPr="00AC552F" w:rsidRDefault="0040429B" w:rsidP="0040429B">
            <w:pPr>
              <w:ind w:right="-109"/>
              <w:jc w:val="center"/>
              <w:rPr>
                <w:rFonts w:ascii="Times New Roman" w:hAnsi="Times New Roman" w:cs="Times New Roman"/>
                <w:i/>
                <w:iCs/>
                <w:sz w:val="20"/>
                <w:szCs w:val="20"/>
              </w:rPr>
            </w:pPr>
            <w:r w:rsidRPr="00AC552F">
              <w:rPr>
                <w:rFonts w:ascii="Times New Roman" w:hAnsi="Times New Roman" w:cs="Times New Roman"/>
                <w:i/>
                <w:iCs/>
                <w:sz w:val="20"/>
                <w:szCs w:val="20"/>
              </w:rPr>
              <w:t>Tekerlek geometri kontrolü</w:t>
            </w:r>
          </w:p>
        </w:tc>
      </w:tr>
      <w:tr w:rsidR="00790F64" w14:paraId="71CD075F" w14:textId="77777777" w:rsidTr="00C93565">
        <w:trPr>
          <w:trHeight w:val="1417"/>
        </w:trPr>
        <w:tc>
          <w:tcPr>
            <w:tcW w:w="2516" w:type="dxa"/>
            <w:vAlign w:val="center"/>
          </w:tcPr>
          <w:p w14:paraId="6D15AFCE" w14:textId="4AC6BC48" w:rsidR="00790F64" w:rsidRPr="00AC552F" w:rsidRDefault="00C82A2A" w:rsidP="00C535D3">
            <w:pPr>
              <w:ind w:right="283"/>
              <w:jc w:val="center"/>
              <w:rPr>
                <w:noProof/>
              </w:rPr>
            </w:pPr>
            <w:r w:rsidRPr="00AC552F">
              <w:rPr>
                <w:noProof/>
                <w:lang w:eastAsia="tr-TR"/>
              </w:rPr>
              <w:drawing>
                <wp:inline distT="0" distB="0" distL="0" distR="0" wp14:anchorId="45320307" wp14:editId="742CBA9F">
                  <wp:extent cx="666750" cy="599558"/>
                  <wp:effectExtent l="0" t="0" r="0" b="0"/>
                  <wp:docPr id="509" name="Resim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671646" cy="603961"/>
                          </a:xfrm>
                          <a:prstGeom prst="rect">
                            <a:avLst/>
                          </a:prstGeom>
                        </pic:spPr>
                      </pic:pic>
                    </a:graphicData>
                  </a:graphic>
                </wp:inline>
              </w:drawing>
            </w:r>
          </w:p>
        </w:tc>
        <w:tc>
          <w:tcPr>
            <w:tcW w:w="2516" w:type="dxa"/>
            <w:vAlign w:val="center"/>
          </w:tcPr>
          <w:p w14:paraId="26D5FF33" w14:textId="77777777" w:rsidR="00790F64" w:rsidRPr="00AC552F" w:rsidRDefault="00C82A2A" w:rsidP="00C535D3">
            <w:pPr>
              <w:ind w:right="283"/>
              <w:jc w:val="center"/>
              <w:rPr>
                <w:rFonts w:ascii="Times New Roman" w:hAnsi="Times New Roman" w:cs="Times New Roman"/>
                <w:sz w:val="20"/>
                <w:szCs w:val="20"/>
              </w:rPr>
            </w:pPr>
            <w:r w:rsidRPr="00AC552F">
              <w:rPr>
                <w:rFonts w:ascii="Times New Roman" w:hAnsi="Times New Roman" w:cs="Times New Roman"/>
                <w:sz w:val="20"/>
                <w:szCs w:val="20"/>
              </w:rPr>
              <w:t>“Feathering” accross the face</w:t>
            </w:r>
          </w:p>
          <w:p w14:paraId="7406575C" w14:textId="71C9858D" w:rsidR="00684DF2" w:rsidRPr="00AC552F" w:rsidRDefault="00684DF2" w:rsidP="00C535D3">
            <w:pPr>
              <w:ind w:right="283"/>
              <w:jc w:val="center"/>
              <w:rPr>
                <w:rFonts w:ascii="Times New Roman" w:hAnsi="Times New Roman" w:cs="Times New Roman"/>
                <w:i/>
                <w:iCs/>
                <w:sz w:val="20"/>
                <w:szCs w:val="20"/>
              </w:rPr>
            </w:pPr>
            <w:r w:rsidRPr="00AC552F">
              <w:rPr>
                <w:rFonts w:ascii="Times New Roman" w:hAnsi="Times New Roman" w:cs="Times New Roman"/>
                <w:i/>
                <w:iCs/>
                <w:sz w:val="20"/>
                <w:szCs w:val="20"/>
              </w:rPr>
              <w:t>Yüzey boyunca “tüylenme”</w:t>
            </w:r>
          </w:p>
        </w:tc>
        <w:tc>
          <w:tcPr>
            <w:tcW w:w="2516" w:type="dxa"/>
            <w:vAlign w:val="center"/>
          </w:tcPr>
          <w:p w14:paraId="6627DFDD" w14:textId="77777777" w:rsidR="00790F64" w:rsidRPr="00AC552F" w:rsidRDefault="00C93565" w:rsidP="00C535D3">
            <w:pPr>
              <w:ind w:right="283"/>
              <w:jc w:val="center"/>
              <w:rPr>
                <w:rFonts w:ascii="Times New Roman" w:hAnsi="Times New Roman" w:cs="Times New Roman"/>
                <w:sz w:val="20"/>
                <w:szCs w:val="20"/>
              </w:rPr>
            </w:pPr>
            <w:r w:rsidRPr="00AC552F">
              <w:rPr>
                <w:rFonts w:ascii="Times New Roman" w:hAnsi="Times New Roman" w:cs="Times New Roman"/>
                <w:sz w:val="20"/>
                <w:szCs w:val="20"/>
              </w:rPr>
              <w:t>Axle not square to frame or incorrect Toe in</w:t>
            </w:r>
          </w:p>
          <w:p w14:paraId="3252696C" w14:textId="47DD08BF" w:rsidR="00C93565" w:rsidRPr="00AC552F" w:rsidRDefault="00C93565" w:rsidP="00C535D3">
            <w:pPr>
              <w:ind w:right="283"/>
              <w:jc w:val="center"/>
              <w:rPr>
                <w:rFonts w:ascii="Times New Roman" w:hAnsi="Times New Roman" w:cs="Times New Roman"/>
                <w:i/>
                <w:iCs/>
                <w:sz w:val="20"/>
                <w:szCs w:val="20"/>
              </w:rPr>
            </w:pPr>
            <w:r w:rsidRPr="00AC552F">
              <w:rPr>
                <w:rFonts w:ascii="Times New Roman" w:hAnsi="Times New Roman" w:cs="Times New Roman"/>
                <w:i/>
                <w:iCs/>
                <w:sz w:val="20"/>
                <w:szCs w:val="20"/>
              </w:rPr>
              <w:t>Aks şasiye dik değil veya yanlış tekerlek geometrisi</w:t>
            </w:r>
          </w:p>
        </w:tc>
        <w:tc>
          <w:tcPr>
            <w:tcW w:w="2517" w:type="dxa"/>
            <w:vAlign w:val="center"/>
          </w:tcPr>
          <w:p w14:paraId="19EB9E69" w14:textId="50AE8DB3" w:rsidR="00C93565" w:rsidRPr="00AC552F" w:rsidRDefault="00C93565" w:rsidP="00C93565">
            <w:pPr>
              <w:ind w:right="-109"/>
              <w:jc w:val="center"/>
              <w:rPr>
                <w:rFonts w:ascii="Times New Roman" w:hAnsi="Times New Roman" w:cs="Times New Roman"/>
                <w:sz w:val="20"/>
                <w:szCs w:val="20"/>
              </w:rPr>
            </w:pPr>
            <w:r w:rsidRPr="00AC552F">
              <w:rPr>
                <w:rFonts w:ascii="Times New Roman" w:hAnsi="Times New Roman" w:cs="Times New Roman"/>
                <w:sz w:val="20"/>
                <w:szCs w:val="20"/>
              </w:rPr>
              <w:t>Square axle</w:t>
            </w:r>
          </w:p>
          <w:p w14:paraId="7F28DD7C" w14:textId="73D7DCB4" w:rsidR="00C93565" w:rsidRPr="00AC552F" w:rsidRDefault="00C93565" w:rsidP="00C93565">
            <w:pPr>
              <w:ind w:right="-109"/>
              <w:jc w:val="center"/>
              <w:rPr>
                <w:rFonts w:ascii="Times New Roman" w:hAnsi="Times New Roman" w:cs="Times New Roman"/>
                <w:i/>
                <w:iCs/>
                <w:sz w:val="20"/>
                <w:szCs w:val="20"/>
              </w:rPr>
            </w:pPr>
            <w:r w:rsidRPr="00AC552F">
              <w:rPr>
                <w:rFonts w:ascii="Times New Roman" w:hAnsi="Times New Roman" w:cs="Times New Roman"/>
                <w:i/>
                <w:iCs/>
                <w:sz w:val="20"/>
                <w:szCs w:val="20"/>
              </w:rPr>
              <w:t>Aksı şasiye dik monte edin</w:t>
            </w:r>
          </w:p>
          <w:p w14:paraId="5DC5D8DA" w14:textId="77777777" w:rsidR="00C93565" w:rsidRPr="00AC552F" w:rsidRDefault="00C93565" w:rsidP="00C93565">
            <w:pPr>
              <w:ind w:right="-109"/>
              <w:jc w:val="center"/>
              <w:rPr>
                <w:rFonts w:ascii="Times New Roman" w:hAnsi="Times New Roman" w:cs="Times New Roman"/>
                <w:sz w:val="20"/>
                <w:szCs w:val="20"/>
              </w:rPr>
            </w:pPr>
          </w:p>
          <w:p w14:paraId="0A1D1850" w14:textId="1681BCED" w:rsidR="00C93565" w:rsidRPr="00AC552F" w:rsidRDefault="00C93565" w:rsidP="00C93565">
            <w:pPr>
              <w:ind w:right="-109"/>
              <w:jc w:val="center"/>
              <w:rPr>
                <w:rFonts w:ascii="Times New Roman" w:hAnsi="Times New Roman" w:cs="Times New Roman"/>
                <w:sz w:val="20"/>
                <w:szCs w:val="20"/>
              </w:rPr>
            </w:pPr>
            <w:r w:rsidRPr="00AC552F">
              <w:rPr>
                <w:rFonts w:ascii="Times New Roman" w:hAnsi="Times New Roman" w:cs="Times New Roman"/>
                <w:sz w:val="20"/>
                <w:szCs w:val="20"/>
              </w:rPr>
              <w:t xml:space="preserve">Have </w:t>
            </w:r>
            <w:r w:rsidR="0091580C">
              <w:rPr>
                <w:rFonts w:ascii="Times New Roman" w:hAnsi="Times New Roman" w:cs="Times New Roman"/>
                <w:sz w:val="20"/>
                <w:szCs w:val="20"/>
              </w:rPr>
              <w:t xml:space="preserve">geometry </w:t>
            </w:r>
            <w:r w:rsidRPr="00AC552F">
              <w:rPr>
                <w:rFonts w:ascii="Times New Roman" w:hAnsi="Times New Roman" w:cs="Times New Roman"/>
                <w:sz w:val="20"/>
                <w:szCs w:val="20"/>
              </w:rPr>
              <w:t>checked</w:t>
            </w:r>
          </w:p>
          <w:p w14:paraId="1EA31799" w14:textId="193A64DF" w:rsidR="00790F64" w:rsidRPr="00AC552F" w:rsidRDefault="00C93565" w:rsidP="00C93565">
            <w:pPr>
              <w:ind w:right="283"/>
              <w:jc w:val="center"/>
              <w:rPr>
                <w:rFonts w:ascii="Times New Roman" w:hAnsi="Times New Roman" w:cs="Times New Roman"/>
                <w:sz w:val="20"/>
                <w:szCs w:val="20"/>
              </w:rPr>
            </w:pPr>
            <w:r w:rsidRPr="00AC552F">
              <w:rPr>
                <w:rFonts w:ascii="Times New Roman" w:hAnsi="Times New Roman" w:cs="Times New Roman"/>
                <w:i/>
                <w:iCs/>
                <w:sz w:val="20"/>
                <w:szCs w:val="20"/>
              </w:rPr>
              <w:t>Tekerlek geometri kontrolü</w:t>
            </w:r>
          </w:p>
        </w:tc>
      </w:tr>
      <w:tr w:rsidR="00C93565" w14:paraId="3D474720" w14:textId="77777777" w:rsidTr="00C93565">
        <w:trPr>
          <w:trHeight w:val="1417"/>
        </w:trPr>
        <w:tc>
          <w:tcPr>
            <w:tcW w:w="2516" w:type="dxa"/>
            <w:vAlign w:val="center"/>
          </w:tcPr>
          <w:p w14:paraId="0F851E44" w14:textId="4BD73202" w:rsidR="00C93565" w:rsidRDefault="00C93565" w:rsidP="00C535D3">
            <w:pPr>
              <w:ind w:right="283"/>
              <w:jc w:val="center"/>
              <w:rPr>
                <w:noProof/>
              </w:rPr>
            </w:pPr>
            <w:r>
              <w:rPr>
                <w:noProof/>
                <w:lang w:eastAsia="tr-TR"/>
              </w:rPr>
              <w:drawing>
                <wp:inline distT="0" distB="0" distL="0" distR="0" wp14:anchorId="19A666BF" wp14:editId="10D2AE9E">
                  <wp:extent cx="647700" cy="569192"/>
                  <wp:effectExtent l="0" t="0" r="0" b="2540"/>
                  <wp:docPr id="510" name="Resim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658409" cy="578603"/>
                          </a:xfrm>
                          <a:prstGeom prst="rect">
                            <a:avLst/>
                          </a:prstGeom>
                        </pic:spPr>
                      </pic:pic>
                    </a:graphicData>
                  </a:graphic>
                </wp:inline>
              </w:drawing>
            </w:r>
          </w:p>
        </w:tc>
        <w:tc>
          <w:tcPr>
            <w:tcW w:w="2516" w:type="dxa"/>
            <w:vAlign w:val="center"/>
          </w:tcPr>
          <w:p w14:paraId="00E6BD4C" w14:textId="1334BA61" w:rsidR="00C93565" w:rsidRPr="00AC552F" w:rsidRDefault="00C93565" w:rsidP="00C535D3">
            <w:pPr>
              <w:ind w:right="283"/>
              <w:jc w:val="center"/>
              <w:rPr>
                <w:rFonts w:ascii="Times New Roman" w:hAnsi="Times New Roman" w:cs="Times New Roman"/>
                <w:sz w:val="20"/>
                <w:szCs w:val="20"/>
              </w:rPr>
            </w:pPr>
            <w:r w:rsidRPr="00AC552F">
              <w:rPr>
                <w:rFonts w:ascii="Times New Roman" w:hAnsi="Times New Roman" w:cs="Times New Roman"/>
                <w:sz w:val="20"/>
                <w:szCs w:val="20"/>
              </w:rPr>
              <w:t xml:space="preserve">Cupping / </w:t>
            </w:r>
            <w:r w:rsidRPr="00AC552F">
              <w:rPr>
                <w:rFonts w:ascii="Times New Roman" w:hAnsi="Times New Roman" w:cs="Times New Roman"/>
                <w:i/>
                <w:iCs/>
                <w:sz w:val="20"/>
                <w:szCs w:val="20"/>
              </w:rPr>
              <w:t>Çökertme</w:t>
            </w:r>
          </w:p>
        </w:tc>
        <w:tc>
          <w:tcPr>
            <w:tcW w:w="2516" w:type="dxa"/>
            <w:vAlign w:val="center"/>
          </w:tcPr>
          <w:p w14:paraId="42F9C69A" w14:textId="77777777" w:rsidR="00C93565" w:rsidRPr="00AC552F" w:rsidRDefault="00C93565" w:rsidP="00C535D3">
            <w:pPr>
              <w:ind w:right="283"/>
              <w:jc w:val="center"/>
              <w:rPr>
                <w:rFonts w:ascii="Times New Roman" w:hAnsi="Times New Roman" w:cs="Times New Roman"/>
                <w:sz w:val="20"/>
                <w:szCs w:val="20"/>
              </w:rPr>
            </w:pPr>
            <w:r w:rsidRPr="00AC552F">
              <w:rPr>
                <w:rFonts w:ascii="Times New Roman" w:hAnsi="Times New Roman" w:cs="Times New Roman"/>
                <w:sz w:val="20"/>
                <w:szCs w:val="20"/>
              </w:rPr>
              <w:t xml:space="preserve">Loose bearings or Wheel balance </w:t>
            </w:r>
          </w:p>
          <w:p w14:paraId="2EF8AEA1" w14:textId="4441DE3B" w:rsidR="00C93565" w:rsidRPr="00AC552F" w:rsidRDefault="00C93565" w:rsidP="00C535D3">
            <w:pPr>
              <w:ind w:right="283"/>
              <w:jc w:val="center"/>
              <w:rPr>
                <w:rFonts w:ascii="Times New Roman" w:hAnsi="Times New Roman" w:cs="Times New Roman"/>
                <w:i/>
                <w:iCs/>
                <w:sz w:val="20"/>
                <w:szCs w:val="20"/>
              </w:rPr>
            </w:pPr>
            <w:r w:rsidRPr="00AC552F">
              <w:rPr>
                <w:rFonts w:ascii="Times New Roman" w:hAnsi="Times New Roman" w:cs="Times New Roman"/>
                <w:i/>
                <w:iCs/>
                <w:sz w:val="20"/>
                <w:szCs w:val="20"/>
              </w:rPr>
              <w:t>Gevşek rulmanlar veya tekerlek balansı</w:t>
            </w:r>
          </w:p>
        </w:tc>
        <w:tc>
          <w:tcPr>
            <w:tcW w:w="2517" w:type="dxa"/>
            <w:vAlign w:val="center"/>
          </w:tcPr>
          <w:p w14:paraId="29130AF4" w14:textId="77777777" w:rsidR="00C93565" w:rsidRPr="00AC552F" w:rsidRDefault="00C93565" w:rsidP="00C93565">
            <w:pPr>
              <w:ind w:right="-109"/>
              <w:jc w:val="center"/>
              <w:rPr>
                <w:rFonts w:ascii="Times New Roman" w:hAnsi="Times New Roman" w:cs="Times New Roman"/>
                <w:sz w:val="20"/>
                <w:szCs w:val="20"/>
              </w:rPr>
            </w:pPr>
            <w:r w:rsidRPr="00AC552F">
              <w:rPr>
                <w:rFonts w:ascii="Times New Roman" w:hAnsi="Times New Roman" w:cs="Times New Roman"/>
                <w:sz w:val="20"/>
                <w:szCs w:val="20"/>
              </w:rPr>
              <w:t>Check bearing adjustments and Wheels balace</w:t>
            </w:r>
          </w:p>
          <w:p w14:paraId="15501BCD" w14:textId="721D89D9" w:rsidR="00C93565" w:rsidRPr="00AC552F" w:rsidRDefault="00C93565" w:rsidP="00C93565">
            <w:pPr>
              <w:ind w:right="-109"/>
              <w:jc w:val="center"/>
              <w:rPr>
                <w:rFonts w:ascii="Times New Roman" w:hAnsi="Times New Roman" w:cs="Times New Roman"/>
                <w:i/>
                <w:iCs/>
                <w:sz w:val="20"/>
                <w:szCs w:val="20"/>
              </w:rPr>
            </w:pPr>
            <w:r w:rsidRPr="00AC552F">
              <w:rPr>
                <w:rFonts w:ascii="Times New Roman" w:hAnsi="Times New Roman" w:cs="Times New Roman"/>
                <w:i/>
                <w:iCs/>
                <w:sz w:val="20"/>
                <w:szCs w:val="20"/>
              </w:rPr>
              <w:t>Rulman boşluk ayarı ve tekerlek balansı</w:t>
            </w:r>
          </w:p>
        </w:tc>
      </w:tr>
      <w:tr w:rsidR="00C93565" w14:paraId="1BCA414C" w14:textId="77777777" w:rsidTr="00C93565">
        <w:trPr>
          <w:trHeight w:val="1417"/>
        </w:trPr>
        <w:tc>
          <w:tcPr>
            <w:tcW w:w="2516" w:type="dxa"/>
            <w:vAlign w:val="center"/>
          </w:tcPr>
          <w:p w14:paraId="76E96A66" w14:textId="0D1365C0" w:rsidR="00C93565" w:rsidRDefault="00C93565" w:rsidP="00C535D3">
            <w:pPr>
              <w:ind w:right="283"/>
              <w:jc w:val="center"/>
              <w:rPr>
                <w:noProof/>
              </w:rPr>
            </w:pPr>
            <w:r>
              <w:rPr>
                <w:noProof/>
                <w:lang w:eastAsia="tr-TR"/>
              </w:rPr>
              <w:drawing>
                <wp:inline distT="0" distB="0" distL="0" distR="0" wp14:anchorId="3C3339E3" wp14:editId="75AD0311">
                  <wp:extent cx="647700" cy="615846"/>
                  <wp:effectExtent l="0" t="0" r="0" b="0"/>
                  <wp:docPr id="511" name="Resim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659573" cy="627135"/>
                          </a:xfrm>
                          <a:prstGeom prst="rect">
                            <a:avLst/>
                          </a:prstGeom>
                        </pic:spPr>
                      </pic:pic>
                    </a:graphicData>
                  </a:graphic>
                </wp:inline>
              </w:drawing>
            </w:r>
          </w:p>
        </w:tc>
        <w:tc>
          <w:tcPr>
            <w:tcW w:w="2516" w:type="dxa"/>
            <w:vAlign w:val="center"/>
          </w:tcPr>
          <w:p w14:paraId="73A3BD18" w14:textId="52268A47" w:rsidR="00C93565" w:rsidRPr="00AC552F" w:rsidRDefault="00C93565" w:rsidP="00C535D3">
            <w:pPr>
              <w:ind w:right="283"/>
              <w:jc w:val="center"/>
              <w:rPr>
                <w:rFonts w:ascii="Times New Roman" w:hAnsi="Times New Roman" w:cs="Times New Roman"/>
                <w:sz w:val="20"/>
                <w:szCs w:val="20"/>
              </w:rPr>
            </w:pPr>
            <w:r w:rsidRPr="00AC552F">
              <w:rPr>
                <w:rFonts w:ascii="Times New Roman" w:hAnsi="Times New Roman" w:cs="Times New Roman"/>
                <w:sz w:val="20"/>
                <w:szCs w:val="20"/>
              </w:rPr>
              <w:t xml:space="preserve">Flat spots / </w:t>
            </w:r>
            <w:r w:rsidRPr="00AC552F">
              <w:rPr>
                <w:rFonts w:ascii="Times New Roman" w:hAnsi="Times New Roman" w:cs="Times New Roman"/>
                <w:i/>
                <w:iCs/>
                <w:sz w:val="20"/>
                <w:szCs w:val="20"/>
              </w:rPr>
              <w:t>Düzleşme</w:t>
            </w:r>
          </w:p>
        </w:tc>
        <w:tc>
          <w:tcPr>
            <w:tcW w:w="2516" w:type="dxa"/>
            <w:vAlign w:val="center"/>
          </w:tcPr>
          <w:p w14:paraId="6B9A2D3D" w14:textId="6F540E7B" w:rsidR="00C93565" w:rsidRPr="00AC552F" w:rsidRDefault="00C93565" w:rsidP="00C535D3">
            <w:pPr>
              <w:ind w:right="283"/>
              <w:jc w:val="center"/>
              <w:rPr>
                <w:rFonts w:ascii="Times New Roman" w:hAnsi="Times New Roman" w:cs="Times New Roman"/>
                <w:sz w:val="20"/>
                <w:szCs w:val="20"/>
              </w:rPr>
            </w:pPr>
            <w:r w:rsidRPr="00AC552F">
              <w:rPr>
                <w:rFonts w:ascii="Times New Roman" w:hAnsi="Times New Roman" w:cs="Times New Roman"/>
                <w:sz w:val="20"/>
                <w:szCs w:val="20"/>
              </w:rPr>
              <w:t xml:space="preserve">Wheel lock up / </w:t>
            </w:r>
            <w:r w:rsidRPr="00AC552F">
              <w:rPr>
                <w:rFonts w:ascii="Times New Roman" w:hAnsi="Times New Roman" w:cs="Times New Roman"/>
                <w:i/>
                <w:iCs/>
                <w:sz w:val="20"/>
                <w:szCs w:val="20"/>
              </w:rPr>
              <w:t>Tekerlek (fren) kilitlemesi</w:t>
            </w:r>
          </w:p>
        </w:tc>
        <w:tc>
          <w:tcPr>
            <w:tcW w:w="2517" w:type="dxa"/>
            <w:vAlign w:val="center"/>
          </w:tcPr>
          <w:p w14:paraId="14C6702E" w14:textId="1E5DD285" w:rsidR="00C93565" w:rsidRPr="00AC552F" w:rsidRDefault="00C93565" w:rsidP="00C93565">
            <w:pPr>
              <w:ind w:right="-109"/>
              <w:jc w:val="center"/>
              <w:rPr>
                <w:rFonts w:ascii="Times New Roman" w:hAnsi="Times New Roman" w:cs="Times New Roman"/>
                <w:sz w:val="20"/>
                <w:szCs w:val="20"/>
              </w:rPr>
            </w:pPr>
            <w:r w:rsidRPr="00AC552F">
              <w:rPr>
                <w:rFonts w:ascii="Times New Roman" w:hAnsi="Times New Roman" w:cs="Times New Roman"/>
                <w:sz w:val="20"/>
                <w:szCs w:val="20"/>
              </w:rPr>
              <w:t xml:space="preserve">Adjust brakes / </w:t>
            </w:r>
            <w:r w:rsidRPr="00AC552F">
              <w:rPr>
                <w:rFonts w:ascii="Times New Roman" w:hAnsi="Times New Roman" w:cs="Times New Roman"/>
                <w:i/>
                <w:iCs/>
                <w:sz w:val="20"/>
                <w:szCs w:val="20"/>
              </w:rPr>
              <w:t>Fren ayarı</w:t>
            </w:r>
          </w:p>
        </w:tc>
      </w:tr>
    </w:tbl>
    <w:p w14:paraId="469DCA53" w14:textId="4F68C328" w:rsidR="00914670" w:rsidRDefault="00914670" w:rsidP="00AC552F">
      <w:pPr>
        <w:spacing w:after="0" w:line="240" w:lineRule="atLeast"/>
        <w:ind w:right="284"/>
        <w:jc w:val="center"/>
        <w:rPr>
          <w:rFonts w:ascii="Times New Roman" w:hAnsi="Times New Roman" w:cs="Times New Roman"/>
          <w:highlight w:val="yellow"/>
        </w:rPr>
      </w:pPr>
    </w:p>
    <w:p w14:paraId="0113AC74" w14:textId="77777777" w:rsidR="00AC552F" w:rsidRDefault="00AC552F" w:rsidP="00AC552F">
      <w:pPr>
        <w:spacing w:after="0" w:line="240" w:lineRule="atLeast"/>
        <w:ind w:right="284"/>
        <w:jc w:val="center"/>
        <w:rPr>
          <w:rFonts w:ascii="Times New Roman" w:hAnsi="Times New Roman" w:cs="Times New Roman"/>
          <w:highlight w:val="yellow"/>
        </w:rPr>
      </w:pPr>
    </w:p>
    <w:p w14:paraId="3B0E41D3" w14:textId="77777777" w:rsidR="00875FBE" w:rsidRDefault="00875FBE">
      <w:r>
        <w:lastRenderedPageBreak/>
        <w:br w:type="page"/>
      </w:r>
    </w:p>
    <w:tbl>
      <w:tblPr>
        <w:tblStyle w:val="TabloKlavuzu"/>
        <w:tblW w:w="10066" w:type="dxa"/>
        <w:tblInd w:w="-3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15"/>
        <w:gridCol w:w="4951"/>
      </w:tblGrid>
      <w:tr w:rsidR="000334C6" w:rsidRPr="00CE4A1B" w14:paraId="44A21803" w14:textId="77777777" w:rsidTr="00CE4A1B">
        <w:trPr>
          <w:trHeight w:val="340"/>
        </w:trPr>
        <w:tc>
          <w:tcPr>
            <w:tcW w:w="5115" w:type="dxa"/>
            <w:shd w:val="clear" w:color="auto" w:fill="FBE4D5" w:themeFill="accent2" w:themeFillTint="33"/>
            <w:vAlign w:val="center"/>
          </w:tcPr>
          <w:p w14:paraId="38DC49BB" w14:textId="47EBC5C0" w:rsidR="000334C6" w:rsidRPr="00A157CD" w:rsidRDefault="00CE4A1B" w:rsidP="00A157CD">
            <w:pPr>
              <w:pStyle w:val="Balk2"/>
              <w:jc w:val="center"/>
              <w:outlineLvl w:val="1"/>
              <w:rPr>
                <w:color w:val="auto"/>
                <w:sz w:val="22"/>
                <w:szCs w:val="22"/>
              </w:rPr>
            </w:pPr>
            <w:bookmarkStart w:id="216" w:name="_Toc162194048"/>
            <w:r w:rsidRPr="00A157CD">
              <w:rPr>
                <w:color w:val="auto"/>
                <w:sz w:val="22"/>
                <w:szCs w:val="22"/>
              </w:rPr>
              <w:lastRenderedPageBreak/>
              <w:t>10.10 WHEEL BEARINGS</w:t>
            </w:r>
            <w:bookmarkEnd w:id="216"/>
          </w:p>
        </w:tc>
        <w:tc>
          <w:tcPr>
            <w:tcW w:w="4951" w:type="dxa"/>
            <w:shd w:val="clear" w:color="auto" w:fill="FBE4D5" w:themeFill="accent2" w:themeFillTint="33"/>
            <w:vAlign w:val="center"/>
          </w:tcPr>
          <w:p w14:paraId="76054E84" w14:textId="18E56C01" w:rsidR="000334C6" w:rsidRPr="00A157CD" w:rsidRDefault="00CE4A1B" w:rsidP="00A157CD">
            <w:pPr>
              <w:pStyle w:val="Balk2"/>
              <w:jc w:val="center"/>
              <w:outlineLvl w:val="1"/>
              <w:rPr>
                <w:color w:val="auto"/>
                <w:sz w:val="22"/>
                <w:szCs w:val="22"/>
              </w:rPr>
            </w:pPr>
            <w:bookmarkStart w:id="217" w:name="_Toc162194049"/>
            <w:r w:rsidRPr="00A157CD">
              <w:rPr>
                <w:color w:val="auto"/>
                <w:sz w:val="22"/>
                <w:szCs w:val="22"/>
              </w:rPr>
              <w:t>TEKERLEK YATAKLAMA RULMANLARI</w:t>
            </w:r>
            <w:bookmarkEnd w:id="217"/>
          </w:p>
        </w:tc>
      </w:tr>
      <w:tr w:rsidR="000334C6" w:rsidRPr="00A00A3C" w14:paraId="72A6A939" w14:textId="77777777" w:rsidTr="00A00A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37"/>
        </w:trPr>
        <w:tc>
          <w:tcPr>
            <w:tcW w:w="5115" w:type="dxa"/>
            <w:tcBorders>
              <w:top w:val="nil"/>
              <w:left w:val="nil"/>
              <w:bottom w:val="nil"/>
              <w:right w:val="single" w:sz="4" w:space="0" w:color="auto"/>
            </w:tcBorders>
          </w:tcPr>
          <w:p w14:paraId="5EB3EDAF" w14:textId="77777777" w:rsidR="000334C6" w:rsidRPr="00AC552F" w:rsidRDefault="000334C6" w:rsidP="00AC552F">
            <w:pPr>
              <w:spacing w:before="120" w:line="300" w:lineRule="atLeast"/>
              <w:ind w:left="-106" w:right="176"/>
              <w:jc w:val="both"/>
              <w:rPr>
                <w:rFonts w:ascii="Times New Roman" w:hAnsi="Times New Roman" w:cs="Times New Roman"/>
                <w:iCs/>
              </w:rPr>
            </w:pPr>
            <w:r w:rsidRPr="00AC552F">
              <w:rPr>
                <w:rFonts w:ascii="Times New Roman" w:hAnsi="Times New Roman" w:cs="Times New Roman"/>
                <w:iCs/>
              </w:rPr>
              <w:t>A loose, worn or damaged wheel bearing is the most common cause of brakes that grab.</w:t>
            </w:r>
          </w:p>
          <w:p w14:paraId="37B249C9" w14:textId="77777777" w:rsidR="000334C6" w:rsidRPr="00AC552F" w:rsidRDefault="000334C6" w:rsidP="00AC552F">
            <w:pPr>
              <w:spacing w:before="120" w:line="300" w:lineRule="atLeast"/>
              <w:ind w:left="-106" w:right="176"/>
              <w:jc w:val="both"/>
              <w:rPr>
                <w:rFonts w:ascii="Times New Roman" w:hAnsi="Times New Roman" w:cs="Times New Roman"/>
                <w:iCs/>
              </w:rPr>
            </w:pPr>
            <w:r w:rsidRPr="00AC552F">
              <w:rPr>
                <w:rFonts w:ascii="Times New Roman" w:hAnsi="Times New Roman" w:cs="Times New Roman"/>
                <w:iCs/>
              </w:rPr>
              <w:t>To check your bearings, jack up the trailer and secure it on adequate capacity jack stands. Check wheels for side-to-side looseness.</w:t>
            </w:r>
          </w:p>
          <w:p w14:paraId="198000E3" w14:textId="0970EC9B" w:rsidR="000334C6" w:rsidRPr="00AC552F" w:rsidRDefault="000334C6" w:rsidP="00AC552F">
            <w:pPr>
              <w:spacing w:before="120" w:line="300" w:lineRule="atLeast"/>
              <w:ind w:left="-106" w:right="176"/>
              <w:jc w:val="both"/>
              <w:rPr>
                <w:rFonts w:ascii="Times New Roman" w:hAnsi="Times New Roman" w:cs="Times New Roman"/>
                <w:iCs/>
              </w:rPr>
            </w:pPr>
            <w:r w:rsidRPr="00AC552F">
              <w:rPr>
                <w:rFonts w:ascii="Times New Roman" w:hAnsi="Times New Roman" w:cs="Times New Roman"/>
                <w:iCs/>
              </w:rPr>
              <w:t>If the wheels are loose, or spin with a wobble, the bearings must be serviced or replaced.</w:t>
            </w:r>
          </w:p>
          <w:p w14:paraId="36872656" w14:textId="77777777" w:rsidR="000334C6" w:rsidRPr="00AC552F" w:rsidRDefault="000334C6" w:rsidP="00AC552F">
            <w:pPr>
              <w:pStyle w:val="ListeParagraf"/>
              <w:spacing w:before="120" w:line="300" w:lineRule="atLeast"/>
              <w:ind w:left="-108" w:right="34"/>
              <w:contextualSpacing w:val="0"/>
              <w:jc w:val="both"/>
              <w:rPr>
                <w:rFonts w:ascii="Times New Roman" w:hAnsi="Times New Roman" w:cs="Times New Roman"/>
                <w:b/>
                <w:bCs/>
                <w:iCs/>
              </w:rPr>
            </w:pPr>
            <w:r w:rsidRPr="00AC552F">
              <w:rPr>
                <w:rFonts w:ascii="Times New Roman" w:hAnsi="Times New Roman" w:cs="Times New Roman"/>
                <w:b/>
                <w:bCs/>
                <w:iCs/>
                <w:noProof/>
                <w:lang w:eastAsia="tr-TR"/>
              </w:rPr>
              <w:drawing>
                <wp:inline distT="0" distB="0" distL="0" distR="0" wp14:anchorId="37ED076E" wp14:editId="1B42D2DE">
                  <wp:extent cx="419100" cy="419100"/>
                  <wp:effectExtent l="0" t="0" r="0" b="0"/>
                  <wp:docPr id="66"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AC552F">
              <w:rPr>
                <w:rFonts w:ascii="Times New Roman" w:hAnsi="Times New Roman" w:cs="Times New Roman"/>
                <w:b/>
                <w:bCs/>
                <w:iCs/>
              </w:rPr>
              <w:t xml:space="preserve"> WARNING!</w:t>
            </w:r>
          </w:p>
          <w:p w14:paraId="79D693B2" w14:textId="3ABCA1C6" w:rsidR="000334C6" w:rsidRPr="00CE4A1B" w:rsidRDefault="000334C6" w:rsidP="00AC552F">
            <w:pPr>
              <w:spacing w:before="120" w:line="300" w:lineRule="atLeast"/>
              <w:ind w:left="-106" w:right="105"/>
              <w:jc w:val="both"/>
              <w:rPr>
                <w:rFonts w:ascii="Times New Roman" w:hAnsi="Times New Roman" w:cs="Times New Roman"/>
                <w:b/>
                <w:bCs/>
                <w:iCs/>
                <w:sz w:val="20"/>
                <w:szCs w:val="20"/>
              </w:rPr>
            </w:pPr>
            <w:r w:rsidRPr="00CE4A1B">
              <w:rPr>
                <w:rFonts w:ascii="Times New Roman" w:hAnsi="Times New Roman" w:cs="Times New Roman"/>
                <w:b/>
                <w:bCs/>
                <w:iCs/>
                <w:sz w:val="20"/>
                <w:szCs w:val="20"/>
              </w:rPr>
              <w:t>Never go under trailer unless it is on firm</w:t>
            </w:r>
            <w:r w:rsidR="00CE4A1B">
              <w:rPr>
                <w:rFonts w:ascii="Times New Roman" w:hAnsi="Times New Roman" w:cs="Times New Roman"/>
                <w:b/>
                <w:bCs/>
                <w:iCs/>
                <w:sz w:val="20"/>
                <w:szCs w:val="20"/>
              </w:rPr>
              <w:t>ly</w:t>
            </w:r>
            <w:r w:rsidRPr="00CE4A1B">
              <w:rPr>
                <w:rFonts w:ascii="Times New Roman" w:hAnsi="Times New Roman" w:cs="Times New Roman"/>
                <w:b/>
                <w:bCs/>
                <w:iCs/>
                <w:sz w:val="20"/>
                <w:szCs w:val="20"/>
              </w:rPr>
              <w:t xml:space="preserve"> and </w:t>
            </w:r>
            <w:r w:rsidR="00CE4A1B">
              <w:rPr>
                <w:rFonts w:ascii="Times New Roman" w:hAnsi="Times New Roman" w:cs="Times New Roman"/>
                <w:b/>
                <w:bCs/>
                <w:iCs/>
                <w:sz w:val="20"/>
                <w:szCs w:val="20"/>
              </w:rPr>
              <w:t xml:space="preserve">above </w:t>
            </w:r>
            <w:r w:rsidRPr="00CE4A1B">
              <w:rPr>
                <w:rFonts w:ascii="Times New Roman" w:hAnsi="Times New Roman" w:cs="Times New Roman"/>
                <w:b/>
                <w:bCs/>
                <w:iCs/>
                <w:sz w:val="20"/>
                <w:szCs w:val="20"/>
              </w:rPr>
              <w:t>level ground and resting on properly placed and secured jack stands.</w:t>
            </w:r>
          </w:p>
          <w:p w14:paraId="4C319D92" w14:textId="361DDE22" w:rsidR="000334C6" w:rsidRPr="00AC552F" w:rsidRDefault="000334C6" w:rsidP="00AC552F">
            <w:pPr>
              <w:spacing w:before="120" w:line="300" w:lineRule="atLeast"/>
              <w:ind w:left="-106" w:right="176"/>
              <w:jc w:val="both"/>
              <w:rPr>
                <w:rFonts w:ascii="Times New Roman" w:hAnsi="Times New Roman" w:cs="Times New Roman"/>
                <w:iCs/>
              </w:rPr>
            </w:pPr>
            <w:r w:rsidRPr="00AC552F">
              <w:rPr>
                <w:rFonts w:ascii="Times New Roman" w:hAnsi="Times New Roman" w:cs="Times New Roman"/>
                <w:iCs/>
              </w:rPr>
              <w:t>If your axle(s) are equipped with a grease zerk on the ends of the axle(s), the bearings must be greased every 6 months or 10,000 km (6,000 miles) to ensure reliable and safe operation of your trailer.</w:t>
            </w:r>
          </w:p>
          <w:p w14:paraId="0B4B932C" w14:textId="26A6BDDF" w:rsidR="00A00A3C" w:rsidRPr="00AC552F" w:rsidRDefault="00A00A3C" w:rsidP="00EE7C69">
            <w:pPr>
              <w:pStyle w:val="ListeParagraf"/>
              <w:numPr>
                <w:ilvl w:val="0"/>
                <w:numId w:val="102"/>
              </w:numPr>
              <w:spacing w:before="120" w:line="300" w:lineRule="atLeast"/>
              <w:ind w:left="317" w:right="176" w:hanging="357"/>
              <w:contextualSpacing w:val="0"/>
              <w:jc w:val="both"/>
              <w:rPr>
                <w:rFonts w:ascii="Times New Roman" w:hAnsi="Times New Roman" w:cs="Times New Roman"/>
                <w:iCs/>
              </w:rPr>
            </w:pPr>
            <w:r w:rsidRPr="00AC552F">
              <w:rPr>
                <w:rFonts w:ascii="Times New Roman" w:hAnsi="Times New Roman" w:cs="Times New Roman"/>
                <w:iCs/>
              </w:rPr>
              <w:t>Remove the rubber plug from the axle end.</w:t>
            </w:r>
          </w:p>
          <w:p w14:paraId="6D59A44C" w14:textId="0D2DE5AC" w:rsidR="00A00A3C" w:rsidRPr="00AC552F" w:rsidRDefault="00A00A3C" w:rsidP="00EE7C69">
            <w:pPr>
              <w:pStyle w:val="ListeParagraf"/>
              <w:numPr>
                <w:ilvl w:val="0"/>
                <w:numId w:val="102"/>
              </w:numPr>
              <w:spacing w:before="120" w:line="300" w:lineRule="atLeast"/>
              <w:ind w:left="317" w:right="176" w:hanging="357"/>
              <w:contextualSpacing w:val="0"/>
              <w:jc w:val="both"/>
              <w:rPr>
                <w:rFonts w:ascii="Times New Roman" w:hAnsi="Times New Roman" w:cs="Times New Roman"/>
                <w:iCs/>
              </w:rPr>
            </w:pPr>
            <w:r w:rsidRPr="00AC552F">
              <w:rPr>
                <w:rFonts w:ascii="Times New Roman" w:hAnsi="Times New Roman" w:cs="Times New Roman"/>
                <w:iCs/>
              </w:rPr>
              <w:t>Place grease gun on zerk.</w:t>
            </w:r>
          </w:p>
          <w:p w14:paraId="2300E2FC" w14:textId="1CF6A601" w:rsidR="00A00A3C" w:rsidRPr="00AC552F" w:rsidRDefault="00A00A3C" w:rsidP="00EE7C69">
            <w:pPr>
              <w:pStyle w:val="ListeParagraf"/>
              <w:numPr>
                <w:ilvl w:val="0"/>
                <w:numId w:val="102"/>
              </w:numPr>
              <w:spacing w:before="120" w:line="300" w:lineRule="atLeast"/>
              <w:ind w:left="317" w:right="176" w:hanging="357"/>
              <w:contextualSpacing w:val="0"/>
              <w:jc w:val="both"/>
              <w:rPr>
                <w:rFonts w:ascii="Times New Roman" w:hAnsi="Times New Roman" w:cs="Times New Roman"/>
                <w:iCs/>
              </w:rPr>
            </w:pPr>
            <w:r w:rsidRPr="00AC552F">
              <w:rPr>
                <w:rFonts w:ascii="Times New Roman" w:hAnsi="Times New Roman" w:cs="Times New Roman"/>
                <w:iCs/>
              </w:rPr>
              <w:t>Pump grease until new grease begins to appear. Use a different color grease each time so you will know when the new grease begins to appear.</w:t>
            </w:r>
          </w:p>
          <w:p w14:paraId="32DF81DD" w14:textId="7151EE36" w:rsidR="00A00A3C" w:rsidRPr="00AC552F" w:rsidRDefault="00A00A3C" w:rsidP="00EE7C69">
            <w:pPr>
              <w:pStyle w:val="ListeParagraf"/>
              <w:numPr>
                <w:ilvl w:val="0"/>
                <w:numId w:val="102"/>
              </w:numPr>
              <w:spacing w:before="120" w:line="300" w:lineRule="atLeast"/>
              <w:ind w:left="317" w:right="176" w:hanging="357"/>
              <w:contextualSpacing w:val="0"/>
              <w:jc w:val="both"/>
              <w:rPr>
                <w:rFonts w:ascii="Times New Roman" w:hAnsi="Times New Roman" w:cs="Times New Roman"/>
                <w:iCs/>
              </w:rPr>
            </w:pPr>
            <w:r w:rsidRPr="00AC552F">
              <w:rPr>
                <w:rFonts w:ascii="Times New Roman" w:hAnsi="Times New Roman" w:cs="Times New Roman"/>
                <w:iCs/>
              </w:rPr>
              <w:t>Install rubber plug and cap. Repeat for remaining wheel bearings.</w:t>
            </w:r>
          </w:p>
          <w:p w14:paraId="5EAEB71D" w14:textId="746C8098" w:rsidR="000334C6" w:rsidRPr="00A00A3C" w:rsidRDefault="00A00A3C" w:rsidP="00AC552F">
            <w:pPr>
              <w:spacing w:before="120" w:line="300" w:lineRule="atLeast"/>
              <w:ind w:left="-106" w:right="176"/>
              <w:jc w:val="both"/>
              <w:rPr>
                <w:rFonts w:ascii="Times New Roman" w:hAnsi="Times New Roman" w:cs="Times New Roman"/>
                <w:iCs/>
                <w:highlight w:val="yellow"/>
              </w:rPr>
            </w:pPr>
            <w:r w:rsidRPr="00AC552F">
              <w:rPr>
                <w:rFonts w:ascii="Times New Roman" w:hAnsi="Times New Roman" w:cs="Times New Roman"/>
                <w:iCs/>
              </w:rPr>
              <w:t>If your trailer axle(s) are not equipped with grease zerks, refer to the axle manufacturers manual for service and maintenance information.</w:t>
            </w:r>
          </w:p>
        </w:tc>
        <w:tc>
          <w:tcPr>
            <w:tcW w:w="4951" w:type="dxa"/>
            <w:tcBorders>
              <w:top w:val="nil"/>
              <w:left w:val="single" w:sz="4" w:space="0" w:color="auto"/>
              <w:bottom w:val="nil"/>
              <w:right w:val="nil"/>
            </w:tcBorders>
          </w:tcPr>
          <w:p w14:paraId="3EC58A1A" w14:textId="1C9DE664" w:rsidR="000334C6" w:rsidRPr="00AC552F" w:rsidRDefault="000334C6" w:rsidP="000334C6">
            <w:pPr>
              <w:spacing w:before="120" w:line="300" w:lineRule="atLeast"/>
              <w:ind w:right="-108"/>
              <w:jc w:val="both"/>
              <w:rPr>
                <w:rFonts w:ascii="Times New Roman" w:hAnsi="Times New Roman" w:cs="Times New Roman"/>
                <w:i/>
              </w:rPr>
            </w:pPr>
            <w:r w:rsidRPr="00AC552F">
              <w:rPr>
                <w:rFonts w:ascii="Times New Roman" w:hAnsi="Times New Roman" w:cs="Times New Roman"/>
                <w:i/>
              </w:rPr>
              <w:t>Gevşek, aşınmış veya hasar görmüş tekerlek rulmanları, fren kavramasının en yaygın nedenidir.</w:t>
            </w:r>
          </w:p>
          <w:p w14:paraId="3B4FEAA7" w14:textId="72A07E05" w:rsidR="000334C6" w:rsidRPr="00AC552F" w:rsidRDefault="000334C6" w:rsidP="000334C6">
            <w:pPr>
              <w:spacing w:before="120" w:line="300" w:lineRule="atLeast"/>
              <w:ind w:right="-108"/>
              <w:jc w:val="both"/>
              <w:rPr>
                <w:rFonts w:ascii="Times New Roman" w:hAnsi="Times New Roman" w:cs="Times New Roman"/>
                <w:i/>
              </w:rPr>
            </w:pPr>
            <w:r w:rsidRPr="00AC552F">
              <w:rPr>
                <w:rFonts w:ascii="Times New Roman" w:hAnsi="Times New Roman" w:cs="Times New Roman"/>
                <w:i/>
              </w:rPr>
              <w:t xml:space="preserve">Rulman boşluğunu kontrol etmek için, </w:t>
            </w:r>
            <w:proofErr w:type="gramStart"/>
            <w:r w:rsidRPr="00AC552F">
              <w:rPr>
                <w:rFonts w:ascii="Times New Roman" w:hAnsi="Times New Roman" w:cs="Times New Roman"/>
                <w:i/>
              </w:rPr>
              <w:t>römorku  kaldırın</w:t>
            </w:r>
            <w:proofErr w:type="gramEnd"/>
            <w:r w:rsidRPr="00AC552F">
              <w:rPr>
                <w:rFonts w:ascii="Times New Roman" w:hAnsi="Times New Roman" w:cs="Times New Roman"/>
                <w:i/>
              </w:rPr>
              <w:t xml:space="preserve"> ve yeter</w:t>
            </w:r>
            <w:r w:rsidR="007346A1">
              <w:rPr>
                <w:rFonts w:ascii="Times New Roman" w:hAnsi="Times New Roman" w:cs="Times New Roman"/>
                <w:i/>
              </w:rPr>
              <w:t>li</w:t>
            </w:r>
            <w:r w:rsidRPr="00AC552F">
              <w:rPr>
                <w:rFonts w:ascii="Times New Roman" w:hAnsi="Times New Roman" w:cs="Times New Roman"/>
                <w:i/>
              </w:rPr>
              <w:t xml:space="preserve"> kapasiteli sehpalar üzerine oturtun. Tekerleklerde </w:t>
            </w:r>
            <w:r w:rsidR="00AC552F">
              <w:rPr>
                <w:rFonts w:ascii="Times New Roman" w:hAnsi="Times New Roman" w:cs="Times New Roman"/>
                <w:i/>
              </w:rPr>
              <w:t>eksenel</w:t>
            </w:r>
            <w:r w:rsidRPr="00AC552F">
              <w:rPr>
                <w:rFonts w:ascii="Times New Roman" w:hAnsi="Times New Roman" w:cs="Times New Roman"/>
                <w:i/>
              </w:rPr>
              <w:t xml:space="preserve"> boşluğu kontrol edin.</w:t>
            </w:r>
          </w:p>
          <w:p w14:paraId="6FB3CBA5" w14:textId="55827936" w:rsidR="000334C6" w:rsidRPr="00AC552F" w:rsidRDefault="000334C6" w:rsidP="000334C6">
            <w:pPr>
              <w:spacing w:before="120" w:line="300" w:lineRule="atLeast"/>
              <w:ind w:right="-108"/>
              <w:jc w:val="both"/>
              <w:rPr>
                <w:rFonts w:ascii="Times New Roman" w:hAnsi="Times New Roman" w:cs="Times New Roman"/>
                <w:i/>
              </w:rPr>
            </w:pPr>
            <w:r w:rsidRPr="00AC552F">
              <w:rPr>
                <w:rFonts w:ascii="Times New Roman" w:hAnsi="Times New Roman" w:cs="Times New Roman"/>
                <w:i/>
              </w:rPr>
              <w:t>Tekerlekler gevşekse veya yalpalama ile dönüyorsa, rulmanlara servis verilmeli veya değiştirilmelidir.</w:t>
            </w:r>
          </w:p>
          <w:p w14:paraId="63AC6C15" w14:textId="77777777" w:rsidR="000334C6" w:rsidRPr="00AC552F" w:rsidRDefault="000334C6" w:rsidP="000334C6">
            <w:pPr>
              <w:spacing w:before="120" w:line="300" w:lineRule="atLeast"/>
              <w:ind w:left="34" w:right="176"/>
              <w:rPr>
                <w:rFonts w:ascii="Times New Roman" w:hAnsi="Times New Roman" w:cs="Times New Roman"/>
                <w:b/>
                <w:i/>
                <w:iCs/>
              </w:rPr>
            </w:pPr>
            <w:r w:rsidRPr="00AC552F">
              <w:rPr>
                <w:noProof/>
                <w:lang w:eastAsia="tr-TR"/>
              </w:rPr>
              <w:drawing>
                <wp:inline distT="0" distB="0" distL="0" distR="0" wp14:anchorId="728914E4" wp14:editId="0FF369DD">
                  <wp:extent cx="419100" cy="419100"/>
                  <wp:effectExtent l="0" t="0" r="0" b="0"/>
                  <wp:docPr id="70"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AC552F">
              <w:rPr>
                <w:rFonts w:ascii="Times New Roman" w:hAnsi="Times New Roman" w:cs="Times New Roman"/>
                <w:b/>
              </w:rPr>
              <w:t xml:space="preserve"> </w:t>
            </w:r>
            <w:r w:rsidRPr="00AC552F">
              <w:rPr>
                <w:rFonts w:ascii="Times New Roman" w:hAnsi="Times New Roman" w:cs="Times New Roman"/>
                <w:b/>
                <w:i/>
                <w:iCs/>
              </w:rPr>
              <w:t>UYARI/İKAZ!</w:t>
            </w:r>
          </w:p>
          <w:p w14:paraId="71E8D2FF" w14:textId="21D8269D" w:rsidR="000334C6" w:rsidRPr="00CE4A1B" w:rsidRDefault="000334C6" w:rsidP="00AC552F">
            <w:pPr>
              <w:spacing w:before="120" w:line="300" w:lineRule="atLeast"/>
              <w:ind w:right="-108"/>
              <w:jc w:val="both"/>
              <w:rPr>
                <w:rFonts w:ascii="Times New Roman" w:hAnsi="Times New Roman" w:cs="Times New Roman"/>
                <w:b/>
                <w:bCs/>
                <w:i/>
                <w:sz w:val="20"/>
                <w:szCs w:val="20"/>
              </w:rPr>
            </w:pPr>
            <w:r w:rsidRPr="00CE4A1B">
              <w:rPr>
                <w:rFonts w:ascii="Times New Roman" w:hAnsi="Times New Roman" w:cs="Times New Roman"/>
                <w:b/>
                <w:bCs/>
                <w:i/>
                <w:sz w:val="20"/>
                <w:szCs w:val="20"/>
              </w:rPr>
              <w:t xml:space="preserve">Sağlam ve düz bir zeminde olmayan, uygun şekilde yerleştirilmeyen ve kriko sehpaları üzerinde </w:t>
            </w:r>
            <w:r w:rsidR="00AC552F" w:rsidRPr="00CE4A1B">
              <w:rPr>
                <w:rFonts w:ascii="Times New Roman" w:hAnsi="Times New Roman" w:cs="Times New Roman"/>
                <w:b/>
                <w:bCs/>
                <w:i/>
                <w:sz w:val="20"/>
                <w:szCs w:val="20"/>
              </w:rPr>
              <w:t>sabit olmayan</w:t>
            </w:r>
            <w:r w:rsidRPr="00CE4A1B">
              <w:rPr>
                <w:rFonts w:ascii="Times New Roman" w:hAnsi="Times New Roman" w:cs="Times New Roman"/>
                <w:b/>
                <w:bCs/>
                <w:i/>
                <w:sz w:val="20"/>
                <w:szCs w:val="20"/>
              </w:rPr>
              <w:t xml:space="preserve"> römorkun altına asla girmeyin.</w:t>
            </w:r>
          </w:p>
          <w:p w14:paraId="38F1FA58" w14:textId="77777777" w:rsidR="000334C6" w:rsidRPr="00AC552F" w:rsidRDefault="000334C6" w:rsidP="00AC552F">
            <w:pPr>
              <w:spacing w:before="120" w:line="300" w:lineRule="atLeast"/>
              <w:ind w:right="-108"/>
              <w:jc w:val="both"/>
              <w:rPr>
                <w:rFonts w:ascii="Times New Roman" w:hAnsi="Times New Roman" w:cs="Times New Roman"/>
                <w:i/>
              </w:rPr>
            </w:pPr>
            <w:r w:rsidRPr="00AC552F">
              <w:rPr>
                <w:rFonts w:ascii="Times New Roman" w:hAnsi="Times New Roman" w:cs="Times New Roman"/>
                <w:i/>
              </w:rPr>
              <w:t>Dingil(ler</w:t>
            </w:r>
            <w:r w:rsidR="00A00A3C" w:rsidRPr="00AC552F">
              <w:rPr>
                <w:rFonts w:ascii="Times New Roman" w:hAnsi="Times New Roman" w:cs="Times New Roman"/>
                <w:i/>
              </w:rPr>
              <w:t>)</w:t>
            </w:r>
            <w:r w:rsidRPr="00AC552F">
              <w:rPr>
                <w:rFonts w:ascii="Times New Roman" w:hAnsi="Times New Roman" w:cs="Times New Roman"/>
                <w:i/>
              </w:rPr>
              <w:t>iniz</w:t>
            </w:r>
            <w:r w:rsidR="00A00A3C" w:rsidRPr="00AC552F">
              <w:rPr>
                <w:rFonts w:ascii="Times New Roman" w:hAnsi="Times New Roman" w:cs="Times New Roman"/>
                <w:i/>
              </w:rPr>
              <w:t>,</w:t>
            </w:r>
            <w:r w:rsidRPr="00AC552F">
              <w:rPr>
                <w:rFonts w:ascii="Times New Roman" w:hAnsi="Times New Roman" w:cs="Times New Roman"/>
                <w:i/>
              </w:rPr>
              <w:t xml:space="preserve"> dingil uçlarında gres</w:t>
            </w:r>
            <w:r w:rsidR="00A00A3C" w:rsidRPr="00AC552F">
              <w:rPr>
                <w:rFonts w:ascii="Times New Roman" w:hAnsi="Times New Roman" w:cs="Times New Roman"/>
                <w:i/>
              </w:rPr>
              <w:t xml:space="preserve">örlük </w:t>
            </w:r>
            <w:r w:rsidRPr="00AC552F">
              <w:rPr>
                <w:rFonts w:ascii="Times New Roman" w:hAnsi="Times New Roman" w:cs="Times New Roman"/>
                <w:i/>
              </w:rPr>
              <w:t>ile donatıl</w:t>
            </w:r>
            <w:r w:rsidR="00A00A3C" w:rsidRPr="00AC552F">
              <w:rPr>
                <w:rFonts w:ascii="Times New Roman" w:hAnsi="Times New Roman" w:cs="Times New Roman"/>
                <w:i/>
              </w:rPr>
              <w:t>-</w:t>
            </w:r>
            <w:r w:rsidRPr="00AC552F">
              <w:rPr>
                <w:rFonts w:ascii="Times New Roman" w:hAnsi="Times New Roman" w:cs="Times New Roman"/>
                <w:i/>
              </w:rPr>
              <w:t>mış</w:t>
            </w:r>
            <w:r w:rsidR="00A00A3C" w:rsidRPr="00AC552F">
              <w:rPr>
                <w:rFonts w:ascii="Times New Roman" w:hAnsi="Times New Roman" w:cs="Times New Roman"/>
                <w:i/>
              </w:rPr>
              <w:t xml:space="preserve"> ise</w:t>
            </w:r>
            <w:r w:rsidRPr="00AC552F">
              <w:rPr>
                <w:rFonts w:ascii="Times New Roman" w:hAnsi="Times New Roman" w:cs="Times New Roman"/>
                <w:i/>
              </w:rPr>
              <w:t>, römorkunuzun güvenilir ve güvenli çalışmasını sağlamak için yataklar her 6 ayda bir veya 10.000 km'de (6.000 mil) gres</w:t>
            </w:r>
            <w:r w:rsidR="00A00A3C" w:rsidRPr="00AC552F">
              <w:rPr>
                <w:rFonts w:ascii="Times New Roman" w:hAnsi="Times New Roman" w:cs="Times New Roman"/>
                <w:i/>
              </w:rPr>
              <w:t xml:space="preserve"> ile yağlanmalıdır</w:t>
            </w:r>
            <w:r w:rsidRPr="00AC552F">
              <w:rPr>
                <w:rFonts w:ascii="Times New Roman" w:hAnsi="Times New Roman" w:cs="Times New Roman"/>
                <w:i/>
              </w:rPr>
              <w:t>.</w:t>
            </w:r>
          </w:p>
          <w:p w14:paraId="2C0D4AB4" w14:textId="32C9807B" w:rsidR="00A00A3C" w:rsidRPr="00AC552F" w:rsidRDefault="00A00A3C" w:rsidP="00EE7C69">
            <w:pPr>
              <w:pStyle w:val="ListeParagraf"/>
              <w:numPr>
                <w:ilvl w:val="0"/>
                <w:numId w:val="103"/>
              </w:numPr>
              <w:spacing w:before="120" w:line="300" w:lineRule="atLeast"/>
              <w:ind w:left="442" w:right="-108" w:hanging="357"/>
              <w:contextualSpacing w:val="0"/>
              <w:jc w:val="both"/>
              <w:rPr>
                <w:rFonts w:ascii="Times New Roman" w:hAnsi="Times New Roman" w:cs="Times New Roman"/>
                <w:i/>
              </w:rPr>
            </w:pPr>
            <w:r w:rsidRPr="00AC552F">
              <w:rPr>
                <w:rFonts w:ascii="Times New Roman" w:hAnsi="Times New Roman" w:cs="Times New Roman"/>
                <w:i/>
              </w:rPr>
              <w:t>Aks ucundaki lastik tapayı çıkarın.</w:t>
            </w:r>
          </w:p>
          <w:p w14:paraId="14F7B77B" w14:textId="7E88D560" w:rsidR="00A00A3C" w:rsidRPr="00AC552F" w:rsidRDefault="00A00A3C" w:rsidP="00EE7C69">
            <w:pPr>
              <w:pStyle w:val="ListeParagraf"/>
              <w:numPr>
                <w:ilvl w:val="0"/>
                <w:numId w:val="103"/>
              </w:numPr>
              <w:spacing w:before="120" w:line="300" w:lineRule="atLeast"/>
              <w:ind w:left="442" w:right="-108" w:hanging="357"/>
              <w:contextualSpacing w:val="0"/>
              <w:jc w:val="both"/>
              <w:rPr>
                <w:rFonts w:ascii="Times New Roman" w:hAnsi="Times New Roman" w:cs="Times New Roman"/>
                <w:i/>
              </w:rPr>
            </w:pPr>
            <w:r w:rsidRPr="00AC552F">
              <w:rPr>
                <w:rFonts w:ascii="Times New Roman" w:hAnsi="Times New Roman" w:cs="Times New Roman"/>
                <w:i/>
              </w:rPr>
              <w:t>Gres tabancasını gresörlük üzerine yerleştirin.</w:t>
            </w:r>
          </w:p>
          <w:p w14:paraId="7E46A639" w14:textId="432769C1" w:rsidR="00A00A3C" w:rsidRPr="00AC552F" w:rsidRDefault="00A00A3C" w:rsidP="00EE7C69">
            <w:pPr>
              <w:pStyle w:val="ListeParagraf"/>
              <w:numPr>
                <w:ilvl w:val="0"/>
                <w:numId w:val="103"/>
              </w:numPr>
              <w:spacing w:before="120" w:line="300" w:lineRule="atLeast"/>
              <w:ind w:left="442" w:right="-108" w:hanging="357"/>
              <w:contextualSpacing w:val="0"/>
              <w:jc w:val="both"/>
              <w:rPr>
                <w:rFonts w:ascii="Times New Roman" w:hAnsi="Times New Roman" w:cs="Times New Roman"/>
                <w:i/>
              </w:rPr>
            </w:pPr>
            <w:r w:rsidRPr="00AC552F">
              <w:rPr>
                <w:rFonts w:ascii="Times New Roman" w:hAnsi="Times New Roman" w:cs="Times New Roman"/>
                <w:i/>
              </w:rPr>
              <w:t xml:space="preserve">Yeni gres görünmeye başlayana </w:t>
            </w:r>
            <w:proofErr w:type="gramStart"/>
            <w:r w:rsidRPr="00AC552F">
              <w:rPr>
                <w:rFonts w:ascii="Times New Roman" w:hAnsi="Times New Roman" w:cs="Times New Roman"/>
                <w:i/>
              </w:rPr>
              <w:t>kadar  basın</w:t>
            </w:r>
            <w:proofErr w:type="gramEnd"/>
            <w:r w:rsidRPr="00AC552F">
              <w:rPr>
                <w:rFonts w:ascii="Times New Roman" w:hAnsi="Times New Roman" w:cs="Times New Roman"/>
                <w:i/>
              </w:rPr>
              <w:t>. Her seferinde farklı renk gres kullanın, böylece yeni gresin görünmeye başladığını bilirsiniz.</w:t>
            </w:r>
          </w:p>
          <w:p w14:paraId="47B62A3E" w14:textId="77777777" w:rsidR="00A00A3C" w:rsidRPr="00AC552F" w:rsidRDefault="00A00A3C" w:rsidP="00EE7C69">
            <w:pPr>
              <w:pStyle w:val="ListeParagraf"/>
              <w:numPr>
                <w:ilvl w:val="0"/>
                <w:numId w:val="103"/>
              </w:numPr>
              <w:spacing w:before="120" w:line="300" w:lineRule="atLeast"/>
              <w:ind w:left="442" w:right="-108" w:hanging="357"/>
              <w:contextualSpacing w:val="0"/>
              <w:jc w:val="both"/>
              <w:rPr>
                <w:rFonts w:ascii="Times New Roman" w:hAnsi="Times New Roman" w:cs="Times New Roman"/>
                <w:i/>
              </w:rPr>
            </w:pPr>
            <w:r w:rsidRPr="00AC552F">
              <w:rPr>
                <w:rFonts w:ascii="Times New Roman" w:hAnsi="Times New Roman" w:cs="Times New Roman"/>
                <w:i/>
              </w:rPr>
              <w:t xml:space="preserve"> Lastik tapa ve kapağı takın. Diğer tekerlek yatakları için </w:t>
            </w:r>
            <w:proofErr w:type="gramStart"/>
            <w:r w:rsidRPr="00AC552F">
              <w:rPr>
                <w:rFonts w:ascii="Times New Roman" w:hAnsi="Times New Roman" w:cs="Times New Roman"/>
                <w:i/>
              </w:rPr>
              <w:t>prosedürü</w:t>
            </w:r>
            <w:proofErr w:type="gramEnd"/>
            <w:r w:rsidRPr="00AC552F">
              <w:rPr>
                <w:rFonts w:ascii="Times New Roman" w:hAnsi="Times New Roman" w:cs="Times New Roman"/>
                <w:i/>
              </w:rPr>
              <w:t xml:space="preserve"> tekrarlayın.</w:t>
            </w:r>
          </w:p>
          <w:p w14:paraId="5F98594C" w14:textId="66B1C5F3" w:rsidR="00A00A3C" w:rsidRPr="00A00A3C" w:rsidRDefault="00A00A3C" w:rsidP="00AC552F">
            <w:pPr>
              <w:spacing w:before="120" w:line="300" w:lineRule="atLeast"/>
              <w:ind w:right="-108"/>
              <w:jc w:val="both"/>
              <w:rPr>
                <w:rFonts w:ascii="Times New Roman" w:hAnsi="Times New Roman" w:cs="Times New Roman"/>
                <w:i/>
                <w:highlight w:val="yellow"/>
              </w:rPr>
            </w:pPr>
            <w:r w:rsidRPr="00AC552F">
              <w:rPr>
                <w:rFonts w:ascii="Times New Roman" w:hAnsi="Times New Roman" w:cs="Times New Roman"/>
                <w:i/>
              </w:rPr>
              <w:t>Römork dingil(ler)iniz gresörlük ile donatılmamışsa, servis ve bakım bilgileri için dingil üreticisinin kılavuzuna bakın.</w:t>
            </w:r>
          </w:p>
        </w:tc>
      </w:tr>
    </w:tbl>
    <w:p w14:paraId="5AA29C6B" w14:textId="2B57977A" w:rsidR="00914670" w:rsidRDefault="00914670" w:rsidP="00AC552F">
      <w:pPr>
        <w:spacing w:after="0" w:line="240" w:lineRule="atLeast"/>
        <w:ind w:right="284"/>
        <w:jc w:val="center"/>
        <w:rPr>
          <w:rFonts w:ascii="Times New Roman" w:hAnsi="Times New Roman" w:cs="Times New Roman"/>
          <w:highlight w:val="yellow"/>
        </w:rPr>
      </w:pPr>
    </w:p>
    <w:tbl>
      <w:tblPr>
        <w:tblStyle w:val="TabloKlavuzu"/>
        <w:tblW w:w="10066" w:type="dxa"/>
        <w:tblInd w:w="-3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15"/>
        <w:gridCol w:w="4951"/>
      </w:tblGrid>
      <w:tr w:rsidR="00A00A3C" w:rsidRPr="00CE4A1B" w14:paraId="74229A76" w14:textId="77777777" w:rsidTr="00CE4A1B">
        <w:trPr>
          <w:trHeight w:val="340"/>
        </w:trPr>
        <w:tc>
          <w:tcPr>
            <w:tcW w:w="5115" w:type="dxa"/>
            <w:shd w:val="clear" w:color="auto" w:fill="FBE4D5" w:themeFill="accent2" w:themeFillTint="33"/>
            <w:vAlign w:val="center"/>
          </w:tcPr>
          <w:p w14:paraId="4BDE6BDF" w14:textId="73972C1E" w:rsidR="00A00A3C" w:rsidRPr="00A157CD" w:rsidRDefault="00CE4A1B" w:rsidP="00A157CD">
            <w:pPr>
              <w:pStyle w:val="Balk2"/>
              <w:jc w:val="center"/>
              <w:outlineLvl w:val="1"/>
              <w:rPr>
                <w:color w:val="auto"/>
                <w:sz w:val="22"/>
                <w:szCs w:val="22"/>
              </w:rPr>
            </w:pPr>
            <w:bookmarkStart w:id="218" w:name="_Toc162194050"/>
            <w:r w:rsidRPr="00A157CD">
              <w:rPr>
                <w:color w:val="auto"/>
                <w:sz w:val="22"/>
                <w:szCs w:val="22"/>
              </w:rPr>
              <w:t>10.11 LUBRICATION</w:t>
            </w:r>
            <w:bookmarkEnd w:id="218"/>
          </w:p>
        </w:tc>
        <w:tc>
          <w:tcPr>
            <w:tcW w:w="4951" w:type="dxa"/>
            <w:shd w:val="clear" w:color="auto" w:fill="FBE4D5" w:themeFill="accent2" w:themeFillTint="33"/>
            <w:vAlign w:val="center"/>
          </w:tcPr>
          <w:p w14:paraId="2EDD2008" w14:textId="6C2620B0" w:rsidR="00A00A3C" w:rsidRPr="00A157CD" w:rsidRDefault="00CE4A1B" w:rsidP="00A157CD">
            <w:pPr>
              <w:pStyle w:val="Balk2"/>
              <w:jc w:val="center"/>
              <w:outlineLvl w:val="1"/>
              <w:rPr>
                <w:color w:val="auto"/>
                <w:sz w:val="22"/>
                <w:szCs w:val="22"/>
              </w:rPr>
            </w:pPr>
            <w:bookmarkStart w:id="219" w:name="_Toc162194051"/>
            <w:r w:rsidRPr="00A157CD">
              <w:rPr>
                <w:color w:val="auto"/>
                <w:sz w:val="22"/>
                <w:szCs w:val="22"/>
              </w:rPr>
              <w:t>YAĞLAMA</w:t>
            </w:r>
            <w:bookmarkEnd w:id="219"/>
          </w:p>
        </w:tc>
      </w:tr>
      <w:tr w:rsidR="00A00A3C" w:rsidRPr="00AC552F" w14:paraId="348B6AF4" w14:textId="77777777" w:rsidTr="00A00A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37"/>
        </w:trPr>
        <w:tc>
          <w:tcPr>
            <w:tcW w:w="5115" w:type="dxa"/>
            <w:tcBorders>
              <w:top w:val="nil"/>
              <w:left w:val="nil"/>
              <w:bottom w:val="nil"/>
              <w:right w:val="single" w:sz="4" w:space="0" w:color="auto"/>
            </w:tcBorders>
          </w:tcPr>
          <w:p w14:paraId="20FB44AB" w14:textId="7A6BC3DE" w:rsidR="00A00A3C" w:rsidRPr="00AC552F" w:rsidRDefault="00A00A3C" w:rsidP="00A00A3C">
            <w:pPr>
              <w:spacing w:before="120" w:line="300" w:lineRule="atLeast"/>
              <w:ind w:left="-106" w:right="176"/>
              <w:jc w:val="both"/>
              <w:rPr>
                <w:rFonts w:ascii="Times New Roman" w:hAnsi="Times New Roman" w:cs="Times New Roman"/>
                <w:iCs/>
              </w:rPr>
            </w:pPr>
            <w:r w:rsidRPr="00AC552F">
              <w:rPr>
                <w:rFonts w:ascii="Times New Roman" w:hAnsi="Times New Roman" w:cs="Times New Roman"/>
                <w:iCs/>
              </w:rPr>
              <w:t>Lubricate tilt deck pivots and hydraulic cylinder ends every month (if equipped).</w:t>
            </w:r>
          </w:p>
        </w:tc>
        <w:tc>
          <w:tcPr>
            <w:tcW w:w="4951" w:type="dxa"/>
            <w:tcBorders>
              <w:top w:val="nil"/>
              <w:left w:val="single" w:sz="4" w:space="0" w:color="auto"/>
              <w:bottom w:val="nil"/>
              <w:right w:val="nil"/>
            </w:tcBorders>
          </w:tcPr>
          <w:p w14:paraId="4EC69D3F" w14:textId="6074E803" w:rsidR="00A00A3C" w:rsidRPr="00AC552F" w:rsidRDefault="00A00A3C" w:rsidP="00A00A3C">
            <w:pPr>
              <w:spacing w:before="120" w:line="300" w:lineRule="atLeast"/>
              <w:ind w:right="-108"/>
              <w:jc w:val="both"/>
              <w:rPr>
                <w:rFonts w:ascii="Times New Roman" w:hAnsi="Times New Roman" w:cs="Times New Roman"/>
                <w:i/>
              </w:rPr>
            </w:pPr>
            <w:r w:rsidRPr="00AC552F">
              <w:rPr>
                <w:rFonts w:ascii="Times New Roman" w:hAnsi="Times New Roman" w:cs="Times New Roman"/>
                <w:i/>
              </w:rPr>
              <w:t xml:space="preserve">Devirmeli </w:t>
            </w:r>
            <w:proofErr w:type="gramStart"/>
            <w:r w:rsidR="00AC552F">
              <w:rPr>
                <w:rFonts w:ascii="Times New Roman" w:hAnsi="Times New Roman" w:cs="Times New Roman"/>
                <w:i/>
              </w:rPr>
              <w:t>pivot</w:t>
            </w:r>
            <w:proofErr w:type="gramEnd"/>
            <w:r w:rsidR="00AC552F">
              <w:rPr>
                <w:rFonts w:ascii="Times New Roman" w:hAnsi="Times New Roman" w:cs="Times New Roman"/>
                <w:i/>
              </w:rPr>
              <w:t xml:space="preserve"> </w:t>
            </w:r>
            <w:r w:rsidR="002913B6" w:rsidRPr="00AC552F">
              <w:rPr>
                <w:rFonts w:ascii="Times New Roman" w:hAnsi="Times New Roman" w:cs="Times New Roman"/>
                <w:i/>
              </w:rPr>
              <w:t>taban</w:t>
            </w:r>
            <w:r w:rsidR="00AC552F">
              <w:rPr>
                <w:rFonts w:ascii="Times New Roman" w:hAnsi="Times New Roman" w:cs="Times New Roman"/>
                <w:i/>
              </w:rPr>
              <w:t xml:space="preserve"> mekanizması</w:t>
            </w:r>
            <w:r w:rsidRPr="00AC552F">
              <w:rPr>
                <w:rFonts w:ascii="Times New Roman" w:hAnsi="Times New Roman" w:cs="Times New Roman"/>
                <w:i/>
              </w:rPr>
              <w:t xml:space="preserve"> ve hidrolik silindir uçlarını her ay (varsa) yağlayın.</w:t>
            </w:r>
          </w:p>
        </w:tc>
      </w:tr>
    </w:tbl>
    <w:p w14:paraId="5A5AFEA8" w14:textId="6FE85CFA" w:rsidR="00914670" w:rsidRDefault="00914670" w:rsidP="00AC552F">
      <w:pPr>
        <w:spacing w:after="0" w:line="240" w:lineRule="atLeast"/>
        <w:ind w:right="284"/>
        <w:jc w:val="center"/>
        <w:rPr>
          <w:rFonts w:ascii="Times New Roman" w:hAnsi="Times New Roman" w:cs="Times New Roman"/>
          <w:highlight w:val="yellow"/>
        </w:rPr>
      </w:pPr>
    </w:p>
    <w:tbl>
      <w:tblPr>
        <w:tblStyle w:val="TabloKlavuzu"/>
        <w:tblW w:w="10066" w:type="dxa"/>
        <w:tblInd w:w="-3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15"/>
        <w:gridCol w:w="4951"/>
      </w:tblGrid>
      <w:tr w:rsidR="00A00A3C" w:rsidRPr="00CE4A1B" w14:paraId="0C0D2772" w14:textId="77777777" w:rsidTr="00CE4A1B">
        <w:trPr>
          <w:trHeight w:val="340"/>
        </w:trPr>
        <w:tc>
          <w:tcPr>
            <w:tcW w:w="5115" w:type="dxa"/>
            <w:shd w:val="clear" w:color="auto" w:fill="FBE4D5" w:themeFill="accent2" w:themeFillTint="33"/>
            <w:vAlign w:val="center"/>
          </w:tcPr>
          <w:p w14:paraId="044D3E03" w14:textId="29EDAA09" w:rsidR="00A00A3C" w:rsidRPr="00A157CD" w:rsidRDefault="00CE4A1B" w:rsidP="00A157CD">
            <w:pPr>
              <w:pStyle w:val="Balk2"/>
              <w:jc w:val="center"/>
              <w:outlineLvl w:val="1"/>
              <w:rPr>
                <w:color w:val="auto"/>
                <w:sz w:val="22"/>
                <w:szCs w:val="22"/>
              </w:rPr>
            </w:pPr>
            <w:bookmarkStart w:id="220" w:name="_Toc162194052"/>
            <w:r w:rsidRPr="00A157CD">
              <w:rPr>
                <w:color w:val="auto"/>
                <w:sz w:val="22"/>
                <w:szCs w:val="22"/>
              </w:rPr>
              <w:t>10.12 HYDRAULIC RESERVOIR</w:t>
            </w:r>
            <w:bookmarkEnd w:id="220"/>
          </w:p>
        </w:tc>
        <w:tc>
          <w:tcPr>
            <w:tcW w:w="4951" w:type="dxa"/>
            <w:shd w:val="clear" w:color="auto" w:fill="FBE4D5" w:themeFill="accent2" w:themeFillTint="33"/>
            <w:vAlign w:val="center"/>
          </w:tcPr>
          <w:p w14:paraId="2250AD18" w14:textId="2ABA9CED" w:rsidR="00A00A3C" w:rsidRPr="00A157CD" w:rsidRDefault="00CE4A1B" w:rsidP="00A157CD">
            <w:pPr>
              <w:pStyle w:val="Balk2"/>
              <w:jc w:val="center"/>
              <w:outlineLvl w:val="1"/>
              <w:rPr>
                <w:color w:val="auto"/>
                <w:sz w:val="22"/>
                <w:szCs w:val="22"/>
              </w:rPr>
            </w:pPr>
            <w:bookmarkStart w:id="221" w:name="_Toc162194053"/>
            <w:r w:rsidRPr="00A157CD">
              <w:rPr>
                <w:color w:val="auto"/>
                <w:sz w:val="22"/>
                <w:szCs w:val="22"/>
              </w:rPr>
              <w:t>HİDROLİK GENLEŞME KABI</w:t>
            </w:r>
            <w:bookmarkEnd w:id="221"/>
          </w:p>
        </w:tc>
      </w:tr>
      <w:tr w:rsidR="00A00A3C" w:rsidRPr="00AC552F" w14:paraId="3AA56BBC" w14:textId="77777777" w:rsidTr="00A00A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37"/>
        </w:trPr>
        <w:tc>
          <w:tcPr>
            <w:tcW w:w="5115" w:type="dxa"/>
            <w:tcBorders>
              <w:top w:val="nil"/>
              <w:left w:val="nil"/>
              <w:bottom w:val="nil"/>
              <w:right w:val="single" w:sz="4" w:space="0" w:color="auto"/>
            </w:tcBorders>
          </w:tcPr>
          <w:p w14:paraId="0D8E29F6" w14:textId="77777777" w:rsidR="00426E44" w:rsidRPr="00AC552F" w:rsidRDefault="00426E44" w:rsidP="00426E44">
            <w:pPr>
              <w:spacing w:before="120" w:line="300" w:lineRule="atLeast"/>
              <w:ind w:left="-106" w:right="176"/>
              <w:jc w:val="both"/>
              <w:rPr>
                <w:rFonts w:ascii="Times New Roman" w:hAnsi="Times New Roman" w:cs="Times New Roman"/>
                <w:iCs/>
              </w:rPr>
            </w:pPr>
            <w:r w:rsidRPr="00AC552F">
              <w:rPr>
                <w:rFonts w:ascii="Times New Roman" w:hAnsi="Times New Roman" w:cs="Times New Roman"/>
                <w:iCs/>
              </w:rPr>
              <w:t>Check fluid level prior to towing the trailer. The reservoir is normally located inside the battery box.</w:t>
            </w:r>
          </w:p>
          <w:p w14:paraId="21EC801C" w14:textId="3354367D" w:rsidR="00426E44" w:rsidRPr="00AC552F" w:rsidRDefault="00426E44" w:rsidP="00426E44">
            <w:pPr>
              <w:spacing w:before="120" w:line="300" w:lineRule="atLeast"/>
              <w:ind w:left="-106" w:right="176"/>
              <w:jc w:val="both"/>
              <w:rPr>
                <w:rFonts w:ascii="Times New Roman" w:hAnsi="Times New Roman" w:cs="Times New Roman"/>
                <w:iCs/>
              </w:rPr>
            </w:pPr>
            <w:r w:rsidRPr="00AC552F">
              <w:rPr>
                <w:rFonts w:ascii="Times New Roman" w:hAnsi="Times New Roman" w:cs="Times New Roman"/>
                <w:iCs/>
              </w:rPr>
              <w:t>The tilt deck must be fully lowered before checking fluid level. The reservoir should be filled to the full mark on the side of the reservoir.</w:t>
            </w:r>
          </w:p>
          <w:p w14:paraId="6FAEFCF4" w14:textId="08FB7F6D" w:rsidR="00A00A3C" w:rsidRPr="00426E44" w:rsidRDefault="00426E44" w:rsidP="00426E44">
            <w:pPr>
              <w:spacing w:before="120" w:line="300" w:lineRule="atLeast"/>
              <w:ind w:left="-106" w:right="176"/>
              <w:jc w:val="both"/>
              <w:rPr>
                <w:rFonts w:ascii="Times New Roman" w:hAnsi="Times New Roman" w:cs="Times New Roman"/>
                <w:iCs/>
                <w:highlight w:val="yellow"/>
              </w:rPr>
            </w:pPr>
            <w:r w:rsidRPr="00AC552F">
              <w:rPr>
                <w:rFonts w:ascii="Times New Roman" w:hAnsi="Times New Roman" w:cs="Times New Roman"/>
                <w:iCs/>
              </w:rPr>
              <w:lastRenderedPageBreak/>
              <w:t>Use a quality hydraulic fluid with anti-wear properties, rust and oxidation inhibitors. Fluid ejecting from the reservoir could indicate a low battery.</w:t>
            </w:r>
          </w:p>
        </w:tc>
        <w:tc>
          <w:tcPr>
            <w:tcW w:w="4951" w:type="dxa"/>
            <w:tcBorders>
              <w:top w:val="nil"/>
              <w:left w:val="single" w:sz="4" w:space="0" w:color="auto"/>
              <w:bottom w:val="nil"/>
              <w:right w:val="nil"/>
            </w:tcBorders>
          </w:tcPr>
          <w:p w14:paraId="0DF9A267" w14:textId="526571EC" w:rsidR="00426E44" w:rsidRPr="00AC552F" w:rsidRDefault="00426E44" w:rsidP="00426E44">
            <w:pPr>
              <w:spacing w:before="120" w:line="300" w:lineRule="atLeast"/>
              <w:ind w:right="-108"/>
              <w:jc w:val="both"/>
              <w:rPr>
                <w:rFonts w:ascii="Times New Roman" w:hAnsi="Times New Roman" w:cs="Times New Roman"/>
                <w:i/>
              </w:rPr>
            </w:pPr>
            <w:r w:rsidRPr="00AC552F">
              <w:rPr>
                <w:rFonts w:ascii="Times New Roman" w:hAnsi="Times New Roman" w:cs="Times New Roman"/>
                <w:i/>
              </w:rPr>
              <w:lastRenderedPageBreak/>
              <w:t>Römorku çekmeden önce sıvı seviyesini kontrol edin. Genleşme kabı normalde akü kutusunun içindedir.</w:t>
            </w:r>
          </w:p>
          <w:p w14:paraId="3CD80AAE" w14:textId="181D882E" w:rsidR="00426E44" w:rsidRPr="00AC552F" w:rsidRDefault="00426E44" w:rsidP="00426E44">
            <w:pPr>
              <w:spacing w:before="120" w:line="300" w:lineRule="atLeast"/>
              <w:ind w:right="-108"/>
              <w:jc w:val="both"/>
              <w:rPr>
                <w:rFonts w:ascii="Times New Roman" w:hAnsi="Times New Roman" w:cs="Times New Roman"/>
                <w:i/>
              </w:rPr>
            </w:pPr>
            <w:r w:rsidRPr="00AC552F">
              <w:rPr>
                <w:rFonts w:ascii="Times New Roman" w:hAnsi="Times New Roman" w:cs="Times New Roman"/>
                <w:i/>
              </w:rPr>
              <w:t xml:space="preserve">Sıvı seviyesini kontrol etmeden önce devirmeli </w:t>
            </w:r>
            <w:r w:rsidR="002913B6" w:rsidRPr="00AC552F">
              <w:rPr>
                <w:rFonts w:ascii="Times New Roman" w:hAnsi="Times New Roman" w:cs="Times New Roman"/>
                <w:i/>
              </w:rPr>
              <w:t>taban</w:t>
            </w:r>
            <w:r w:rsidRPr="00AC552F">
              <w:rPr>
                <w:rFonts w:ascii="Times New Roman" w:hAnsi="Times New Roman" w:cs="Times New Roman"/>
                <w:i/>
              </w:rPr>
              <w:t xml:space="preserve"> tamamen indirilmelidir. Genleşme kabı yan tarafında tam (FULL) işaretine kadar doldurulmalıdır.</w:t>
            </w:r>
          </w:p>
          <w:p w14:paraId="272B13DA" w14:textId="28ACCF5C" w:rsidR="00A00A3C" w:rsidRPr="00AC552F" w:rsidRDefault="00426E44" w:rsidP="00426E44">
            <w:pPr>
              <w:spacing w:before="120" w:line="300" w:lineRule="atLeast"/>
              <w:ind w:right="-108"/>
              <w:jc w:val="both"/>
              <w:rPr>
                <w:rFonts w:ascii="Times New Roman" w:hAnsi="Times New Roman" w:cs="Times New Roman"/>
                <w:i/>
              </w:rPr>
            </w:pPr>
            <w:r w:rsidRPr="00AC552F">
              <w:rPr>
                <w:rFonts w:ascii="Times New Roman" w:hAnsi="Times New Roman" w:cs="Times New Roman"/>
                <w:i/>
              </w:rPr>
              <w:lastRenderedPageBreak/>
              <w:t>Aşınma, pas ve oksidasyon önleyicilere sahip kaliteli bir hidrolik kullanın. Genleşme kabından dışarı akan sıvı, akünün zayıf olduğunu gösterebilir.</w:t>
            </w:r>
          </w:p>
        </w:tc>
      </w:tr>
    </w:tbl>
    <w:p w14:paraId="4043DCE1" w14:textId="067D7989" w:rsidR="00914670" w:rsidRDefault="00914670" w:rsidP="00AC552F">
      <w:pPr>
        <w:spacing w:after="0" w:line="240" w:lineRule="atLeast"/>
        <w:ind w:right="284"/>
        <w:jc w:val="center"/>
        <w:rPr>
          <w:rFonts w:ascii="Times New Roman" w:hAnsi="Times New Roman" w:cs="Times New Roman"/>
          <w:highlight w:val="yellow"/>
        </w:rPr>
      </w:pPr>
    </w:p>
    <w:tbl>
      <w:tblPr>
        <w:tblStyle w:val="TabloKlavuzu"/>
        <w:tblW w:w="10066" w:type="dxa"/>
        <w:tblInd w:w="-3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
        <w:gridCol w:w="5080"/>
        <w:gridCol w:w="24"/>
        <w:gridCol w:w="4819"/>
        <w:gridCol w:w="108"/>
      </w:tblGrid>
      <w:tr w:rsidR="00426E44" w:rsidRPr="00710BF4" w14:paraId="72AD7E73" w14:textId="77777777" w:rsidTr="00710BF4">
        <w:trPr>
          <w:trHeight w:val="340"/>
        </w:trPr>
        <w:tc>
          <w:tcPr>
            <w:tcW w:w="5115" w:type="dxa"/>
            <w:gridSpan w:val="2"/>
            <w:shd w:val="clear" w:color="auto" w:fill="FBE4D5" w:themeFill="accent2" w:themeFillTint="33"/>
            <w:vAlign w:val="center"/>
          </w:tcPr>
          <w:p w14:paraId="0B0DF0A0" w14:textId="2476C1D2" w:rsidR="00426E44" w:rsidRPr="00A157CD" w:rsidRDefault="00710BF4" w:rsidP="00A157CD">
            <w:pPr>
              <w:pStyle w:val="Balk2"/>
              <w:jc w:val="center"/>
              <w:outlineLvl w:val="1"/>
              <w:rPr>
                <w:color w:val="auto"/>
                <w:sz w:val="22"/>
                <w:szCs w:val="22"/>
              </w:rPr>
            </w:pPr>
            <w:bookmarkStart w:id="222" w:name="_Toc162194054"/>
            <w:r w:rsidRPr="00A157CD">
              <w:rPr>
                <w:color w:val="auto"/>
                <w:sz w:val="22"/>
                <w:szCs w:val="22"/>
              </w:rPr>
              <w:t>10.13 WHEEL NUTS OR BOLTS</w:t>
            </w:r>
            <w:bookmarkEnd w:id="222"/>
          </w:p>
        </w:tc>
        <w:tc>
          <w:tcPr>
            <w:tcW w:w="4951" w:type="dxa"/>
            <w:gridSpan w:val="3"/>
            <w:shd w:val="clear" w:color="auto" w:fill="FBE4D5" w:themeFill="accent2" w:themeFillTint="33"/>
            <w:vAlign w:val="center"/>
          </w:tcPr>
          <w:p w14:paraId="30D4E6F8" w14:textId="34F83B98" w:rsidR="00426E44" w:rsidRPr="00A157CD" w:rsidRDefault="00710BF4" w:rsidP="00A157CD">
            <w:pPr>
              <w:pStyle w:val="Balk2"/>
              <w:jc w:val="center"/>
              <w:outlineLvl w:val="1"/>
              <w:rPr>
                <w:color w:val="auto"/>
                <w:sz w:val="22"/>
                <w:szCs w:val="22"/>
              </w:rPr>
            </w:pPr>
            <w:bookmarkStart w:id="223" w:name="_Toc162194055"/>
            <w:r w:rsidRPr="00A157CD">
              <w:rPr>
                <w:color w:val="auto"/>
                <w:sz w:val="22"/>
                <w:szCs w:val="22"/>
              </w:rPr>
              <w:t>B</w:t>
            </w:r>
            <w:r w:rsidR="00EB72CA">
              <w:rPr>
                <w:color w:val="auto"/>
                <w:sz w:val="22"/>
                <w:szCs w:val="22"/>
              </w:rPr>
              <w:t>İ</w:t>
            </w:r>
            <w:r w:rsidRPr="00A157CD">
              <w:rPr>
                <w:color w:val="auto"/>
                <w:sz w:val="22"/>
                <w:szCs w:val="22"/>
              </w:rPr>
              <w:t>JON SOMUNLARI VE SAPLAMALAR</w:t>
            </w:r>
            <w:bookmarkEnd w:id="223"/>
          </w:p>
        </w:tc>
      </w:tr>
      <w:tr w:rsidR="00426E44" w:rsidRPr="003822F2" w14:paraId="6596CCD1" w14:textId="77777777" w:rsidTr="003822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37"/>
        </w:trPr>
        <w:tc>
          <w:tcPr>
            <w:tcW w:w="5115" w:type="dxa"/>
            <w:gridSpan w:val="2"/>
            <w:tcBorders>
              <w:top w:val="nil"/>
              <w:left w:val="nil"/>
              <w:bottom w:val="nil"/>
              <w:right w:val="single" w:sz="4" w:space="0" w:color="auto"/>
            </w:tcBorders>
          </w:tcPr>
          <w:p w14:paraId="4CF75D6A" w14:textId="77777777" w:rsidR="00426E44" w:rsidRPr="00AC552F" w:rsidRDefault="006B5A5A" w:rsidP="00AC552F">
            <w:pPr>
              <w:spacing w:before="120" w:line="300" w:lineRule="atLeast"/>
              <w:ind w:left="-106" w:right="176"/>
              <w:jc w:val="both"/>
              <w:rPr>
                <w:rFonts w:ascii="Times New Roman" w:hAnsi="Times New Roman" w:cs="Times New Roman"/>
                <w:iCs/>
              </w:rPr>
            </w:pPr>
            <w:r w:rsidRPr="00AC552F">
              <w:rPr>
                <w:rFonts w:ascii="Times New Roman" w:hAnsi="Times New Roman" w:cs="Times New Roman"/>
                <w:iCs/>
              </w:rPr>
              <w:t>Wheel nuts or bolts</w:t>
            </w:r>
            <w:r w:rsidR="00426E44" w:rsidRPr="00AC552F">
              <w:rPr>
                <w:rFonts w:ascii="Times New Roman" w:hAnsi="Times New Roman" w:cs="Times New Roman"/>
                <w:iCs/>
              </w:rPr>
              <w:t xml:space="preserve"> are prone to loosen right after a wheel is mounted to a hub. When driving on a remounted wheel, check to see if the </w:t>
            </w:r>
            <w:r w:rsidRPr="00AC552F">
              <w:rPr>
                <w:rFonts w:ascii="Times New Roman" w:hAnsi="Times New Roman" w:cs="Times New Roman"/>
                <w:iCs/>
              </w:rPr>
              <w:t>Wheel nuts or bolts</w:t>
            </w:r>
            <w:r w:rsidR="00426E44" w:rsidRPr="00AC552F">
              <w:rPr>
                <w:rFonts w:ascii="Times New Roman" w:hAnsi="Times New Roman" w:cs="Times New Roman"/>
                <w:iCs/>
              </w:rPr>
              <w:t xml:space="preserve"> are tight after the first 15(10), 40(25) and 80 km (50 miles) of driving, and before each tow thereafter.</w:t>
            </w:r>
          </w:p>
          <w:p w14:paraId="52A978E4" w14:textId="77777777" w:rsidR="004B0F21" w:rsidRPr="00AC552F" w:rsidRDefault="004B0F21" w:rsidP="00AC552F">
            <w:pPr>
              <w:pStyle w:val="ListeParagraf"/>
              <w:spacing w:before="120" w:line="300" w:lineRule="atLeast"/>
              <w:ind w:left="-108" w:right="34"/>
              <w:contextualSpacing w:val="0"/>
              <w:jc w:val="both"/>
              <w:rPr>
                <w:rFonts w:ascii="Times New Roman" w:hAnsi="Times New Roman" w:cs="Times New Roman"/>
                <w:b/>
                <w:bCs/>
                <w:iCs/>
              </w:rPr>
            </w:pPr>
            <w:r w:rsidRPr="00AC552F">
              <w:rPr>
                <w:rFonts w:ascii="Times New Roman" w:hAnsi="Times New Roman" w:cs="Times New Roman"/>
                <w:b/>
                <w:bCs/>
                <w:iCs/>
                <w:noProof/>
                <w:lang w:eastAsia="tr-TR"/>
              </w:rPr>
              <w:drawing>
                <wp:inline distT="0" distB="0" distL="0" distR="0" wp14:anchorId="01942825" wp14:editId="2BD4B6E2">
                  <wp:extent cx="419100" cy="419100"/>
                  <wp:effectExtent l="0" t="0" r="0" b="0"/>
                  <wp:docPr id="72"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AC552F">
              <w:rPr>
                <w:rFonts w:ascii="Times New Roman" w:hAnsi="Times New Roman" w:cs="Times New Roman"/>
                <w:b/>
                <w:bCs/>
                <w:iCs/>
              </w:rPr>
              <w:t xml:space="preserve"> WARNING!</w:t>
            </w:r>
          </w:p>
          <w:p w14:paraId="0AAACC65" w14:textId="77777777" w:rsidR="004B0F21" w:rsidRPr="00710BF4" w:rsidRDefault="004B0F21" w:rsidP="004B0F21">
            <w:pPr>
              <w:spacing w:before="120" w:line="300" w:lineRule="atLeast"/>
              <w:ind w:left="-106" w:right="105"/>
              <w:jc w:val="both"/>
              <w:rPr>
                <w:rFonts w:ascii="Times New Roman" w:hAnsi="Times New Roman" w:cs="Times New Roman"/>
                <w:b/>
                <w:bCs/>
                <w:iCs/>
                <w:sz w:val="20"/>
                <w:szCs w:val="20"/>
              </w:rPr>
            </w:pPr>
            <w:r w:rsidRPr="00710BF4">
              <w:rPr>
                <w:rFonts w:ascii="Times New Roman" w:hAnsi="Times New Roman" w:cs="Times New Roman"/>
                <w:b/>
                <w:bCs/>
                <w:iCs/>
                <w:sz w:val="20"/>
                <w:szCs w:val="20"/>
              </w:rPr>
              <w:t>Wheel nuts or bolts are prone to loosen after being first assembled. Death or serious injury can result.</w:t>
            </w:r>
          </w:p>
          <w:p w14:paraId="359A1BFC" w14:textId="77777777" w:rsidR="004B0F21" w:rsidRPr="00710BF4" w:rsidRDefault="004B0F21" w:rsidP="004B0F21">
            <w:pPr>
              <w:spacing w:before="120" w:line="300" w:lineRule="atLeast"/>
              <w:ind w:left="-106" w:right="105"/>
              <w:jc w:val="both"/>
              <w:rPr>
                <w:rFonts w:ascii="Times New Roman" w:hAnsi="Times New Roman" w:cs="Times New Roman"/>
                <w:b/>
                <w:bCs/>
                <w:iCs/>
                <w:sz w:val="20"/>
                <w:szCs w:val="20"/>
              </w:rPr>
            </w:pPr>
            <w:r w:rsidRPr="00710BF4">
              <w:rPr>
                <w:rFonts w:ascii="Times New Roman" w:hAnsi="Times New Roman" w:cs="Times New Roman"/>
                <w:b/>
                <w:bCs/>
                <w:iCs/>
                <w:sz w:val="20"/>
                <w:szCs w:val="20"/>
              </w:rPr>
              <w:t>Check wheel nuts or bolts for tightness on a new trailer, and after re-mounting a wheel at 15(10), 40(25) and 80 km (50 miles).</w:t>
            </w:r>
          </w:p>
          <w:p w14:paraId="7430656A" w14:textId="77777777" w:rsidR="004B0F21" w:rsidRPr="00AC552F" w:rsidRDefault="004B0F21" w:rsidP="004B0F21">
            <w:pPr>
              <w:pStyle w:val="ListeParagraf"/>
              <w:spacing w:before="120" w:line="300" w:lineRule="atLeast"/>
              <w:ind w:left="-108" w:right="34"/>
              <w:contextualSpacing w:val="0"/>
              <w:jc w:val="both"/>
              <w:rPr>
                <w:rFonts w:ascii="Times New Roman" w:hAnsi="Times New Roman" w:cs="Times New Roman"/>
                <w:b/>
                <w:bCs/>
                <w:iCs/>
              </w:rPr>
            </w:pPr>
            <w:r w:rsidRPr="00AC552F">
              <w:rPr>
                <w:rFonts w:ascii="Times New Roman" w:hAnsi="Times New Roman" w:cs="Times New Roman"/>
                <w:b/>
                <w:bCs/>
                <w:iCs/>
                <w:noProof/>
                <w:lang w:eastAsia="tr-TR"/>
              </w:rPr>
              <w:drawing>
                <wp:inline distT="0" distB="0" distL="0" distR="0" wp14:anchorId="0D2745DA" wp14:editId="36AF6E9F">
                  <wp:extent cx="419100" cy="419100"/>
                  <wp:effectExtent l="0" t="0" r="0" b="0"/>
                  <wp:docPr id="295"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AC552F">
              <w:rPr>
                <w:rFonts w:ascii="Times New Roman" w:hAnsi="Times New Roman" w:cs="Times New Roman"/>
                <w:b/>
                <w:bCs/>
                <w:iCs/>
              </w:rPr>
              <w:t xml:space="preserve"> WARNING!</w:t>
            </w:r>
          </w:p>
          <w:p w14:paraId="15D0528F" w14:textId="77777777" w:rsidR="004B0F21" w:rsidRPr="00710BF4" w:rsidRDefault="004B0F21" w:rsidP="004B0F21">
            <w:pPr>
              <w:spacing w:before="120" w:line="300" w:lineRule="atLeast"/>
              <w:ind w:left="-106" w:right="105"/>
              <w:jc w:val="both"/>
              <w:rPr>
                <w:rFonts w:ascii="Times New Roman" w:hAnsi="Times New Roman" w:cs="Times New Roman"/>
                <w:b/>
                <w:bCs/>
                <w:iCs/>
                <w:sz w:val="20"/>
                <w:szCs w:val="20"/>
              </w:rPr>
            </w:pPr>
            <w:r w:rsidRPr="00710BF4">
              <w:rPr>
                <w:rFonts w:ascii="Times New Roman" w:hAnsi="Times New Roman" w:cs="Times New Roman"/>
                <w:b/>
                <w:bCs/>
                <w:iCs/>
                <w:sz w:val="20"/>
                <w:szCs w:val="20"/>
              </w:rPr>
              <w:t>Metal creep between the wheel rim and nuts or bolts can cause rim to loosen.</w:t>
            </w:r>
          </w:p>
          <w:p w14:paraId="73FBF922" w14:textId="77777777" w:rsidR="004B0F21" w:rsidRPr="00710BF4" w:rsidRDefault="004B0F21" w:rsidP="004B0F21">
            <w:pPr>
              <w:spacing w:before="120" w:line="300" w:lineRule="atLeast"/>
              <w:ind w:left="-106" w:right="105"/>
              <w:jc w:val="both"/>
              <w:rPr>
                <w:rFonts w:ascii="Times New Roman" w:hAnsi="Times New Roman" w:cs="Times New Roman"/>
                <w:b/>
                <w:bCs/>
                <w:iCs/>
                <w:sz w:val="20"/>
                <w:szCs w:val="20"/>
              </w:rPr>
            </w:pPr>
            <w:r w:rsidRPr="00710BF4">
              <w:rPr>
                <w:rFonts w:ascii="Times New Roman" w:hAnsi="Times New Roman" w:cs="Times New Roman"/>
                <w:b/>
                <w:bCs/>
                <w:iCs/>
                <w:sz w:val="20"/>
                <w:szCs w:val="20"/>
              </w:rPr>
              <w:t>Death or injury can occur if wheel comes off.</w:t>
            </w:r>
          </w:p>
          <w:p w14:paraId="7FAF8FA9" w14:textId="7F189085" w:rsidR="004B0F21" w:rsidRPr="00710BF4" w:rsidRDefault="004B0F21" w:rsidP="004B0F21">
            <w:pPr>
              <w:spacing w:before="120" w:line="300" w:lineRule="atLeast"/>
              <w:ind w:left="-106" w:right="105"/>
              <w:jc w:val="both"/>
              <w:rPr>
                <w:rFonts w:ascii="Times New Roman" w:hAnsi="Times New Roman" w:cs="Times New Roman"/>
                <w:b/>
                <w:bCs/>
                <w:iCs/>
                <w:sz w:val="20"/>
                <w:szCs w:val="20"/>
              </w:rPr>
            </w:pPr>
            <w:r w:rsidRPr="00710BF4">
              <w:rPr>
                <w:rFonts w:ascii="Times New Roman" w:hAnsi="Times New Roman" w:cs="Times New Roman"/>
                <w:b/>
                <w:bCs/>
                <w:iCs/>
                <w:sz w:val="20"/>
                <w:szCs w:val="20"/>
              </w:rPr>
              <w:t>Tighten lug nuts or bolts before each tow.</w:t>
            </w:r>
          </w:p>
          <w:p w14:paraId="187F23BD" w14:textId="77777777" w:rsidR="003822F2" w:rsidRPr="00AC552F" w:rsidRDefault="003822F2" w:rsidP="003822F2">
            <w:pPr>
              <w:spacing w:before="120" w:line="300" w:lineRule="atLeast"/>
              <w:ind w:left="-106" w:right="105"/>
              <w:jc w:val="both"/>
              <w:rPr>
                <w:rFonts w:ascii="Times New Roman" w:hAnsi="Times New Roman" w:cs="Times New Roman"/>
                <w:iCs/>
              </w:rPr>
            </w:pPr>
            <w:r w:rsidRPr="00AC552F">
              <w:rPr>
                <w:rFonts w:ascii="Times New Roman" w:hAnsi="Times New Roman" w:cs="Times New Roman"/>
                <w:iCs/>
              </w:rPr>
              <w:t>Tighten the wheel nuts or bolts in three stages to the final torque for the axle size on your trailer, to prevent wheels from coming loose. Tighten each wheel nut or bolt in the order shown in the following figure.</w:t>
            </w:r>
          </w:p>
          <w:p w14:paraId="5015184A" w14:textId="608AC4DA" w:rsidR="004B0F21" w:rsidRPr="003822F2" w:rsidRDefault="003822F2" w:rsidP="003822F2">
            <w:pPr>
              <w:spacing w:before="120" w:line="300" w:lineRule="atLeast"/>
              <w:ind w:left="-106" w:right="105"/>
              <w:jc w:val="both"/>
              <w:rPr>
                <w:rFonts w:ascii="Times New Roman" w:hAnsi="Times New Roman" w:cs="Times New Roman"/>
                <w:b/>
                <w:bCs/>
                <w:iCs/>
                <w:highlight w:val="yellow"/>
              </w:rPr>
            </w:pPr>
            <w:r w:rsidRPr="00AC552F">
              <w:rPr>
                <w:rFonts w:ascii="Times New Roman" w:hAnsi="Times New Roman" w:cs="Times New Roman"/>
                <w:iCs/>
              </w:rPr>
              <w:t>Use a calibrated torque wrench to tighten the fasteners. Verify that wheel studs are free of contaminates such as paint or grease, which may result in inaccurate torque readings. Over-tightening will result in breaking the studs or permanently deforming the mounting stud holes in the wheels, and will void the axle warranty.</w:t>
            </w:r>
          </w:p>
        </w:tc>
        <w:tc>
          <w:tcPr>
            <w:tcW w:w="4951" w:type="dxa"/>
            <w:gridSpan w:val="3"/>
            <w:tcBorders>
              <w:top w:val="nil"/>
              <w:left w:val="single" w:sz="4" w:space="0" w:color="auto"/>
              <w:bottom w:val="nil"/>
              <w:right w:val="nil"/>
            </w:tcBorders>
          </w:tcPr>
          <w:p w14:paraId="2B78804E" w14:textId="6408EA0B" w:rsidR="00426E44" w:rsidRPr="00AC552F" w:rsidRDefault="00426E44" w:rsidP="00010A56">
            <w:pPr>
              <w:spacing w:before="120" w:line="300" w:lineRule="atLeast"/>
              <w:ind w:right="-108"/>
              <w:jc w:val="both"/>
              <w:rPr>
                <w:rFonts w:ascii="Times New Roman" w:hAnsi="Times New Roman" w:cs="Times New Roman"/>
                <w:i/>
              </w:rPr>
            </w:pPr>
            <w:r w:rsidRPr="00AC552F">
              <w:rPr>
                <w:rFonts w:ascii="Times New Roman" w:hAnsi="Times New Roman" w:cs="Times New Roman"/>
                <w:i/>
              </w:rPr>
              <w:t xml:space="preserve">Bijon somun veya cıvataları, bir tekerlek göbeğe monte edildikten hemen sonra gevşemeye başlar. </w:t>
            </w:r>
            <w:proofErr w:type="gramStart"/>
            <w:r w:rsidRPr="00AC552F">
              <w:rPr>
                <w:rFonts w:ascii="Times New Roman" w:hAnsi="Times New Roman" w:cs="Times New Roman"/>
                <w:i/>
              </w:rPr>
              <w:t>Yeni  monte</w:t>
            </w:r>
            <w:proofErr w:type="gramEnd"/>
            <w:r w:rsidRPr="00AC552F">
              <w:rPr>
                <w:rFonts w:ascii="Times New Roman" w:hAnsi="Times New Roman" w:cs="Times New Roman"/>
                <w:i/>
              </w:rPr>
              <w:t xml:space="preserve"> edilmiş bir tekerlek</w:t>
            </w:r>
            <w:r w:rsidR="004F2FBD">
              <w:rPr>
                <w:rFonts w:ascii="Times New Roman" w:hAnsi="Times New Roman" w:cs="Times New Roman"/>
                <w:i/>
              </w:rPr>
              <w:t>te</w:t>
            </w:r>
            <w:r w:rsidRPr="00AC552F">
              <w:rPr>
                <w:rFonts w:ascii="Times New Roman" w:hAnsi="Times New Roman" w:cs="Times New Roman"/>
                <w:i/>
              </w:rPr>
              <w:t>, ilk 15 (10), 40 (25) ve 80 km (50 mil) sonra ve sonraki her çekmeden önce bijon somun veya cıvatalarının sıkı</w:t>
            </w:r>
            <w:r w:rsidR="006B5A5A" w:rsidRPr="00AC552F">
              <w:rPr>
                <w:rFonts w:ascii="Times New Roman" w:hAnsi="Times New Roman" w:cs="Times New Roman"/>
                <w:i/>
              </w:rPr>
              <w:t>l</w:t>
            </w:r>
            <w:r w:rsidRPr="00AC552F">
              <w:rPr>
                <w:rFonts w:ascii="Times New Roman" w:hAnsi="Times New Roman" w:cs="Times New Roman"/>
                <w:i/>
              </w:rPr>
              <w:t>ığını kontrol edin.</w:t>
            </w:r>
          </w:p>
          <w:p w14:paraId="46ECD9B6" w14:textId="77777777" w:rsidR="004B0F21" w:rsidRPr="00AC552F" w:rsidRDefault="004B0F21" w:rsidP="004B0F21">
            <w:pPr>
              <w:spacing w:before="120" w:line="300" w:lineRule="atLeast"/>
              <w:ind w:left="34" w:right="176"/>
              <w:rPr>
                <w:rFonts w:ascii="Times New Roman" w:hAnsi="Times New Roman" w:cs="Times New Roman"/>
                <w:b/>
                <w:i/>
                <w:iCs/>
              </w:rPr>
            </w:pPr>
            <w:r w:rsidRPr="00AC552F">
              <w:rPr>
                <w:noProof/>
                <w:lang w:eastAsia="tr-TR"/>
              </w:rPr>
              <w:drawing>
                <wp:inline distT="0" distB="0" distL="0" distR="0" wp14:anchorId="5E7F0436" wp14:editId="49D17A23">
                  <wp:extent cx="419100" cy="419100"/>
                  <wp:effectExtent l="0" t="0" r="0" b="0"/>
                  <wp:docPr id="7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AC552F">
              <w:rPr>
                <w:rFonts w:ascii="Times New Roman" w:hAnsi="Times New Roman" w:cs="Times New Roman"/>
                <w:b/>
              </w:rPr>
              <w:t xml:space="preserve"> </w:t>
            </w:r>
            <w:r w:rsidRPr="00AC552F">
              <w:rPr>
                <w:rFonts w:ascii="Times New Roman" w:hAnsi="Times New Roman" w:cs="Times New Roman"/>
                <w:b/>
                <w:i/>
                <w:iCs/>
              </w:rPr>
              <w:t>UYARI/İKAZ!</w:t>
            </w:r>
          </w:p>
          <w:p w14:paraId="68A64BE9" w14:textId="7672F9AA" w:rsidR="004B0F21" w:rsidRPr="00710BF4" w:rsidRDefault="004B0F21" w:rsidP="004B0F21">
            <w:pPr>
              <w:spacing w:before="120" w:line="300" w:lineRule="atLeast"/>
              <w:ind w:right="-108"/>
              <w:jc w:val="both"/>
              <w:rPr>
                <w:rFonts w:ascii="Times New Roman" w:hAnsi="Times New Roman" w:cs="Times New Roman"/>
                <w:b/>
                <w:bCs/>
                <w:i/>
                <w:sz w:val="20"/>
                <w:szCs w:val="20"/>
              </w:rPr>
            </w:pPr>
            <w:r w:rsidRPr="00710BF4">
              <w:rPr>
                <w:rFonts w:ascii="Times New Roman" w:hAnsi="Times New Roman" w:cs="Times New Roman"/>
                <w:b/>
                <w:bCs/>
                <w:i/>
                <w:sz w:val="20"/>
                <w:szCs w:val="20"/>
              </w:rPr>
              <w:t xml:space="preserve">İlk montaj sonrası bijon somun veya cıvataları gevşeyebilir. </w:t>
            </w:r>
            <w:r w:rsidR="00AC552F" w:rsidRPr="00710BF4">
              <w:rPr>
                <w:rFonts w:ascii="Times New Roman" w:hAnsi="Times New Roman" w:cs="Times New Roman"/>
                <w:b/>
                <w:bCs/>
                <w:i/>
                <w:sz w:val="20"/>
                <w:szCs w:val="20"/>
              </w:rPr>
              <w:t>Ölümcül veya ciddi yaralanma riski taşır</w:t>
            </w:r>
            <w:r w:rsidRPr="00710BF4">
              <w:rPr>
                <w:rFonts w:ascii="Times New Roman" w:hAnsi="Times New Roman" w:cs="Times New Roman"/>
                <w:b/>
                <w:bCs/>
                <w:i/>
                <w:sz w:val="20"/>
                <w:szCs w:val="20"/>
              </w:rPr>
              <w:t>.</w:t>
            </w:r>
          </w:p>
          <w:p w14:paraId="13A19435" w14:textId="77777777" w:rsidR="004B0F21" w:rsidRPr="00710BF4" w:rsidRDefault="004B0F21" w:rsidP="00010A56">
            <w:pPr>
              <w:spacing w:before="120" w:line="300" w:lineRule="atLeast"/>
              <w:ind w:right="-108"/>
              <w:jc w:val="both"/>
              <w:rPr>
                <w:rFonts w:ascii="Times New Roman" w:hAnsi="Times New Roman" w:cs="Times New Roman"/>
                <w:b/>
                <w:bCs/>
                <w:i/>
                <w:sz w:val="20"/>
                <w:szCs w:val="20"/>
              </w:rPr>
            </w:pPr>
            <w:r w:rsidRPr="00710BF4">
              <w:rPr>
                <w:rFonts w:ascii="Times New Roman" w:hAnsi="Times New Roman" w:cs="Times New Roman"/>
                <w:b/>
                <w:bCs/>
                <w:i/>
                <w:sz w:val="20"/>
                <w:szCs w:val="20"/>
              </w:rPr>
              <w:t>Yeni bir römorkta veya tekerlek yeniden takıldıktan 15(10), 40(25) ve 80 km (50 mil)den sonra bijon somun veya cıvataların sıkılığını kontrol edin.</w:t>
            </w:r>
          </w:p>
          <w:p w14:paraId="38BF741F" w14:textId="77777777" w:rsidR="004B0F21" w:rsidRPr="00AC552F" w:rsidRDefault="004B0F21" w:rsidP="004B0F21">
            <w:pPr>
              <w:spacing w:before="120" w:line="300" w:lineRule="atLeast"/>
              <w:ind w:left="34" w:right="176"/>
              <w:rPr>
                <w:rFonts w:ascii="Times New Roman" w:hAnsi="Times New Roman" w:cs="Times New Roman"/>
                <w:b/>
                <w:i/>
                <w:iCs/>
              </w:rPr>
            </w:pPr>
            <w:r w:rsidRPr="00AC552F">
              <w:rPr>
                <w:noProof/>
                <w:lang w:eastAsia="tr-TR"/>
              </w:rPr>
              <w:drawing>
                <wp:inline distT="0" distB="0" distL="0" distR="0" wp14:anchorId="78C3B613" wp14:editId="072CFE14">
                  <wp:extent cx="419100" cy="419100"/>
                  <wp:effectExtent l="0" t="0" r="0" b="0"/>
                  <wp:docPr id="296"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9100" cy="419100"/>
                          </a:xfrm>
                          <a:prstGeom prst="rect">
                            <a:avLst/>
                          </a:prstGeom>
                        </pic:spPr>
                      </pic:pic>
                    </a:graphicData>
                  </a:graphic>
                </wp:inline>
              </w:drawing>
            </w:r>
            <w:r w:rsidRPr="00AC552F">
              <w:rPr>
                <w:rFonts w:ascii="Times New Roman" w:hAnsi="Times New Roman" w:cs="Times New Roman"/>
                <w:b/>
              </w:rPr>
              <w:t xml:space="preserve"> </w:t>
            </w:r>
            <w:r w:rsidRPr="00AC552F">
              <w:rPr>
                <w:rFonts w:ascii="Times New Roman" w:hAnsi="Times New Roman" w:cs="Times New Roman"/>
                <w:b/>
                <w:i/>
                <w:iCs/>
              </w:rPr>
              <w:t>UYARI/İKAZ!</w:t>
            </w:r>
          </w:p>
          <w:p w14:paraId="3EE9F57D" w14:textId="557F4BC3" w:rsidR="004B0F21" w:rsidRPr="00710BF4" w:rsidRDefault="004B0F21" w:rsidP="004B0F21">
            <w:pPr>
              <w:spacing w:before="120" w:line="300" w:lineRule="atLeast"/>
              <w:ind w:right="-108"/>
              <w:jc w:val="both"/>
              <w:rPr>
                <w:rFonts w:ascii="Times New Roman" w:hAnsi="Times New Roman" w:cs="Times New Roman"/>
                <w:b/>
                <w:bCs/>
                <w:i/>
                <w:sz w:val="20"/>
                <w:szCs w:val="20"/>
              </w:rPr>
            </w:pPr>
            <w:r w:rsidRPr="00710BF4">
              <w:rPr>
                <w:rFonts w:ascii="Times New Roman" w:hAnsi="Times New Roman" w:cs="Times New Roman"/>
                <w:b/>
                <w:bCs/>
                <w:i/>
                <w:sz w:val="20"/>
                <w:szCs w:val="20"/>
              </w:rPr>
              <w:t>Jant ile somun veya cıvatalar arasındaki metal sürünme jantın gevşemesine neden olabilir.</w:t>
            </w:r>
          </w:p>
          <w:p w14:paraId="307BA05E" w14:textId="3207DC3A" w:rsidR="004B0F21" w:rsidRPr="00710BF4" w:rsidRDefault="004B0F21" w:rsidP="004B0F21">
            <w:pPr>
              <w:spacing w:before="120" w:line="300" w:lineRule="atLeast"/>
              <w:ind w:right="-108"/>
              <w:jc w:val="both"/>
              <w:rPr>
                <w:rFonts w:ascii="Times New Roman" w:hAnsi="Times New Roman" w:cs="Times New Roman"/>
                <w:b/>
                <w:bCs/>
                <w:i/>
                <w:sz w:val="20"/>
                <w:szCs w:val="20"/>
              </w:rPr>
            </w:pPr>
            <w:r w:rsidRPr="00710BF4">
              <w:rPr>
                <w:rFonts w:ascii="Times New Roman" w:hAnsi="Times New Roman" w:cs="Times New Roman"/>
                <w:b/>
                <w:bCs/>
                <w:i/>
                <w:sz w:val="20"/>
                <w:szCs w:val="20"/>
              </w:rPr>
              <w:t>Tekerle</w:t>
            </w:r>
            <w:r w:rsidR="00F041EC">
              <w:rPr>
                <w:rFonts w:ascii="Times New Roman" w:hAnsi="Times New Roman" w:cs="Times New Roman"/>
                <w:b/>
                <w:bCs/>
                <w:i/>
                <w:sz w:val="20"/>
                <w:szCs w:val="20"/>
              </w:rPr>
              <w:t>ğin</w:t>
            </w:r>
            <w:r w:rsidRPr="00710BF4">
              <w:rPr>
                <w:rFonts w:ascii="Times New Roman" w:hAnsi="Times New Roman" w:cs="Times New Roman"/>
                <w:b/>
                <w:bCs/>
                <w:i/>
                <w:sz w:val="20"/>
                <w:szCs w:val="20"/>
              </w:rPr>
              <w:t xml:space="preserve"> yerinden çık</w:t>
            </w:r>
            <w:r w:rsidR="00F041EC">
              <w:rPr>
                <w:rFonts w:ascii="Times New Roman" w:hAnsi="Times New Roman" w:cs="Times New Roman"/>
                <w:b/>
                <w:bCs/>
                <w:i/>
                <w:sz w:val="20"/>
                <w:szCs w:val="20"/>
              </w:rPr>
              <w:t>ması</w:t>
            </w:r>
            <w:r w:rsidRPr="00710BF4">
              <w:rPr>
                <w:rFonts w:ascii="Times New Roman" w:hAnsi="Times New Roman" w:cs="Times New Roman"/>
                <w:b/>
                <w:bCs/>
                <w:i/>
                <w:sz w:val="20"/>
                <w:szCs w:val="20"/>
              </w:rPr>
              <w:t xml:space="preserve"> ölümcül yaralanma risk</w:t>
            </w:r>
            <w:r w:rsidR="00F041EC">
              <w:rPr>
                <w:rFonts w:ascii="Times New Roman" w:hAnsi="Times New Roman" w:cs="Times New Roman"/>
                <w:b/>
                <w:bCs/>
                <w:i/>
                <w:sz w:val="20"/>
                <w:szCs w:val="20"/>
              </w:rPr>
              <w:t>ini ortaya çıkarabilir</w:t>
            </w:r>
            <w:proofErr w:type="gramStart"/>
            <w:r w:rsidR="00F041EC">
              <w:rPr>
                <w:rFonts w:ascii="Times New Roman" w:hAnsi="Times New Roman" w:cs="Times New Roman"/>
                <w:b/>
                <w:bCs/>
                <w:i/>
                <w:sz w:val="20"/>
                <w:szCs w:val="20"/>
              </w:rPr>
              <w:t>.</w:t>
            </w:r>
            <w:r w:rsidRPr="00710BF4">
              <w:rPr>
                <w:rFonts w:ascii="Times New Roman" w:hAnsi="Times New Roman" w:cs="Times New Roman"/>
                <w:b/>
                <w:bCs/>
                <w:i/>
                <w:sz w:val="20"/>
                <w:szCs w:val="20"/>
              </w:rPr>
              <w:t>.</w:t>
            </w:r>
            <w:proofErr w:type="gramEnd"/>
          </w:p>
          <w:p w14:paraId="520DC502" w14:textId="77777777" w:rsidR="004B0F21" w:rsidRPr="00AC552F" w:rsidRDefault="004B0F21" w:rsidP="004B0F21">
            <w:pPr>
              <w:spacing w:before="120" w:line="300" w:lineRule="atLeast"/>
              <w:ind w:right="-108"/>
              <w:jc w:val="both"/>
              <w:rPr>
                <w:rFonts w:ascii="Times New Roman" w:hAnsi="Times New Roman" w:cs="Times New Roman"/>
                <w:b/>
                <w:bCs/>
                <w:i/>
              </w:rPr>
            </w:pPr>
            <w:r w:rsidRPr="00710BF4">
              <w:rPr>
                <w:rFonts w:ascii="Times New Roman" w:hAnsi="Times New Roman" w:cs="Times New Roman"/>
                <w:b/>
                <w:bCs/>
                <w:i/>
                <w:sz w:val="20"/>
                <w:szCs w:val="20"/>
              </w:rPr>
              <w:t>Her çekme öncesi bijon somun veya cıvataları sıkın</w:t>
            </w:r>
            <w:r w:rsidRPr="00AC552F">
              <w:rPr>
                <w:rFonts w:ascii="Times New Roman" w:hAnsi="Times New Roman" w:cs="Times New Roman"/>
                <w:b/>
                <w:bCs/>
                <w:i/>
              </w:rPr>
              <w:t>.</w:t>
            </w:r>
          </w:p>
          <w:p w14:paraId="55200804" w14:textId="12198705" w:rsidR="003822F2" w:rsidRPr="00AC552F" w:rsidRDefault="003822F2" w:rsidP="003822F2">
            <w:pPr>
              <w:spacing w:before="120" w:line="300" w:lineRule="atLeast"/>
              <w:ind w:right="-108"/>
              <w:jc w:val="both"/>
              <w:rPr>
                <w:rFonts w:ascii="Times New Roman" w:hAnsi="Times New Roman" w:cs="Times New Roman"/>
                <w:i/>
              </w:rPr>
            </w:pPr>
            <w:r w:rsidRPr="00AC552F">
              <w:rPr>
                <w:rFonts w:ascii="Times New Roman" w:hAnsi="Times New Roman" w:cs="Times New Roman"/>
                <w:i/>
              </w:rPr>
              <w:t>Tekerleklerin gevşemesini önlemek için bijon somunları veya cıvatalarını römorkun aks boyutu için son torka kadar üç aşamada sıkın. Her bir somunu veya cıvatayı aşağıdaki şekilde sırayla sıkın.</w:t>
            </w:r>
          </w:p>
          <w:p w14:paraId="36B1FF2A" w14:textId="6FFC95BD" w:rsidR="003822F2" w:rsidRPr="003822F2" w:rsidRDefault="003822F2" w:rsidP="003822F2">
            <w:pPr>
              <w:spacing w:before="120" w:line="300" w:lineRule="atLeast"/>
              <w:ind w:right="-108"/>
              <w:jc w:val="both"/>
              <w:rPr>
                <w:rFonts w:ascii="Times New Roman" w:hAnsi="Times New Roman" w:cs="Times New Roman"/>
                <w:b/>
                <w:bCs/>
                <w:i/>
                <w:highlight w:val="yellow"/>
              </w:rPr>
            </w:pPr>
            <w:r w:rsidRPr="00FD5A71">
              <w:rPr>
                <w:rFonts w:ascii="Times New Roman" w:hAnsi="Times New Roman" w:cs="Times New Roman"/>
                <w:i/>
              </w:rPr>
              <w:t>Bıjonları sıkmak için kalibreli bir tork kullanın. Hatalı tork okumalarına neden olabilecek boya veya gres gibi kirler içermemelidir. Aşırı sıkma, saplamaların kırılmasına veya tekerleklerdeki montaj saplama deliklerinin kalıcı olarak deforme olmasına neden olur ve aks garantisini geçersiz kılar.</w:t>
            </w:r>
          </w:p>
        </w:tc>
      </w:tr>
      <w:tr w:rsidR="003822F2" w:rsidRPr="006B5A5A" w14:paraId="32A1ADEC" w14:textId="77777777" w:rsidTr="003822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0066" w:type="dxa"/>
            <w:gridSpan w:val="5"/>
            <w:tcBorders>
              <w:top w:val="nil"/>
              <w:left w:val="nil"/>
              <w:bottom w:val="nil"/>
              <w:right w:val="nil"/>
            </w:tcBorders>
          </w:tcPr>
          <w:p w14:paraId="6C487447" w14:textId="103F2C95" w:rsidR="003822F2" w:rsidRPr="006B5A5A" w:rsidRDefault="003822F2" w:rsidP="003822F2">
            <w:pPr>
              <w:spacing w:before="120" w:line="300" w:lineRule="atLeast"/>
              <w:ind w:right="-108"/>
              <w:jc w:val="center"/>
              <w:rPr>
                <w:rFonts w:ascii="Times New Roman" w:hAnsi="Times New Roman" w:cs="Times New Roman"/>
                <w:i/>
                <w:highlight w:val="yellow"/>
              </w:rPr>
            </w:pPr>
            <w:r>
              <w:rPr>
                <w:noProof/>
                <w:lang w:eastAsia="tr-TR"/>
              </w:rPr>
              <w:drawing>
                <wp:inline distT="0" distB="0" distL="0" distR="0" wp14:anchorId="629DFB23" wp14:editId="33A7CA7B">
                  <wp:extent cx="1897888" cy="567690"/>
                  <wp:effectExtent l="0" t="0" r="7620" b="3810"/>
                  <wp:docPr id="297" name="Resim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1935882" cy="579055"/>
                          </a:xfrm>
                          <a:prstGeom prst="rect">
                            <a:avLst/>
                          </a:prstGeom>
                        </pic:spPr>
                      </pic:pic>
                    </a:graphicData>
                  </a:graphic>
                </wp:inline>
              </w:drawing>
            </w:r>
          </w:p>
        </w:tc>
      </w:tr>
      <w:tr w:rsidR="003822F2" w:rsidRPr="006B5A5A" w14:paraId="33877E37" w14:textId="77777777" w:rsidTr="003822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5115" w:type="dxa"/>
            <w:gridSpan w:val="2"/>
            <w:tcBorders>
              <w:top w:val="nil"/>
              <w:left w:val="nil"/>
              <w:bottom w:val="nil"/>
              <w:right w:val="single" w:sz="4" w:space="0" w:color="auto"/>
            </w:tcBorders>
          </w:tcPr>
          <w:p w14:paraId="33C995FE" w14:textId="3E7ACFB3" w:rsidR="003822F2" w:rsidRDefault="003822F2" w:rsidP="003822F2">
            <w:pPr>
              <w:spacing w:before="120" w:line="300" w:lineRule="atLeast"/>
              <w:ind w:right="176"/>
              <w:jc w:val="both"/>
              <w:rPr>
                <w:rFonts w:ascii="Times New Roman" w:hAnsi="Times New Roman" w:cs="Times New Roman"/>
                <w:iCs/>
                <w:highlight w:val="yellow"/>
              </w:rPr>
            </w:pPr>
            <w:r w:rsidRPr="003822F2">
              <w:rPr>
                <w:rFonts w:ascii="Times New Roman" w:hAnsi="Times New Roman" w:cs="Times New Roman"/>
                <w:iCs/>
              </w:rPr>
              <w:t xml:space="preserve">See your axle manufacturers manual or your </w:t>
            </w:r>
            <w:proofErr w:type="gramStart"/>
            <w:r w:rsidRPr="003822F2">
              <w:rPr>
                <w:rFonts w:ascii="Times New Roman" w:hAnsi="Times New Roman" w:cs="Times New Roman"/>
                <w:iCs/>
              </w:rPr>
              <w:t>dealer</w:t>
            </w:r>
            <w:proofErr w:type="gramEnd"/>
            <w:r w:rsidRPr="003822F2">
              <w:rPr>
                <w:rFonts w:ascii="Times New Roman" w:hAnsi="Times New Roman" w:cs="Times New Roman"/>
                <w:iCs/>
              </w:rPr>
              <w:t xml:space="preserve"> for wheel nut or bolt torque specifications.</w:t>
            </w:r>
          </w:p>
        </w:tc>
        <w:tc>
          <w:tcPr>
            <w:tcW w:w="4951" w:type="dxa"/>
            <w:gridSpan w:val="3"/>
            <w:tcBorders>
              <w:top w:val="nil"/>
              <w:left w:val="single" w:sz="4" w:space="0" w:color="auto"/>
              <w:bottom w:val="nil"/>
              <w:right w:val="nil"/>
            </w:tcBorders>
          </w:tcPr>
          <w:p w14:paraId="578C117B" w14:textId="77CA6B15" w:rsidR="003822F2" w:rsidRPr="006B5A5A" w:rsidRDefault="003822F2" w:rsidP="00010A56">
            <w:pPr>
              <w:spacing w:before="120" w:line="300" w:lineRule="atLeast"/>
              <w:ind w:right="-108"/>
              <w:jc w:val="both"/>
              <w:rPr>
                <w:rFonts w:ascii="Times New Roman" w:hAnsi="Times New Roman" w:cs="Times New Roman"/>
                <w:i/>
                <w:highlight w:val="yellow"/>
              </w:rPr>
            </w:pPr>
            <w:r w:rsidRPr="003822F2">
              <w:rPr>
                <w:rFonts w:ascii="Times New Roman" w:hAnsi="Times New Roman" w:cs="Times New Roman"/>
                <w:i/>
              </w:rPr>
              <w:t xml:space="preserve">Tekerlek </w:t>
            </w:r>
            <w:r>
              <w:rPr>
                <w:rFonts w:ascii="Times New Roman" w:hAnsi="Times New Roman" w:cs="Times New Roman"/>
                <w:i/>
              </w:rPr>
              <w:t>sıkma</w:t>
            </w:r>
            <w:r w:rsidRPr="003822F2">
              <w:rPr>
                <w:rFonts w:ascii="Times New Roman" w:hAnsi="Times New Roman" w:cs="Times New Roman"/>
                <w:i/>
              </w:rPr>
              <w:t xml:space="preserve"> torku spesifikasyonları için aks üreticinizin kılavuzuna veya bayinize başvurun.</w:t>
            </w:r>
          </w:p>
        </w:tc>
      </w:tr>
      <w:tr w:rsidR="00FD5A71" w:rsidRPr="00710BF4" w14:paraId="628711B0" w14:textId="77777777" w:rsidTr="00710BF4">
        <w:trPr>
          <w:trHeight w:val="340"/>
        </w:trPr>
        <w:tc>
          <w:tcPr>
            <w:tcW w:w="5115" w:type="dxa"/>
            <w:gridSpan w:val="2"/>
            <w:shd w:val="clear" w:color="auto" w:fill="FBE4D5" w:themeFill="accent2" w:themeFillTint="33"/>
            <w:vAlign w:val="center"/>
          </w:tcPr>
          <w:p w14:paraId="1CA9FF4D" w14:textId="64316D93" w:rsidR="00FE505B" w:rsidRPr="00A157CD" w:rsidRDefault="00875FBE" w:rsidP="00A157CD">
            <w:pPr>
              <w:pStyle w:val="Balk2"/>
              <w:jc w:val="center"/>
              <w:outlineLvl w:val="1"/>
              <w:rPr>
                <w:color w:val="auto"/>
                <w:sz w:val="22"/>
                <w:szCs w:val="22"/>
              </w:rPr>
            </w:pPr>
            <w:r>
              <w:lastRenderedPageBreak/>
              <w:br w:type="page"/>
            </w:r>
            <w:bookmarkStart w:id="224" w:name="_Toc162194056"/>
            <w:r w:rsidR="00710BF4" w:rsidRPr="00A157CD">
              <w:rPr>
                <w:color w:val="auto"/>
                <w:sz w:val="22"/>
                <w:szCs w:val="22"/>
              </w:rPr>
              <w:t>10</w:t>
            </w:r>
            <w:r w:rsidR="00FD5A71" w:rsidRPr="00A157CD">
              <w:rPr>
                <w:color w:val="auto"/>
                <w:sz w:val="22"/>
                <w:szCs w:val="22"/>
              </w:rPr>
              <w:t>.1</w:t>
            </w:r>
            <w:r w:rsidR="00710BF4" w:rsidRPr="00A157CD">
              <w:rPr>
                <w:color w:val="auto"/>
                <w:sz w:val="22"/>
                <w:szCs w:val="22"/>
              </w:rPr>
              <w:t>3</w:t>
            </w:r>
            <w:r w:rsidR="00FE505B" w:rsidRPr="00A157CD">
              <w:rPr>
                <w:color w:val="auto"/>
                <w:sz w:val="22"/>
                <w:szCs w:val="22"/>
              </w:rPr>
              <w:t>.1</w:t>
            </w:r>
            <w:r w:rsidR="00FD5A71" w:rsidRPr="00A157CD">
              <w:rPr>
                <w:color w:val="auto"/>
                <w:sz w:val="22"/>
                <w:szCs w:val="22"/>
              </w:rPr>
              <w:t xml:space="preserve"> Wheel Nuts </w:t>
            </w:r>
            <w:r w:rsidR="00FE505B" w:rsidRPr="00A157CD">
              <w:rPr>
                <w:color w:val="auto"/>
                <w:sz w:val="22"/>
                <w:szCs w:val="22"/>
              </w:rPr>
              <w:t>Torque Tightening</w:t>
            </w:r>
            <w:bookmarkEnd w:id="224"/>
          </w:p>
          <w:p w14:paraId="55EF2276" w14:textId="40B3F162" w:rsidR="00FE505B" w:rsidRPr="00A157CD" w:rsidRDefault="00FE505B" w:rsidP="00A157CD">
            <w:pPr>
              <w:pStyle w:val="Balk2"/>
              <w:jc w:val="center"/>
              <w:outlineLvl w:val="1"/>
              <w:rPr>
                <w:color w:val="auto"/>
                <w:sz w:val="22"/>
                <w:szCs w:val="22"/>
              </w:rPr>
            </w:pPr>
            <w:r w:rsidRPr="00A157CD">
              <w:rPr>
                <w:color w:val="auto"/>
                <w:sz w:val="22"/>
                <w:szCs w:val="22"/>
              </w:rPr>
              <w:t xml:space="preserve"> </w:t>
            </w:r>
            <w:bookmarkStart w:id="225" w:name="_Toc95234794"/>
            <w:bookmarkStart w:id="226" w:name="_Toc162194057"/>
            <w:r w:rsidRPr="00A157CD">
              <w:rPr>
                <w:color w:val="auto"/>
                <w:sz w:val="22"/>
                <w:szCs w:val="22"/>
              </w:rPr>
              <w:t>Values</w:t>
            </w:r>
            <w:bookmarkEnd w:id="225"/>
            <w:bookmarkEnd w:id="226"/>
          </w:p>
        </w:tc>
        <w:tc>
          <w:tcPr>
            <w:tcW w:w="4951" w:type="dxa"/>
            <w:gridSpan w:val="3"/>
            <w:shd w:val="clear" w:color="auto" w:fill="FBE4D5" w:themeFill="accent2" w:themeFillTint="33"/>
            <w:vAlign w:val="center"/>
          </w:tcPr>
          <w:p w14:paraId="6BCA2E62" w14:textId="1F844AD3" w:rsidR="00FE505B" w:rsidRPr="00A157CD" w:rsidRDefault="00FD5A71" w:rsidP="00A157CD">
            <w:pPr>
              <w:pStyle w:val="Balk2"/>
              <w:jc w:val="center"/>
              <w:outlineLvl w:val="1"/>
              <w:rPr>
                <w:color w:val="auto"/>
                <w:sz w:val="22"/>
                <w:szCs w:val="22"/>
              </w:rPr>
            </w:pPr>
            <w:bookmarkStart w:id="227" w:name="_Toc162194058"/>
            <w:r w:rsidRPr="00A157CD">
              <w:rPr>
                <w:color w:val="auto"/>
                <w:sz w:val="22"/>
                <w:szCs w:val="22"/>
              </w:rPr>
              <w:t>B</w:t>
            </w:r>
            <w:r w:rsidR="00EB72CA">
              <w:rPr>
                <w:color w:val="auto"/>
                <w:sz w:val="22"/>
                <w:szCs w:val="22"/>
              </w:rPr>
              <w:t>i</w:t>
            </w:r>
            <w:r w:rsidRPr="00A157CD">
              <w:rPr>
                <w:color w:val="auto"/>
                <w:sz w:val="22"/>
                <w:szCs w:val="22"/>
              </w:rPr>
              <w:t xml:space="preserve">jon Somunları </w:t>
            </w:r>
            <w:r w:rsidR="00FE505B" w:rsidRPr="00A157CD">
              <w:rPr>
                <w:color w:val="auto"/>
                <w:sz w:val="22"/>
                <w:szCs w:val="22"/>
              </w:rPr>
              <w:t>Tork Sıkma</w:t>
            </w:r>
            <w:bookmarkEnd w:id="227"/>
            <w:r w:rsidR="00FE505B" w:rsidRPr="00A157CD">
              <w:rPr>
                <w:color w:val="auto"/>
                <w:sz w:val="22"/>
                <w:szCs w:val="22"/>
              </w:rPr>
              <w:t xml:space="preserve"> </w:t>
            </w:r>
          </w:p>
          <w:p w14:paraId="5209F19E" w14:textId="2C4EF2ED" w:rsidR="00FD5A71" w:rsidRPr="00A157CD" w:rsidRDefault="00FE505B" w:rsidP="00A157CD">
            <w:pPr>
              <w:pStyle w:val="Balk2"/>
              <w:jc w:val="center"/>
              <w:outlineLvl w:val="1"/>
              <w:rPr>
                <w:color w:val="auto"/>
                <w:sz w:val="22"/>
                <w:szCs w:val="22"/>
              </w:rPr>
            </w:pPr>
            <w:bookmarkStart w:id="228" w:name="_Toc95234796"/>
            <w:bookmarkStart w:id="229" w:name="_Toc162194059"/>
            <w:r w:rsidRPr="00A157CD">
              <w:rPr>
                <w:color w:val="auto"/>
                <w:sz w:val="22"/>
                <w:szCs w:val="22"/>
              </w:rPr>
              <w:t>Değerleri</w:t>
            </w:r>
            <w:bookmarkEnd w:id="228"/>
            <w:bookmarkEnd w:id="229"/>
          </w:p>
        </w:tc>
      </w:tr>
      <w:tr w:rsidR="00FD5A71" w:rsidRPr="00351C1F" w14:paraId="01C0FEDB" w14:textId="77777777" w:rsidTr="00FD5A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5" w:type="dxa"/>
          <w:wAfter w:w="108" w:type="dxa"/>
          <w:trHeight w:val="1270"/>
        </w:trPr>
        <w:tc>
          <w:tcPr>
            <w:tcW w:w="5104" w:type="dxa"/>
            <w:gridSpan w:val="2"/>
            <w:tcBorders>
              <w:top w:val="nil"/>
              <w:left w:val="nil"/>
              <w:bottom w:val="nil"/>
              <w:right w:val="single" w:sz="4" w:space="0" w:color="auto"/>
            </w:tcBorders>
            <w:shd w:val="clear" w:color="auto" w:fill="auto"/>
          </w:tcPr>
          <w:p w14:paraId="3D9CB26D" w14:textId="260AC181" w:rsidR="00FD5A71" w:rsidRPr="00FD5A71" w:rsidRDefault="00FD5A71" w:rsidP="00FD5A71">
            <w:pPr>
              <w:spacing w:before="120" w:line="300" w:lineRule="atLeast"/>
              <w:ind w:left="-108"/>
              <w:jc w:val="both"/>
              <w:rPr>
                <w:rFonts w:ascii="Times New Roman" w:hAnsi="Times New Roman" w:cs="Times New Roman"/>
                <w:iCs/>
              </w:rPr>
            </w:pPr>
            <w:r w:rsidRPr="003A6625">
              <w:rPr>
                <w:noProof/>
                <w:lang w:eastAsia="tr-TR"/>
              </w:rPr>
              <w:drawing>
                <wp:inline distT="0" distB="0" distL="0" distR="0" wp14:anchorId="31B5D15E" wp14:editId="272DE083">
                  <wp:extent cx="445135" cy="408305"/>
                  <wp:effectExtent l="0" t="0" r="0" b="0"/>
                  <wp:docPr id="470"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45135" cy="408305"/>
                          </a:xfrm>
                          <a:prstGeom prst="rect">
                            <a:avLst/>
                          </a:prstGeom>
                          <a:noFill/>
                        </pic:spPr>
                      </pic:pic>
                    </a:graphicData>
                  </a:graphic>
                </wp:inline>
              </w:drawing>
            </w:r>
            <w:r w:rsidRPr="003A6625">
              <w:rPr>
                <w:rFonts w:ascii="Times New Roman" w:hAnsi="Times New Roman" w:cs="Times New Roman"/>
                <w:b/>
                <w:bCs/>
                <w:iCs/>
              </w:rPr>
              <w:t>NOTICE!</w:t>
            </w:r>
            <w:r w:rsidRPr="00351C1F">
              <w:rPr>
                <w:rFonts w:ascii="Times New Roman" w:hAnsi="Times New Roman" w:cs="Times New Roman"/>
                <w:b/>
                <w:sz w:val="24"/>
                <w:szCs w:val="24"/>
              </w:rPr>
              <w:t xml:space="preserve"> </w:t>
            </w:r>
          </w:p>
          <w:p w14:paraId="0895E1EB" w14:textId="67570A17" w:rsidR="00FD5A71" w:rsidRPr="00710BF4" w:rsidRDefault="00FD5A71" w:rsidP="00FD5A71">
            <w:pPr>
              <w:spacing w:before="120" w:line="300" w:lineRule="atLeast"/>
              <w:ind w:right="32"/>
              <w:jc w:val="both"/>
              <w:rPr>
                <w:rFonts w:ascii="Times New Roman" w:hAnsi="Times New Roman" w:cs="Times New Roman"/>
                <w:b/>
                <w:bCs/>
                <w:i/>
                <w:sz w:val="20"/>
                <w:szCs w:val="20"/>
              </w:rPr>
            </w:pPr>
            <w:r w:rsidRPr="00710BF4">
              <w:rPr>
                <w:rFonts w:ascii="Times New Roman" w:hAnsi="Times New Roman" w:cs="Times New Roman"/>
                <w:b/>
                <w:bCs/>
                <w:i/>
                <w:sz w:val="20"/>
                <w:szCs w:val="20"/>
              </w:rPr>
              <w:t xml:space="preserve">Nut/Stud tightening torques values for different thread sizes: </w:t>
            </w:r>
          </w:p>
          <w:p w14:paraId="7908B662" w14:textId="77777777" w:rsidR="00FD5A71" w:rsidRPr="00FD5A71" w:rsidRDefault="00FD5A71" w:rsidP="00FD5A71">
            <w:pPr>
              <w:spacing w:before="120" w:line="300" w:lineRule="atLeast"/>
              <w:jc w:val="both"/>
              <w:rPr>
                <w:rFonts w:ascii="Times New Roman" w:hAnsi="Times New Roman" w:cs="Times New Roman"/>
                <w:b/>
                <w:bCs/>
                <w:i/>
              </w:rPr>
            </w:pPr>
            <w:r w:rsidRPr="00FD5A71">
              <w:rPr>
                <w:rFonts w:ascii="Times New Roman" w:hAnsi="Times New Roman" w:cs="Times New Roman"/>
                <w:b/>
                <w:bCs/>
                <w:i/>
              </w:rPr>
              <w:t xml:space="preserve">M18x1.5 = 330 - 370 Nm, </w:t>
            </w:r>
          </w:p>
          <w:p w14:paraId="5E49B3EA" w14:textId="77777777" w:rsidR="00FD5A71" w:rsidRPr="00FD5A71" w:rsidRDefault="00FD5A71" w:rsidP="00FD5A71">
            <w:pPr>
              <w:spacing w:before="120" w:line="300" w:lineRule="atLeast"/>
              <w:jc w:val="both"/>
              <w:rPr>
                <w:rFonts w:ascii="Times New Roman" w:hAnsi="Times New Roman" w:cs="Times New Roman"/>
                <w:b/>
                <w:bCs/>
                <w:i/>
              </w:rPr>
            </w:pPr>
            <w:r w:rsidRPr="00FD5A71">
              <w:rPr>
                <w:rFonts w:ascii="Times New Roman" w:hAnsi="Times New Roman" w:cs="Times New Roman"/>
                <w:b/>
                <w:bCs/>
                <w:i/>
              </w:rPr>
              <w:t xml:space="preserve">M20x1.5 = 450 - 550 Nm, </w:t>
            </w:r>
          </w:p>
          <w:p w14:paraId="4C88063A" w14:textId="77777777" w:rsidR="00FD5A71" w:rsidRPr="00FD5A71" w:rsidRDefault="00FD5A71" w:rsidP="00FD5A71">
            <w:pPr>
              <w:spacing w:before="120" w:line="300" w:lineRule="atLeast"/>
              <w:jc w:val="both"/>
              <w:rPr>
                <w:rFonts w:ascii="Times New Roman" w:hAnsi="Times New Roman" w:cs="Times New Roman"/>
                <w:b/>
                <w:bCs/>
                <w:i/>
              </w:rPr>
            </w:pPr>
            <w:r w:rsidRPr="00FD5A71">
              <w:rPr>
                <w:rFonts w:ascii="Times New Roman" w:hAnsi="Times New Roman" w:cs="Times New Roman"/>
                <w:b/>
                <w:bCs/>
                <w:i/>
              </w:rPr>
              <w:t>M22x1.5 = 600 - 660 Nm.</w:t>
            </w:r>
          </w:p>
          <w:p w14:paraId="1963C054" w14:textId="77777777" w:rsidR="00FD5A71" w:rsidRPr="00351C1F" w:rsidRDefault="00FD5A71" w:rsidP="00FD5A71">
            <w:pPr>
              <w:spacing w:before="120" w:line="300" w:lineRule="atLeast"/>
              <w:jc w:val="both"/>
              <w:rPr>
                <w:rFonts w:ascii="Times New Roman" w:hAnsi="Times New Roman" w:cs="Times New Roman"/>
                <w:b/>
                <w:sz w:val="24"/>
                <w:szCs w:val="24"/>
              </w:rPr>
            </w:pPr>
            <w:r w:rsidRPr="00FD5A71">
              <w:rPr>
                <w:rFonts w:ascii="Times New Roman" w:hAnsi="Times New Roman" w:cs="Times New Roman"/>
                <w:b/>
                <w:bCs/>
                <w:i/>
              </w:rPr>
              <w:t>M24x1.5 = 820 - 960 Nm</w:t>
            </w:r>
          </w:p>
        </w:tc>
        <w:tc>
          <w:tcPr>
            <w:tcW w:w="4819" w:type="dxa"/>
            <w:tcBorders>
              <w:top w:val="nil"/>
              <w:left w:val="single" w:sz="4" w:space="0" w:color="auto"/>
              <w:bottom w:val="nil"/>
              <w:right w:val="nil"/>
            </w:tcBorders>
            <w:shd w:val="clear" w:color="auto" w:fill="auto"/>
          </w:tcPr>
          <w:p w14:paraId="36AB7951" w14:textId="3ADC83E6" w:rsidR="00FD5A71" w:rsidRPr="00FD5A71" w:rsidRDefault="00FD5A71" w:rsidP="00FD5A71">
            <w:pPr>
              <w:spacing w:before="120" w:line="300" w:lineRule="atLeast"/>
              <w:ind w:left="40"/>
              <w:jc w:val="both"/>
              <w:rPr>
                <w:rFonts w:ascii="Times New Roman" w:hAnsi="Times New Roman" w:cs="Times New Roman"/>
                <w:i/>
              </w:rPr>
            </w:pPr>
            <w:r w:rsidRPr="00351C1F">
              <w:rPr>
                <w:rFonts w:ascii="Times New Roman" w:hAnsi="Times New Roman" w:cs="Times New Roman"/>
                <w:b/>
                <w:i/>
                <w:sz w:val="24"/>
                <w:szCs w:val="24"/>
              </w:rPr>
              <w:t xml:space="preserve"> </w:t>
            </w:r>
            <w:r w:rsidRPr="003A6625">
              <w:rPr>
                <w:noProof/>
                <w:lang w:eastAsia="tr-TR"/>
              </w:rPr>
              <w:drawing>
                <wp:inline distT="0" distB="0" distL="0" distR="0" wp14:anchorId="345B6809" wp14:editId="31B2FE8F">
                  <wp:extent cx="445135" cy="408305"/>
                  <wp:effectExtent l="0" t="0" r="0" b="0"/>
                  <wp:docPr id="47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45135" cy="408305"/>
                          </a:xfrm>
                          <a:prstGeom prst="rect">
                            <a:avLst/>
                          </a:prstGeom>
                          <a:noFill/>
                        </pic:spPr>
                      </pic:pic>
                    </a:graphicData>
                  </a:graphic>
                </wp:inline>
              </w:drawing>
            </w:r>
            <w:r w:rsidRPr="003A6625">
              <w:rPr>
                <w:rFonts w:ascii="Times New Roman" w:hAnsi="Times New Roman" w:cs="Times New Roman"/>
                <w:b/>
                <w:bCs/>
                <w:i/>
              </w:rPr>
              <w:t>BİLDİRİM!</w:t>
            </w:r>
          </w:p>
          <w:p w14:paraId="0CB6B3FF" w14:textId="77777777" w:rsidR="00FD5A71" w:rsidRPr="00710BF4" w:rsidRDefault="00FD5A71" w:rsidP="00FD5A71">
            <w:pPr>
              <w:pBdr>
                <w:bar w:val="single" w:sz="4" w:color="auto"/>
              </w:pBdr>
              <w:spacing w:before="120" w:line="300" w:lineRule="atLeast"/>
              <w:ind w:right="-108"/>
              <w:jc w:val="both"/>
              <w:rPr>
                <w:rFonts w:ascii="Times New Roman" w:hAnsi="Times New Roman" w:cs="Times New Roman"/>
                <w:b/>
                <w:bCs/>
                <w:i/>
                <w:sz w:val="20"/>
                <w:szCs w:val="20"/>
              </w:rPr>
            </w:pPr>
            <w:r w:rsidRPr="00710BF4">
              <w:rPr>
                <w:rFonts w:ascii="Times New Roman" w:hAnsi="Times New Roman" w:cs="Times New Roman"/>
                <w:b/>
                <w:bCs/>
                <w:i/>
                <w:sz w:val="20"/>
                <w:szCs w:val="20"/>
              </w:rPr>
              <w:t>Farklı diş boyutları için bıjon/somun sıkma tork momentleri:</w:t>
            </w:r>
          </w:p>
          <w:p w14:paraId="5823E439" w14:textId="77777777" w:rsidR="00FD5A71" w:rsidRPr="00FD5A71" w:rsidRDefault="00FD5A71" w:rsidP="00FD5A71">
            <w:pPr>
              <w:pBdr>
                <w:bar w:val="single" w:sz="4" w:color="auto"/>
              </w:pBdr>
              <w:spacing w:before="120" w:line="300" w:lineRule="atLeast"/>
              <w:jc w:val="both"/>
              <w:rPr>
                <w:rFonts w:ascii="Times New Roman" w:hAnsi="Times New Roman" w:cs="Times New Roman"/>
                <w:b/>
                <w:bCs/>
                <w:i/>
              </w:rPr>
            </w:pPr>
            <w:r w:rsidRPr="00FD5A71">
              <w:rPr>
                <w:rFonts w:ascii="Times New Roman" w:hAnsi="Times New Roman" w:cs="Times New Roman"/>
                <w:b/>
                <w:bCs/>
                <w:i/>
              </w:rPr>
              <w:t xml:space="preserve">M18x1.5 = 330 - 370 Nm, </w:t>
            </w:r>
          </w:p>
          <w:p w14:paraId="73F74D73" w14:textId="77777777" w:rsidR="00FD5A71" w:rsidRPr="00FD5A71" w:rsidRDefault="00FD5A71" w:rsidP="00FD5A71">
            <w:pPr>
              <w:pBdr>
                <w:bar w:val="single" w:sz="4" w:color="auto"/>
              </w:pBdr>
              <w:spacing w:before="120" w:line="300" w:lineRule="atLeast"/>
              <w:jc w:val="both"/>
              <w:rPr>
                <w:rFonts w:ascii="Times New Roman" w:hAnsi="Times New Roman" w:cs="Times New Roman"/>
                <w:b/>
                <w:bCs/>
                <w:i/>
              </w:rPr>
            </w:pPr>
            <w:r w:rsidRPr="00FD5A71">
              <w:rPr>
                <w:rFonts w:ascii="Times New Roman" w:hAnsi="Times New Roman" w:cs="Times New Roman"/>
                <w:b/>
                <w:bCs/>
                <w:i/>
              </w:rPr>
              <w:t xml:space="preserve">M20x1.5 = 450 - 550 Nm, </w:t>
            </w:r>
          </w:p>
          <w:p w14:paraId="71632072" w14:textId="77777777" w:rsidR="00FD5A71" w:rsidRPr="00FD5A71" w:rsidRDefault="00FD5A71" w:rsidP="00FD5A71">
            <w:pPr>
              <w:pBdr>
                <w:bar w:val="single" w:sz="4" w:color="auto"/>
              </w:pBdr>
              <w:spacing w:before="120" w:line="300" w:lineRule="atLeast"/>
              <w:jc w:val="both"/>
              <w:rPr>
                <w:rFonts w:ascii="Times New Roman" w:hAnsi="Times New Roman" w:cs="Times New Roman"/>
                <w:b/>
                <w:bCs/>
                <w:i/>
              </w:rPr>
            </w:pPr>
            <w:r w:rsidRPr="00FD5A71">
              <w:rPr>
                <w:rFonts w:ascii="Times New Roman" w:hAnsi="Times New Roman" w:cs="Times New Roman"/>
                <w:b/>
                <w:bCs/>
                <w:i/>
              </w:rPr>
              <w:t>M22x1.5 = 600 - 660 Nm.</w:t>
            </w:r>
          </w:p>
          <w:p w14:paraId="02E0B65F" w14:textId="77777777" w:rsidR="00FD5A71" w:rsidRPr="00351C1F" w:rsidRDefault="00FD5A71" w:rsidP="00FD5A71">
            <w:pPr>
              <w:pBdr>
                <w:bar w:val="single" w:sz="4" w:color="auto"/>
              </w:pBdr>
              <w:spacing w:before="120" w:line="300" w:lineRule="atLeast"/>
              <w:jc w:val="both"/>
              <w:rPr>
                <w:rFonts w:ascii="Times New Roman" w:hAnsi="Times New Roman" w:cs="Times New Roman"/>
                <w:i/>
                <w:sz w:val="24"/>
                <w:szCs w:val="24"/>
              </w:rPr>
            </w:pPr>
            <w:r w:rsidRPr="00FD5A71">
              <w:rPr>
                <w:rFonts w:ascii="Times New Roman" w:hAnsi="Times New Roman" w:cs="Times New Roman"/>
                <w:b/>
                <w:bCs/>
                <w:i/>
              </w:rPr>
              <w:t>M24x1.5 = 820 - 960 Nm</w:t>
            </w:r>
            <w:r w:rsidRPr="00351C1F">
              <w:rPr>
                <w:rFonts w:ascii="Times New Roman" w:hAnsi="Times New Roman" w:cs="Times New Roman"/>
                <w:b/>
                <w:i/>
                <w:sz w:val="24"/>
                <w:szCs w:val="24"/>
              </w:rPr>
              <w:t xml:space="preserve"> </w:t>
            </w:r>
          </w:p>
        </w:tc>
      </w:tr>
    </w:tbl>
    <w:p w14:paraId="30C7CA13" w14:textId="2AB56046" w:rsidR="00914670" w:rsidRDefault="00914670" w:rsidP="009B3FFA">
      <w:pPr>
        <w:ind w:right="283"/>
        <w:jc w:val="center"/>
        <w:rPr>
          <w:rFonts w:ascii="Times New Roman" w:hAnsi="Times New Roman" w:cs="Times New Roman"/>
          <w:highlight w:val="yellow"/>
        </w:rPr>
      </w:pPr>
    </w:p>
    <w:tbl>
      <w:tblPr>
        <w:tblStyle w:val="TabloKlavuzu"/>
        <w:tblW w:w="10490" w:type="dxa"/>
        <w:tblInd w:w="-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5"/>
        <w:gridCol w:w="1923"/>
        <w:gridCol w:w="2098"/>
        <w:gridCol w:w="1049"/>
        <w:gridCol w:w="152"/>
        <w:gridCol w:w="897"/>
        <w:gridCol w:w="2098"/>
        <w:gridCol w:w="1956"/>
        <w:gridCol w:w="142"/>
      </w:tblGrid>
      <w:tr w:rsidR="00297C82" w:rsidRPr="00710BF4" w14:paraId="49FB3D9E" w14:textId="77777777" w:rsidTr="00710BF4">
        <w:trPr>
          <w:gridBefore w:val="1"/>
          <w:gridAfter w:val="1"/>
          <w:wBefore w:w="175" w:type="dxa"/>
          <w:wAfter w:w="142" w:type="dxa"/>
          <w:trHeight w:val="340"/>
        </w:trPr>
        <w:tc>
          <w:tcPr>
            <w:tcW w:w="5222" w:type="dxa"/>
            <w:gridSpan w:val="4"/>
            <w:shd w:val="clear" w:color="auto" w:fill="FBE4D5" w:themeFill="accent2" w:themeFillTint="33"/>
            <w:vAlign w:val="center"/>
          </w:tcPr>
          <w:p w14:paraId="75117007" w14:textId="3F430491" w:rsidR="00297C82" w:rsidRPr="00A157CD" w:rsidRDefault="00710BF4" w:rsidP="00A157CD">
            <w:pPr>
              <w:pStyle w:val="Balk2"/>
              <w:jc w:val="center"/>
              <w:outlineLvl w:val="1"/>
              <w:rPr>
                <w:color w:val="auto"/>
                <w:sz w:val="22"/>
                <w:szCs w:val="22"/>
              </w:rPr>
            </w:pPr>
            <w:bookmarkStart w:id="230" w:name="_Toc162194060"/>
            <w:r w:rsidRPr="00A157CD">
              <w:rPr>
                <w:color w:val="auto"/>
                <w:sz w:val="22"/>
                <w:szCs w:val="22"/>
              </w:rPr>
              <w:t>10.14 GENERAL TIGHTENING TORQUE VALUES</w:t>
            </w:r>
            <w:bookmarkEnd w:id="230"/>
          </w:p>
        </w:tc>
        <w:tc>
          <w:tcPr>
            <w:tcW w:w="4951" w:type="dxa"/>
            <w:gridSpan w:val="3"/>
            <w:shd w:val="clear" w:color="auto" w:fill="FBE4D5" w:themeFill="accent2" w:themeFillTint="33"/>
            <w:vAlign w:val="center"/>
          </w:tcPr>
          <w:p w14:paraId="3BAA7112" w14:textId="77777777" w:rsidR="00710BF4" w:rsidRPr="00A157CD" w:rsidRDefault="00710BF4" w:rsidP="00A157CD">
            <w:pPr>
              <w:pStyle w:val="Balk2"/>
              <w:jc w:val="center"/>
              <w:outlineLvl w:val="1"/>
              <w:rPr>
                <w:color w:val="auto"/>
                <w:sz w:val="22"/>
                <w:szCs w:val="22"/>
              </w:rPr>
            </w:pPr>
            <w:bookmarkStart w:id="231" w:name="_Toc162194061"/>
            <w:r w:rsidRPr="00A157CD">
              <w:rPr>
                <w:color w:val="auto"/>
                <w:sz w:val="22"/>
                <w:szCs w:val="22"/>
              </w:rPr>
              <w:t>GENEL TORK SIKMA</w:t>
            </w:r>
            <w:bookmarkEnd w:id="231"/>
            <w:r w:rsidRPr="00A157CD">
              <w:rPr>
                <w:color w:val="auto"/>
                <w:sz w:val="22"/>
                <w:szCs w:val="22"/>
              </w:rPr>
              <w:t xml:space="preserve"> </w:t>
            </w:r>
          </w:p>
          <w:p w14:paraId="60417390" w14:textId="0913121C" w:rsidR="00297C82" w:rsidRPr="00A157CD" w:rsidRDefault="00710BF4" w:rsidP="00A157CD">
            <w:pPr>
              <w:pStyle w:val="Balk2"/>
              <w:jc w:val="center"/>
              <w:outlineLvl w:val="1"/>
              <w:rPr>
                <w:color w:val="auto"/>
                <w:sz w:val="22"/>
                <w:szCs w:val="22"/>
              </w:rPr>
            </w:pPr>
            <w:bookmarkStart w:id="232" w:name="_Toc95234799"/>
            <w:bookmarkStart w:id="233" w:name="_Toc162194062"/>
            <w:r w:rsidRPr="00A157CD">
              <w:rPr>
                <w:color w:val="auto"/>
                <w:sz w:val="22"/>
                <w:szCs w:val="22"/>
              </w:rPr>
              <w:t>DEĞERLERİ</w:t>
            </w:r>
            <w:bookmarkEnd w:id="232"/>
            <w:bookmarkEnd w:id="233"/>
          </w:p>
        </w:tc>
      </w:tr>
      <w:tr w:rsidR="00297C82" w:rsidRPr="00D719E0" w14:paraId="5276865C" w14:textId="77777777" w:rsidTr="00A227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0"/>
        </w:trPr>
        <w:tc>
          <w:tcPr>
            <w:tcW w:w="5245" w:type="dxa"/>
            <w:gridSpan w:val="4"/>
            <w:tcBorders>
              <w:top w:val="nil"/>
              <w:left w:val="nil"/>
              <w:bottom w:val="nil"/>
              <w:right w:val="single" w:sz="4" w:space="0" w:color="auto"/>
            </w:tcBorders>
            <w:shd w:val="clear" w:color="auto" w:fill="auto"/>
            <w:vAlign w:val="center"/>
          </w:tcPr>
          <w:p w14:paraId="32E2E5F2" w14:textId="77777777" w:rsidR="00297C82" w:rsidRPr="00A227E8" w:rsidRDefault="00297C82" w:rsidP="00A227E8">
            <w:pPr>
              <w:spacing w:before="120" w:line="300" w:lineRule="atLeast"/>
              <w:ind w:right="176"/>
              <w:jc w:val="both"/>
              <w:rPr>
                <w:rFonts w:ascii="Times New Roman" w:hAnsi="Times New Roman" w:cs="Times New Roman"/>
                <w:iCs/>
              </w:rPr>
            </w:pPr>
            <w:r w:rsidRPr="00A227E8">
              <w:rPr>
                <w:rFonts w:ascii="Times New Roman" w:hAnsi="Times New Roman" w:cs="Times New Roman"/>
                <w:iCs/>
              </w:rPr>
              <w:t>Inspect all bolts and nuts periodically and retighten if necessary.</w:t>
            </w:r>
          </w:p>
          <w:p w14:paraId="459C3581" w14:textId="77777777" w:rsidR="00297C82" w:rsidRPr="00A227E8" w:rsidRDefault="00297C82" w:rsidP="00A227E8">
            <w:pPr>
              <w:spacing w:before="120" w:line="300" w:lineRule="atLeast"/>
              <w:ind w:right="176"/>
              <w:jc w:val="both"/>
              <w:rPr>
                <w:rFonts w:ascii="Times New Roman" w:hAnsi="Times New Roman" w:cs="Times New Roman"/>
                <w:iCs/>
              </w:rPr>
            </w:pPr>
            <w:r w:rsidRPr="00A227E8">
              <w:rPr>
                <w:rFonts w:ascii="Times New Roman" w:hAnsi="Times New Roman" w:cs="Times New Roman"/>
                <w:iCs/>
              </w:rPr>
              <w:t>Replace regular bolts only with the bolts of the same quality and strength ratings</w:t>
            </w:r>
          </w:p>
          <w:p w14:paraId="14BD5F5F" w14:textId="77777777" w:rsidR="00297C82" w:rsidRPr="00ED2B24" w:rsidRDefault="00297C82" w:rsidP="00A227E8">
            <w:pPr>
              <w:spacing w:before="120" w:line="300" w:lineRule="atLeast"/>
              <w:ind w:right="176"/>
              <w:jc w:val="both"/>
              <w:rPr>
                <w:rFonts w:ascii="Times New Roman" w:hAnsi="Times New Roman" w:cs="Times New Roman"/>
              </w:rPr>
            </w:pPr>
            <w:r w:rsidRPr="00A227E8">
              <w:rPr>
                <w:rFonts w:ascii="Times New Roman" w:hAnsi="Times New Roman" w:cs="Times New Roman"/>
                <w:iCs/>
              </w:rPr>
              <w:t>You can find the sample torque tightening table below.</w:t>
            </w:r>
          </w:p>
        </w:tc>
        <w:tc>
          <w:tcPr>
            <w:tcW w:w="5245" w:type="dxa"/>
            <w:gridSpan w:val="5"/>
            <w:tcBorders>
              <w:top w:val="nil"/>
              <w:left w:val="single" w:sz="4" w:space="0" w:color="auto"/>
              <w:bottom w:val="nil"/>
              <w:right w:val="nil"/>
            </w:tcBorders>
            <w:shd w:val="clear" w:color="auto" w:fill="auto"/>
            <w:vAlign w:val="center"/>
          </w:tcPr>
          <w:p w14:paraId="40007A41" w14:textId="77777777" w:rsidR="00297C82" w:rsidRPr="00ED2B24" w:rsidRDefault="00297C82" w:rsidP="00A227E8">
            <w:pPr>
              <w:spacing w:before="120" w:line="300" w:lineRule="atLeast"/>
              <w:ind w:right="141"/>
              <w:jc w:val="both"/>
              <w:rPr>
                <w:rFonts w:ascii="Times New Roman" w:hAnsi="Times New Roman" w:cs="Times New Roman"/>
                <w:i/>
              </w:rPr>
            </w:pPr>
            <w:r w:rsidRPr="00ED2B24">
              <w:rPr>
                <w:rFonts w:ascii="Times New Roman" w:hAnsi="Times New Roman" w:cs="Times New Roman"/>
                <w:i/>
              </w:rPr>
              <w:t>Tüm cıvataları ve somunları periyodik olarak inceleyin ve gerekirse tekrar sıkın.</w:t>
            </w:r>
          </w:p>
          <w:p w14:paraId="6D5EF909" w14:textId="77777777" w:rsidR="00297C82" w:rsidRPr="00ED2B24" w:rsidRDefault="00297C82" w:rsidP="00A227E8">
            <w:pPr>
              <w:spacing w:before="120" w:line="300" w:lineRule="atLeast"/>
              <w:ind w:right="141"/>
              <w:jc w:val="both"/>
              <w:rPr>
                <w:rFonts w:ascii="Times New Roman" w:hAnsi="Times New Roman" w:cs="Times New Roman"/>
                <w:i/>
              </w:rPr>
            </w:pPr>
            <w:r w:rsidRPr="00ED2B24">
              <w:rPr>
                <w:rFonts w:ascii="Times New Roman" w:hAnsi="Times New Roman" w:cs="Times New Roman"/>
                <w:i/>
              </w:rPr>
              <w:t>Normal cıvataları yalnızca aynı kalite ve güç değerlerine sahip cıvatalarla değiştirin.</w:t>
            </w:r>
          </w:p>
          <w:p w14:paraId="6F84BDE9" w14:textId="77777777" w:rsidR="00297C82" w:rsidRPr="00ED2B24" w:rsidRDefault="00297C82" w:rsidP="00A227E8">
            <w:pPr>
              <w:spacing w:before="120" w:line="300" w:lineRule="atLeast"/>
              <w:ind w:right="141"/>
              <w:jc w:val="both"/>
              <w:rPr>
                <w:rFonts w:ascii="Times New Roman" w:hAnsi="Times New Roman" w:cs="Times New Roman"/>
                <w:i/>
              </w:rPr>
            </w:pPr>
            <w:r w:rsidRPr="00ED2B24">
              <w:rPr>
                <w:rFonts w:ascii="Times New Roman" w:hAnsi="Times New Roman" w:cs="Times New Roman"/>
                <w:i/>
              </w:rPr>
              <w:t>Örnek tork sıkma tablosunu aşağıda bulabilirsiniz.</w:t>
            </w:r>
          </w:p>
        </w:tc>
      </w:tr>
      <w:tr w:rsidR="00A227E8" w:rsidRPr="00D719E0" w14:paraId="4F2C53D4" w14:textId="77777777" w:rsidTr="00A227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0"/>
        </w:trPr>
        <w:tc>
          <w:tcPr>
            <w:tcW w:w="10490" w:type="dxa"/>
            <w:gridSpan w:val="9"/>
            <w:tcBorders>
              <w:top w:val="nil"/>
              <w:left w:val="nil"/>
              <w:bottom w:val="single" w:sz="4" w:space="0" w:color="auto"/>
              <w:right w:val="nil"/>
            </w:tcBorders>
            <w:shd w:val="clear" w:color="auto" w:fill="auto"/>
            <w:vAlign w:val="center"/>
          </w:tcPr>
          <w:p w14:paraId="1E26BCF9" w14:textId="77777777" w:rsidR="00A227E8" w:rsidRPr="00ED2B24" w:rsidRDefault="00A227E8" w:rsidP="00A227E8">
            <w:pPr>
              <w:spacing w:line="300" w:lineRule="atLeast"/>
              <w:ind w:right="142"/>
              <w:jc w:val="both"/>
              <w:rPr>
                <w:rFonts w:ascii="Times New Roman" w:hAnsi="Times New Roman" w:cs="Times New Roman"/>
                <w:i/>
              </w:rPr>
            </w:pPr>
          </w:p>
        </w:tc>
      </w:tr>
      <w:tr w:rsidR="00297C82" w:rsidRPr="00ED2B24" w14:paraId="263E51A4" w14:textId="77777777" w:rsidTr="00A227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2098" w:type="dxa"/>
            <w:gridSpan w:val="2"/>
            <w:tcBorders>
              <w:top w:val="single" w:sz="4" w:space="0" w:color="auto"/>
              <w:bottom w:val="single" w:sz="4" w:space="0" w:color="auto"/>
            </w:tcBorders>
          </w:tcPr>
          <w:p w14:paraId="280D54DC" w14:textId="77777777" w:rsidR="00297C82" w:rsidRPr="00ED2B24" w:rsidRDefault="00297C82" w:rsidP="00824837">
            <w:pPr>
              <w:spacing w:after="60" w:line="240" w:lineRule="atLeast"/>
              <w:ind w:left="34" w:right="204"/>
              <w:jc w:val="center"/>
              <w:rPr>
                <w:rFonts w:ascii="Times New Roman" w:hAnsi="Times New Roman" w:cs="Times New Roman"/>
                <w:b/>
                <w:i/>
              </w:rPr>
            </w:pPr>
            <w:r w:rsidRPr="00ED2B24">
              <w:rPr>
                <w:rFonts w:ascii="Times New Roman" w:hAnsi="Times New Roman" w:cs="Times New Roman"/>
                <w:b/>
                <w:i/>
                <w:noProof/>
                <w:lang w:eastAsia="tr-TR"/>
              </w:rPr>
              <w:drawing>
                <wp:inline distT="0" distB="0" distL="0" distR="0" wp14:anchorId="75A32B85" wp14:editId="0FC9765F">
                  <wp:extent cx="514350" cy="452380"/>
                  <wp:effectExtent l="0" t="0" r="0" b="508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14350" cy="452380"/>
                          </a:xfrm>
                          <a:prstGeom prst="rect">
                            <a:avLst/>
                          </a:prstGeom>
                          <a:noFill/>
                          <a:ln>
                            <a:noFill/>
                          </a:ln>
                        </pic:spPr>
                      </pic:pic>
                    </a:graphicData>
                  </a:graphic>
                </wp:inline>
              </w:drawing>
            </w:r>
          </w:p>
        </w:tc>
        <w:tc>
          <w:tcPr>
            <w:tcW w:w="2098" w:type="dxa"/>
            <w:tcBorders>
              <w:top w:val="single" w:sz="4" w:space="0" w:color="auto"/>
              <w:bottom w:val="single" w:sz="4" w:space="0" w:color="auto"/>
            </w:tcBorders>
            <w:vAlign w:val="center"/>
          </w:tcPr>
          <w:p w14:paraId="227D42CE" w14:textId="77777777" w:rsidR="00297C82" w:rsidRPr="00ED2B24" w:rsidRDefault="00297C82" w:rsidP="00824837">
            <w:pPr>
              <w:spacing w:after="60" w:line="240" w:lineRule="atLeast"/>
              <w:ind w:left="34" w:right="204"/>
              <w:jc w:val="center"/>
              <w:rPr>
                <w:rFonts w:ascii="Times New Roman" w:hAnsi="Times New Roman" w:cs="Times New Roman"/>
                <w:b/>
              </w:rPr>
            </w:pPr>
            <w:r w:rsidRPr="00ED2B24">
              <w:rPr>
                <w:rFonts w:ascii="Times New Roman" w:hAnsi="Times New Roman" w:cs="Times New Roman"/>
                <w:b/>
              </w:rPr>
              <w:t>R: 8.8</w:t>
            </w:r>
          </w:p>
          <w:p w14:paraId="3A78AC3B" w14:textId="77777777" w:rsidR="00297C82" w:rsidRPr="00ED2B24" w:rsidRDefault="00297C82" w:rsidP="00824837">
            <w:pPr>
              <w:spacing w:after="60" w:line="240" w:lineRule="atLeast"/>
              <w:ind w:left="34" w:right="204"/>
              <w:jc w:val="center"/>
              <w:rPr>
                <w:rFonts w:ascii="Times New Roman" w:hAnsi="Times New Roman" w:cs="Times New Roman"/>
                <w:b/>
              </w:rPr>
            </w:pPr>
            <w:r w:rsidRPr="00ED2B24">
              <w:rPr>
                <w:rFonts w:ascii="Times New Roman" w:hAnsi="Times New Roman" w:cs="Times New Roman"/>
                <w:b/>
              </w:rPr>
              <w:t>Nm</w:t>
            </w:r>
          </w:p>
        </w:tc>
        <w:tc>
          <w:tcPr>
            <w:tcW w:w="2098" w:type="dxa"/>
            <w:gridSpan w:val="3"/>
            <w:tcBorders>
              <w:top w:val="single" w:sz="4" w:space="0" w:color="auto"/>
              <w:bottom w:val="single" w:sz="4" w:space="0" w:color="auto"/>
            </w:tcBorders>
            <w:vAlign w:val="center"/>
          </w:tcPr>
          <w:p w14:paraId="427433A4" w14:textId="77777777" w:rsidR="00297C82" w:rsidRPr="00ED2B24" w:rsidRDefault="00297C82" w:rsidP="00824837">
            <w:pPr>
              <w:spacing w:after="60" w:line="240" w:lineRule="atLeast"/>
              <w:jc w:val="center"/>
              <w:rPr>
                <w:rFonts w:ascii="Times New Roman" w:hAnsi="Times New Roman" w:cs="Times New Roman"/>
                <w:b/>
              </w:rPr>
            </w:pPr>
            <w:r w:rsidRPr="00ED2B24">
              <w:rPr>
                <w:rFonts w:ascii="Times New Roman" w:hAnsi="Times New Roman" w:cs="Times New Roman"/>
                <w:b/>
              </w:rPr>
              <w:t>R: 10.9</w:t>
            </w:r>
          </w:p>
          <w:p w14:paraId="7EEDFD1B" w14:textId="77777777" w:rsidR="00297C82" w:rsidRPr="00ED2B24" w:rsidRDefault="00297C82" w:rsidP="00824837">
            <w:pPr>
              <w:spacing w:after="60" w:line="240" w:lineRule="atLeast"/>
              <w:jc w:val="center"/>
              <w:rPr>
                <w:rFonts w:ascii="Times New Roman" w:hAnsi="Times New Roman" w:cs="Times New Roman"/>
                <w:b/>
              </w:rPr>
            </w:pPr>
            <w:r w:rsidRPr="00ED2B24">
              <w:rPr>
                <w:rFonts w:ascii="Times New Roman" w:hAnsi="Times New Roman" w:cs="Times New Roman"/>
                <w:b/>
              </w:rPr>
              <w:t>Nm</w:t>
            </w:r>
          </w:p>
        </w:tc>
        <w:tc>
          <w:tcPr>
            <w:tcW w:w="2098" w:type="dxa"/>
            <w:tcBorders>
              <w:top w:val="single" w:sz="4" w:space="0" w:color="auto"/>
              <w:bottom w:val="single" w:sz="4" w:space="0" w:color="auto"/>
            </w:tcBorders>
            <w:vAlign w:val="center"/>
          </w:tcPr>
          <w:p w14:paraId="0B13EF8B" w14:textId="77777777" w:rsidR="00297C82" w:rsidRPr="00ED2B24" w:rsidRDefault="00297C82" w:rsidP="00824837">
            <w:pPr>
              <w:spacing w:after="60" w:line="240" w:lineRule="atLeast"/>
              <w:jc w:val="center"/>
              <w:rPr>
                <w:rFonts w:ascii="Times New Roman" w:hAnsi="Times New Roman" w:cs="Times New Roman"/>
                <w:b/>
              </w:rPr>
            </w:pPr>
            <w:r w:rsidRPr="00ED2B24">
              <w:rPr>
                <w:rFonts w:ascii="Times New Roman" w:hAnsi="Times New Roman" w:cs="Times New Roman"/>
                <w:b/>
              </w:rPr>
              <w:t>R: 12.9</w:t>
            </w:r>
          </w:p>
          <w:p w14:paraId="16D96F5B" w14:textId="77777777" w:rsidR="00297C82" w:rsidRPr="00ED2B24" w:rsidRDefault="00297C82" w:rsidP="00824837">
            <w:pPr>
              <w:spacing w:after="60" w:line="240" w:lineRule="atLeast"/>
              <w:jc w:val="center"/>
              <w:rPr>
                <w:rFonts w:ascii="Times New Roman" w:hAnsi="Times New Roman" w:cs="Times New Roman"/>
                <w:b/>
              </w:rPr>
            </w:pPr>
            <w:r w:rsidRPr="00ED2B24">
              <w:rPr>
                <w:rFonts w:ascii="Times New Roman" w:hAnsi="Times New Roman" w:cs="Times New Roman"/>
                <w:b/>
              </w:rPr>
              <w:t>Nm</w:t>
            </w:r>
          </w:p>
        </w:tc>
        <w:tc>
          <w:tcPr>
            <w:tcW w:w="2098" w:type="dxa"/>
            <w:gridSpan w:val="2"/>
            <w:tcBorders>
              <w:top w:val="single" w:sz="4" w:space="0" w:color="auto"/>
              <w:bottom w:val="single" w:sz="4" w:space="0" w:color="auto"/>
            </w:tcBorders>
          </w:tcPr>
          <w:p w14:paraId="2E91B0F4" w14:textId="77777777" w:rsidR="00297C82" w:rsidRPr="00ED2B24" w:rsidRDefault="00297C82" w:rsidP="00824837">
            <w:pPr>
              <w:spacing w:after="60" w:line="240" w:lineRule="atLeast"/>
              <w:ind w:right="204"/>
              <w:jc w:val="center"/>
              <w:rPr>
                <w:rFonts w:ascii="Times New Roman" w:hAnsi="Times New Roman" w:cs="Times New Roman"/>
                <w:b/>
                <w:i/>
              </w:rPr>
            </w:pPr>
            <w:r w:rsidRPr="00ED2B24">
              <w:rPr>
                <w:rFonts w:ascii="Times New Roman" w:hAnsi="Times New Roman" w:cs="Times New Roman"/>
                <w:b/>
                <w:i/>
                <w:noProof/>
                <w:lang w:eastAsia="tr-TR"/>
              </w:rPr>
              <w:drawing>
                <wp:inline distT="0" distB="0" distL="0" distR="0" wp14:anchorId="3ECEC11A" wp14:editId="1CD2CAD4">
                  <wp:extent cx="685800" cy="533400"/>
                  <wp:effectExtent l="0" t="0" r="0" b="0"/>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685800" cy="533400"/>
                          </a:xfrm>
                          <a:prstGeom prst="rect">
                            <a:avLst/>
                          </a:prstGeom>
                          <a:noFill/>
                          <a:ln>
                            <a:noFill/>
                          </a:ln>
                        </pic:spPr>
                      </pic:pic>
                    </a:graphicData>
                  </a:graphic>
                </wp:inline>
              </w:drawing>
            </w:r>
          </w:p>
        </w:tc>
      </w:tr>
      <w:tr w:rsidR="00297C82" w:rsidRPr="00ED2B24" w14:paraId="38510FF7" w14:textId="77777777" w:rsidTr="00297C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2098" w:type="dxa"/>
            <w:gridSpan w:val="2"/>
            <w:tcBorders>
              <w:right w:val="single" w:sz="4" w:space="0" w:color="auto"/>
            </w:tcBorders>
            <w:shd w:val="clear" w:color="auto" w:fill="F2F2F2" w:themeFill="background1" w:themeFillShade="F2"/>
            <w:vAlign w:val="center"/>
          </w:tcPr>
          <w:p w14:paraId="3FCEC19E" w14:textId="77777777" w:rsidR="00297C82" w:rsidRPr="00ED2B24" w:rsidRDefault="00297C82" w:rsidP="00824837">
            <w:pPr>
              <w:spacing w:after="60" w:line="240" w:lineRule="atLeast"/>
              <w:ind w:left="34" w:right="204"/>
              <w:jc w:val="center"/>
              <w:rPr>
                <w:rFonts w:ascii="Times New Roman" w:hAnsi="Times New Roman" w:cs="Times New Roman"/>
                <w:b/>
              </w:rPr>
            </w:pPr>
            <w:r w:rsidRPr="00ED2B24">
              <w:rPr>
                <w:rFonts w:ascii="Times New Roman" w:hAnsi="Times New Roman" w:cs="Times New Roman"/>
                <w:b/>
              </w:rPr>
              <w:t>M3</w:t>
            </w:r>
          </w:p>
        </w:tc>
        <w:tc>
          <w:tcPr>
            <w:tcW w:w="2098" w:type="dxa"/>
            <w:tcBorders>
              <w:left w:val="single" w:sz="4" w:space="0" w:color="auto"/>
              <w:right w:val="single" w:sz="4" w:space="0" w:color="auto"/>
            </w:tcBorders>
            <w:shd w:val="clear" w:color="auto" w:fill="F2F2F2" w:themeFill="background1" w:themeFillShade="F2"/>
            <w:vAlign w:val="center"/>
          </w:tcPr>
          <w:p w14:paraId="79E69759" w14:textId="77777777" w:rsidR="00297C82" w:rsidRPr="00ED2B24" w:rsidRDefault="00297C82" w:rsidP="00824837">
            <w:pPr>
              <w:spacing w:after="60" w:line="240" w:lineRule="atLeast"/>
              <w:ind w:left="34" w:right="204"/>
              <w:jc w:val="center"/>
              <w:rPr>
                <w:rFonts w:ascii="Times New Roman" w:hAnsi="Times New Roman" w:cs="Times New Roman"/>
                <w:b/>
              </w:rPr>
            </w:pPr>
            <w:r w:rsidRPr="00ED2B24">
              <w:rPr>
                <w:rFonts w:ascii="Times New Roman" w:hAnsi="Times New Roman" w:cs="Times New Roman"/>
                <w:b/>
              </w:rPr>
              <w:t>1.3</w:t>
            </w:r>
          </w:p>
        </w:tc>
        <w:tc>
          <w:tcPr>
            <w:tcW w:w="2098" w:type="dxa"/>
            <w:gridSpan w:val="3"/>
            <w:tcBorders>
              <w:left w:val="single" w:sz="4" w:space="0" w:color="auto"/>
              <w:right w:val="single" w:sz="4" w:space="0" w:color="auto"/>
            </w:tcBorders>
            <w:shd w:val="clear" w:color="auto" w:fill="F2F2F2" w:themeFill="background1" w:themeFillShade="F2"/>
            <w:vAlign w:val="center"/>
          </w:tcPr>
          <w:p w14:paraId="1E492014" w14:textId="77777777" w:rsidR="00297C82" w:rsidRPr="00ED2B24" w:rsidRDefault="00297C82" w:rsidP="00824837">
            <w:pPr>
              <w:spacing w:after="60" w:line="240" w:lineRule="atLeast"/>
              <w:ind w:left="34" w:right="204"/>
              <w:jc w:val="center"/>
              <w:rPr>
                <w:rFonts w:ascii="Times New Roman" w:hAnsi="Times New Roman" w:cs="Times New Roman"/>
                <w:b/>
              </w:rPr>
            </w:pPr>
            <w:r w:rsidRPr="00ED2B24">
              <w:rPr>
                <w:rFonts w:ascii="Times New Roman" w:hAnsi="Times New Roman" w:cs="Times New Roman"/>
                <w:b/>
              </w:rPr>
              <w:t>1.8</w:t>
            </w:r>
          </w:p>
        </w:tc>
        <w:tc>
          <w:tcPr>
            <w:tcW w:w="2098" w:type="dxa"/>
            <w:tcBorders>
              <w:left w:val="single" w:sz="4" w:space="0" w:color="auto"/>
              <w:right w:val="single" w:sz="4" w:space="0" w:color="auto"/>
            </w:tcBorders>
            <w:shd w:val="clear" w:color="auto" w:fill="F2F2F2" w:themeFill="background1" w:themeFillShade="F2"/>
            <w:vAlign w:val="center"/>
          </w:tcPr>
          <w:p w14:paraId="766064B9" w14:textId="77777777" w:rsidR="00297C82" w:rsidRPr="00ED2B24" w:rsidRDefault="00297C82" w:rsidP="00824837">
            <w:pPr>
              <w:spacing w:after="60" w:line="240" w:lineRule="atLeast"/>
              <w:ind w:left="34" w:right="204"/>
              <w:jc w:val="center"/>
              <w:rPr>
                <w:rFonts w:ascii="Times New Roman" w:hAnsi="Times New Roman" w:cs="Times New Roman"/>
                <w:b/>
              </w:rPr>
            </w:pPr>
            <w:r w:rsidRPr="00ED2B24">
              <w:rPr>
                <w:rFonts w:ascii="Times New Roman" w:hAnsi="Times New Roman" w:cs="Times New Roman"/>
                <w:b/>
              </w:rPr>
              <w:t>2.1</w:t>
            </w:r>
          </w:p>
        </w:tc>
        <w:tc>
          <w:tcPr>
            <w:tcW w:w="2098" w:type="dxa"/>
            <w:gridSpan w:val="2"/>
            <w:tcBorders>
              <w:left w:val="single" w:sz="4" w:space="0" w:color="auto"/>
            </w:tcBorders>
            <w:shd w:val="clear" w:color="auto" w:fill="F2F2F2" w:themeFill="background1" w:themeFillShade="F2"/>
            <w:vAlign w:val="center"/>
          </w:tcPr>
          <w:p w14:paraId="6B04F5A8" w14:textId="77777777" w:rsidR="00297C82" w:rsidRPr="00ED2B24" w:rsidRDefault="00297C82" w:rsidP="00824837">
            <w:pPr>
              <w:spacing w:after="60" w:line="240" w:lineRule="atLeast"/>
              <w:ind w:right="204"/>
              <w:jc w:val="center"/>
              <w:rPr>
                <w:rFonts w:ascii="Times New Roman" w:hAnsi="Times New Roman" w:cs="Times New Roman"/>
                <w:b/>
              </w:rPr>
            </w:pPr>
            <w:r w:rsidRPr="00ED2B24">
              <w:rPr>
                <w:rFonts w:ascii="Times New Roman" w:hAnsi="Times New Roman" w:cs="Times New Roman"/>
                <w:b/>
              </w:rPr>
              <w:t>6</w:t>
            </w:r>
          </w:p>
        </w:tc>
      </w:tr>
      <w:tr w:rsidR="00297C82" w:rsidRPr="00ED2B24" w14:paraId="02245C14" w14:textId="77777777" w:rsidTr="00297C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2098" w:type="dxa"/>
            <w:gridSpan w:val="2"/>
            <w:tcBorders>
              <w:right w:val="single" w:sz="4" w:space="0" w:color="auto"/>
            </w:tcBorders>
            <w:vAlign w:val="center"/>
          </w:tcPr>
          <w:p w14:paraId="18DE39CB" w14:textId="77777777" w:rsidR="00297C82" w:rsidRPr="00ED2B24" w:rsidRDefault="00297C82" w:rsidP="00824837">
            <w:pPr>
              <w:spacing w:after="60" w:line="240" w:lineRule="atLeast"/>
              <w:ind w:left="34" w:right="204"/>
              <w:jc w:val="center"/>
              <w:rPr>
                <w:rFonts w:ascii="Times New Roman" w:hAnsi="Times New Roman" w:cs="Times New Roman"/>
                <w:b/>
              </w:rPr>
            </w:pPr>
            <w:r w:rsidRPr="00ED2B24">
              <w:rPr>
                <w:rFonts w:ascii="Times New Roman" w:hAnsi="Times New Roman" w:cs="Times New Roman"/>
                <w:b/>
              </w:rPr>
              <w:t>M4</w:t>
            </w:r>
          </w:p>
        </w:tc>
        <w:tc>
          <w:tcPr>
            <w:tcW w:w="2098" w:type="dxa"/>
            <w:tcBorders>
              <w:left w:val="single" w:sz="4" w:space="0" w:color="auto"/>
              <w:right w:val="single" w:sz="4" w:space="0" w:color="auto"/>
            </w:tcBorders>
            <w:vAlign w:val="center"/>
          </w:tcPr>
          <w:p w14:paraId="205BEA07" w14:textId="77777777" w:rsidR="00297C82" w:rsidRPr="00ED2B24" w:rsidRDefault="00297C82" w:rsidP="00824837">
            <w:pPr>
              <w:spacing w:after="60" w:line="240" w:lineRule="atLeast"/>
              <w:ind w:left="34" w:right="204"/>
              <w:jc w:val="center"/>
              <w:rPr>
                <w:rFonts w:ascii="Times New Roman" w:hAnsi="Times New Roman" w:cs="Times New Roman"/>
                <w:b/>
              </w:rPr>
            </w:pPr>
            <w:r w:rsidRPr="00ED2B24">
              <w:rPr>
                <w:rFonts w:ascii="Times New Roman" w:hAnsi="Times New Roman" w:cs="Times New Roman"/>
                <w:b/>
              </w:rPr>
              <w:t>2.9</w:t>
            </w:r>
          </w:p>
        </w:tc>
        <w:tc>
          <w:tcPr>
            <w:tcW w:w="2098" w:type="dxa"/>
            <w:gridSpan w:val="3"/>
            <w:tcBorders>
              <w:left w:val="single" w:sz="4" w:space="0" w:color="auto"/>
              <w:right w:val="single" w:sz="4" w:space="0" w:color="auto"/>
            </w:tcBorders>
            <w:vAlign w:val="center"/>
          </w:tcPr>
          <w:p w14:paraId="012DDAC0" w14:textId="77777777" w:rsidR="00297C82" w:rsidRPr="00ED2B24" w:rsidRDefault="00297C82" w:rsidP="00824837">
            <w:pPr>
              <w:spacing w:after="60" w:line="240" w:lineRule="atLeast"/>
              <w:ind w:left="34" w:right="204"/>
              <w:jc w:val="center"/>
              <w:rPr>
                <w:rFonts w:ascii="Times New Roman" w:hAnsi="Times New Roman" w:cs="Times New Roman"/>
                <w:b/>
              </w:rPr>
            </w:pPr>
            <w:r w:rsidRPr="00ED2B24">
              <w:rPr>
                <w:rFonts w:ascii="Times New Roman" w:hAnsi="Times New Roman" w:cs="Times New Roman"/>
                <w:b/>
              </w:rPr>
              <w:t>4.1</w:t>
            </w:r>
          </w:p>
        </w:tc>
        <w:tc>
          <w:tcPr>
            <w:tcW w:w="2098" w:type="dxa"/>
            <w:tcBorders>
              <w:left w:val="single" w:sz="4" w:space="0" w:color="auto"/>
              <w:right w:val="single" w:sz="4" w:space="0" w:color="auto"/>
            </w:tcBorders>
            <w:vAlign w:val="center"/>
          </w:tcPr>
          <w:p w14:paraId="572DA0CF" w14:textId="77777777" w:rsidR="00297C82" w:rsidRPr="00ED2B24" w:rsidRDefault="00297C82" w:rsidP="00824837">
            <w:pPr>
              <w:spacing w:after="60" w:line="240" w:lineRule="atLeast"/>
              <w:ind w:left="34" w:right="204"/>
              <w:jc w:val="center"/>
              <w:rPr>
                <w:rFonts w:ascii="Times New Roman" w:hAnsi="Times New Roman" w:cs="Times New Roman"/>
                <w:b/>
              </w:rPr>
            </w:pPr>
            <w:r w:rsidRPr="00ED2B24">
              <w:rPr>
                <w:rFonts w:ascii="Times New Roman" w:hAnsi="Times New Roman" w:cs="Times New Roman"/>
                <w:b/>
              </w:rPr>
              <w:t>4.9</w:t>
            </w:r>
          </w:p>
        </w:tc>
        <w:tc>
          <w:tcPr>
            <w:tcW w:w="2098" w:type="dxa"/>
            <w:gridSpan w:val="2"/>
            <w:tcBorders>
              <w:left w:val="single" w:sz="4" w:space="0" w:color="auto"/>
            </w:tcBorders>
            <w:vAlign w:val="center"/>
          </w:tcPr>
          <w:p w14:paraId="0C7F13B9" w14:textId="77777777" w:rsidR="00297C82" w:rsidRPr="00ED2B24" w:rsidRDefault="00297C82" w:rsidP="00824837">
            <w:pPr>
              <w:spacing w:after="60" w:line="240" w:lineRule="atLeast"/>
              <w:ind w:left="34" w:right="204"/>
              <w:jc w:val="center"/>
              <w:rPr>
                <w:rFonts w:ascii="Times New Roman" w:hAnsi="Times New Roman" w:cs="Times New Roman"/>
                <w:b/>
              </w:rPr>
            </w:pPr>
            <w:r w:rsidRPr="00ED2B24">
              <w:rPr>
                <w:rFonts w:ascii="Times New Roman" w:hAnsi="Times New Roman" w:cs="Times New Roman"/>
                <w:b/>
              </w:rPr>
              <w:t>8</w:t>
            </w:r>
          </w:p>
        </w:tc>
      </w:tr>
      <w:tr w:rsidR="00297C82" w:rsidRPr="00ED2B24" w14:paraId="0F270DC7" w14:textId="77777777" w:rsidTr="00297C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2098" w:type="dxa"/>
            <w:gridSpan w:val="2"/>
            <w:tcBorders>
              <w:right w:val="single" w:sz="4" w:space="0" w:color="auto"/>
            </w:tcBorders>
            <w:shd w:val="clear" w:color="auto" w:fill="F2F2F2" w:themeFill="background1" w:themeFillShade="F2"/>
            <w:vAlign w:val="center"/>
          </w:tcPr>
          <w:p w14:paraId="47ED23C3" w14:textId="77777777" w:rsidR="00297C82" w:rsidRPr="00ED2B24" w:rsidRDefault="00297C82" w:rsidP="00824837">
            <w:pPr>
              <w:spacing w:after="60" w:line="240" w:lineRule="atLeast"/>
              <w:ind w:left="34" w:right="204"/>
              <w:jc w:val="center"/>
              <w:rPr>
                <w:rFonts w:ascii="Times New Roman" w:hAnsi="Times New Roman" w:cs="Times New Roman"/>
                <w:b/>
              </w:rPr>
            </w:pPr>
            <w:r w:rsidRPr="00ED2B24">
              <w:rPr>
                <w:rFonts w:ascii="Times New Roman" w:hAnsi="Times New Roman" w:cs="Times New Roman"/>
                <w:b/>
              </w:rPr>
              <w:t>M5</w:t>
            </w:r>
          </w:p>
        </w:tc>
        <w:tc>
          <w:tcPr>
            <w:tcW w:w="2098" w:type="dxa"/>
            <w:tcBorders>
              <w:left w:val="single" w:sz="4" w:space="0" w:color="auto"/>
              <w:right w:val="single" w:sz="4" w:space="0" w:color="auto"/>
            </w:tcBorders>
            <w:shd w:val="clear" w:color="auto" w:fill="F2F2F2" w:themeFill="background1" w:themeFillShade="F2"/>
            <w:vAlign w:val="center"/>
          </w:tcPr>
          <w:p w14:paraId="6F81C808" w14:textId="77777777" w:rsidR="00297C82" w:rsidRPr="00ED2B24" w:rsidRDefault="00297C82" w:rsidP="00824837">
            <w:pPr>
              <w:spacing w:after="60" w:line="240" w:lineRule="atLeast"/>
              <w:ind w:left="34" w:right="204"/>
              <w:jc w:val="center"/>
              <w:rPr>
                <w:rFonts w:ascii="Times New Roman" w:hAnsi="Times New Roman" w:cs="Times New Roman"/>
                <w:b/>
              </w:rPr>
            </w:pPr>
            <w:r w:rsidRPr="00ED2B24">
              <w:rPr>
                <w:rFonts w:ascii="Times New Roman" w:hAnsi="Times New Roman" w:cs="Times New Roman"/>
                <w:b/>
              </w:rPr>
              <w:t>5.7</w:t>
            </w:r>
          </w:p>
        </w:tc>
        <w:tc>
          <w:tcPr>
            <w:tcW w:w="2098" w:type="dxa"/>
            <w:gridSpan w:val="3"/>
            <w:tcBorders>
              <w:left w:val="single" w:sz="4" w:space="0" w:color="auto"/>
              <w:right w:val="single" w:sz="4" w:space="0" w:color="auto"/>
            </w:tcBorders>
            <w:shd w:val="clear" w:color="auto" w:fill="F2F2F2" w:themeFill="background1" w:themeFillShade="F2"/>
            <w:vAlign w:val="center"/>
          </w:tcPr>
          <w:p w14:paraId="60E3C3BB" w14:textId="77777777" w:rsidR="00297C82" w:rsidRPr="00ED2B24" w:rsidRDefault="00297C82" w:rsidP="00824837">
            <w:pPr>
              <w:spacing w:after="60" w:line="240" w:lineRule="atLeast"/>
              <w:ind w:left="34" w:right="204"/>
              <w:jc w:val="center"/>
              <w:rPr>
                <w:rFonts w:ascii="Times New Roman" w:hAnsi="Times New Roman" w:cs="Times New Roman"/>
                <w:b/>
              </w:rPr>
            </w:pPr>
            <w:r w:rsidRPr="00ED2B24">
              <w:rPr>
                <w:rFonts w:ascii="Times New Roman" w:hAnsi="Times New Roman" w:cs="Times New Roman"/>
                <w:b/>
              </w:rPr>
              <w:t>8.1</w:t>
            </w:r>
          </w:p>
        </w:tc>
        <w:tc>
          <w:tcPr>
            <w:tcW w:w="2098" w:type="dxa"/>
            <w:tcBorders>
              <w:left w:val="single" w:sz="4" w:space="0" w:color="auto"/>
              <w:right w:val="single" w:sz="4" w:space="0" w:color="auto"/>
            </w:tcBorders>
            <w:shd w:val="clear" w:color="auto" w:fill="F2F2F2" w:themeFill="background1" w:themeFillShade="F2"/>
            <w:vAlign w:val="center"/>
          </w:tcPr>
          <w:p w14:paraId="1CD8BB45" w14:textId="77777777" w:rsidR="00297C82" w:rsidRPr="00ED2B24" w:rsidRDefault="00297C82" w:rsidP="00824837">
            <w:pPr>
              <w:spacing w:after="60" w:line="240" w:lineRule="atLeast"/>
              <w:ind w:left="34" w:right="204"/>
              <w:jc w:val="center"/>
              <w:rPr>
                <w:rFonts w:ascii="Times New Roman" w:hAnsi="Times New Roman" w:cs="Times New Roman"/>
                <w:b/>
              </w:rPr>
            </w:pPr>
            <w:r w:rsidRPr="00ED2B24">
              <w:rPr>
                <w:rFonts w:ascii="Times New Roman" w:hAnsi="Times New Roman" w:cs="Times New Roman"/>
                <w:b/>
              </w:rPr>
              <w:t>9.7</w:t>
            </w:r>
          </w:p>
        </w:tc>
        <w:tc>
          <w:tcPr>
            <w:tcW w:w="2098" w:type="dxa"/>
            <w:gridSpan w:val="2"/>
            <w:tcBorders>
              <w:left w:val="single" w:sz="4" w:space="0" w:color="auto"/>
            </w:tcBorders>
            <w:shd w:val="clear" w:color="auto" w:fill="F2F2F2" w:themeFill="background1" w:themeFillShade="F2"/>
            <w:vAlign w:val="center"/>
          </w:tcPr>
          <w:p w14:paraId="419513D8" w14:textId="77777777" w:rsidR="00297C82" w:rsidRPr="00ED2B24" w:rsidRDefault="00297C82" w:rsidP="00824837">
            <w:pPr>
              <w:spacing w:after="60" w:line="240" w:lineRule="atLeast"/>
              <w:ind w:left="34" w:right="204"/>
              <w:jc w:val="center"/>
              <w:rPr>
                <w:rFonts w:ascii="Times New Roman" w:hAnsi="Times New Roman" w:cs="Times New Roman"/>
                <w:b/>
              </w:rPr>
            </w:pPr>
            <w:r w:rsidRPr="00ED2B24">
              <w:rPr>
                <w:rFonts w:ascii="Times New Roman" w:hAnsi="Times New Roman" w:cs="Times New Roman"/>
                <w:b/>
              </w:rPr>
              <w:t>9</w:t>
            </w:r>
          </w:p>
        </w:tc>
      </w:tr>
      <w:tr w:rsidR="00297C82" w:rsidRPr="00ED2B24" w14:paraId="2728A2D2" w14:textId="77777777" w:rsidTr="00297C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2098" w:type="dxa"/>
            <w:gridSpan w:val="2"/>
            <w:tcBorders>
              <w:right w:val="single" w:sz="4" w:space="0" w:color="auto"/>
            </w:tcBorders>
            <w:vAlign w:val="center"/>
          </w:tcPr>
          <w:p w14:paraId="684849A2" w14:textId="77777777" w:rsidR="00297C82" w:rsidRPr="00ED2B24" w:rsidRDefault="00297C82" w:rsidP="00824837">
            <w:pPr>
              <w:spacing w:after="60" w:line="240" w:lineRule="atLeast"/>
              <w:ind w:left="34" w:right="204"/>
              <w:jc w:val="center"/>
              <w:rPr>
                <w:rFonts w:ascii="Times New Roman" w:hAnsi="Times New Roman" w:cs="Times New Roman"/>
                <w:b/>
              </w:rPr>
            </w:pPr>
            <w:r w:rsidRPr="00ED2B24">
              <w:rPr>
                <w:rFonts w:ascii="Times New Roman" w:hAnsi="Times New Roman" w:cs="Times New Roman"/>
                <w:b/>
              </w:rPr>
              <w:t>M6</w:t>
            </w:r>
          </w:p>
        </w:tc>
        <w:tc>
          <w:tcPr>
            <w:tcW w:w="2098" w:type="dxa"/>
            <w:tcBorders>
              <w:left w:val="single" w:sz="4" w:space="0" w:color="auto"/>
              <w:right w:val="single" w:sz="4" w:space="0" w:color="auto"/>
            </w:tcBorders>
            <w:vAlign w:val="center"/>
          </w:tcPr>
          <w:p w14:paraId="383DAA7D" w14:textId="77777777" w:rsidR="00297C82" w:rsidRPr="00ED2B24" w:rsidRDefault="00297C82" w:rsidP="00824837">
            <w:pPr>
              <w:spacing w:after="60" w:line="240" w:lineRule="atLeast"/>
              <w:ind w:left="34" w:right="204"/>
              <w:jc w:val="center"/>
              <w:rPr>
                <w:rFonts w:ascii="Times New Roman" w:hAnsi="Times New Roman" w:cs="Times New Roman"/>
                <w:b/>
              </w:rPr>
            </w:pPr>
            <w:r w:rsidRPr="00ED2B24">
              <w:rPr>
                <w:rFonts w:ascii="Times New Roman" w:hAnsi="Times New Roman" w:cs="Times New Roman"/>
                <w:b/>
              </w:rPr>
              <w:t>9.9</w:t>
            </w:r>
          </w:p>
        </w:tc>
        <w:tc>
          <w:tcPr>
            <w:tcW w:w="2098" w:type="dxa"/>
            <w:gridSpan w:val="3"/>
            <w:tcBorders>
              <w:left w:val="single" w:sz="4" w:space="0" w:color="auto"/>
              <w:right w:val="single" w:sz="4" w:space="0" w:color="auto"/>
            </w:tcBorders>
            <w:vAlign w:val="center"/>
          </w:tcPr>
          <w:p w14:paraId="30C240B2" w14:textId="77777777" w:rsidR="00297C82" w:rsidRPr="00ED2B24" w:rsidRDefault="00297C82" w:rsidP="00824837">
            <w:pPr>
              <w:spacing w:after="60" w:line="240" w:lineRule="atLeast"/>
              <w:ind w:left="34" w:right="204"/>
              <w:jc w:val="center"/>
              <w:rPr>
                <w:rFonts w:ascii="Times New Roman" w:hAnsi="Times New Roman" w:cs="Times New Roman"/>
                <w:b/>
              </w:rPr>
            </w:pPr>
            <w:r w:rsidRPr="00ED2B24">
              <w:rPr>
                <w:rFonts w:ascii="Times New Roman" w:hAnsi="Times New Roman" w:cs="Times New Roman"/>
                <w:b/>
              </w:rPr>
              <w:t>14</w:t>
            </w:r>
          </w:p>
        </w:tc>
        <w:tc>
          <w:tcPr>
            <w:tcW w:w="2098" w:type="dxa"/>
            <w:tcBorders>
              <w:left w:val="single" w:sz="4" w:space="0" w:color="auto"/>
              <w:right w:val="single" w:sz="4" w:space="0" w:color="auto"/>
            </w:tcBorders>
            <w:vAlign w:val="center"/>
          </w:tcPr>
          <w:p w14:paraId="2738CADA" w14:textId="77777777" w:rsidR="00297C82" w:rsidRPr="00ED2B24" w:rsidRDefault="00297C82" w:rsidP="00824837">
            <w:pPr>
              <w:spacing w:after="60" w:line="240" w:lineRule="atLeast"/>
              <w:ind w:left="34" w:right="204"/>
              <w:jc w:val="center"/>
              <w:rPr>
                <w:rFonts w:ascii="Times New Roman" w:hAnsi="Times New Roman" w:cs="Times New Roman"/>
                <w:b/>
              </w:rPr>
            </w:pPr>
            <w:r w:rsidRPr="00ED2B24">
              <w:rPr>
                <w:rFonts w:ascii="Times New Roman" w:hAnsi="Times New Roman" w:cs="Times New Roman"/>
                <w:b/>
              </w:rPr>
              <w:t>17</w:t>
            </w:r>
          </w:p>
        </w:tc>
        <w:tc>
          <w:tcPr>
            <w:tcW w:w="2098" w:type="dxa"/>
            <w:gridSpan w:val="2"/>
            <w:tcBorders>
              <w:left w:val="single" w:sz="4" w:space="0" w:color="auto"/>
            </w:tcBorders>
            <w:vAlign w:val="center"/>
          </w:tcPr>
          <w:p w14:paraId="48CACD09" w14:textId="77777777" w:rsidR="00297C82" w:rsidRPr="00ED2B24" w:rsidRDefault="00297C82" w:rsidP="00824837">
            <w:pPr>
              <w:spacing w:after="60" w:line="240" w:lineRule="atLeast"/>
              <w:ind w:left="34" w:right="204"/>
              <w:jc w:val="center"/>
              <w:rPr>
                <w:rFonts w:ascii="Times New Roman" w:hAnsi="Times New Roman" w:cs="Times New Roman"/>
                <w:b/>
              </w:rPr>
            </w:pPr>
            <w:r w:rsidRPr="00ED2B24">
              <w:rPr>
                <w:rFonts w:ascii="Times New Roman" w:hAnsi="Times New Roman" w:cs="Times New Roman"/>
                <w:b/>
              </w:rPr>
              <w:t>10</w:t>
            </w:r>
          </w:p>
        </w:tc>
      </w:tr>
      <w:tr w:rsidR="00297C82" w:rsidRPr="00ED2B24" w14:paraId="272463C6" w14:textId="77777777" w:rsidTr="00297C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2098" w:type="dxa"/>
            <w:gridSpan w:val="2"/>
            <w:tcBorders>
              <w:right w:val="single" w:sz="4" w:space="0" w:color="auto"/>
            </w:tcBorders>
            <w:shd w:val="clear" w:color="auto" w:fill="F2F2F2" w:themeFill="background1" w:themeFillShade="F2"/>
            <w:vAlign w:val="center"/>
          </w:tcPr>
          <w:p w14:paraId="5CFB0FE1" w14:textId="77777777" w:rsidR="00297C82" w:rsidRPr="00ED2B24" w:rsidRDefault="00297C82" w:rsidP="00824837">
            <w:pPr>
              <w:spacing w:after="60" w:line="240" w:lineRule="atLeast"/>
              <w:ind w:left="34" w:right="204"/>
              <w:jc w:val="center"/>
              <w:rPr>
                <w:rFonts w:ascii="Times New Roman" w:hAnsi="Times New Roman" w:cs="Times New Roman"/>
                <w:b/>
              </w:rPr>
            </w:pPr>
            <w:r w:rsidRPr="00ED2B24">
              <w:rPr>
                <w:rFonts w:ascii="Times New Roman" w:hAnsi="Times New Roman" w:cs="Times New Roman"/>
                <w:b/>
              </w:rPr>
              <w:t>M8</w:t>
            </w:r>
          </w:p>
        </w:tc>
        <w:tc>
          <w:tcPr>
            <w:tcW w:w="2098" w:type="dxa"/>
            <w:tcBorders>
              <w:left w:val="single" w:sz="4" w:space="0" w:color="auto"/>
              <w:right w:val="single" w:sz="4" w:space="0" w:color="auto"/>
            </w:tcBorders>
            <w:shd w:val="clear" w:color="auto" w:fill="F2F2F2" w:themeFill="background1" w:themeFillShade="F2"/>
            <w:vAlign w:val="center"/>
          </w:tcPr>
          <w:p w14:paraId="269D106B" w14:textId="77777777" w:rsidR="00297C82" w:rsidRPr="00ED2B24" w:rsidRDefault="00297C82" w:rsidP="00824837">
            <w:pPr>
              <w:spacing w:after="60" w:line="240" w:lineRule="atLeast"/>
              <w:ind w:left="34" w:right="204"/>
              <w:jc w:val="center"/>
              <w:rPr>
                <w:rFonts w:ascii="Times New Roman" w:hAnsi="Times New Roman" w:cs="Times New Roman"/>
                <w:b/>
              </w:rPr>
            </w:pPr>
            <w:r w:rsidRPr="00ED2B24">
              <w:rPr>
                <w:rFonts w:ascii="Times New Roman" w:hAnsi="Times New Roman" w:cs="Times New Roman"/>
                <w:b/>
              </w:rPr>
              <w:t>24</w:t>
            </w:r>
          </w:p>
        </w:tc>
        <w:tc>
          <w:tcPr>
            <w:tcW w:w="2098" w:type="dxa"/>
            <w:gridSpan w:val="3"/>
            <w:tcBorders>
              <w:left w:val="single" w:sz="4" w:space="0" w:color="auto"/>
              <w:right w:val="single" w:sz="4" w:space="0" w:color="auto"/>
            </w:tcBorders>
            <w:shd w:val="clear" w:color="auto" w:fill="F2F2F2" w:themeFill="background1" w:themeFillShade="F2"/>
            <w:vAlign w:val="center"/>
          </w:tcPr>
          <w:p w14:paraId="728B9F00" w14:textId="77777777" w:rsidR="00297C82" w:rsidRPr="00ED2B24" w:rsidRDefault="00297C82" w:rsidP="00824837">
            <w:pPr>
              <w:spacing w:after="60" w:line="240" w:lineRule="atLeast"/>
              <w:ind w:left="34" w:right="204"/>
              <w:jc w:val="center"/>
              <w:rPr>
                <w:rFonts w:ascii="Times New Roman" w:hAnsi="Times New Roman" w:cs="Times New Roman"/>
                <w:b/>
              </w:rPr>
            </w:pPr>
            <w:r w:rsidRPr="00ED2B24">
              <w:rPr>
                <w:rFonts w:ascii="Times New Roman" w:hAnsi="Times New Roman" w:cs="Times New Roman"/>
                <w:b/>
              </w:rPr>
              <w:t>34</w:t>
            </w:r>
          </w:p>
        </w:tc>
        <w:tc>
          <w:tcPr>
            <w:tcW w:w="2098" w:type="dxa"/>
            <w:tcBorders>
              <w:left w:val="single" w:sz="4" w:space="0" w:color="auto"/>
              <w:right w:val="single" w:sz="4" w:space="0" w:color="auto"/>
            </w:tcBorders>
            <w:shd w:val="clear" w:color="auto" w:fill="F2F2F2" w:themeFill="background1" w:themeFillShade="F2"/>
            <w:vAlign w:val="center"/>
          </w:tcPr>
          <w:p w14:paraId="715FC3CD" w14:textId="77777777" w:rsidR="00297C82" w:rsidRPr="00ED2B24" w:rsidRDefault="00297C82" w:rsidP="00824837">
            <w:pPr>
              <w:spacing w:after="60" w:line="240" w:lineRule="atLeast"/>
              <w:ind w:left="34" w:right="204"/>
              <w:jc w:val="center"/>
              <w:rPr>
                <w:rFonts w:ascii="Times New Roman" w:hAnsi="Times New Roman" w:cs="Times New Roman"/>
                <w:b/>
              </w:rPr>
            </w:pPr>
            <w:r w:rsidRPr="00ED2B24">
              <w:rPr>
                <w:rFonts w:ascii="Times New Roman" w:hAnsi="Times New Roman" w:cs="Times New Roman"/>
                <w:b/>
              </w:rPr>
              <w:t>41</w:t>
            </w:r>
          </w:p>
        </w:tc>
        <w:tc>
          <w:tcPr>
            <w:tcW w:w="2098" w:type="dxa"/>
            <w:gridSpan w:val="2"/>
            <w:tcBorders>
              <w:left w:val="single" w:sz="4" w:space="0" w:color="auto"/>
            </w:tcBorders>
            <w:shd w:val="clear" w:color="auto" w:fill="F2F2F2" w:themeFill="background1" w:themeFillShade="F2"/>
            <w:vAlign w:val="center"/>
          </w:tcPr>
          <w:p w14:paraId="01E7729B" w14:textId="77777777" w:rsidR="00297C82" w:rsidRPr="00ED2B24" w:rsidRDefault="00297C82" w:rsidP="00824837">
            <w:pPr>
              <w:spacing w:after="60" w:line="240" w:lineRule="atLeast"/>
              <w:ind w:left="34" w:right="204"/>
              <w:jc w:val="center"/>
              <w:rPr>
                <w:rFonts w:ascii="Times New Roman" w:hAnsi="Times New Roman" w:cs="Times New Roman"/>
                <w:b/>
              </w:rPr>
            </w:pPr>
            <w:r w:rsidRPr="00ED2B24">
              <w:rPr>
                <w:rFonts w:ascii="Times New Roman" w:hAnsi="Times New Roman" w:cs="Times New Roman"/>
                <w:b/>
              </w:rPr>
              <w:t>13</w:t>
            </w:r>
          </w:p>
        </w:tc>
      </w:tr>
      <w:tr w:rsidR="00297C82" w:rsidRPr="00ED2B24" w14:paraId="2CFA49DF" w14:textId="77777777" w:rsidTr="00297C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2098" w:type="dxa"/>
            <w:gridSpan w:val="2"/>
            <w:tcBorders>
              <w:right w:val="single" w:sz="4" w:space="0" w:color="auto"/>
            </w:tcBorders>
            <w:vAlign w:val="center"/>
          </w:tcPr>
          <w:p w14:paraId="3A147701" w14:textId="77777777" w:rsidR="00297C82" w:rsidRPr="00ED2B24" w:rsidRDefault="00297C82" w:rsidP="00824837">
            <w:pPr>
              <w:spacing w:after="60" w:line="240" w:lineRule="atLeast"/>
              <w:ind w:left="34" w:right="204"/>
              <w:jc w:val="center"/>
              <w:rPr>
                <w:rFonts w:ascii="Times New Roman" w:hAnsi="Times New Roman" w:cs="Times New Roman"/>
                <w:b/>
              </w:rPr>
            </w:pPr>
            <w:r w:rsidRPr="00ED2B24">
              <w:rPr>
                <w:rFonts w:ascii="Times New Roman" w:hAnsi="Times New Roman" w:cs="Times New Roman"/>
                <w:b/>
              </w:rPr>
              <w:t>M10</w:t>
            </w:r>
          </w:p>
        </w:tc>
        <w:tc>
          <w:tcPr>
            <w:tcW w:w="2098" w:type="dxa"/>
            <w:tcBorders>
              <w:left w:val="single" w:sz="4" w:space="0" w:color="auto"/>
              <w:right w:val="single" w:sz="4" w:space="0" w:color="auto"/>
            </w:tcBorders>
            <w:vAlign w:val="center"/>
          </w:tcPr>
          <w:p w14:paraId="3E262433" w14:textId="77777777" w:rsidR="00297C82" w:rsidRPr="00ED2B24" w:rsidRDefault="00297C82" w:rsidP="00824837">
            <w:pPr>
              <w:spacing w:after="60" w:line="240" w:lineRule="atLeast"/>
              <w:ind w:left="34" w:right="204"/>
              <w:jc w:val="center"/>
              <w:rPr>
                <w:rFonts w:ascii="Times New Roman" w:hAnsi="Times New Roman" w:cs="Times New Roman"/>
                <w:b/>
              </w:rPr>
            </w:pPr>
            <w:r w:rsidRPr="00ED2B24">
              <w:rPr>
                <w:rFonts w:ascii="Times New Roman" w:hAnsi="Times New Roman" w:cs="Times New Roman"/>
                <w:b/>
              </w:rPr>
              <w:t>48</w:t>
            </w:r>
          </w:p>
        </w:tc>
        <w:tc>
          <w:tcPr>
            <w:tcW w:w="2098" w:type="dxa"/>
            <w:gridSpan w:val="3"/>
            <w:tcBorders>
              <w:left w:val="single" w:sz="4" w:space="0" w:color="auto"/>
              <w:right w:val="single" w:sz="4" w:space="0" w:color="auto"/>
            </w:tcBorders>
            <w:vAlign w:val="center"/>
          </w:tcPr>
          <w:p w14:paraId="58479344" w14:textId="77777777" w:rsidR="00297C82" w:rsidRPr="00ED2B24" w:rsidRDefault="00297C82" w:rsidP="00824837">
            <w:pPr>
              <w:spacing w:after="60" w:line="240" w:lineRule="atLeast"/>
              <w:ind w:left="34" w:right="204"/>
              <w:jc w:val="center"/>
              <w:rPr>
                <w:rFonts w:ascii="Times New Roman" w:hAnsi="Times New Roman" w:cs="Times New Roman"/>
                <w:b/>
              </w:rPr>
            </w:pPr>
            <w:r w:rsidRPr="00ED2B24">
              <w:rPr>
                <w:rFonts w:ascii="Times New Roman" w:hAnsi="Times New Roman" w:cs="Times New Roman"/>
                <w:b/>
              </w:rPr>
              <w:t>68</w:t>
            </w:r>
          </w:p>
        </w:tc>
        <w:tc>
          <w:tcPr>
            <w:tcW w:w="2098" w:type="dxa"/>
            <w:tcBorders>
              <w:left w:val="single" w:sz="4" w:space="0" w:color="auto"/>
              <w:right w:val="single" w:sz="4" w:space="0" w:color="auto"/>
            </w:tcBorders>
            <w:vAlign w:val="center"/>
          </w:tcPr>
          <w:p w14:paraId="4CE97045" w14:textId="77777777" w:rsidR="00297C82" w:rsidRPr="00ED2B24" w:rsidRDefault="00297C82" w:rsidP="00824837">
            <w:pPr>
              <w:spacing w:after="60" w:line="240" w:lineRule="atLeast"/>
              <w:ind w:left="34" w:right="204"/>
              <w:jc w:val="center"/>
              <w:rPr>
                <w:rFonts w:ascii="Times New Roman" w:hAnsi="Times New Roman" w:cs="Times New Roman"/>
                <w:b/>
              </w:rPr>
            </w:pPr>
            <w:r w:rsidRPr="00ED2B24">
              <w:rPr>
                <w:rFonts w:ascii="Times New Roman" w:hAnsi="Times New Roman" w:cs="Times New Roman"/>
                <w:b/>
              </w:rPr>
              <w:t>81</w:t>
            </w:r>
          </w:p>
        </w:tc>
        <w:tc>
          <w:tcPr>
            <w:tcW w:w="2098" w:type="dxa"/>
            <w:gridSpan w:val="2"/>
            <w:tcBorders>
              <w:left w:val="single" w:sz="4" w:space="0" w:color="auto"/>
            </w:tcBorders>
            <w:vAlign w:val="center"/>
          </w:tcPr>
          <w:p w14:paraId="3284D55E" w14:textId="77777777" w:rsidR="00297C82" w:rsidRPr="00ED2B24" w:rsidRDefault="00297C82" w:rsidP="00824837">
            <w:pPr>
              <w:spacing w:after="60" w:line="240" w:lineRule="atLeast"/>
              <w:ind w:left="34" w:right="204"/>
              <w:jc w:val="center"/>
              <w:rPr>
                <w:rFonts w:ascii="Times New Roman" w:hAnsi="Times New Roman" w:cs="Times New Roman"/>
                <w:b/>
              </w:rPr>
            </w:pPr>
            <w:r w:rsidRPr="00ED2B24">
              <w:rPr>
                <w:rFonts w:ascii="Times New Roman" w:hAnsi="Times New Roman" w:cs="Times New Roman"/>
                <w:b/>
              </w:rPr>
              <w:t>17</w:t>
            </w:r>
          </w:p>
        </w:tc>
      </w:tr>
      <w:tr w:rsidR="00297C82" w:rsidRPr="00ED2B24" w14:paraId="74D0325A" w14:textId="77777777" w:rsidTr="00297C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2098" w:type="dxa"/>
            <w:gridSpan w:val="2"/>
            <w:tcBorders>
              <w:right w:val="single" w:sz="4" w:space="0" w:color="auto"/>
            </w:tcBorders>
            <w:shd w:val="clear" w:color="auto" w:fill="F2F2F2" w:themeFill="background1" w:themeFillShade="F2"/>
            <w:vAlign w:val="center"/>
          </w:tcPr>
          <w:p w14:paraId="18F0B7DF" w14:textId="77777777" w:rsidR="00297C82" w:rsidRPr="00ED2B24" w:rsidRDefault="00297C82" w:rsidP="00824837">
            <w:pPr>
              <w:spacing w:after="60" w:line="240" w:lineRule="atLeast"/>
              <w:ind w:left="34" w:right="204"/>
              <w:jc w:val="center"/>
              <w:rPr>
                <w:rFonts w:ascii="Times New Roman" w:hAnsi="Times New Roman" w:cs="Times New Roman"/>
                <w:b/>
              </w:rPr>
            </w:pPr>
            <w:r w:rsidRPr="00ED2B24">
              <w:rPr>
                <w:rFonts w:ascii="Times New Roman" w:hAnsi="Times New Roman" w:cs="Times New Roman"/>
                <w:b/>
              </w:rPr>
              <w:t>M12</w:t>
            </w:r>
          </w:p>
        </w:tc>
        <w:tc>
          <w:tcPr>
            <w:tcW w:w="2098" w:type="dxa"/>
            <w:tcBorders>
              <w:left w:val="single" w:sz="4" w:space="0" w:color="auto"/>
              <w:right w:val="single" w:sz="4" w:space="0" w:color="auto"/>
            </w:tcBorders>
            <w:shd w:val="clear" w:color="auto" w:fill="F2F2F2" w:themeFill="background1" w:themeFillShade="F2"/>
            <w:vAlign w:val="center"/>
          </w:tcPr>
          <w:p w14:paraId="65CAA0E7" w14:textId="77777777" w:rsidR="00297C82" w:rsidRPr="00ED2B24" w:rsidRDefault="00297C82" w:rsidP="00824837">
            <w:pPr>
              <w:spacing w:after="60" w:line="240" w:lineRule="atLeast"/>
              <w:ind w:left="34" w:right="204"/>
              <w:jc w:val="center"/>
              <w:rPr>
                <w:rFonts w:ascii="Times New Roman" w:hAnsi="Times New Roman" w:cs="Times New Roman"/>
                <w:b/>
              </w:rPr>
            </w:pPr>
            <w:r w:rsidRPr="00ED2B24">
              <w:rPr>
                <w:rFonts w:ascii="Times New Roman" w:hAnsi="Times New Roman" w:cs="Times New Roman"/>
                <w:b/>
              </w:rPr>
              <w:t>85</w:t>
            </w:r>
          </w:p>
        </w:tc>
        <w:tc>
          <w:tcPr>
            <w:tcW w:w="2098" w:type="dxa"/>
            <w:gridSpan w:val="3"/>
            <w:tcBorders>
              <w:left w:val="single" w:sz="4" w:space="0" w:color="auto"/>
              <w:right w:val="single" w:sz="4" w:space="0" w:color="auto"/>
            </w:tcBorders>
            <w:shd w:val="clear" w:color="auto" w:fill="F2F2F2" w:themeFill="background1" w:themeFillShade="F2"/>
            <w:vAlign w:val="center"/>
          </w:tcPr>
          <w:p w14:paraId="298BB548" w14:textId="77777777" w:rsidR="00297C82" w:rsidRPr="00ED2B24" w:rsidRDefault="00297C82" w:rsidP="00824837">
            <w:pPr>
              <w:spacing w:after="60" w:line="240" w:lineRule="atLeast"/>
              <w:ind w:left="34" w:right="204"/>
              <w:jc w:val="center"/>
              <w:rPr>
                <w:rFonts w:ascii="Times New Roman" w:hAnsi="Times New Roman" w:cs="Times New Roman"/>
                <w:b/>
              </w:rPr>
            </w:pPr>
            <w:r w:rsidRPr="00ED2B24">
              <w:rPr>
                <w:rFonts w:ascii="Times New Roman" w:hAnsi="Times New Roman" w:cs="Times New Roman"/>
                <w:b/>
              </w:rPr>
              <w:t>120</w:t>
            </w:r>
          </w:p>
        </w:tc>
        <w:tc>
          <w:tcPr>
            <w:tcW w:w="2098" w:type="dxa"/>
            <w:tcBorders>
              <w:left w:val="single" w:sz="4" w:space="0" w:color="auto"/>
              <w:right w:val="single" w:sz="4" w:space="0" w:color="auto"/>
            </w:tcBorders>
            <w:shd w:val="clear" w:color="auto" w:fill="F2F2F2" w:themeFill="background1" w:themeFillShade="F2"/>
            <w:vAlign w:val="center"/>
          </w:tcPr>
          <w:p w14:paraId="6FB64C31" w14:textId="77777777" w:rsidR="00297C82" w:rsidRPr="00ED2B24" w:rsidRDefault="00297C82" w:rsidP="00824837">
            <w:pPr>
              <w:spacing w:after="60" w:line="240" w:lineRule="atLeast"/>
              <w:ind w:left="34" w:right="204"/>
              <w:jc w:val="center"/>
              <w:rPr>
                <w:rFonts w:ascii="Times New Roman" w:hAnsi="Times New Roman" w:cs="Times New Roman"/>
                <w:b/>
              </w:rPr>
            </w:pPr>
            <w:r w:rsidRPr="00ED2B24">
              <w:rPr>
                <w:rFonts w:ascii="Times New Roman" w:hAnsi="Times New Roman" w:cs="Times New Roman"/>
                <w:b/>
              </w:rPr>
              <w:t>145</w:t>
            </w:r>
          </w:p>
        </w:tc>
        <w:tc>
          <w:tcPr>
            <w:tcW w:w="2098" w:type="dxa"/>
            <w:gridSpan w:val="2"/>
            <w:tcBorders>
              <w:left w:val="single" w:sz="4" w:space="0" w:color="auto"/>
            </w:tcBorders>
            <w:shd w:val="clear" w:color="auto" w:fill="F2F2F2" w:themeFill="background1" w:themeFillShade="F2"/>
            <w:vAlign w:val="center"/>
          </w:tcPr>
          <w:p w14:paraId="3F95E71E" w14:textId="77777777" w:rsidR="00297C82" w:rsidRPr="00ED2B24" w:rsidRDefault="00297C82" w:rsidP="00824837">
            <w:pPr>
              <w:spacing w:after="60" w:line="240" w:lineRule="atLeast"/>
              <w:ind w:left="34" w:right="204"/>
              <w:jc w:val="center"/>
              <w:rPr>
                <w:rFonts w:ascii="Times New Roman" w:hAnsi="Times New Roman" w:cs="Times New Roman"/>
                <w:b/>
              </w:rPr>
            </w:pPr>
            <w:r w:rsidRPr="00ED2B24">
              <w:rPr>
                <w:rFonts w:ascii="Times New Roman" w:hAnsi="Times New Roman" w:cs="Times New Roman"/>
                <w:b/>
              </w:rPr>
              <w:t>19</w:t>
            </w:r>
          </w:p>
        </w:tc>
      </w:tr>
      <w:tr w:rsidR="00297C82" w:rsidRPr="00ED2B24" w14:paraId="1E2410D0" w14:textId="77777777" w:rsidTr="00297C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2098" w:type="dxa"/>
            <w:gridSpan w:val="2"/>
            <w:tcBorders>
              <w:right w:val="single" w:sz="4" w:space="0" w:color="auto"/>
            </w:tcBorders>
            <w:vAlign w:val="center"/>
          </w:tcPr>
          <w:p w14:paraId="72289955" w14:textId="77777777" w:rsidR="00297C82" w:rsidRPr="00ED2B24" w:rsidRDefault="00297C82" w:rsidP="00824837">
            <w:pPr>
              <w:spacing w:after="60" w:line="240" w:lineRule="atLeast"/>
              <w:ind w:left="34" w:right="204"/>
              <w:jc w:val="center"/>
              <w:rPr>
                <w:rFonts w:ascii="Times New Roman" w:hAnsi="Times New Roman" w:cs="Times New Roman"/>
                <w:b/>
              </w:rPr>
            </w:pPr>
            <w:r w:rsidRPr="00ED2B24">
              <w:rPr>
                <w:rFonts w:ascii="Times New Roman" w:hAnsi="Times New Roman" w:cs="Times New Roman"/>
                <w:b/>
              </w:rPr>
              <w:t>M14</w:t>
            </w:r>
          </w:p>
        </w:tc>
        <w:tc>
          <w:tcPr>
            <w:tcW w:w="2098" w:type="dxa"/>
            <w:tcBorders>
              <w:left w:val="single" w:sz="4" w:space="0" w:color="auto"/>
              <w:right w:val="single" w:sz="4" w:space="0" w:color="auto"/>
            </w:tcBorders>
            <w:vAlign w:val="center"/>
          </w:tcPr>
          <w:p w14:paraId="1A8F4EC9" w14:textId="77777777" w:rsidR="00297C82" w:rsidRPr="00ED2B24" w:rsidRDefault="00297C82" w:rsidP="00824837">
            <w:pPr>
              <w:spacing w:after="60" w:line="240" w:lineRule="atLeast"/>
              <w:ind w:left="34" w:right="204"/>
              <w:jc w:val="center"/>
              <w:rPr>
                <w:rFonts w:ascii="Times New Roman" w:hAnsi="Times New Roman" w:cs="Times New Roman"/>
                <w:b/>
              </w:rPr>
            </w:pPr>
            <w:r w:rsidRPr="00ED2B24">
              <w:rPr>
                <w:rFonts w:ascii="Times New Roman" w:hAnsi="Times New Roman" w:cs="Times New Roman"/>
                <w:b/>
              </w:rPr>
              <w:t>135</w:t>
            </w:r>
          </w:p>
        </w:tc>
        <w:tc>
          <w:tcPr>
            <w:tcW w:w="2098" w:type="dxa"/>
            <w:gridSpan w:val="3"/>
            <w:tcBorders>
              <w:left w:val="single" w:sz="4" w:space="0" w:color="auto"/>
              <w:right w:val="single" w:sz="4" w:space="0" w:color="auto"/>
            </w:tcBorders>
            <w:vAlign w:val="center"/>
          </w:tcPr>
          <w:p w14:paraId="06CE4712" w14:textId="77777777" w:rsidR="00297C82" w:rsidRPr="00ED2B24" w:rsidRDefault="00297C82" w:rsidP="00824837">
            <w:pPr>
              <w:spacing w:after="60" w:line="240" w:lineRule="atLeast"/>
              <w:ind w:left="34" w:right="204"/>
              <w:jc w:val="center"/>
              <w:rPr>
                <w:rFonts w:ascii="Times New Roman" w:hAnsi="Times New Roman" w:cs="Times New Roman"/>
                <w:b/>
              </w:rPr>
            </w:pPr>
            <w:r w:rsidRPr="00ED2B24">
              <w:rPr>
                <w:rFonts w:ascii="Times New Roman" w:hAnsi="Times New Roman" w:cs="Times New Roman"/>
                <w:b/>
              </w:rPr>
              <w:t>190</w:t>
            </w:r>
          </w:p>
        </w:tc>
        <w:tc>
          <w:tcPr>
            <w:tcW w:w="2098" w:type="dxa"/>
            <w:tcBorders>
              <w:left w:val="single" w:sz="4" w:space="0" w:color="auto"/>
              <w:right w:val="single" w:sz="4" w:space="0" w:color="auto"/>
            </w:tcBorders>
            <w:vAlign w:val="center"/>
          </w:tcPr>
          <w:p w14:paraId="32892D0B" w14:textId="77777777" w:rsidR="00297C82" w:rsidRPr="00ED2B24" w:rsidRDefault="00297C82" w:rsidP="00824837">
            <w:pPr>
              <w:spacing w:after="60" w:line="240" w:lineRule="atLeast"/>
              <w:ind w:left="34" w:right="204"/>
              <w:jc w:val="center"/>
              <w:rPr>
                <w:rFonts w:ascii="Times New Roman" w:hAnsi="Times New Roman" w:cs="Times New Roman"/>
                <w:b/>
              </w:rPr>
            </w:pPr>
            <w:r w:rsidRPr="00ED2B24">
              <w:rPr>
                <w:rFonts w:ascii="Times New Roman" w:hAnsi="Times New Roman" w:cs="Times New Roman"/>
                <w:b/>
              </w:rPr>
              <w:t>225</w:t>
            </w:r>
          </w:p>
        </w:tc>
        <w:tc>
          <w:tcPr>
            <w:tcW w:w="2098" w:type="dxa"/>
            <w:gridSpan w:val="2"/>
            <w:tcBorders>
              <w:left w:val="single" w:sz="4" w:space="0" w:color="auto"/>
            </w:tcBorders>
            <w:vAlign w:val="center"/>
          </w:tcPr>
          <w:p w14:paraId="5391DEFA" w14:textId="77777777" w:rsidR="00297C82" w:rsidRPr="00ED2B24" w:rsidRDefault="00297C82" w:rsidP="00824837">
            <w:pPr>
              <w:spacing w:after="60" w:line="240" w:lineRule="atLeast"/>
              <w:ind w:left="34" w:right="204"/>
              <w:jc w:val="center"/>
              <w:rPr>
                <w:rFonts w:ascii="Times New Roman" w:hAnsi="Times New Roman" w:cs="Times New Roman"/>
                <w:b/>
              </w:rPr>
            </w:pPr>
            <w:r w:rsidRPr="00ED2B24">
              <w:rPr>
                <w:rFonts w:ascii="Times New Roman" w:hAnsi="Times New Roman" w:cs="Times New Roman"/>
                <w:b/>
              </w:rPr>
              <w:t>22</w:t>
            </w:r>
          </w:p>
        </w:tc>
      </w:tr>
      <w:tr w:rsidR="00297C82" w:rsidRPr="00ED2B24" w14:paraId="72D664A7" w14:textId="77777777" w:rsidTr="00297C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2098" w:type="dxa"/>
            <w:gridSpan w:val="2"/>
            <w:tcBorders>
              <w:right w:val="single" w:sz="4" w:space="0" w:color="auto"/>
            </w:tcBorders>
            <w:shd w:val="clear" w:color="auto" w:fill="F2F2F2" w:themeFill="background1" w:themeFillShade="F2"/>
            <w:vAlign w:val="center"/>
          </w:tcPr>
          <w:p w14:paraId="68A5B5EE" w14:textId="77777777" w:rsidR="00297C82" w:rsidRPr="00ED2B24" w:rsidRDefault="00297C82" w:rsidP="00824837">
            <w:pPr>
              <w:spacing w:after="60" w:line="240" w:lineRule="atLeast"/>
              <w:ind w:left="34" w:right="204"/>
              <w:jc w:val="center"/>
              <w:rPr>
                <w:rFonts w:ascii="Times New Roman" w:hAnsi="Times New Roman" w:cs="Times New Roman"/>
                <w:b/>
              </w:rPr>
            </w:pPr>
            <w:r w:rsidRPr="00ED2B24">
              <w:rPr>
                <w:rFonts w:ascii="Times New Roman" w:hAnsi="Times New Roman" w:cs="Times New Roman"/>
                <w:b/>
              </w:rPr>
              <w:t>M16</w:t>
            </w:r>
          </w:p>
        </w:tc>
        <w:tc>
          <w:tcPr>
            <w:tcW w:w="2098" w:type="dxa"/>
            <w:tcBorders>
              <w:left w:val="single" w:sz="4" w:space="0" w:color="auto"/>
              <w:right w:val="single" w:sz="4" w:space="0" w:color="auto"/>
            </w:tcBorders>
            <w:shd w:val="clear" w:color="auto" w:fill="F2F2F2" w:themeFill="background1" w:themeFillShade="F2"/>
            <w:vAlign w:val="center"/>
          </w:tcPr>
          <w:p w14:paraId="38415868" w14:textId="77777777" w:rsidR="00297C82" w:rsidRPr="00ED2B24" w:rsidRDefault="00297C82" w:rsidP="00824837">
            <w:pPr>
              <w:spacing w:after="60" w:line="240" w:lineRule="atLeast"/>
              <w:ind w:left="34" w:right="204"/>
              <w:jc w:val="center"/>
              <w:rPr>
                <w:rFonts w:ascii="Times New Roman" w:hAnsi="Times New Roman" w:cs="Times New Roman"/>
                <w:b/>
              </w:rPr>
            </w:pPr>
            <w:r w:rsidRPr="00ED2B24">
              <w:rPr>
                <w:rFonts w:ascii="Times New Roman" w:hAnsi="Times New Roman" w:cs="Times New Roman"/>
                <w:b/>
              </w:rPr>
              <w:t>210</w:t>
            </w:r>
          </w:p>
        </w:tc>
        <w:tc>
          <w:tcPr>
            <w:tcW w:w="2098" w:type="dxa"/>
            <w:gridSpan w:val="3"/>
            <w:tcBorders>
              <w:left w:val="single" w:sz="4" w:space="0" w:color="auto"/>
              <w:right w:val="single" w:sz="4" w:space="0" w:color="auto"/>
            </w:tcBorders>
            <w:shd w:val="clear" w:color="auto" w:fill="F2F2F2" w:themeFill="background1" w:themeFillShade="F2"/>
            <w:vAlign w:val="center"/>
          </w:tcPr>
          <w:p w14:paraId="3DE96BAB" w14:textId="77777777" w:rsidR="00297C82" w:rsidRPr="00ED2B24" w:rsidRDefault="00297C82" w:rsidP="00824837">
            <w:pPr>
              <w:spacing w:after="60" w:line="240" w:lineRule="atLeast"/>
              <w:ind w:left="34" w:right="204"/>
              <w:jc w:val="center"/>
              <w:rPr>
                <w:rFonts w:ascii="Times New Roman" w:hAnsi="Times New Roman" w:cs="Times New Roman"/>
                <w:b/>
              </w:rPr>
            </w:pPr>
            <w:r w:rsidRPr="00ED2B24">
              <w:rPr>
                <w:rFonts w:ascii="Times New Roman" w:hAnsi="Times New Roman" w:cs="Times New Roman"/>
                <w:b/>
              </w:rPr>
              <w:t>290</w:t>
            </w:r>
          </w:p>
        </w:tc>
        <w:tc>
          <w:tcPr>
            <w:tcW w:w="2098" w:type="dxa"/>
            <w:tcBorders>
              <w:left w:val="single" w:sz="4" w:space="0" w:color="auto"/>
              <w:right w:val="single" w:sz="4" w:space="0" w:color="auto"/>
            </w:tcBorders>
            <w:shd w:val="clear" w:color="auto" w:fill="F2F2F2" w:themeFill="background1" w:themeFillShade="F2"/>
            <w:vAlign w:val="center"/>
          </w:tcPr>
          <w:p w14:paraId="3ED44973" w14:textId="77777777" w:rsidR="00297C82" w:rsidRPr="00ED2B24" w:rsidRDefault="00297C82" w:rsidP="00824837">
            <w:pPr>
              <w:spacing w:after="60" w:line="240" w:lineRule="atLeast"/>
              <w:ind w:left="34" w:right="204"/>
              <w:jc w:val="center"/>
              <w:rPr>
                <w:rFonts w:ascii="Times New Roman" w:hAnsi="Times New Roman" w:cs="Times New Roman"/>
                <w:b/>
              </w:rPr>
            </w:pPr>
            <w:r w:rsidRPr="00ED2B24">
              <w:rPr>
                <w:rFonts w:ascii="Times New Roman" w:hAnsi="Times New Roman" w:cs="Times New Roman"/>
                <w:b/>
              </w:rPr>
              <w:t>350</w:t>
            </w:r>
          </w:p>
        </w:tc>
        <w:tc>
          <w:tcPr>
            <w:tcW w:w="2098" w:type="dxa"/>
            <w:gridSpan w:val="2"/>
            <w:tcBorders>
              <w:left w:val="single" w:sz="4" w:space="0" w:color="auto"/>
            </w:tcBorders>
            <w:shd w:val="clear" w:color="auto" w:fill="F2F2F2" w:themeFill="background1" w:themeFillShade="F2"/>
            <w:vAlign w:val="center"/>
          </w:tcPr>
          <w:p w14:paraId="7112A1CF" w14:textId="77777777" w:rsidR="00297C82" w:rsidRPr="00ED2B24" w:rsidRDefault="00297C82" w:rsidP="00824837">
            <w:pPr>
              <w:spacing w:after="60" w:line="240" w:lineRule="atLeast"/>
              <w:ind w:left="34" w:right="204"/>
              <w:jc w:val="center"/>
              <w:rPr>
                <w:rFonts w:ascii="Times New Roman" w:hAnsi="Times New Roman" w:cs="Times New Roman"/>
                <w:b/>
              </w:rPr>
            </w:pPr>
            <w:r w:rsidRPr="00ED2B24">
              <w:rPr>
                <w:rFonts w:ascii="Times New Roman" w:hAnsi="Times New Roman" w:cs="Times New Roman"/>
                <w:b/>
              </w:rPr>
              <w:t>24</w:t>
            </w:r>
          </w:p>
        </w:tc>
      </w:tr>
      <w:tr w:rsidR="00297C82" w:rsidRPr="00ED2B24" w14:paraId="387BD42B" w14:textId="77777777" w:rsidTr="00297C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2098" w:type="dxa"/>
            <w:gridSpan w:val="2"/>
            <w:tcBorders>
              <w:right w:val="single" w:sz="4" w:space="0" w:color="auto"/>
            </w:tcBorders>
            <w:vAlign w:val="center"/>
          </w:tcPr>
          <w:p w14:paraId="25E04E95" w14:textId="77777777" w:rsidR="00297C82" w:rsidRPr="00ED2B24" w:rsidRDefault="00297C82" w:rsidP="00824837">
            <w:pPr>
              <w:spacing w:after="60" w:line="240" w:lineRule="atLeast"/>
              <w:ind w:left="34" w:right="204"/>
              <w:jc w:val="center"/>
              <w:rPr>
                <w:rFonts w:ascii="Times New Roman" w:hAnsi="Times New Roman" w:cs="Times New Roman"/>
                <w:b/>
              </w:rPr>
            </w:pPr>
            <w:r w:rsidRPr="00ED2B24">
              <w:rPr>
                <w:rFonts w:ascii="Times New Roman" w:hAnsi="Times New Roman" w:cs="Times New Roman"/>
                <w:b/>
              </w:rPr>
              <w:t>M18</w:t>
            </w:r>
          </w:p>
        </w:tc>
        <w:tc>
          <w:tcPr>
            <w:tcW w:w="2098" w:type="dxa"/>
            <w:tcBorders>
              <w:left w:val="single" w:sz="4" w:space="0" w:color="auto"/>
              <w:right w:val="single" w:sz="4" w:space="0" w:color="auto"/>
            </w:tcBorders>
            <w:vAlign w:val="center"/>
          </w:tcPr>
          <w:p w14:paraId="293383F8" w14:textId="77777777" w:rsidR="00297C82" w:rsidRPr="00ED2B24" w:rsidRDefault="00297C82" w:rsidP="00824837">
            <w:pPr>
              <w:spacing w:after="60" w:line="240" w:lineRule="atLeast"/>
              <w:ind w:left="34" w:right="204"/>
              <w:jc w:val="center"/>
              <w:rPr>
                <w:rFonts w:ascii="Times New Roman" w:hAnsi="Times New Roman" w:cs="Times New Roman"/>
                <w:b/>
              </w:rPr>
            </w:pPr>
            <w:r w:rsidRPr="00ED2B24">
              <w:rPr>
                <w:rFonts w:ascii="Times New Roman" w:hAnsi="Times New Roman" w:cs="Times New Roman"/>
                <w:b/>
              </w:rPr>
              <w:t>290</w:t>
            </w:r>
          </w:p>
        </w:tc>
        <w:tc>
          <w:tcPr>
            <w:tcW w:w="2098" w:type="dxa"/>
            <w:gridSpan w:val="3"/>
            <w:tcBorders>
              <w:left w:val="single" w:sz="4" w:space="0" w:color="auto"/>
              <w:right w:val="single" w:sz="4" w:space="0" w:color="auto"/>
            </w:tcBorders>
            <w:vAlign w:val="center"/>
          </w:tcPr>
          <w:p w14:paraId="385A92C4" w14:textId="77777777" w:rsidR="00297C82" w:rsidRPr="00ED2B24" w:rsidRDefault="00297C82" w:rsidP="00824837">
            <w:pPr>
              <w:spacing w:after="60" w:line="240" w:lineRule="atLeast"/>
              <w:ind w:left="34" w:right="204"/>
              <w:jc w:val="center"/>
              <w:rPr>
                <w:rFonts w:ascii="Times New Roman" w:hAnsi="Times New Roman" w:cs="Times New Roman"/>
                <w:b/>
              </w:rPr>
            </w:pPr>
            <w:r w:rsidRPr="00ED2B24">
              <w:rPr>
                <w:rFonts w:ascii="Times New Roman" w:hAnsi="Times New Roman" w:cs="Times New Roman"/>
                <w:b/>
              </w:rPr>
              <w:t>400</w:t>
            </w:r>
          </w:p>
        </w:tc>
        <w:tc>
          <w:tcPr>
            <w:tcW w:w="2098" w:type="dxa"/>
            <w:tcBorders>
              <w:left w:val="single" w:sz="4" w:space="0" w:color="auto"/>
              <w:right w:val="single" w:sz="4" w:space="0" w:color="auto"/>
            </w:tcBorders>
            <w:vAlign w:val="center"/>
          </w:tcPr>
          <w:p w14:paraId="05BD4299" w14:textId="77777777" w:rsidR="00297C82" w:rsidRPr="00ED2B24" w:rsidRDefault="00297C82" w:rsidP="00824837">
            <w:pPr>
              <w:spacing w:after="60" w:line="240" w:lineRule="atLeast"/>
              <w:ind w:left="34" w:right="204"/>
              <w:jc w:val="center"/>
              <w:rPr>
                <w:rFonts w:ascii="Times New Roman" w:hAnsi="Times New Roman" w:cs="Times New Roman"/>
                <w:b/>
              </w:rPr>
            </w:pPr>
            <w:r w:rsidRPr="00ED2B24">
              <w:rPr>
                <w:rFonts w:ascii="Times New Roman" w:hAnsi="Times New Roman" w:cs="Times New Roman"/>
                <w:b/>
              </w:rPr>
              <w:t>480</w:t>
            </w:r>
          </w:p>
        </w:tc>
        <w:tc>
          <w:tcPr>
            <w:tcW w:w="2098" w:type="dxa"/>
            <w:gridSpan w:val="2"/>
            <w:tcBorders>
              <w:left w:val="single" w:sz="4" w:space="0" w:color="auto"/>
            </w:tcBorders>
            <w:vAlign w:val="center"/>
          </w:tcPr>
          <w:p w14:paraId="48B08F72" w14:textId="77777777" w:rsidR="00297C82" w:rsidRPr="00ED2B24" w:rsidRDefault="00297C82" w:rsidP="00824837">
            <w:pPr>
              <w:spacing w:after="60" w:line="240" w:lineRule="atLeast"/>
              <w:ind w:left="34" w:right="204"/>
              <w:jc w:val="center"/>
              <w:rPr>
                <w:rFonts w:ascii="Times New Roman" w:hAnsi="Times New Roman" w:cs="Times New Roman"/>
                <w:b/>
              </w:rPr>
            </w:pPr>
            <w:r w:rsidRPr="00ED2B24">
              <w:rPr>
                <w:rFonts w:ascii="Times New Roman" w:hAnsi="Times New Roman" w:cs="Times New Roman"/>
                <w:b/>
              </w:rPr>
              <w:t>27</w:t>
            </w:r>
          </w:p>
        </w:tc>
      </w:tr>
      <w:tr w:rsidR="00297C82" w:rsidRPr="00ED2B24" w14:paraId="345E1CD4" w14:textId="77777777" w:rsidTr="00297C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2098" w:type="dxa"/>
            <w:gridSpan w:val="2"/>
            <w:tcBorders>
              <w:right w:val="single" w:sz="4" w:space="0" w:color="auto"/>
            </w:tcBorders>
            <w:shd w:val="clear" w:color="auto" w:fill="F2F2F2" w:themeFill="background1" w:themeFillShade="F2"/>
            <w:vAlign w:val="center"/>
          </w:tcPr>
          <w:p w14:paraId="0187419A" w14:textId="77777777" w:rsidR="00297C82" w:rsidRPr="00ED2B24" w:rsidRDefault="00297C82" w:rsidP="00824837">
            <w:pPr>
              <w:spacing w:after="60" w:line="240" w:lineRule="atLeast"/>
              <w:ind w:left="34" w:right="204"/>
              <w:jc w:val="center"/>
              <w:rPr>
                <w:rFonts w:ascii="Times New Roman" w:hAnsi="Times New Roman" w:cs="Times New Roman"/>
                <w:b/>
              </w:rPr>
            </w:pPr>
            <w:r w:rsidRPr="00ED2B24">
              <w:rPr>
                <w:rFonts w:ascii="Times New Roman" w:hAnsi="Times New Roman" w:cs="Times New Roman"/>
                <w:b/>
              </w:rPr>
              <w:t>M20</w:t>
            </w:r>
          </w:p>
        </w:tc>
        <w:tc>
          <w:tcPr>
            <w:tcW w:w="2098" w:type="dxa"/>
            <w:tcBorders>
              <w:left w:val="single" w:sz="4" w:space="0" w:color="auto"/>
              <w:right w:val="single" w:sz="4" w:space="0" w:color="auto"/>
            </w:tcBorders>
            <w:shd w:val="clear" w:color="auto" w:fill="F2F2F2" w:themeFill="background1" w:themeFillShade="F2"/>
            <w:vAlign w:val="center"/>
          </w:tcPr>
          <w:p w14:paraId="3CEC6B77" w14:textId="77777777" w:rsidR="00297C82" w:rsidRPr="00ED2B24" w:rsidRDefault="00297C82" w:rsidP="00824837">
            <w:pPr>
              <w:spacing w:after="60" w:line="240" w:lineRule="atLeast"/>
              <w:ind w:left="34" w:right="204"/>
              <w:jc w:val="center"/>
              <w:rPr>
                <w:rFonts w:ascii="Times New Roman" w:hAnsi="Times New Roman" w:cs="Times New Roman"/>
                <w:b/>
              </w:rPr>
            </w:pPr>
            <w:r w:rsidRPr="00ED2B24">
              <w:rPr>
                <w:rFonts w:ascii="Times New Roman" w:hAnsi="Times New Roman" w:cs="Times New Roman"/>
                <w:b/>
              </w:rPr>
              <w:t>400</w:t>
            </w:r>
          </w:p>
        </w:tc>
        <w:tc>
          <w:tcPr>
            <w:tcW w:w="2098" w:type="dxa"/>
            <w:gridSpan w:val="3"/>
            <w:tcBorders>
              <w:left w:val="single" w:sz="4" w:space="0" w:color="auto"/>
              <w:right w:val="single" w:sz="4" w:space="0" w:color="auto"/>
            </w:tcBorders>
            <w:shd w:val="clear" w:color="auto" w:fill="F2F2F2" w:themeFill="background1" w:themeFillShade="F2"/>
            <w:vAlign w:val="center"/>
          </w:tcPr>
          <w:p w14:paraId="54E388C0" w14:textId="77777777" w:rsidR="00297C82" w:rsidRPr="00ED2B24" w:rsidRDefault="00297C82" w:rsidP="00824837">
            <w:pPr>
              <w:spacing w:after="60" w:line="240" w:lineRule="atLeast"/>
              <w:ind w:left="34" w:right="204"/>
              <w:jc w:val="center"/>
              <w:rPr>
                <w:rFonts w:ascii="Times New Roman" w:hAnsi="Times New Roman" w:cs="Times New Roman"/>
                <w:b/>
              </w:rPr>
            </w:pPr>
            <w:r w:rsidRPr="00ED2B24">
              <w:rPr>
                <w:rFonts w:ascii="Times New Roman" w:hAnsi="Times New Roman" w:cs="Times New Roman"/>
                <w:b/>
              </w:rPr>
              <w:t>570</w:t>
            </w:r>
          </w:p>
        </w:tc>
        <w:tc>
          <w:tcPr>
            <w:tcW w:w="2098" w:type="dxa"/>
            <w:tcBorders>
              <w:left w:val="single" w:sz="4" w:space="0" w:color="auto"/>
              <w:right w:val="single" w:sz="4" w:space="0" w:color="auto"/>
            </w:tcBorders>
            <w:shd w:val="clear" w:color="auto" w:fill="F2F2F2" w:themeFill="background1" w:themeFillShade="F2"/>
            <w:vAlign w:val="center"/>
          </w:tcPr>
          <w:p w14:paraId="38020EDC" w14:textId="77777777" w:rsidR="00297C82" w:rsidRPr="00ED2B24" w:rsidRDefault="00297C82" w:rsidP="00824837">
            <w:pPr>
              <w:spacing w:after="60" w:line="240" w:lineRule="atLeast"/>
              <w:ind w:left="34" w:right="204"/>
              <w:jc w:val="center"/>
              <w:rPr>
                <w:rFonts w:ascii="Times New Roman" w:hAnsi="Times New Roman" w:cs="Times New Roman"/>
                <w:b/>
              </w:rPr>
            </w:pPr>
            <w:r w:rsidRPr="00ED2B24">
              <w:rPr>
                <w:rFonts w:ascii="Times New Roman" w:hAnsi="Times New Roman" w:cs="Times New Roman"/>
                <w:b/>
              </w:rPr>
              <w:t>680</w:t>
            </w:r>
          </w:p>
        </w:tc>
        <w:tc>
          <w:tcPr>
            <w:tcW w:w="2098" w:type="dxa"/>
            <w:gridSpan w:val="2"/>
            <w:tcBorders>
              <w:left w:val="single" w:sz="4" w:space="0" w:color="auto"/>
            </w:tcBorders>
            <w:shd w:val="clear" w:color="auto" w:fill="F2F2F2" w:themeFill="background1" w:themeFillShade="F2"/>
            <w:vAlign w:val="center"/>
          </w:tcPr>
          <w:p w14:paraId="4200D0FC" w14:textId="77777777" w:rsidR="00297C82" w:rsidRPr="00ED2B24" w:rsidRDefault="00297C82" w:rsidP="00824837">
            <w:pPr>
              <w:spacing w:after="60" w:line="240" w:lineRule="atLeast"/>
              <w:ind w:left="34" w:right="204"/>
              <w:jc w:val="center"/>
              <w:rPr>
                <w:rFonts w:ascii="Times New Roman" w:hAnsi="Times New Roman" w:cs="Times New Roman"/>
                <w:b/>
              </w:rPr>
            </w:pPr>
            <w:r w:rsidRPr="00ED2B24">
              <w:rPr>
                <w:rFonts w:ascii="Times New Roman" w:hAnsi="Times New Roman" w:cs="Times New Roman"/>
                <w:b/>
              </w:rPr>
              <w:t>30</w:t>
            </w:r>
          </w:p>
        </w:tc>
      </w:tr>
      <w:tr w:rsidR="00297C82" w:rsidRPr="00ED2B24" w14:paraId="056B04C8" w14:textId="77777777" w:rsidTr="00297C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2098" w:type="dxa"/>
            <w:gridSpan w:val="2"/>
            <w:tcBorders>
              <w:right w:val="single" w:sz="4" w:space="0" w:color="auto"/>
            </w:tcBorders>
            <w:vAlign w:val="center"/>
          </w:tcPr>
          <w:p w14:paraId="1984BD38" w14:textId="77777777" w:rsidR="00297C82" w:rsidRPr="00ED2B24" w:rsidRDefault="00297C82" w:rsidP="00824837">
            <w:pPr>
              <w:spacing w:after="60" w:line="240" w:lineRule="atLeast"/>
              <w:ind w:left="34" w:right="204"/>
              <w:jc w:val="center"/>
              <w:rPr>
                <w:rFonts w:ascii="Times New Roman" w:hAnsi="Times New Roman" w:cs="Times New Roman"/>
                <w:b/>
              </w:rPr>
            </w:pPr>
            <w:r w:rsidRPr="00ED2B24">
              <w:rPr>
                <w:rFonts w:ascii="Times New Roman" w:hAnsi="Times New Roman" w:cs="Times New Roman"/>
                <w:b/>
              </w:rPr>
              <w:lastRenderedPageBreak/>
              <w:t>M22</w:t>
            </w:r>
          </w:p>
        </w:tc>
        <w:tc>
          <w:tcPr>
            <w:tcW w:w="2098" w:type="dxa"/>
            <w:tcBorders>
              <w:left w:val="single" w:sz="4" w:space="0" w:color="auto"/>
              <w:right w:val="single" w:sz="4" w:space="0" w:color="auto"/>
            </w:tcBorders>
            <w:vAlign w:val="center"/>
          </w:tcPr>
          <w:p w14:paraId="145BDCC5" w14:textId="77777777" w:rsidR="00297C82" w:rsidRPr="00ED2B24" w:rsidRDefault="00297C82" w:rsidP="00824837">
            <w:pPr>
              <w:spacing w:after="60" w:line="240" w:lineRule="atLeast"/>
              <w:ind w:left="34" w:right="204"/>
              <w:jc w:val="center"/>
              <w:rPr>
                <w:rFonts w:ascii="Times New Roman" w:hAnsi="Times New Roman" w:cs="Times New Roman"/>
                <w:b/>
              </w:rPr>
            </w:pPr>
            <w:r w:rsidRPr="00ED2B24">
              <w:rPr>
                <w:rFonts w:ascii="Times New Roman" w:hAnsi="Times New Roman" w:cs="Times New Roman"/>
                <w:b/>
              </w:rPr>
              <w:t>550</w:t>
            </w:r>
          </w:p>
        </w:tc>
        <w:tc>
          <w:tcPr>
            <w:tcW w:w="2098" w:type="dxa"/>
            <w:gridSpan w:val="3"/>
            <w:tcBorders>
              <w:left w:val="single" w:sz="4" w:space="0" w:color="auto"/>
              <w:right w:val="single" w:sz="4" w:space="0" w:color="auto"/>
            </w:tcBorders>
            <w:vAlign w:val="center"/>
          </w:tcPr>
          <w:p w14:paraId="233139B9" w14:textId="77777777" w:rsidR="00297C82" w:rsidRPr="00ED2B24" w:rsidRDefault="00297C82" w:rsidP="00824837">
            <w:pPr>
              <w:spacing w:after="60" w:line="240" w:lineRule="atLeast"/>
              <w:ind w:left="34" w:right="204"/>
              <w:jc w:val="center"/>
              <w:rPr>
                <w:rFonts w:ascii="Times New Roman" w:hAnsi="Times New Roman" w:cs="Times New Roman"/>
                <w:b/>
              </w:rPr>
            </w:pPr>
            <w:r w:rsidRPr="00ED2B24">
              <w:rPr>
                <w:rFonts w:ascii="Times New Roman" w:hAnsi="Times New Roman" w:cs="Times New Roman"/>
                <w:b/>
              </w:rPr>
              <w:t xml:space="preserve">770 </w:t>
            </w:r>
          </w:p>
        </w:tc>
        <w:tc>
          <w:tcPr>
            <w:tcW w:w="2098" w:type="dxa"/>
            <w:tcBorders>
              <w:left w:val="single" w:sz="4" w:space="0" w:color="auto"/>
              <w:right w:val="single" w:sz="4" w:space="0" w:color="auto"/>
            </w:tcBorders>
            <w:vAlign w:val="center"/>
          </w:tcPr>
          <w:p w14:paraId="328044FA" w14:textId="77777777" w:rsidR="00297C82" w:rsidRPr="00ED2B24" w:rsidRDefault="00297C82" w:rsidP="00824837">
            <w:pPr>
              <w:spacing w:after="60" w:line="240" w:lineRule="atLeast"/>
              <w:ind w:left="34" w:right="204"/>
              <w:jc w:val="center"/>
              <w:rPr>
                <w:rFonts w:ascii="Times New Roman" w:hAnsi="Times New Roman" w:cs="Times New Roman"/>
                <w:b/>
              </w:rPr>
            </w:pPr>
            <w:r w:rsidRPr="00ED2B24">
              <w:rPr>
                <w:rFonts w:ascii="Times New Roman" w:hAnsi="Times New Roman" w:cs="Times New Roman"/>
                <w:b/>
              </w:rPr>
              <w:t>920</w:t>
            </w:r>
          </w:p>
        </w:tc>
        <w:tc>
          <w:tcPr>
            <w:tcW w:w="2098" w:type="dxa"/>
            <w:gridSpan w:val="2"/>
            <w:tcBorders>
              <w:left w:val="single" w:sz="4" w:space="0" w:color="auto"/>
            </w:tcBorders>
            <w:vAlign w:val="center"/>
          </w:tcPr>
          <w:p w14:paraId="7DE2EB55" w14:textId="77777777" w:rsidR="00297C82" w:rsidRPr="00ED2B24" w:rsidRDefault="00297C82" w:rsidP="00824837">
            <w:pPr>
              <w:spacing w:after="60" w:line="240" w:lineRule="atLeast"/>
              <w:ind w:left="34" w:right="204"/>
              <w:jc w:val="center"/>
              <w:rPr>
                <w:rFonts w:ascii="Times New Roman" w:hAnsi="Times New Roman" w:cs="Times New Roman"/>
                <w:b/>
              </w:rPr>
            </w:pPr>
            <w:r w:rsidRPr="00ED2B24">
              <w:rPr>
                <w:rFonts w:ascii="Times New Roman" w:hAnsi="Times New Roman" w:cs="Times New Roman"/>
                <w:b/>
              </w:rPr>
              <w:t>32</w:t>
            </w:r>
          </w:p>
        </w:tc>
      </w:tr>
    </w:tbl>
    <w:p w14:paraId="5DA198CC" w14:textId="77777777" w:rsidR="00710BF4" w:rsidRDefault="00710BF4" w:rsidP="009B3FFA">
      <w:pPr>
        <w:ind w:right="283"/>
        <w:jc w:val="center"/>
        <w:rPr>
          <w:rFonts w:ascii="Times New Roman" w:hAnsi="Times New Roman" w:cs="Times New Roman"/>
          <w:highlight w:val="yellow"/>
        </w:rPr>
        <w:sectPr w:rsidR="00710BF4" w:rsidSect="004523ED">
          <w:headerReference w:type="default" r:id="rId77"/>
          <w:pgSz w:w="11906" w:h="16838"/>
          <w:pgMar w:top="1534" w:right="1417" w:bottom="993" w:left="1417" w:header="567" w:footer="567" w:gutter="0"/>
          <w:cols w:space="708"/>
          <w:docGrid w:linePitch="360"/>
        </w:sectPr>
      </w:pPr>
    </w:p>
    <w:p w14:paraId="367734B3" w14:textId="77777777" w:rsidR="00FE505B" w:rsidRDefault="00FE505B" w:rsidP="00FE505B">
      <w:pPr>
        <w:spacing w:after="0" w:line="240" w:lineRule="atLeast"/>
        <w:ind w:right="284"/>
        <w:jc w:val="center"/>
        <w:rPr>
          <w:rFonts w:ascii="Times New Roman" w:hAnsi="Times New Roman" w:cs="Times New Roman"/>
          <w:highlight w:val="yellow"/>
        </w:rPr>
      </w:pPr>
    </w:p>
    <w:tbl>
      <w:tblPr>
        <w:tblStyle w:val="TabloKlavuzu"/>
        <w:tblW w:w="10066" w:type="dxa"/>
        <w:tblInd w:w="-3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15"/>
        <w:gridCol w:w="4951"/>
      </w:tblGrid>
      <w:tr w:rsidR="00FE505B" w:rsidRPr="00710BF4" w14:paraId="368D0ADC" w14:textId="77777777" w:rsidTr="00710BF4">
        <w:trPr>
          <w:trHeight w:val="340"/>
        </w:trPr>
        <w:tc>
          <w:tcPr>
            <w:tcW w:w="5115" w:type="dxa"/>
            <w:shd w:val="clear" w:color="auto" w:fill="FBE4D5" w:themeFill="accent2" w:themeFillTint="33"/>
            <w:vAlign w:val="center"/>
          </w:tcPr>
          <w:p w14:paraId="6D04675A" w14:textId="6597C3DC" w:rsidR="00FE505B" w:rsidRPr="00A157CD" w:rsidRDefault="00710BF4" w:rsidP="00A157CD">
            <w:pPr>
              <w:pStyle w:val="Balk2"/>
              <w:jc w:val="center"/>
              <w:outlineLvl w:val="1"/>
              <w:rPr>
                <w:color w:val="auto"/>
                <w:sz w:val="22"/>
                <w:szCs w:val="22"/>
              </w:rPr>
            </w:pPr>
            <w:bookmarkStart w:id="234" w:name="_Toc162194063"/>
            <w:r w:rsidRPr="00A157CD">
              <w:rPr>
                <w:color w:val="auto"/>
                <w:sz w:val="22"/>
                <w:szCs w:val="22"/>
              </w:rPr>
              <w:t>11</w:t>
            </w:r>
            <w:r w:rsidR="00FE505B" w:rsidRPr="00A157CD">
              <w:rPr>
                <w:color w:val="auto"/>
                <w:sz w:val="22"/>
                <w:szCs w:val="22"/>
              </w:rPr>
              <w:t xml:space="preserve">.1 </w:t>
            </w:r>
            <w:r w:rsidRPr="00A157CD">
              <w:rPr>
                <w:color w:val="auto"/>
                <w:sz w:val="22"/>
                <w:szCs w:val="22"/>
              </w:rPr>
              <w:t>GENERAL</w:t>
            </w:r>
            <w:bookmarkEnd w:id="234"/>
          </w:p>
        </w:tc>
        <w:tc>
          <w:tcPr>
            <w:tcW w:w="4951" w:type="dxa"/>
            <w:shd w:val="clear" w:color="auto" w:fill="FBE4D5" w:themeFill="accent2" w:themeFillTint="33"/>
            <w:vAlign w:val="center"/>
          </w:tcPr>
          <w:p w14:paraId="12D5FE64" w14:textId="7E937B9D" w:rsidR="00FE505B" w:rsidRPr="00A157CD" w:rsidRDefault="00710BF4" w:rsidP="00A157CD">
            <w:pPr>
              <w:pStyle w:val="Balk2"/>
              <w:jc w:val="center"/>
              <w:outlineLvl w:val="1"/>
              <w:rPr>
                <w:color w:val="auto"/>
                <w:sz w:val="22"/>
                <w:szCs w:val="22"/>
              </w:rPr>
            </w:pPr>
            <w:bookmarkStart w:id="235" w:name="_Toc162194064"/>
            <w:r w:rsidRPr="00A157CD">
              <w:rPr>
                <w:color w:val="auto"/>
                <w:sz w:val="22"/>
                <w:szCs w:val="22"/>
              </w:rPr>
              <w:t>GENEL</w:t>
            </w:r>
            <w:bookmarkEnd w:id="235"/>
          </w:p>
        </w:tc>
      </w:tr>
      <w:tr w:rsidR="00297C82" w:rsidRPr="0097177F" w14:paraId="08509ABC" w14:textId="77777777" w:rsidTr="00297C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5115" w:type="dxa"/>
            <w:tcBorders>
              <w:top w:val="nil"/>
              <w:left w:val="nil"/>
              <w:bottom w:val="nil"/>
              <w:right w:val="single" w:sz="4" w:space="0" w:color="auto"/>
            </w:tcBorders>
          </w:tcPr>
          <w:p w14:paraId="3A4A3E37" w14:textId="77777777" w:rsidR="00297C82" w:rsidRPr="00297C82" w:rsidRDefault="00297C82" w:rsidP="00297C82">
            <w:pPr>
              <w:spacing w:before="120" w:line="300" w:lineRule="atLeast"/>
              <w:ind w:left="-106" w:right="105"/>
              <w:jc w:val="both"/>
              <w:rPr>
                <w:rFonts w:ascii="Times New Roman" w:hAnsi="Times New Roman" w:cs="Times New Roman"/>
                <w:iCs/>
              </w:rPr>
            </w:pPr>
            <w:r w:rsidRPr="00297C82">
              <w:rPr>
                <w:rFonts w:ascii="Times New Roman" w:hAnsi="Times New Roman" w:cs="Times New Roman"/>
                <w:iCs/>
              </w:rPr>
              <w:t>If the user decides to scrap the trailer, deliver the entire vehicle to the nearest scrap collection point approved by local authorities.</w:t>
            </w:r>
          </w:p>
          <w:p w14:paraId="4D41858B" w14:textId="77777777" w:rsidR="00297C82" w:rsidRPr="00297C82" w:rsidRDefault="00297C82" w:rsidP="00297C82">
            <w:pPr>
              <w:spacing w:before="120" w:line="300" w:lineRule="atLeast"/>
              <w:ind w:left="-106" w:right="105"/>
              <w:jc w:val="both"/>
              <w:rPr>
                <w:rFonts w:ascii="Times New Roman" w:hAnsi="Times New Roman" w:cs="Times New Roman"/>
                <w:iCs/>
              </w:rPr>
            </w:pPr>
            <w:r w:rsidRPr="00297C82">
              <w:rPr>
                <w:rFonts w:ascii="Times New Roman" w:hAnsi="Times New Roman" w:cs="Times New Roman"/>
                <w:iCs/>
              </w:rPr>
              <w:t>The destruction document issued by the scrap point is required to deregister the trailer.</w:t>
            </w:r>
          </w:p>
          <w:p w14:paraId="65ACFCDC" w14:textId="77777777" w:rsidR="00297C82" w:rsidRPr="0097177F" w:rsidRDefault="00297C82" w:rsidP="00297C82">
            <w:pPr>
              <w:spacing w:before="120" w:line="300" w:lineRule="atLeast"/>
              <w:ind w:left="-106" w:right="105"/>
              <w:jc w:val="both"/>
              <w:rPr>
                <w:rFonts w:ascii="Times New Roman" w:hAnsi="Times New Roman" w:cs="Times New Roman"/>
                <w:b/>
              </w:rPr>
            </w:pPr>
            <w:r w:rsidRPr="00297C82">
              <w:rPr>
                <w:rFonts w:ascii="Times New Roman" w:hAnsi="Times New Roman" w:cs="Times New Roman"/>
                <w:iCs/>
              </w:rPr>
              <w:t>You can use the remaining or unused parts for recycling after repairs</w:t>
            </w:r>
            <w:r w:rsidRPr="0097177F">
              <w:rPr>
                <w:rFonts w:ascii="Times New Roman" w:hAnsi="Times New Roman" w:cs="Times New Roman"/>
              </w:rPr>
              <w:t>.</w:t>
            </w:r>
          </w:p>
        </w:tc>
        <w:tc>
          <w:tcPr>
            <w:tcW w:w="4951" w:type="dxa"/>
            <w:tcBorders>
              <w:top w:val="nil"/>
              <w:left w:val="single" w:sz="4" w:space="0" w:color="auto"/>
              <w:bottom w:val="nil"/>
              <w:right w:val="nil"/>
            </w:tcBorders>
          </w:tcPr>
          <w:p w14:paraId="386D7C2F" w14:textId="77777777" w:rsidR="00297C82" w:rsidRPr="0097177F" w:rsidRDefault="00297C82" w:rsidP="00297C82">
            <w:pPr>
              <w:spacing w:before="120" w:line="300" w:lineRule="atLeast"/>
              <w:ind w:right="-108"/>
              <w:jc w:val="both"/>
              <w:rPr>
                <w:rFonts w:ascii="Times New Roman" w:hAnsi="Times New Roman" w:cs="Times New Roman"/>
                <w:i/>
              </w:rPr>
            </w:pPr>
            <w:r w:rsidRPr="0097177F">
              <w:rPr>
                <w:rFonts w:ascii="Times New Roman" w:hAnsi="Times New Roman" w:cs="Times New Roman"/>
                <w:i/>
              </w:rPr>
              <w:t>Kullanıcı römorku hurda etmeye karar verirse, tüm aracı yerel yetkililer tarafından onaylanmış en yakın hurda toplama noktasına teslim edin.</w:t>
            </w:r>
          </w:p>
          <w:p w14:paraId="5B41DF01" w14:textId="77777777" w:rsidR="00297C82" w:rsidRPr="0097177F" w:rsidRDefault="00297C82" w:rsidP="00297C82">
            <w:pPr>
              <w:spacing w:before="120" w:line="300" w:lineRule="atLeast"/>
              <w:ind w:right="-108"/>
              <w:jc w:val="both"/>
              <w:rPr>
                <w:rFonts w:ascii="Times New Roman" w:hAnsi="Times New Roman" w:cs="Times New Roman"/>
                <w:i/>
              </w:rPr>
            </w:pPr>
            <w:r w:rsidRPr="0097177F">
              <w:rPr>
                <w:rFonts w:ascii="Times New Roman" w:hAnsi="Times New Roman" w:cs="Times New Roman"/>
                <w:i/>
              </w:rPr>
              <w:t>Toplama noktası tarafından verilen imha belgesi, römorkun kaydının silinmesi için gereklidir.</w:t>
            </w:r>
          </w:p>
          <w:p w14:paraId="09151198" w14:textId="77777777" w:rsidR="00297C82" w:rsidRPr="0097177F" w:rsidRDefault="00297C82" w:rsidP="00297C82">
            <w:pPr>
              <w:spacing w:before="120" w:line="300" w:lineRule="atLeast"/>
              <w:ind w:right="-108"/>
              <w:jc w:val="both"/>
              <w:rPr>
                <w:rFonts w:ascii="Times New Roman" w:hAnsi="Times New Roman" w:cs="Times New Roman"/>
                <w:b/>
                <w:i/>
              </w:rPr>
            </w:pPr>
            <w:r w:rsidRPr="0097177F">
              <w:rPr>
                <w:rFonts w:ascii="Times New Roman" w:hAnsi="Times New Roman" w:cs="Times New Roman"/>
                <w:i/>
              </w:rPr>
              <w:t>Onarımlardan sonra kalan veya kullanılmayan parçaları geri dönüşüm için kullanabilirsiniz.</w:t>
            </w:r>
          </w:p>
        </w:tc>
      </w:tr>
    </w:tbl>
    <w:p w14:paraId="44ADACB3" w14:textId="55C72592" w:rsidR="00914670" w:rsidRDefault="00914670" w:rsidP="009B3FFA">
      <w:pPr>
        <w:ind w:right="283"/>
        <w:jc w:val="center"/>
        <w:rPr>
          <w:rFonts w:ascii="Times New Roman" w:hAnsi="Times New Roman" w:cs="Times New Roman"/>
          <w:highlight w:val="yellow"/>
        </w:rPr>
      </w:pPr>
    </w:p>
    <w:p w14:paraId="53F92402" w14:textId="17E755FE" w:rsidR="00914670" w:rsidRDefault="00914670" w:rsidP="009B3FFA">
      <w:pPr>
        <w:ind w:right="283"/>
        <w:jc w:val="center"/>
        <w:rPr>
          <w:rFonts w:ascii="Times New Roman" w:hAnsi="Times New Roman" w:cs="Times New Roman"/>
          <w:highlight w:val="yellow"/>
        </w:rPr>
      </w:pPr>
    </w:p>
    <w:p w14:paraId="20DAAF04" w14:textId="0078F9B5" w:rsidR="00914670" w:rsidRDefault="00914670" w:rsidP="009B3FFA">
      <w:pPr>
        <w:ind w:right="283"/>
        <w:jc w:val="center"/>
        <w:rPr>
          <w:rFonts w:ascii="Times New Roman" w:hAnsi="Times New Roman" w:cs="Times New Roman"/>
          <w:highlight w:val="yellow"/>
        </w:rPr>
      </w:pPr>
    </w:p>
    <w:p w14:paraId="3C1052A5" w14:textId="593F5F21" w:rsidR="00914670" w:rsidRDefault="00914670" w:rsidP="009B3FFA">
      <w:pPr>
        <w:ind w:right="283"/>
        <w:jc w:val="center"/>
        <w:rPr>
          <w:rFonts w:ascii="Times New Roman" w:hAnsi="Times New Roman" w:cs="Times New Roman"/>
          <w:highlight w:val="yellow"/>
        </w:rPr>
      </w:pPr>
    </w:p>
    <w:p w14:paraId="6F315C76" w14:textId="53B51526" w:rsidR="00914670" w:rsidRDefault="00914670" w:rsidP="009B3FFA">
      <w:pPr>
        <w:ind w:right="283"/>
        <w:jc w:val="center"/>
        <w:rPr>
          <w:rFonts w:ascii="Times New Roman" w:hAnsi="Times New Roman" w:cs="Times New Roman"/>
          <w:highlight w:val="yellow"/>
        </w:rPr>
      </w:pPr>
    </w:p>
    <w:p w14:paraId="64F93D6D" w14:textId="48B66AA5" w:rsidR="00914670" w:rsidRDefault="00914670" w:rsidP="009B3FFA">
      <w:pPr>
        <w:ind w:right="283"/>
        <w:jc w:val="center"/>
        <w:rPr>
          <w:rFonts w:ascii="Times New Roman" w:hAnsi="Times New Roman" w:cs="Times New Roman"/>
          <w:highlight w:val="yellow"/>
        </w:rPr>
      </w:pPr>
    </w:p>
    <w:p w14:paraId="192612F0" w14:textId="77777777" w:rsidR="00914670" w:rsidRDefault="00914670" w:rsidP="009B3FFA">
      <w:pPr>
        <w:ind w:right="283"/>
        <w:jc w:val="center"/>
        <w:rPr>
          <w:rFonts w:ascii="Times New Roman" w:hAnsi="Times New Roman" w:cs="Times New Roman"/>
          <w:highlight w:val="yellow"/>
        </w:rPr>
      </w:pPr>
    </w:p>
    <w:p w14:paraId="2E716934" w14:textId="77777777" w:rsidR="00960413" w:rsidRDefault="00960413" w:rsidP="009B3FFA">
      <w:pPr>
        <w:ind w:right="283"/>
        <w:jc w:val="center"/>
        <w:rPr>
          <w:rFonts w:ascii="Times New Roman" w:hAnsi="Times New Roman" w:cs="Times New Roman"/>
          <w:highlight w:val="yellow"/>
        </w:rPr>
      </w:pPr>
    </w:p>
    <w:p w14:paraId="4FDDCEAD" w14:textId="77777777" w:rsidR="00960413" w:rsidRDefault="00960413" w:rsidP="009B3FFA">
      <w:pPr>
        <w:ind w:right="283"/>
        <w:jc w:val="center"/>
        <w:rPr>
          <w:rFonts w:ascii="Times New Roman" w:hAnsi="Times New Roman" w:cs="Times New Roman"/>
          <w:highlight w:val="yellow"/>
        </w:rPr>
      </w:pPr>
    </w:p>
    <w:p w14:paraId="0B4E9413" w14:textId="77777777" w:rsidR="00960413" w:rsidRDefault="00960413" w:rsidP="009B3FFA">
      <w:pPr>
        <w:ind w:right="283"/>
        <w:jc w:val="center"/>
        <w:rPr>
          <w:rFonts w:ascii="Times New Roman" w:hAnsi="Times New Roman" w:cs="Times New Roman"/>
          <w:highlight w:val="yellow"/>
        </w:rPr>
      </w:pPr>
    </w:p>
    <w:p w14:paraId="60934C7B" w14:textId="77777777" w:rsidR="00960413" w:rsidRDefault="00960413" w:rsidP="009B3FFA">
      <w:pPr>
        <w:ind w:right="283"/>
        <w:jc w:val="center"/>
        <w:rPr>
          <w:rFonts w:ascii="Times New Roman" w:hAnsi="Times New Roman" w:cs="Times New Roman"/>
          <w:highlight w:val="yellow"/>
        </w:rPr>
      </w:pPr>
    </w:p>
    <w:p w14:paraId="0DE9F1A3" w14:textId="77777777" w:rsidR="00960413" w:rsidRDefault="00960413" w:rsidP="009B3FFA">
      <w:pPr>
        <w:ind w:right="283"/>
        <w:jc w:val="center"/>
        <w:rPr>
          <w:rFonts w:ascii="Times New Roman" w:hAnsi="Times New Roman" w:cs="Times New Roman"/>
          <w:highlight w:val="yellow"/>
        </w:rPr>
      </w:pPr>
    </w:p>
    <w:p w14:paraId="62E7C3B8" w14:textId="77777777" w:rsidR="00960413" w:rsidRDefault="00960413" w:rsidP="009B3FFA">
      <w:pPr>
        <w:ind w:right="283"/>
        <w:jc w:val="center"/>
        <w:rPr>
          <w:rFonts w:ascii="Times New Roman" w:hAnsi="Times New Roman" w:cs="Times New Roman"/>
          <w:highlight w:val="yellow"/>
        </w:rPr>
      </w:pPr>
    </w:p>
    <w:p w14:paraId="704C4AF3" w14:textId="77777777" w:rsidR="00960413" w:rsidRDefault="00960413" w:rsidP="009B3FFA">
      <w:pPr>
        <w:ind w:right="283"/>
        <w:jc w:val="center"/>
        <w:rPr>
          <w:rFonts w:ascii="Times New Roman" w:hAnsi="Times New Roman" w:cs="Times New Roman"/>
          <w:highlight w:val="yellow"/>
        </w:rPr>
      </w:pPr>
    </w:p>
    <w:p w14:paraId="39E435B4" w14:textId="77777777" w:rsidR="00960413" w:rsidRDefault="00960413" w:rsidP="009B3FFA">
      <w:pPr>
        <w:ind w:right="283"/>
        <w:jc w:val="center"/>
        <w:rPr>
          <w:rFonts w:ascii="Times New Roman" w:hAnsi="Times New Roman" w:cs="Times New Roman"/>
          <w:highlight w:val="yellow"/>
        </w:rPr>
      </w:pPr>
    </w:p>
    <w:p w14:paraId="02ED03C0" w14:textId="77777777" w:rsidR="00960413" w:rsidRDefault="00960413" w:rsidP="009B3FFA">
      <w:pPr>
        <w:ind w:right="283"/>
        <w:jc w:val="center"/>
        <w:rPr>
          <w:rFonts w:ascii="Times New Roman" w:hAnsi="Times New Roman" w:cs="Times New Roman"/>
          <w:highlight w:val="yellow"/>
        </w:rPr>
      </w:pPr>
    </w:p>
    <w:p w14:paraId="59B5898E" w14:textId="77777777" w:rsidR="00960413" w:rsidRDefault="00960413" w:rsidP="009B3FFA">
      <w:pPr>
        <w:ind w:right="283"/>
        <w:jc w:val="center"/>
        <w:rPr>
          <w:rFonts w:ascii="Times New Roman" w:hAnsi="Times New Roman" w:cs="Times New Roman"/>
          <w:highlight w:val="yellow"/>
        </w:rPr>
      </w:pPr>
    </w:p>
    <w:p w14:paraId="246AFE42" w14:textId="77777777" w:rsidR="00960413" w:rsidRDefault="00960413" w:rsidP="009B3FFA">
      <w:pPr>
        <w:ind w:right="283"/>
        <w:jc w:val="center"/>
        <w:rPr>
          <w:rFonts w:ascii="Times New Roman" w:hAnsi="Times New Roman" w:cs="Times New Roman"/>
          <w:highlight w:val="yellow"/>
        </w:rPr>
      </w:pPr>
    </w:p>
    <w:p w14:paraId="37A8E326" w14:textId="6F178BA9" w:rsidR="00960413" w:rsidRDefault="00960413" w:rsidP="009B3FFA">
      <w:pPr>
        <w:ind w:right="283"/>
        <w:jc w:val="center"/>
        <w:rPr>
          <w:rFonts w:ascii="Times New Roman" w:hAnsi="Times New Roman" w:cs="Times New Roman"/>
          <w:highlight w:val="yellow"/>
        </w:rPr>
      </w:pPr>
    </w:p>
    <w:p w14:paraId="7555C003" w14:textId="4C8F0397" w:rsidR="00A227E8" w:rsidRDefault="00A227E8" w:rsidP="009B3FFA">
      <w:pPr>
        <w:ind w:right="283"/>
        <w:jc w:val="center"/>
        <w:rPr>
          <w:rFonts w:ascii="Times New Roman" w:hAnsi="Times New Roman" w:cs="Times New Roman"/>
          <w:highlight w:val="yellow"/>
        </w:rPr>
      </w:pPr>
    </w:p>
    <w:p w14:paraId="1D4747E5" w14:textId="77777777" w:rsidR="005A6512" w:rsidRDefault="005A6512" w:rsidP="009B3FFA">
      <w:pPr>
        <w:ind w:right="283"/>
        <w:jc w:val="center"/>
        <w:rPr>
          <w:rFonts w:ascii="Times New Roman" w:hAnsi="Times New Roman" w:cs="Times New Roman"/>
          <w:highlight w:val="yellow"/>
        </w:rPr>
        <w:sectPr w:rsidR="005A6512" w:rsidSect="004523ED">
          <w:headerReference w:type="default" r:id="rId78"/>
          <w:pgSz w:w="11906" w:h="16838"/>
          <w:pgMar w:top="1534" w:right="1417" w:bottom="993" w:left="1417" w:header="567" w:footer="567" w:gutter="0"/>
          <w:cols w:space="708"/>
          <w:docGrid w:linePitch="360"/>
        </w:sectPr>
      </w:pPr>
    </w:p>
    <w:p w14:paraId="0B2725C7" w14:textId="77777777" w:rsidR="00A227E8" w:rsidRDefault="00A227E8" w:rsidP="00A227E8">
      <w:pPr>
        <w:spacing w:after="0" w:line="240" w:lineRule="atLeast"/>
        <w:ind w:right="284"/>
        <w:jc w:val="center"/>
        <w:rPr>
          <w:rFonts w:ascii="Times New Roman" w:hAnsi="Times New Roman" w:cs="Times New Roman"/>
          <w:highlight w:val="yellow"/>
        </w:rPr>
      </w:pPr>
    </w:p>
    <w:tbl>
      <w:tblPr>
        <w:tblStyle w:val="TabloKlavuzu"/>
        <w:tblW w:w="10066" w:type="dxa"/>
        <w:tblInd w:w="-3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15"/>
        <w:gridCol w:w="4951"/>
      </w:tblGrid>
      <w:tr w:rsidR="00A227E8" w:rsidRPr="005A6512" w14:paraId="01BFDBBC" w14:textId="77777777" w:rsidTr="005A6512">
        <w:trPr>
          <w:trHeight w:val="340"/>
        </w:trPr>
        <w:tc>
          <w:tcPr>
            <w:tcW w:w="5115" w:type="dxa"/>
            <w:shd w:val="clear" w:color="auto" w:fill="FBE4D5" w:themeFill="accent2" w:themeFillTint="33"/>
            <w:vAlign w:val="center"/>
          </w:tcPr>
          <w:p w14:paraId="77E0F1E5" w14:textId="3EC6268D" w:rsidR="00A227E8" w:rsidRPr="00A157CD" w:rsidRDefault="005A6512" w:rsidP="00A157CD">
            <w:pPr>
              <w:pStyle w:val="Balk2"/>
              <w:jc w:val="center"/>
              <w:outlineLvl w:val="1"/>
              <w:rPr>
                <w:color w:val="auto"/>
                <w:sz w:val="22"/>
                <w:szCs w:val="22"/>
              </w:rPr>
            </w:pPr>
            <w:bookmarkStart w:id="236" w:name="_Toc162194065"/>
            <w:r w:rsidRPr="00A157CD">
              <w:rPr>
                <w:color w:val="auto"/>
                <w:sz w:val="22"/>
                <w:szCs w:val="22"/>
              </w:rPr>
              <w:t>12.1 DESCRIPTION OF RESIDUAL RISKS</w:t>
            </w:r>
            <w:bookmarkEnd w:id="236"/>
          </w:p>
        </w:tc>
        <w:tc>
          <w:tcPr>
            <w:tcW w:w="4951" w:type="dxa"/>
            <w:shd w:val="clear" w:color="auto" w:fill="FBE4D5" w:themeFill="accent2" w:themeFillTint="33"/>
            <w:vAlign w:val="center"/>
          </w:tcPr>
          <w:p w14:paraId="0BACDDA6" w14:textId="2CE80342" w:rsidR="00A227E8" w:rsidRPr="00A157CD" w:rsidRDefault="005A6512" w:rsidP="00A157CD">
            <w:pPr>
              <w:pStyle w:val="Balk2"/>
              <w:jc w:val="center"/>
              <w:outlineLvl w:val="1"/>
              <w:rPr>
                <w:color w:val="auto"/>
                <w:sz w:val="22"/>
                <w:szCs w:val="22"/>
              </w:rPr>
            </w:pPr>
            <w:bookmarkStart w:id="237" w:name="_Toc162194066"/>
            <w:r w:rsidRPr="00A157CD">
              <w:rPr>
                <w:color w:val="auto"/>
                <w:sz w:val="22"/>
                <w:szCs w:val="22"/>
              </w:rPr>
              <w:t>ATIK RİSKLERİNİN TANIMI</w:t>
            </w:r>
            <w:bookmarkEnd w:id="237"/>
          </w:p>
        </w:tc>
      </w:tr>
      <w:tr w:rsidR="00A227E8" w:rsidRPr="0097177F" w14:paraId="6050205E" w14:textId="77777777" w:rsidTr="00AE1D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5115" w:type="dxa"/>
            <w:tcBorders>
              <w:top w:val="nil"/>
              <w:left w:val="nil"/>
              <w:bottom w:val="nil"/>
              <w:right w:val="single" w:sz="4" w:space="0" w:color="auto"/>
            </w:tcBorders>
          </w:tcPr>
          <w:p w14:paraId="610A7095" w14:textId="62728578" w:rsidR="00A227E8" w:rsidRPr="00A227E8" w:rsidRDefault="00D54534" w:rsidP="00A227E8">
            <w:pPr>
              <w:spacing w:before="120" w:line="300" w:lineRule="atLeast"/>
              <w:ind w:left="-106" w:right="105"/>
              <w:jc w:val="both"/>
              <w:rPr>
                <w:rFonts w:ascii="Times New Roman" w:hAnsi="Times New Roman" w:cs="Times New Roman"/>
                <w:iCs/>
              </w:rPr>
            </w:pPr>
            <w:r w:rsidRPr="00D54534">
              <w:rPr>
                <w:rFonts w:ascii="Times New Roman" w:hAnsi="Times New Roman" w:cs="Times New Roman"/>
                <w:b/>
                <w:i/>
              </w:rPr>
              <w:t>Gencer Karavan</w:t>
            </w:r>
            <w:r w:rsidRPr="00AF2706">
              <w:rPr>
                <w:rFonts w:ascii="Times New Roman" w:hAnsi="Times New Roman" w:cs="Times New Roman"/>
                <w:i/>
              </w:rPr>
              <w:t xml:space="preserve"> </w:t>
            </w:r>
            <w:r w:rsidR="00A227E8" w:rsidRPr="00A227E8">
              <w:rPr>
                <w:rFonts w:ascii="Times New Roman" w:hAnsi="Times New Roman" w:cs="Times New Roman"/>
                <w:iCs/>
              </w:rPr>
              <w:t xml:space="preserve">is liable for the design and build in order to eliminate all hazards, some partial risk is unavoidable in operation of the trailer. </w:t>
            </w:r>
          </w:p>
          <w:p w14:paraId="4E052067" w14:textId="77777777" w:rsidR="00A227E8" w:rsidRDefault="00A227E8" w:rsidP="00A227E8">
            <w:pPr>
              <w:spacing w:before="120" w:line="300" w:lineRule="atLeast"/>
              <w:ind w:left="-106" w:right="105"/>
              <w:jc w:val="both"/>
              <w:rPr>
                <w:rFonts w:ascii="Times New Roman" w:hAnsi="Times New Roman" w:cs="Times New Roman"/>
                <w:iCs/>
              </w:rPr>
            </w:pPr>
            <w:r w:rsidRPr="00A227E8">
              <w:rPr>
                <w:rFonts w:ascii="Times New Roman" w:hAnsi="Times New Roman" w:cs="Times New Roman"/>
                <w:iCs/>
              </w:rPr>
              <w:t>The residual risk stems mostly from improper behaviour of the operator caused by lack of knowledge or attention.</w:t>
            </w:r>
          </w:p>
          <w:p w14:paraId="09FA0F2A" w14:textId="77777777" w:rsidR="005E52B9" w:rsidRPr="005E52B9" w:rsidRDefault="005E52B9" w:rsidP="005E52B9">
            <w:pPr>
              <w:spacing w:before="120" w:line="300" w:lineRule="atLeast"/>
              <w:ind w:left="-106" w:right="105"/>
              <w:jc w:val="both"/>
              <w:rPr>
                <w:rFonts w:ascii="Times New Roman" w:hAnsi="Times New Roman" w:cs="Times New Roman"/>
                <w:b/>
              </w:rPr>
            </w:pPr>
            <w:r w:rsidRPr="005E52B9">
              <w:rPr>
                <w:rFonts w:ascii="Times New Roman" w:hAnsi="Times New Roman" w:cs="Times New Roman"/>
                <w:b/>
              </w:rPr>
              <w:t>Avoid the following dangerous and prohibited actions:</w:t>
            </w:r>
          </w:p>
          <w:p w14:paraId="59246D16" w14:textId="4075AD4B" w:rsidR="005E52B9" w:rsidRPr="005E52B9" w:rsidRDefault="005E52B9" w:rsidP="00EE7C69">
            <w:pPr>
              <w:pStyle w:val="ListeParagraf"/>
              <w:numPr>
                <w:ilvl w:val="0"/>
                <w:numId w:val="108"/>
              </w:numPr>
              <w:spacing w:before="120" w:line="300" w:lineRule="atLeast"/>
              <w:ind w:left="351" w:right="108" w:hanging="357"/>
              <w:contextualSpacing w:val="0"/>
              <w:jc w:val="both"/>
              <w:rPr>
                <w:rFonts w:ascii="Times New Roman" w:hAnsi="Times New Roman" w:cs="Times New Roman"/>
                <w:bCs/>
              </w:rPr>
            </w:pPr>
            <w:r w:rsidRPr="005E52B9">
              <w:rPr>
                <w:rFonts w:ascii="Times New Roman" w:hAnsi="Times New Roman" w:cs="Times New Roman"/>
                <w:bCs/>
              </w:rPr>
              <w:t>Trailer should not be used by unauthorized persons who do not have a license to use a towing truck or do not know the instructions for use.</w:t>
            </w:r>
          </w:p>
          <w:p w14:paraId="6579D2FC" w14:textId="702991C7" w:rsidR="005E52B9" w:rsidRPr="005E52B9" w:rsidRDefault="005E52B9" w:rsidP="00EE7C69">
            <w:pPr>
              <w:pStyle w:val="ListeParagraf"/>
              <w:numPr>
                <w:ilvl w:val="0"/>
                <w:numId w:val="108"/>
              </w:numPr>
              <w:spacing w:before="120" w:line="300" w:lineRule="atLeast"/>
              <w:ind w:left="351" w:right="108" w:hanging="357"/>
              <w:contextualSpacing w:val="0"/>
              <w:jc w:val="both"/>
              <w:rPr>
                <w:rFonts w:ascii="Times New Roman" w:hAnsi="Times New Roman" w:cs="Times New Roman"/>
                <w:bCs/>
              </w:rPr>
            </w:pPr>
            <w:r w:rsidRPr="005E52B9">
              <w:rPr>
                <w:rFonts w:ascii="Times New Roman" w:hAnsi="Times New Roman" w:cs="Times New Roman"/>
                <w:bCs/>
              </w:rPr>
              <w:t>Trailer cannot be used by people who are alcoholic or other intoxicating or under the influence of drugs.</w:t>
            </w:r>
          </w:p>
          <w:p w14:paraId="0DA00044" w14:textId="24CAB6F2" w:rsidR="005E52B9" w:rsidRPr="005E52B9" w:rsidRDefault="005E52B9" w:rsidP="00EE7C69">
            <w:pPr>
              <w:pStyle w:val="ListeParagraf"/>
              <w:numPr>
                <w:ilvl w:val="0"/>
                <w:numId w:val="108"/>
              </w:numPr>
              <w:spacing w:before="120" w:line="300" w:lineRule="atLeast"/>
              <w:ind w:left="351" w:right="108" w:hanging="357"/>
              <w:contextualSpacing w:val="0"/>
              <w:jc w:val="both"/>
              <w:rPr>
                <w:rFonts w:ascii="Times New Roman" w:hAnsi="Times New Roman" w:cs="Times New Roman"/>
                <w:bCs/>
              </w:rPr>
            </w:pPr>
            <w:r w:rsidRPr="005E52B9">
              <w:rPr>
                <w:rFonts w:ascii="Times New Roman" w:hAnsi="Times New Roman" w:cs="Times New Roman"/>
                <w:bCs/>
              </w:rPr>
              <w:t>Trailer cannot be used for different purposes other than specified in the manual.</w:t>
            </w:r>
          </w:p>
          <w:p w14:paraId="4E36E7B3" w14:textId="08074F34" w:rsidR="005E52B9" w:rsidRPr="005E52B9" w:rsidRDefault="005E52B9" w:rsidP="00EE7C69">
            <w:pPr>
              <w:pStyle w:val="ListeParagraf"/>
              <w:numPr>
                <w:ilvl w:val="0"/>
                <w:numId w:val="108"/>
              </w:numPr>
              <w:spacing w:before="120" w:line="300" w:lineRule="atLeast"/>
              <w:ind w:left="351" w:right="108" w:hanging="357"/>
              <w:contextualSpacing w:val="0"/>
              <w:jc w:val="both"/>
              <w:rPr>
                <w:rFonts w:ascii="Times New Roman" w:hAnsi="Times New Roman" w:cs="Times New Roman"/>
                <w:bCs/>
              </w:rPr>
            </w:pPr>
            <w:r w:rsidRPr="005E52B9">
              <w:rPr>
                <w:rFonts w:ascii="Times New Roman" w:hAnsi="Times New Roman" w:cs="Times New Roman"/>
                <w:bCs/>
              </w:rPr>
              <w:t>No one should be between the towing truck and trailer while the truck engine is running.</w:t>
            </w:r>
          </w:p>
          <w:p w14:paraId="2B63A44E" w14:textId="1F8D3D9E" w:rsidR="005E52B9" w:rsidRPr="005E52B9" w:rsidRDefault="005E52B9" w:rsidP="00EE7C69">
            <w:pPr>
              <w:pStyle w:val="ListeParagraf"/>
              <w:numPr>
                <w:ilvl w:val="0"/>
                <w:numId w:val="108"/>
              </w:numPr>
              <w:spacing w:before="120" w:line="300" w:lineRule="atLeast"/>
              <w:ind w:left="351" w:right="108" w:hanging="357"/>
              <w:contextualSpacing w:val="0"/>
              <w:jc w:val="both"/>
              <w:rPr>
                <w:rFonts w:ascii="Times New Roman" w:hAnsi="Times New Roman" w:cs="Times New Roman"/>
                <w:bCs/>
              </w:rPr>
            </w:pPr>
            <w:r w:rsidRPr="005E52B9">
              <w:rPr>
                <w:rFonts w:ascii="Times New Roman" w:hAnsi="Times New Roman" w:cs="Times New Roman"/>
                <w:bCs/>
              </w:rPr>
              <w:t>Surrounding viewers, especially children, should not be located near the working trailer.</w:t>
            </w:r>
          </w:p>
          <w:p w14:paraId="28A31BDB" w14:textId="6E4254A5" w:rsidR="005E52B9" w:rsidRPr="005E52B9" w:rsidRDefault="005E52B9" w:rsidP="00EE7C69">
            <w:pPr>
              <w:pStyle w:val="ListeParagraf"/>
              <w:numPr>
                <w:ilvl w:val="0"/>
                <w:numId w:val="108"/>
              </w:numPr>
              <w:spacing w:before="120" w:line="300" w:lineRule="atLeast"/>
              <w:ind w:left="351" w:right="108" w:hanging="357"/>
              <w:contextualSpacing w:val="0"/>
              <w:jc w:val="both"/>
              <w:rPr>
                <w:rFonts w:ascii="Times New Roman" w:hAnsi="Times New Roman" w:cs="Times New Roman"/>
                <w:bCs/>
              </w:rPr>
            </w:pPr>
            <w:r w:rsidRPr="005E52B9">
              <w:rPr>
                <w:rFonts w:ascii="Times New Roman" w:hAnsi="Times New Roman" w:cs="Times New Roman"/>
                <w:bCs/>
              </w:rPr>
              <w:t>The trailer is not cleaned while working.</w:t>
            </w:r>
          </w:p>
          <w:p w14:paraId="14705A08" w14:textId="46C2EB77" w:rsidR="005E52B9" w:rsidRPr="005E52B9" w:rsidRDefault="005E52B9" w:rsidP="00EE7C69">
            <w:pPr>
              <w:pStyle w:val="ListeParagraf"/>
              <w:numPr>
                <w:ilvl w:val="0"/>
                <w:numId w:val="108"/>
              </w:numPr>
              <w:spacing w:before="120" w:line="300" w:lineRule="atLeast"/>
              <w:ind w:left="351" w:right="108" w:hanging="357"/>
              <w:contextualSpacing w:val="0"/>
              <w:jc w:val="both"/>
              <w:rPr>
                <w:rFonts w:ascii="Times New Roman" w:hAnsi="Times New Roman" w:cs="Times New Roman"/>
                <w:bCs/>
              </w:rPr>
            </w:pPr>
            <w:r w:rsidRPr="005E52B9">
              <w:rPr>
                <w:rFonts w:ascii="Times New Roman" w:hAnsi="Times New Roman" w:cs="Times New Roman"/>
                <w:bCs/>
              </w:rPr>
              <w:t>Avoid manipulations caused by the drive units on the towing truck or the moving elements of the trailer</w:t>
            </w:r>
            <w:proofErr w:type="gramStart"/>
            <w:r w:rsidRPr="005E52B9">
              <w:rPr>
                <w:rFonts w:ascii="Times New Roman" w:hAnsi="Times New Roman" w:cs="Times New Roman"/>
                <w:bCs/>
              </w:rPr>
              <w:t>..</w:t>
            </w:r>
            <w:proofErr w:type="gramEnd"/>
          </w:p>
          <w:p w14:paraId="59BA66B0" w14:textId="353AA499" w:rsidR="00A227E8" w:rsidRPr="0097177F" w:rsidRDefault="005E52B9" w:rsidP="00EE7C69">
            <w:pPr>
              <w:pStyle w:val="ListeParagraf"/>
              <w:numPr>
                <w:ilvl w:val="0"/>
                <w:numId w:val="108"/>
              </w:numPr>
              <w:spacing w:before="120" w:line="300" w:lineRule="atLeast"/>
              <w:ind w:left="351" w:right="108" w:hanging="357"/>
              <w:contextualSpacing w:val="0"/>
              <w:jc w:val="both"/>
              <w:rPr>
                <w:rFonts w:ascii="Times New Roman" w:hAnsi="Times New Roman" w:cs="Times New Roman"/>
                <w:b/>
              </w:rPr>
            </w:pPr>
            <w:r w:rsidRPr="005E52B9">
              <w:rPr>
                <w:rFonts w:ascii="Times New Roman" w:hAnsi="Times New Roman" w:cs="Times New Roman"/>
                <w:bCs/>
              </w:rPr>
              <w:t>Do not check the technical condition while the trailer is running.</w:t>
            </w:r>
          </w:p>
        </w:tc>
        <w:tc>
          <w:tcPr>
            <w:tcW w:w="4951" w:type="dxa"/>
            <w:tcBorders>
              <w:top w:val="nil"/>
              <w:left w:val="single" w:sz="4" w:space="0" w:color="auto"/>
              <w:bottom w:val="nil"/>
              <w:right w:val="nil"/>
            </w:tcBorders>
          </w:tcPr>
          <w:p w14:paraId="35F9649B" w14:textId="2F41943B" w:rsidR="00A227E8" w:rsidRPr="00A227E8" w:rsidRDefault="00D54534" w:rsidP="005E52B9">
            <w:pPr>
              <w:spacing w:before="120" w:line="300" w:lineRule="atLeast"/>
              <w:jc w:val="both"/>
              <w:rPr>
                <w:rFonts w:ascii="Times New Roman" w:hAnsi="Times New Roman" w:cs="Times New Roman"/>
                <w:i/>
              </w:rPr>
            </w:pPr>
            <w:r w:rsidRPr="00D54534">
              <w:rPr>
                <w:rFonts w:ascii="Times New Roman" w:hAnsi="Times New Roman" w:cs="Times New Roman"/>
                <w:b/>
                <w:i/>
              </w:rPr>
              <w:t>Gencer Karavan</w:t>
            </w:r>
            <w:r w:rsidRPr="00AF2706">
              <w:rPr>
                <w:rFonts w:ascii="Times New Roman" w:hAnsi="Times New Roman" w:cs="Times New Roman"/>
                <w:i/>
              </w:rPr>
              <w:t xml:space="preserve"> </w:t>
            </w:r>
            <w:r w:rsidR="00A227E8" w:rsidRPr="00A227E8">
              <w:rPr>
                <w:rFonts w:ascii="Times New Roman" w:hAnsi="Times New Roman" w:cs="Times New Roman"/>
                <w:i/>
              </w:rPr>
              <w:t xml:space="preserve">tüm tehlikeleri ortadan kaldırmak için tasarım ve üretimden sorumludur. Römorkun çalışması sırasında bazı kısmi riskler vardır. </w:t>
            </w:r>
          </w:p>
          <w:p w14:paraId="6739A50B" w14:textId="1ED4546C" w:rsidR="00A227E8" w:rsidRDefault="00A227E8" w:rsidP="005E52B9">
            <w:pPr>
              <w:spacing w:before="120" w:line="300" w:lineRule="atLeast"/>
              <w:jc w:val="both"/>
              <w:rPr>
                <w:rFonts w:ascii="Times New Roman" w:hAnsi="Times New Roman" w:cs="Times New Roman"/>
                <w:i/>
              </w:rPr>
            </w:pPr>
            <w:r w:rsidRPr="00A227E8">
              <w:rPr>
                <w:rFonts w:ascii="Times New Roman" w:hAnsi="Times New Roman" w:cs="Times New Roman"/>
                <w:i/>
              </w:rPr>
              <w:t>Atık riskleri çoğunlukla bilgi</w:t>
            </w:r>
            <w:r w:rsidR="005E52B9">
              <w:rPr>
                <w:rFonts w:ascii="Times New Roman" w:hAnsi="Times New Roman" w:cs="Times New Roman"/>
                <w:i/>
              </w:rPr>
              <w:t>siz</w:t>
            </w:r>
            <w:r w:rsidRPr="00A227E8">
              <w:rPr>
                <w:rFonts w:ascii="Times New Roman" w:hAnsi="Times New Roman" w:cs="Times New Roman"/>
                <w:i/>
              </w:rPr>
              <w:t xml:space="preserve"> veya dikkat</w:t>
            </w:r>
            <w:r w:rsidR="005E52B9">
              <w:rPr>
                <w:rFonts w:ascii="Times New Roman" w:hAnsi="Times New Roman" w:cs="Times New Roman"/>
                <w:i/>
              </w:rPr>
              <w:t>siz</w:t>
            </w:r>
            <w:r w:rsidRPr="00A227E8">
              <w:rPr>
                <w:rFonts w:ascii="Times New Roman" w:hAnsi="Times New Roman" w:cs="Times New Roman"/>
                <w:i/>
              </w:rPr>
              <w:t xml:space="preserve"> operatör</w:t>
            </w:r>
            <w:r w:rsidR="005E52B9">
              <w:rPr>
                <w:rFonts w:ascii="Times New Roman" w:hAnsi="Times New Roman" w:cs="Times New Roman"/>
                <w:i/>
              </w:rPr>
              <w:t xml:space="preserve"> </w:t>
            </w:r>
            <w:r w:rsidRPr="00A227E8">
              <w:rPr>
                <w:rFonts w:ascii="Times New Roman" w:hAnsi="Times New Roman" w:cs="Times New Roman"/>
                <w:i/>
              </w:rPr>
              <w:t>davranışından kaynaklanmaktadır</w:t>
            </w:r>
            <w:r>
              <w:rPr>
                <w:rFonts w:ascii="Times New Roman" w:hAnsi="Times New Roman" w:cs="Times New Roman"/>
                <w:i/>
              </w:rPr>
              <w:t>.</w:t>
            </w:r>
          </w:p>
          <w:p w14:paraId="44A5B3D3" w14:textId="1A038F15" w:rsidR="005E52B9" w:rsidRPr="005E52B9" w:rsidRDefault="005E52B9" w:rsidP="005E52B9">
            <w:pPr>
              <w:spacing w:before="120" w:line="300" w:lineRule="atLeast"/>
              <w:jc w:val="both"/>
              <w:rPr>
                <w:rFonts w:ascii="Times New Roman" w:hAnsi="Times New Roman" w:cs="Times New Roman"/>
                <w:b/>
                <w:i/>
              </w:rPr>
            </w:pPr>
            <w:r w:rsidRPr="005E52B9">
              <w:rPr>
                <w:rFonts w:ascii="Times New Roman" w:hAnsi="Times New Roman" w:cs="Times New Roman"/>
                <w:b/>
                <w:i/>
              </w:rPr>
              <w:t>Aşağıdaki tehlikeli ve yasak eylemlerden uzak dur</w:t>
            </w:r>
            <w:r>
              <w:rPr>
                <w:rFonts w:ascii="Times New Roman" w:hAnsi="Times New Roman" w:cs="Times New Roman"/>
                <w:b/>
                <w:i/>
              </w:rPr>
              <w:t>manızı tavsiye ederiz</w:t>
            </w:r>
            <w:r w:rsidRPr="005E52B9">
              <w:rPr>
                <w:rFonts w:ascii="Times New Roman" w:hAnsi="Times New Roman" w:cs="Times New Roman"/>
                <w:b/>
                <w:i/>
              </w:rPr>
              <w:t>:</w:t>
            </w:r>
          </w:p>
          <w:p w14:paraId="23F08C75" w14:textId="7C6BEA6B" w:rsidR="005E52B9" w:rsidRPr="005E52B9" w:rsidRDefault="005E52B9" w:rsidP="00EE7C69">
            <w:pPr>
              <w:pStyle w:val="ListeParagraf"/>
              <w:numPr>
                <w:ilvl w:val="0"/>
                <w:numId w:val="108"/>
              </w:numPr>
              <w:spacing w:before="120" w:line="300" w:lineRule="atLeast"/>
              <w:ind w:left="351" w:hanging="357"/>
              <w:contextualSpacing w:val="0"/>
              <w:jc w:val="both"/>
              <w:rPr>
                <w:rFonts w:ascii="Times New Roman" w:hAnsi="Times New Roman" w:cs="Times New Roman"/>
                <w:bCs/>
              </w:rPr>
            </w:pPr>
            <w:r w:rsidRPr="005E52B9">
              <w:rPr>
                <w:rFonts w:ascii="Times New Roman" w:hAnsi="Times New Roman" w:cs="Times New Roman"/>
                <w:bCs/>
              </w:rPr>
              <w:t>Römork, yetkisi olmayanlar veya çekici kullanma lisansı sahibi olmayan veya kullanım talimatlarını bilmeyen kişiler tarafından kullanılmamalıdır.</w:t>
            </w:r>
          </w:p>
          <w:p w14:paraId="5E492012" w14:textId="1F053942" w:rsidR="005E52B9" w:rsidRPr="005E52B9" w:rsidRDefault="005E52B9" w:rsidP="00EE7C69">
            <w:pPr>
              <w:pStyle w:val="ListeParagraf"/>
              <w:numPr>
                <w:ilvl w:val="0"/>
                <w:numId w:val="108"/>
              </w:numPr>
              <w:spacing w:before="120" w:line="300" w:lineRule="atLeast"/>
              <w:ind w:left="351" w:hanging="357"/>
              <w:contextualSpacing w:val="0"/>
              <w:jc w:val="both"/>
              <w:rPr>
                <w:rFonts w:ascii="Times New Roman" w:hAnsi="Times New Roman" w:cs="Times New Roman"/>
                <w:bCs/>
              </w:rPr>
            </w:pPr>
            <w:r w:rsidRPr="005E52B9">
              <w:rPr>
                <w:rFonts w:ascii="Times New Roman" w:hAnsi="Times New Roman" w:cs="Times New Roman"/>
                <w:bCs/>
              </w:rPr>
              <w:t>Römork, alkollü ya da diğer sarhoş edici veya uyuşturucu etkisi altında olan kişiler tarafından kullanılamaz.</w:t>
            </w:r>
          </w:p>
          <w:p w14:paraId="36603BE4" w14:textId="0CB1CFDF" w:rsidR="005E52B9" w:rsidRPr="005E52B9" w:rsidRDefault="005E52B9" w:rsidP="00EE7C69">
            <w:pPr>
              <w:pStyle w:val="ListeParagraf"/>
              <w:numPr>
                <w:ilvl w:val="0"/>
                <w:numId w:val="108"/>
              </w:numPr>
              <w:spacing w:before="120" w:line="300" w:lineRule="atLeast"/>
              <w:ind w:left="351" w:hanging="357"/>
              <w:contextualSpacing w:val="0"/>
              <w:jc w:val="both"/>
              <w:rPr>
                <w:rFonts w:ascii="Times New Roman" w:hAnsi="Times New Roman" w:cs="Times New Roman"/>
                <w:bCs/>
              </w:rPr>
            </w:pPr>
            <w:r w:rsidRPr="005E52B9">
              <w:rPr>
                <w:rFonts w:ascii="Times New Roman" w:hAnsi="Times New Roman" w:cs="Times New Roman"/>
                <w:bCs/>
              </w:rPr>
              <w:t>Römork, manuelde belirtilenlerin haricinde farklı amaçlar için kullanılamaz.</w:t>
            </w:r>
          </w:p>
          <w:p w14:paraId="24E65C24" w14:textId="0460BBF4" w:rsidR="005E52B9" w:rsidRPr="005E52B9" w:rsidRDefault="005E52B9" w:rsidP="00EE7C69">
            <w:pPr>
              <w:pStyle w:val="ListeParagraf"/>
              <w:numPr>
                <w:ilvl w:val="0"/>
                <w:numId w:val="108"/>
              </w:numPr>
              <w:spacing w:before="120" w:line="300" w:lineRule="atLeast"/>
              <w:ind w:left="351" w:hanging="357"/>
              <w:contextualSpacing w:val="0"/>
              <w:jc w:val="both"/>
              <w:rPr>
                <w:rFonts w:ascii="Times New Roman" w:hAnsi="Times New Roman" w:cs="Times New Roman"/>
                <w:bCs/>
              </w:rPr>
            </w:pPr>
            <w:r w:rsidRPr="005E52B9">
              <w:rPr>
                <w:rFonts w:ascii="Times New Roman" w:hAnsi="Times New Roman" w:cs="Times New Roman"/>
                <w:bCs/>
              </w:rPr>
              <w:t>Çekicinin motoru çalışırken çekici ile römork arasında hiç kimse bulunmamalıdır.</w:t>
            </w:r>
          </w:p>
          <w:p w14:paraId="3469A167" w14:textId="2AD47A4A" w:rsidR="005E52B9" w:rsidRPr="005E52B9" w:rsidRDefault="005E52B9" w:rsidP="00EE7C69">
            <w:pPr>
              <w:pStyle w:val="ListeParagraf"/>
              <w:numPr>
                <w:ilvl w:val="0"/>
                <w:numId w:val="108"/>
              </w:numPr>
              <w:spacing w:before="120" w:line="300" w:lineRule="atLeast"/>
              <w:ind w:left="351" w:hanging="357"/>
              <w:contextualSpacing w:val="0"/>
              <w:jc w:val="both"/>
              <w:rPr>
                <w:rFonts w:ascii="Times New Roman" w:hAnsi="Times New Roman" w:cs="Times New Roman"/>
                <w:bCs/>
              </w:rPr>
            </w:pPr>
            <w:r w:rsidRPr="005E52B9">
              <w:rPr>
                <w:rFonts w:ascii="Times New Roman" w:hAnsi="Times New Roman" w:cs="Times New Roman"/>
                <w:bCs/>
              </w:rPr>
              <w:t>Çevredeki izleyiciler, özellikle çocuklar çalışan römorkun yakınında bulunmamalıdır.</w:t>
            </w:r>
          </w:p>
          <w:p w14:paraId="5361BB77" w14:textId="010816EF" w:rsidR="005E52B9" w:rsidRPr="005E52B9" w:rsidRDefault="005E52B9" w:rsidP="00EE7C69">
            <w:pPr>
              <w:pStyle w:val="ListeParagraf"/>
              <w:numPr>
                <w:ilvl w:val="0"/>
                <w:numId w:val="108"/>
              </w:numPr>
              <w:spacing w:before="120" w:line="300" w:lineRule="atLeast"/>
              <w:ind w:left="351" w:hanging="357"/>
              <w:contextualSpacing w:val="0"/>
              <w:jc w:val="both"/>
              <w:rPr>
                <w:rFonts w:ascii="Times New Roman" w:hAnsi="Times New Roman" w:cs="Times New Roman"/>
                <w:bCs/>
              </w:rPr>
            </w:pPr>
            <w:r w:rsidRPr="005E52B9">
              <w:rPr>
                <w:rFonts w:ascii="Times New Roman" w:hAnsi="Times New Roman" w:cs="Times New Roman"/>
                <w:bCs/>
              </w:rPr>
              <w:t>Römork çalışırken temizlenmez.</w:t>
            </w:r>
          </w:p>
          <w:p w14:paraId="6761B645" w14:textId="5E60D2BE" w:rsidR="005E52B9" w:rsidRPr="005E52B9" w:rsidRDefault="005E52B9" w:rsidP="00EE7C69">
            <w:pPr>
              <w:pStyle w:val="ListeParagraf"/>
              <w:numPr>
                <w:ilvl w:val="0"/>
                <w:numId w:val="108"/>
              </w:numPr>
              <w:spacing w:before="120" w:line="300" w:lineRule="atLeast"/>
              <w:ind w:left="351" w:hanging="357"/>
              <w:contextualSpacing w:val="0"/>
              <w:jc w:val="both"/>
              <w:rPr>
                <w:rFonts w:ascii="Times New Roman" w:hAnsi="Times New Roman" w:cs="Times New Roman"/>
                <w:bCs/>
              </w:rPr>
            </w:pPr>
            <w:r w:rsidRPr="005E52B9">
              <w:rPr>
                <w:rFonts w:ascii="Times New Roman" w:hAnsi="Times New Roman" w:cs="Times New Roman"/>
                <w:bCs/>
              </w:rPr>
              <w:t xml:space="preserve">Çekici üzerindeki tahrik üniteleri veya römorkun hareketli elemanlarından kaynaklanan </w:t>
            </w:r>
            <w:proofErr w:type="gramStart"/>
            <w:r w:rsidRPr="005E52B9">
              <w:rPr>
                <w:rFonts w:ascii="Times New Roman" w:hAnsi="Times New Roman" w:cs="Times New Roman"/>
                <w:bCs/>
              </w:rPr>
              <w:t>manipülasyonlardan</w:t>
            </w:r>
            <w:proofErr w:type="gramEnd"/>
            <w:r w:rsidRPr="005E52B9">
              <w:rPr>
                <w:rFonts w:ascii="Times New Roman" w:hAnsi="Times New Roman" w:cs="Times New Roman"/>
                <w:bCs/>
              </w:rPr>
              <w:t xml:space="preserve"> kaçınınız.</w:t>
            </w:r>
          </w:p>
          <w:p w14:paraId="34F97026" w14:textId="4381AE6F" w:rsidR="00A227E8" w:rsidRPr="0097177F" w:rsidRDefault="005E52B9" w:rsidP="00EE7C69">
            <w:pPr>
              <w:pStyle w:val="ListeParagraf"/>
              <w:numPr>
                <w:ilvl w:val="0"/>
                <w:numId w:val="108"/>
              </w:numPr>
              <w:spacing w:before="120" w:line="300" w:lineRule="atLeast"/>
              <w:ind w:left="351" w:hanging="357"/>
              <w:contextualSpacing w:val="0"/>
              <w:jc w:val="both"/>
              <w:rPr>
                <w:rFonts w:ascii="Times New Roman" w:hAnsi="Times New Roman" w:cs="Times New Roman"/>
                <w:b/>
                <w:i/>
              </w:rPr>
            </w:pPr>
            <w:r w:rsidRPr="005E52B9">
              <w:rPr>
                <w:rFonts w:ascii="Times New Roman" w:hAnsi="Times New Roman" w:cs="Times New Roman"/>
                <w:bCs/>
              </w:rPr>
              <w:t>Römork çalışırken teknik durumunu kontrol etmeyiniz</w:t>
            </w:r>
            <w:r>
              <w:rPr>
                <w:rFonts w:ascii="Times New Roman" w:hAnsi="Times New Roman" w:cs="Times New Roman"/>
                <w:bCs/>
              </w:rPr>
              <w:t>.</w:t>
            </w:r>
          </w:p>
        </w:tc>
      </w:tr>
    </w:tbl>
    <w:p w14:paraId="7085C30F" w14:textId="7FE303FB" w:rsidR="00A227E8" w:rsidRDefault="00A227E8" w:rsidP="00AE1D7D">
      <w:pPr>
        <w:spacing w:after="0" w:line="240" w:lineRule="exact"/>
        <w:ind w:right="284"/>
        <w:jc w:val="center"/>
        <w:rPr>
          <w:rFonts w:ascii="Times New Roman" w:hAnsi="Times New Roman" w:cs="Times New Roman"/>
          <w:highlight w:val="yellow"/>
        </w:rPr>
      </w:pPr>
    </w:p>
    <w:tbl>
      <w:tblPr>
        <w:tblStyle w:val="TabloKlavuzu"/>
        <w:tblW w:w="10066" w:type="dxa"/>
        <w:tblInd w:w="-3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15"/>
        <w:gridCol w:w="4951"/>
      </w:tblGrid>
      <w:tr w:rsidR="005E52B9" w:rsidRPr="005A6512" w14:paraId="0C38898D" w14:textId="77777777" w:rsidTr="005A6512">
        <w:trPr>
          <w:trHeight w:val="340"/>
        </w:trPr>
        <w:tc>
          <w:tcPr>
            <w:tcW w:w="5115" w:type="dxa"/>
            <w:shd w:val="clear" w:color="auto" w:fill="FBE4D5" w:themeFill="accent2" w:themeFillTint="33"/>
            <w:vAlign w:val="center"/>
          </w:tcPr>
          <w:p w14:paraId="0A287B47" w14:textId="3008BF6F" w:rsidR="005E52B9" w:rsidRPr="00A157CD" w:rsidRDefault="005A6512" w:rsidP="00A157CD">
            <w:pPr>
              <w:pStyle w:val="Balk2"/>
              <w:jc w:val="center"/>
              <w:outlineLvl w:val="1"/>
              <w:rPr>
                <w:color w:val="auto"/>
                <w:sz w:val="22"/>
                <w:szCs w:val="22"/>
              </w:rPr>
            </w:pPr>
            <w:bookmarkStart w:id="238" w:name="_Toc162194067"/>
            <w:r w:rsidRPr="00A157CD">
              <w:rPr>
                <w:color w:val="auto"/>
                <w:sz w:val="22"/>
                <w:szCs w:val="22"/>
              </w:rPr>
              <w:t>12.2 RESIDUAL RISK ASSESSMENT</w:t>
            </w:r>
            <w:bookmarkEnd w:id="238"/>
          </w:p>
        </w:tc>
        <w:tc>
          <w:tcPr>
            <w:tcW w:w="4951" w:type="dxa"/>
            <w:shd w:val="clear" w:color="auto" w:fill="FBE4D5" w:themeFill="accent2" w:themeFillTint="33"/>
            <w:vAlign w:val="center"/>
          </w:tcPr>
          <w:p w14:paraId="4E0E0DE9" w14:textId="6049A926" w:rsidR="005E52B9" w:rsidRPr="00A157CD" w:rsidRDefault="005A6512" w:rsidP="00A157CD">
            <w:pPr>
              <w:pStyle w:val="Balk2"/>
              <w:jc w:val="center"/>
              <w:outlineLvl w:val="1"/>
              <w:rPr>
                <w:color w:val="auto"/>
                <w:sz w:val="22"/>
                <w:szCs w:val="22"/>
              </w:rPr>
            </w:pPr>
            <w:bookmarkStart w:id="239" w:name="_Toc162194068"/>
            <w:r w:rsidRPr="00A157CD">
              <w:rPr>
                <w:color w:val="auto"/>
                <w:sz w:val="22"/>
                <w:szCs w:val="22"/>
              </w:rPr>
              <w:t>ATIK RİSK DEĞERLENDİRMESİ</w:t>
            </w:r>
            <w:bookmarkEnd w:id="239"/>
          </w:p>
        </w:tc>
      </w:tr>
      <w:tr w:rsidR="005E52B9" w:rsidRPr="0097177F" w14:paraId="45E160E0" w14:textId="77777777" w:rsidTr="00AE1D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5115" w:type="dxa"/>
            <w:tcBorders>
              <w:top w:val="nil"/>
              <w:left w:val="nil"/>
              <w:bottom w:val="nil"/>
              <w:right w:val="single" w:sz="4" w:space="0" w:color="auto"/>
            </w:tcBorders>
          </w:tcPr>
          <w:p w14:paraId="0081C792" w14:textId="77777777" w:rsidR="005E52B9" w:rsidRPr="00FD5A71" w:rsidRDefault="005E52B9" w:rsidP="005E52B9">
            <w:pPr>
              <w:spacing w:before="120" w:line="300" w:lineRule="atLeast"/>
              <w:ind w:left="-108"/>
              <w:jc w:val="both"/>
              <w:rPr>
                <w:rFonts w:ascii="Times New Roman" w:hAnsi="Times New Roman" w:cs="Times New Roman"/>
                <w:iCs/>
              </w:rPr>
            </w:pPr>
            <w:r w:rsidRPr="003A6625">
              <w:rPr>
                <w:noProof/>
                <w:lang w:eastAsia="tr-TR"/>
              </w:rPr>
              <w:drawing>
                <wp:inline distT="0" distB="0" distL="0" distR="0" wp14:anchorId="46D7A3DE" wp14:editId="59B66123">
                  <wp:extent cx="445135" cy="408305"/>
                  <wp:effectExtent l="0" t="0" r="0" b="0"/>
                  <wp:docPr id="497"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45135" cy="408305"/>
                          </a:xfrm>
                          <a:prstGeom prst="rect">
                            <a:avLst/>
                          </a:prstGeom>
                          <a:noFill/>
                        </pic:spPr>
                      </pic:pic>
                    </a:graphicData>
                  </a:graphic>
                </wp:inline>
              </w:drawing>
            </w:r>
            <w:r w:rsidRPr="003A6625">
              <w:rPr>
                <w:rFonts w:ascii="Times New Roman" w:hAnsi="Times New Roman" w:cs="Times New Roman"/>
                <w:b/>
                <w:bCs/>
                <w:iCs/>
              </w:rPr>
              <w:t>NOTICE!</w:t>
            </w:r>
            <w:r w:rsidRPr="00351C1F">
              <w:rPr>
                <w:rFonts w:ascii="Times New Roman" w:hAnsi="Times New Roman" w:cs="Times New Roman"/>
                <w:b/>
                <w:sz w:val="24"/>
                <w:szCs w:val="24"/>
              </w:rPr>
              <w:t xml:space="preserve"> </w:t>
            </w:r>
          </w:p>
          <w:p w14:paraId="0DD1DB52" w14:textId="0D18B834" w:rsidR="005E52B9" w:rsidRPr="005A6512" w:rsidRDefault="005E52B9" w:rsidP="005E52B9">
            <w:pPr>
              <w:spacing w:before="120" w:line="300" w:lineRule="atLeast"/>
              <w:ind w:right="32"/>
              <w:jc w:val="both"/>
              <w:rPr>
                <w:rFonts w:ascii="Times New Roman" w:hAnsi="Times New Roman" w:cs="Times New Roman"/>
                <w:b/>
                <w:bCs/>
                <w:i/>
                <w:sz w:val="20"/>
                <w:szCs w:val="20"/>
              </w:rPr>
            </w:pPr>
            <w:r w:rsidRPr="005A6512">
              <w:rPr>
                <w:rFonts w:ascii="Times New Roman" w:hAnsi="Times New Roman" w:cs="Times New Roman"/>
                <w:b/>
                <w:bCs/>
                <w:i/>
                <w:sz w:val="20"/>
                <w:szCs w:val="20"/>
              </w:rPr>
              <w:t xml:space="preserve">Residual risks arise when the prescribed rules and indications are not obeyed! </w:t>
            </w:r>
          </w:p>
          <w:p w14:paraId="0582FFD2" w14:textId="475F4D87" w:rsidR="005E52B9" w:rsidRPr="005E52B9" w:rsidRDefault="005E52B9" w:rsidP="00824837">
            <w:pPr>
              <w:spacing w:before="120" w:line="300" w:lineRule="atLeast"/>
              <w:ind w:left="-106" w:right="105"/>
              <w:jc w:val="both"/>
              <w:rPr>
                <w:rFonts w:ascii="Times New Roman" w:hAnsi="Times New Roman" w:cs="Times New Roman"/>
                <w:b/>
              </w:rPr>
            </w:pPr>
            <w:r w:rsidRPr="005E52B9">
              <w:rPr>
                <w:rFonts w:ascii="Times New Roman" w:hAnsi="Times New Roman" w:cs="Times New Roman"/>
                <w:b/>
              </w:rPr>
              <w:t>Follow these below guidelines:</w:t>
            </w:r>
          </w:p>
          <w:p w14:paraId="033E37C5" w14:textId="77777777" w:rsidR="00AE1D7D" w:rsidRPr="00AE1D7D" w:rsidRDefault="00AE1D7D" w:rsidP="00EE7C69">
            <w:pPr>
              <w:pStyle w:val="ListeParagraf"/>
              <w:numPr>
                <w:ilvl w:val="0"/>
                <w:numId w:val="109"/>
              </w:numPr>
              <w:spacing w:before="120" w:line="300" w:lineRule="atLeast"/>
              <w:ind w:left="352" w:right="108"/>
              <w:jc w:val="both"/>
              <w:rPr>
                <w:rFonts w:ascii="Times New Roman" w:hAnsi="Times New Roman" w:cs="Times New Roman"/>
                <w:bCs/>
              </w:rPr>
            </w:pPr>
            <w:r w:rsidRPr="00AE1D7D">
              <w:rPr>
                <w:rFonts w:ascii="Times New Roman" w:hAnsi="Times New Roman" w:cs="Times New Roman"/>
                <w:bCs/>
              </w:rPr>
              <w:t>Always follow the safety instructions described in the user manual.</w:t>
            </w:r>
          </w:p>
          <w:p w14:paraId="04EE3F0F" w14:textId="77777777" w:rsidR="00AE1D7D" w:rsidRPr="00AE1D7D" w:rsidRDefault="00AE1D7D" w:rsidP="00EE7C69">
            <w:pPr>
              <w:pStyle w:val="ListeParagraf"/>
              <w:numPr>
                <w:ilvl w:val="0"/>
                <w:numId w:val="109"/>
              </w:numPr>
              <w:spacing w:before="120" w:line="300" w:lineRule="atLeast"/>
              <w:ind w:left="351" w:right="108" w:hanging="357"/>
              <w:contextualSpacing w:val="0"/>
              <w:jc w:val="both"/>
              <w:rPr>
                <w:rFonts w:ascii="Times New Roman" w:hAnsi="Times New Roman" w:cs="Times New Roman"/>
                <w:bCs/>
              </w:rPr>
            </w:pPr>
            <w:r w:rsidRPr="00AE1D7D">
              <w:rPr>
                <w:rFonts w:ascii="Times New Roman" w:hAnsi="Times New Roman" w:cs="Times New Roman"/>
                <w:bCs/>
              </w:rPr>
              <w:t>Read the user manual and understand it completely.</w:t>
            </w:r>
          </w:p>
          <w:p w14:paraId="42F5E8A9" w14:textId="77777777" w:rsidR="00AE1D7D" w:rsidRPr="00AE1D7D" w:rsidRDefault="00AE1D7D" w:rsidP="00EE7C69">
            <w:pPr>
              <w:pStyle w:val="ListeParagraf"/>
              <w:numPr>
                <w:ilvl w:val="0"/>
                <w:numId w:val="109"/>
              </w:numPr>
              <w:spacing w:before="120" w:line="300" w:lineRule="atLeast"/>
              <w:ind w:left="351" w:right="108" w:hanging="357"/>
              <w:contextualSpacing w:val="0"/>
              <w:jc w:val="both"/>
              <w:rPr>
                <w:rFonts w:ascii="Times New Roman" w:hAnsi="Times New Roman" w:cs="Times New Roman"/>
                <w:bCs/>
              </w:rPr>
            </w:pPr>
            <w:r w:rsidRPr="00AE1D7D">
              <w:rPr>
                <w:rFonts w:ascii="Times New Roman" w:hAnsi="Times New Roman" w:cs="Times New Roman"/>
                <w:bCs/>
              </w:rPr>
              <w:t>Keep your hands away from dangerous areas.</w:t>
            </w:r>
          </w:p>
          <w:p w14:paraId="6EEB6D6E" w14:textId="77777777" w:rsidR="00AE1D7D" w:rsidRPr="00AE1D7D" w:rsidRDefault="00AE1D7D" w:rsidP="00EE7C69">
            <w:pPr>
              <w:pStyle w:val="ListeParagraf"/>
              <w:numPr>
                <w:ilvl w:val="0"/>
                <w:numId w:val="109"/>
              </w:numPr>
              <w:spacing w:before="120" w:line="300" w:lineRule="atLeast"/>
              <w:ind w:left="351" w:right="108" w:hanging="357"/>
              <w:contextualSpacing w:val="0"/>
              <w:jc w:val="both"/>
              <w:rPr>
                <w:rFonts w:ascii="Times New Roman" w:hAnsi="Times New Roman" w:cs="Times New Roman"/>
                <w:bCs/>
              </w:rPr>
            </w:pPr>
            <w:r w:rsidRPr="00AE1D7D">
              <w:rPr>
                <w:rFonts w:ascii="Times New Roman" w:hAnsi="Times New Roman" w:cs="Times New Roman"/>
                <w:bCs/>
              </w:rPr>
              <w:lastRenderedPageBreak/>
              <w:t>It is forbidden to operate the trailer in the presence of bystanders, this applies in particular to children.</w:t>
            </w:r>
          </w:p>
          <w:p w14:paraId="58D201E8" w14:textId="77777777" w:rsidR="00AE1D7D" w:rsidRPr="00AE1D7D" w:rsidRDefault="00AE1D7D" w:rsidP="00EE7C69">
            <w:pPr>
              <w:pStyle w:val="ListeParagraf"/>
              <w:numPr>
                <w:ilvl w:val="0"/>
                <w:numId w:val="109"/>
              </w:numPr>
              <w:spacing w:before="120" w:line="300" w:lineRule="atLeast"/>
              <w:ind w:left="351" w:right="108" w:hanging="357"/>
              <w:contextualSpacing w:val="0"/>
              <w:jc w:val="both"/>
              <w:rPr>
                <w:rFonts w:ascii="Times New Roman" w:hAnsi="Times New Roman" w:cs="Times New Roman"/>
                <w:bCs/>
              </w:rPr>
            </w:pPr>
            <w:r w:rsidRPr="00AE1D7D">
              <w:rPr>
                <w:rFonts w:ascii="Times New Roman" w:hAnsi="Times New Roman" w:cs="Times New Roman"/>
                <w:bCs/>
              </w:rPr>
              <w:t>Maintenance and repairs of the trailer shall only be performed by trained personnel.</w:t>
            </w:r>
          </w:p>
          <w:p w14:paraId="0B9FFF52" w14:textId="77777777" w:rsidR="00AE1D7D" w:rsidRPr="00AE1D7D" w:rsidRDefault="00AE1D7D" w:rsidP="00EE7C69">
            <w:pPr>
              <w:pStyle w:val="ListeParagraf"/>
              <w:numPr>
                <w:ilvl w:val="0"/>
                <w:numId w:val="109"/>
              </w:numPr>
              <w:spacing w:before="120" w:line="300" w:lineRule="atLeast"/>
              <w:ind w:left="351" w:right="108" w:hanging="357"/>
              <w:contextualSpacing w:val="0"/>
              <w:jc w:val="both"/>
              <w:rPr>
                <w:rFonts w:ascii="Times New Roman" w:hAnsi="Times New Roman" w:cs="Times New Roman"/>
                <w:bCs/>
              </w:rPr>
            </w:pPr>
            <w:r w:rsidRPr="00AE1D7D">
              <w:rPr>
                <w:rFonts w:ascii="Times New Roman" w:hAnsi="Times New Roman" w:cs="Times New Roman"/>
                <w:bCs/>
              </w:rPr>
              <w:t>The trailer shall only be operated by persons who have been trained and have familiarised themselves with the Operating Instructions.</w:t>
            </w:r>
          </w:p>
          <w:p w14:paraId="14129EB2" w14:textId="77777777" w:rsidR="00AE1D7D" w:rsidRPr="00AE1D7D" w:rsidRDefault="00AE1D7D" w:rsidP="00EE7C69">
            <w:pPr>
              <w:pStyle w:val="ListeParagraf"/>
              <w:numPr>
                <w:ilvl w:val="0"/>
                <w:numId w:val="109"/>
              </w:numPr>
              <w:spacing w:before="120" w:line="300" w:lineRule="atLeast"/>
              <w:ind w:left="351" w:right="108" w:hanging="357"/>
              <w:contextualSpacing w:val="0"/>
              <w:jc w:val="both"/>
              <w:rPr>
                <w:rFonts w:ascii="Times New Roman" w:hAnsi="Times New Roman" w:cs="Times New Roman"/>
                <w:bCs/>
              </w:rPr>
            </w:pPr>
            <w:r w:rsidRPr="00AE1D7D">
              <w:rPr>
                <w:rFonts w:ascii="Times New Roman" w:hAnsi="Times New Roman" w:cs="Times New Roman"/>
                <w:bCs/>
              </w:rPr>
              <w:t>The trailer is protected against access by children.</w:t>
            </w:r>
          </w:p>
          <w:p w14:paraId="2D6799F3" w14:textId="295EC518" w:rsidR="005E52B9" w:rsidRPr="00AE1D7D" w:rsidRDefault="00AE1D7D" w:rsidP="00AE1D7D">
            <w:pPr>
              <w:spacing w:before="120" w:line="300" w:lineRule="atLeast"/>
              <w:ind w:right="108"/>
              <w:jc w:val="both"/>
              <w:rPr>
                <w:rFonts w:ascii="Times New Roman" w:hAnsi="Times New Roman" w:cs="Times New Roman"/>
                <w:b/>
              </w:rPr>
            </w:pPr>
            <w:r w:rsidRPr="00AE1D7D">
              <w:rPr>
                <w:rFonts w:ascii="Times New Roman" w:hAnsi="Times New Roman" w:cs="Times New Roman"/>
                <w:bCs/>
              </w:rPr>
              <w:t>Only then can you eliminate the residual risks to people and the environment when using this trailer.</w:t>
            </w:r>
          </w:p>
        </w:tc>
        <w:tc>
          <w:tcPr>
            <w:tcW w:w="4951" w:type="dxa"/>
            <w:tcBorders>
              <w:top w:val="nil"/>
              <w:left w:val="single" w:sz="4" w:space="0" w:color="auto"/>
              <w:bottom w:val="nil"/>
              <w:right w:val="nil"/>
            </w:tcBorders>
          </w:tcPr>
          <w:p w14:paraId="2754F55D" w14:textId="77777777" w:rsidR="005E52B9" w:rsidRPr="00FD5A71" w:rsidRDefault="005E52B9" w:rsidP="005E52B9">
            <w:pPr>
              <w:spacing w:before="120" w:line="300" w:lineRule="atLeast"/>
              <w:ind w:left="40"/>
              <w:jc w:val="both"/>
              <w:rPr>
                <w:rFonts w:ascii="Times New Roman" w:hAnsi="Times New Roman" w:cs="Times New Roman"/>
                <w:i/>
              </w:rPr>
            </w:pPr>
            <w:r w:rsidRPr="003A6625">
              <w:rPr>
                <w:noProof/>
                <w:lang w:eastAsia="tr-TR"/>
              </w:rPr>
              <w:lastRenderedPageBreak/>
              <w:drawing>
                <wp:inline distT="0" distB="0" distL="0" distR="0" wp14:anchorId="5356AD47" wp14:editId="3F426C10">
                  <wp:extent cx="445135" cy="408305"/>
                  <wp:effectExtent l="0" t="0" r="0" b="0"/>
                  <wp:docPr id="498"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45135" cy="408305"/>
                          </a:xfrm>
                          <a:prstGeom prst="rect">
                            <a:avLst/>
                          </a:prstGeom>
                          <a:noFill/>
                        </pic:spPr>
                      </pic:pic>
                    </a:graphicData>
                  </a:graphic>
                </wp:inline>
              </w:drawing>
            </w:r>
            <w:r w:rsidRPr="003A6625">
              <w:rPr>
                <w:rFonts w:ascii="Times New Roman" w:hAnsi="Times New Roman" w:cs="Times New Roman"/>
                <w:b/>
                <w:bCs/>
                <w:i/>
              </w:rPr>
              <w:t>BİLDİRİM!</w:t>
            </w:r>
          </w:p>
          <w:p w14:paraId="0155CAEE" w14:textId="39C24E84" w:rsidR="005E52B9" w:rsidRPr="005A6512" w:rsidRDefault="005E52B9" w:rsidP="005E52B9">
            <w:pPr>
              <w:pBdr>
                <w:bar w:val="single" w:sz="4" w:color="auto"/>
              </w:pBdr>
              <w:spacing w:before="120" w:line="300" w:lineRule="atLeast"/>
              <w:ind w:right="-108"/>
              <w:jc w:val="both"/>
              <w:rPr>
                <w:rFonts w:ascii="Times New Roman" w:hAnsi="Times New Roman" w:cs="Times New Roman"/>
                <w:b/>
                <w:bCs/>
                <w:i/>
                <w:sz w:val="20"/>
                <w:szCs w:val="20"/>
              </w:rPr>
            </w:pPr>
            <w:r w:rsidRPr="005A6512">
              <w:rPr>
                <w:rFonts w:ascii="Times New Roman" w:hAnsi="Times New Roman" w:cs="Times New Roman"/>
                <w:b/>
                <w:bCs/>
                <w:i/>
                <w:sz w:val="20"/>
                <w:szCs w:val="20"/>
              </w:rPr>
              <w:t>Atık riskleri, öngörülen kurallara ve endikasyonlar uygulanmadığı zaman ortaya çıkar!</w:t>
            </w:r>
          </w:p>
          <w:p w14:paraId="29DBBCFC" w14:textId="7B3BF08D" w:rsidR="005E52B9" w:rsidRPr="005E52B9" w:rsidRDefault="005E52B9" w:rsidP="00824837">
            <w:pPr>
              <w:spacing w:before="120" w:line="300" w:lineRule="atLeast"/>
              <w:jc w:val="both"/>
              <w:rPr>
                <w:rFonts w:ascii="Times New Roman" w:hAnsi="Times New Roman" w:cs="Times New Roman"/>
                <w:b/>
                <w:i/>
              </w:rPr>
            </w:pPr>
            <w:r w:rsidRPr="005E52B9">
              <w:rPr>
                <w:rFonts w:ascii="Times New Roman" w:hAnsi="Times New Roman" w:cs="Times New Roman"/>
                <w:b/>
                <w:i/>
              </w:rPr>
              <w:t>Aşağıdaki talimatları izleyin:</w:t>
            </w:r>
          </w:p>
          <w:p w14:paraId="5FA2ECF0" w14:textId="77777777" w:rsidR="00AE1D7D" w:rsidRPr="00AE1D7D" w:rsidRDefault="00AE1D7D" w:rsidP="00EE7C69">
            <w:pPr>
              <w:pStyle w:val="ListeParagraf"/>
              <w:numPr>
                <w:ilvl w:val="0"/>
                <w:numId w:val="110"/>
              </w:numPr>
              <w:spacing w:before="120" w:line="300" w:lineRule="atLeast"/>
              <w:ind w:left="345"/>
              <w:jc w:val="both"/>
              <w:rPr>
                <w:rFonts w:ascii="Times New Roman" w:hAnsi="Times New Roman" w:cs="Times New Roman"/>
                <w:bCs/>
                <w:i/>
                <w:iCs/>
              </w:rPr>
            </w:pPr>
            <w:r w:rsidRPr="00AE1D7D">
              <w:rPr>
                <w:rFonts w:ascii="Times New Roman" w:hAnsi="Times New Roman" w:cs="Times New Roman"/>
                <w:bCs/>
                <w:i/>
                <w:iCs/>
              </w:rPr>
              <w:t>Daima kullanım kılavuzunda açıklanan güvenlik talimatlarına riayet edin.</w:t>
            </w:r>
          </w:p>
          <w:p w14:paraId="086891C0" w14:textId="20322B87" w:rsidR="00AE1D7D" w:rsidRPr="00AE1D7D" w:rsidRDefault="00AE1D7D" w:rsidP="00EE7C69">
            <w:pPr>
              <w:pStyle w:val="ListeParagraf"/>
              <w:numPr>
                <w:ilvl w:val="0"/>
                <w:numId w:val="110"/>
              </w:numPr>
              <w:spacing w:before="120" w:line="300" w:lineRule="atLeast"/>
              <w:ind w:left="340" w:hanging="357"/>
              <w:contextualSpacing w:val="0"/>
              <w:jc w:val="both"/>
              <w:rPr>
                <w:rFonts w:ascii="Times New Roman" w:hAnsi="Times New Roman" w:cs="Times New Roman"/>
                <w:bCs/>
                <w:i/>
                <w:iCs/>
              </w:rPr>
            </w:pPr>
            <w:r w:rsidRPr="00AE1D7D">
              <w:rPr>
                <w:rFonts w:ascii="Times New Roman" w:hAnsi="Times New Roman" w:cs="Times New Roman"/>
                <w:bCs/>
                <w:i/>
                <w:iCs/>
              </w:rPr>
              <w:t>Kullanım kılavuzunu okuyun ve tamamen anla</w:t>
            </w:r>
            <w:r>
              <w:rPr>
                <w:rFonts w:ascii="Times New Roman" w:hAnsi="Times New Roman" w:cs="Times New Roman"/>
                <w:bCs/>
                <w:i/>
                <w:iCs/>
              </w:rPr>
              <w:t>ma</w:t>
            </w:r>
            <w:r w:rsidRPr="00AE1D7D">
              <w:rPr>
                <w:rFonts w:ascii="Times New Roman" w:hAnsi="Times New Roman" w:cs="Times New Roman"/>
                <w:bCs/>
                <w:i/>
                <w:iCs/>
              </w:rPr>
              <w:t>y</w:t>
            </w:r>
            <w:r>
              <w:rPr>
                <w:rFonts w:ascii="Times New Roman" w:hAnsi="Times New Roman" w:cs="Times New Roman"/>
                <w:bCs/>
                <w:i/>
                <w:iCs/>
              </w:rPr>
              <w:t>a çalış</w:t>
            </w:r>
            <w:r w:rsidRPr="00AE1D7D">
              <w:rPr>
                <w:rFonts w:ascii="Times New Roman" w:hAnsi="Times New Roman" w:cs="Times New Roman"/>
                <w:bCs/>
                <w:i/>
                <w:iCs/>
              </w:rPr>
              <w:t>ın.</w:t>
            </w:r>
          </w:p>
          <w:p w14:paraId="2EAC2F12" w14:textId="77777777" w:rsidR="00AE1D7D" w:rsidRPr="00AE1D7D" w:rsidRDefault="00AE1D7D" w:rsidP="00EE7C69">
            <w:pPr>
              <w:pStyle w:val="ListeParagraf"/>
              <w:numPr>
                <w:ilvl w:val="0"/>
                <w:numId w:val="110"/>
              </w:numPr>
              <w:spacing w:before="120" w:line="300" w:lineRule="atLeast"/>
              <w:ind w:left="340" w:hanging="357"/>
              <w:contextualSpacing w:val="0"/>
              <w:jc w:val="both"/>
              <w:rPr>
                <w:rFonts w:ascii="Times New Roman" w:hAnsi="Times New Roman" w:cs="Times New Roman"/>
                <w:bCs/>
                <w:i/>
                <w:iCs/>
              </w:rPr>
            </w:pPr>
            <w:r w:rsidRPr="00AE1D7D">
              <w:rPr>
                <w:rFonts w:ascii="Times New Roman" w:hAnsi="Times New Roman" w:cs="Times New Roman"/>
                <w:bCs/>
                <w:i/>
                <w:iCs/>
              </w:rPr>
              <w:t>Ellerinizi tehlikeli alanlardan uzak tutun.</w:t>
            </w:r>
          </w:p>
          <w:p w14:paraId="1E96817C" w14:textId="68A97ACE" w:rsidR="00AE1D7D" w:rsidRPr="00AE1D7D" w:rsidRDefault="00AE1D7D" w:rsidP="00EE7C69">
            <w:pPr>
              <w:pStyle w:val="ListeParagraf"/>
              <w:numPr>
                <w:ilvl w:val="0"/>
                <w:numId w:val="110"/>
              </w:numPr>
              <w:spacing w:before="120" w:line="300" w:lineRule="atLeast"/>
              <w:ind w:left="340" w:hanging="357"/>
              <w:contextualSpacing w:val="0"/>
              <w:jc w:val="both"/>
              <w:rPr>
                <w:rFonts w:ascii="Times New Roman" w:hAnsi="Times New Roman" w:cs="Times New Roman"/>
                <w:bCs/>
                <w:i/>
                <w:iCs/>
              </w:rPr>
            </w:pPr>
            <w:r w:rsidRPr="00AE1D7D">
              <w:rPr>
                <w:rFonts w:ascii="Times New Roman" w:hAnsi="Times New Roman" w:cs="Times New Roman"/>
                <w:bCs/>
                <w:i/>
                <w:iCs/>
              </w:rPr>
              <w:lastRenderedPageBreak/>
              <w:t>Römorku çevrde</w:t>
            </w:r>
            <w:r>
              <w:rPr>
                <w:rFonts w:ascii="Times New Roman" w:hAnsi="Times New Roman" w:cs="Times New Roman"/>
                <w:bCs/>
                <w:i/>
                <w:iCs/>
              </w:rPr>
              <w:t>ki kişi</w:t>
            </w:r>
            <w:r w:rsidRPr="00AE1D7D">
              <w:rPr>
                <w:rFonts w:ascii="Times New Roman" w:hAnsi="Times New Roman" w:cs="Times New Roman"/>
                <w:bCs/>
                <w:i/>
                <w:iCs/>
              </w:rPr>
              <w:t>lerin, özellikle çocukların yanında çalıştır</w:t>
            </w:r>
            <w:r>
              <w:rPr>
                <w:rFonts w:ascii="Times New Roman" w:hAnsi="Times New Roman" w:cs="Times New Roman"/>
                <w:bCs/>
                <w:i/>
                <w:iCs/>
              </w:rPr>
              <w:t>mak</w:t>
            </w:r>
            <w:r w:rsidRPr="00AE1D7D">
              <w:rPr>
                <w:rFonts w:ascii="Times New Roman" w:hAnsi="Times New Roman" w:cs="Times New Roman"/>
                <w:bCs/>
                <w:i/>
                <w:iCs/>
              </w:rPr>
              <w:t xml:space="preserve"> tehlikeli ve yasaktır.</w:t>
            </w:r>
          </w:p>
          <w:p w14:paraId="0EF23184" w14:textId="77777777" w:rsidR="00AE1D7D" w:rsidRPr="00AE1D7D" w:rsidRDefault="00AE1D7D" w:rsidP="00EE7C69">
            <w:pPr>
              <w:pStyle w:val="ListeParagraf"/>
              <w:numPr>
                <w:ilvl w:val="0"/>
                <w:numId w:val="110"/>
              </w:numPr>
              <w:spacing w:before="120" w:line="300" w:lineRule="atLeast"/>
              <w:ind w:left="340" w:hanging="357"/>
              <w:contextualSpacing w:val="0"/>
              <w:jc w:val="both"/>
              <w:rPr>
                <w:rFonts w:ascii="Times New Roman" w:hAnsi="Times New Roman" w:cs="Times New Roman"/>
                <w:bCs/>
                <w:i/>
                <w:iCs/>
              </w:rPr>
            </w:pPr>
            <w:r w:rsidRPr="00AE1D7D">
              <w:rPr>
                <w:rFonts w:ascii="Times New Roman" w:hAnsi="Times New Roman" w:cs="Times New Roman"/>
                <w:bCs/>
                <w:i/>
                <w:iCs/>
              </w:rPr>
              <w:t>Römorkun bakım ve onarımı sadece eğitimli personel tarafından yapılmalıdır.</w:t>
            </w:r>
          </w:p>
          <w:p w14:paraId="7C6242A8" w14:textId="77777777" w:rsidR="00AE1D7D" w:rsidRPr="00AE1D7D" w:rsidRDefault="00AE1D7D" w:rsidP="00EE7C69">
            <w:pPr>
              <w:pStyle w:val="ListeParagraf"/>
              <w:numPr>
                <w:ilvl w:val="0"/>
                <w:numId w:val="110"/>
              </w:numPr>
              <w:spacing w:before="120" w:line="300" w:lineRule="atLeast"/>
              <w:ind w:left="340" w:hanging="357"/>
              <w:contextualSpacing w:val="0"/>
              <w:jc w:val="both"/>
              <w:rPr>
                <w:rFonts w:ascii="Times New Roman" w:hAnsi="Times New Roman" w:cs="Times New Roman"/>
                <w:bCs/>
                <w:i/>
                <w:iCs/>
              </w:rPr>
            </w:pPr>
            <w:r w:rsidRPr="00AE1D7D">
              <w:rPr>
                <w:rFonts w:ascii="Times New Roman" w:hAnsi="Times New Roman" w:cs="Times New Roman"/>
                <w:bCs/>
                <w:i/>
                <w:iCs/>
              </w:rPr>
              <w:t>Römork, yalnızca çalışması konusunda eğitim almış yetkin ve kullanım talimatlarını bilen kişiler tarafından kullanılmalıdır.</w:t>
            </w:r>
          </w:p>
          <w:p w14:paraId="60A41F97" w14:textId="23113756" w:rsidR="00AE1D7D" w:rsidRPr="00AE1D7D" w:rsidRDefault="00AE1D7D" w:rsidP="00EE7C69">
            <w:pPr>
              <w:pStyle w:val="ListeParagraf"/>
              <w:numPr>
                <w:ilvl w:val="0"/>
                <w:numId w:val="110"/>
              </w:numPr>
              <w:spacing w:before="120" w:line="300" w:lineRule="atLeast"/>
              <w:ind w:left="340" w:hanging="357"/>
              <w:contextualSpacing w:val="0"/>
              <w:jc w:val="both"/>
              <w:rPr>
                <w:rFonts w:ascii="Times New Roman" w:hAnsi="Times New Roman" w:cs="Times New Roman"/>
                <w:bCs/>
                <w:i/>
                <w:iCs/>
              </w:rPr>
            </w:pPr>
            <w:r>
              <w:rPr>
                <w:rFonts w:ascii="Times New Roman" w:hAnsi="Times New Roman" w:cs="Times New Roman"/>
                <w:bCs/>
                <w:i/>
                <w:iCs/>
              </w:rPr>
              <w:t>Ç</w:t>
            </w:r>
            <w:r w:rsidRPr="00AE1D7D">
              <w:rPr>
                <w:rFonts w:ascii="Times New Roman" w:hAnsi="Times New Roman" w:cs="Times New Roman"/>
                <w:bCs/>
                <w:i/>
                <w:iCs/>
              </w:rPr>
              <w:t>ocuklar tarafından erişime karşı korunmaktadır.</w:t>
            </w:r>
          </w:p>
          <w:p w14:paraId="20C87947" w14:textId="737F728E" w:rsidR="005E52B9" w:rsidRPr="00AE1D7D" w:rsidRDefault="00AE1D7D" w:rsidP="00AE1D7D">
            <w:pPr>
              <w:spacing w:before="120" w:line="300" w:lineRule="atLeast"/>
              <w:jc w:val="both"/>
              <w:rPr>
                <w:rFonts w:ascii="Times New Roman" w:hAnsi="Times New Roman" w:cs="Times New Roman"/>
                <w:b/>
                <w:i/>
                <w:iCs/>
              </w:rPr>
            </w:pPr>
            <w:r w:rsidRPr="00AE1D7D">
              <w:rPr>
                <w:rFonts w:ascii="Times New Roman" w:hAnsi="Times New Roman" w:cs="Times New Roman"/>
                <w:bCs/>
                <w:i/>
                <w:iCs/>
              </w:rPr>
              <w:t>Ancak o zaman bu römorku kullanırken insanlar ve çevre için kalan riskleri ortadan kaldırabilirsiniz.</w:t>
            </w:r>
          </w:p>
        </w:tc>
      </w:tr>
    </w:tbl>
    <w:p w14:paraId="431CBD61" w14:textId="4099FC31" w:rsidR="00A227E8" w:rsidRDefault="00A227E8" w:rsidP="009B3FFA">
      <w:pPr>
        <w:ind w:right="283"/>
        <w:jc w:val="center"/>
        <w:rPr>
          <w:rFonts w:ascii="Times New Roman" w:hAnsi="Times New Roman" w:cs="Times New Roman"/>
          <w:highlight w:val="yellow"/>
        </w:rPr>
      </w:pPr>
    </w:p>
    <w:p w14:paraId="651EF2FB" w14:textId="68534AB8" w:rsidR="00960413" w:rsidRDefault="00960413" w:rsidP="009B3FFA">
      <w:pPr>
        <w:ind w:right="283"/>
        <w:jc w:val="center"/>
        <w:rPr>
          <w:rFonts w:ascii="Times New Roman" w:hAnsi="Times New Roman" w:cs="Times New Roman"/>
          <w:highlight w:val="yellow"/>
        </w:rPr>
      </w:pPr>
    </w:p>
    <w:p w14:paraId="39B7552E" w14:textId="77777777" w:rsidR="00AE1D7D" w:rsidRDefault="00AE1D7D" w:rsidP="009B3FFA">
      <w:pPr>
        <w:ind w:right="283"/>
        <w:jc w:val="center"/>
        <w:rPr>
          <w:rFonts w:ascii="Times New Roman" w:hAnsi="Times New Roman" w:cs="Times New Roman"/>
          <w:highlight w:val="yellow"/>
        </w:rPr>
        <w:sectPr w:rsidR="00AE1D7D" w:rsidSect="004523ED">
          <w:headerReference w:type="default" r:id="rId79"/>
          <w:pgSz w:w="11906" w:h="16838"/>
          <w:pgMar w:top="1534" w:right="1417" w:bottom="993" w:left="1417" w:header="567" w:footer="567" w:gutter="0"/>
          <w:cols w:space="708"/>
          <w:docGrid w:linePitch="360"/>
        </w:sectPr>
      </w:pPr>
    </w:p>
    <w:p w14:paraId="2254CB1E" w14:textId="77777777" w:rsidR="00824837" w:rsidRDefault="00824837" w:rsidP="00824837">
      <w:pPr>
        <w:spacing w:after="0" w:line="240" w:lineRule="atLeast"/>
        <w:ind w:right="284"/>
        <w:jc w:val="center"/>
        <w:rPr>
          <w:rFonts w:ascii="Times New Roman" w:hAnsi="Times New Roman" w:cs="Times New Roman"/>
          <w:highlight w:val="yellow"/>
        </w:rPr>
      </w:pPr>
    </w:p>
    <w:tbl>
      <w:tblPr>
        <w:tblStyle w:val="TabloKlavuzu"/>
        <w:tblW w:w="9953" w:type="dxa"/>
        <w:tblInd w:w="-319" w:type="dxa"/>
        <w:tblLayout w:type="fixed"/>
        <w:tblLook w:val="04A0" w:firstRow="1" w:lastRow="0" w:firstColumn="1" w:lastColumn="0" w:noHBand="0" w:noVBand="1"/>
      </w:tblPr>
      <w:tblGrid>
        <w:gridCol w:w="30"/>
        <w:gridCol w:w="4820"/>
        <w:gridCol w:w="5103"/>
      </w:tblGrid>
      <w:tr w:rsidR="00824837" w:rsidRPr="005A6512" w14:paraId="4FA2874E" w14:textId="77777777" w:rsidTr="005A6512">
        <w:trPr>
          <w:trHeight w:val="340"/>
        </w:trPr>
        <w:tc>
          <w:tcPr>
            <w:tcW w:w="4850" w:type="dxa"/>
            <w:gridSpan w:val="2"/>
            <w:tcBorders>
              <w:top w:val="nil"/>
              <w:left w:val="nil"/>
              <w:bottom w:val="nil"/>
              <w:right w:val="nil"/>
            </w:tcBorders>
            <w:shd w:val="clear" w:color="auto" w:fill="FBE4D5" w:themeFill="accent2" w:themeFillTint="33"/>
            <w:vAlign w:val="center"/>
          </w:tcPr>
          <w:p w14:paraId="2A0101C9" w14:textId="1936E1FC" w:rsidR="00824837" w:rsidRPr="00A157CD" w:rsidRDefault="005A6512" w:rsidP="00A157CD">
            <w:pPr>
              <w:pStyle w:val="Balk2"/>
              <w:jc w:val="center"/>
              <w:outlineLvl w:val="1"/>
              <w:rPr>
                <w:color w:val="auto"/>
                <w:sz w:val="22"/>
                <w:szCs w:val="22"/>
              </w:rPr>
            </w:pPr>
            <w:bookmarkStart w:id="240" w:name="_Toc162194069"/>
            <w:r w:rsidRPr="00A157CD">
              <w:rPr>
                <w:color w:val="auto"/>
                <w:sz w:val="22"/>
                <w:szCs w:val="22"/>
              </w:rPr>
              <w:t>GENERAL INFORMATION</w:t>
            </w:r>
            <w:bookmarkEnd w:id="240"/>
          </w:p>
        </w:tc>
        <w:tc>
          <w:tcPr>
            <w:tcW w:w="5103" w:type="dxa"/>
            <w:tcBorders>
              <w:top w:val="nil"/>
              <w:left w:val="nil"/>
              <w:bottom w:val="nil"/>
              <w:right w:val="nil"/>
            </w:tcBorders>
            <w:shd w:val="clear" w:color="auto" w:fill="FBE4D5" w:themeFill="accent2" w:themeFillTint="33"/>
            <w:vAlign w:val="center"/>
          </w:tcPr>
          <w:p w14:paraId="03AE453A" w14:textId="6B425984" w:rsidR="00824837" w:rsidRPr="00A157CD" w:rsidRDefault="005A6512" w:rsidP="00A157CD">
            <w:pPr>
              <w:pStyle w:val="Balk2"/>
              <w:jc w:val="center"/>
              <w:outlineLvl w:val="1"/>
              <w:rPr>
                <w:color w:val="auto"/>
                <w:sz w:val="22"/>
                <w:szCs w:val="22"/>
              </w:rPr>
            </w:pPr>
            <w:bookmarkStart w:id="241" w:name="_Toc162194070"/>
            <w:r w:rsidRPr="00A157CD">
              <w:rPr>
                <w:color w:val="auto"/>
                <w:sz w:val="22"/>
                <w:szCs w:val="22"/>
              </w:rPr>
              <w:t>GENEL BİLGİ</w:t>
            </w:r>
            <w:bookmarkEnd w:id="241"/>
          </w:p>
        </w:tc>
      </w:tr>
      <w:tr w:rsidR="00824837" w:rsidRPr="00D719E0" w14:paraId="2E1C18E5" w14:textId="77777777" w:rsidTr="005A6512">
        <w:trPr>
          <w:gridBefore w:val="1"/>
          <w:wBefore w:w="30" w:type="dxa"/>
          <w:trHeight w:val="567"/>
        </w:trPr>
        <w:tc>
          <w:tcPr>
            <w:tcW w:w="4820" w:type="dxa"/>
            <w:tcBorders>
              <w:top w:val="nil"/>
              <w:left w:val="nil"/>
              <w:bottom w:val="nil"/>
              <w:right w:val="single" w:sz="4" w:space="0" w:color="auto"/>
            </w:tcBorders>
          </w:tcPr>
          <w:p w14:paraId="25314657" w14:textId="77777777" w:rsidR="00824837" w:rsidRPr="00824837" w:rsidRDefault="00824837" w:rsidP="00824837">
            <w:pPr>
              <w:spacing w:before="120" w:line="300" w:lineRule="atLeast"/>
              <w:ind w:left="-108" w:right="35"/>
              <w:jc w:val="both"/>
              <w:rPr>
                <w:rFonts w:ascii="Times New Roman" w:hAnsi="Times New Roman" w:cs="Times New Roman"/>
                <w:b/>
                <w:iCs/>
              </w:rPr>
            </w:pPr>
            <w:r w:rsidRPr="00824837">
              <w:rPr>
                <w:bCs/>
                <w:noProof/>
                <w:lang w:eastAsia="tr-TR"/>
              </w:rPr>
              <w:drawing>
                <wp:inline distT="0" distB="0" distL="0" distR="0" wp14:anchorId="6E643B0A" wp14:editId="1639DAC2">
                  <wp:extent cx="445135" cy="408305"/>
                  <wp:effectExtent l="0" t="0" r="0" b="0"/>
                  <wp:docPr id="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45135" cy="408305"/>
                          </a:xfrm>
                          <a:prstGeom prst="rect">
                            <a:avLst/>
                          </a:prstGeom>
                          <a:noFill/>
                        </pic:spPr>
                      </pic:pic>
                    </a:graphicData>
                  </a:graphic>
                </wp:inline>
              </w:drawing>
            </w:r>
            <w:r w:rsidRPr="00824837">
              <w:rPr>
                <w:rFonts w:ascii="Times New Roman" w:hAnsi="Times New Roman" w:cs="Times New Roman"/>
                <w:b/>
                <w:iCs/>
              </w:rPr>
              <w:t>NOTICE!</w:t>
            </w:r>
            <w:r w:rsidRPr="00824837">
              <w:rPr>
                <w:rFonts w:ascii="Times New Roman" w:hAnsi="Times New Roman" w:cs="Times New Roman"/>
                <w:b/>
                <w:sz w:val="24"/>
                <w:szCs w:val="24"/>
              </w:rPr>
              <w:t xml:space="preserve"> </w:t>
            </w:r>
          </w:p>
          <w:p w14:paraId="22A50CB3" w14:textId="69E58522" w:rsidR="00824837" w:rsidRPr="00824837" w:rsidRDefault="00824837" w:rsidP="00824837">
            <w:pPr>
              <w:spacing w:before="120" w:line="300" w:lineRule="atLeast"/>
              <w:ind w:left="34" w:right="35"/>
              <w:jc w:val="both"/>
              <w:rPr>
                <w:rFonts w:ascii="Times New Roman" w:hAnsi="Times New Roman" w:cs="Times New Roman"/>
                <w:bCs/>
              </w:rPr>
            </w:pPr>
            <w:r w:rsidRPr="00824837">
              <w:rPr>
                <w:rFonts w:ascii="Times New Roman" w:hAnsi="Times New Roman" w:cs="Times New Roman"/>
                <w:bCs/>
                <w:sz w:val="20"/>
                <w:szCs w:val="20"/>
              </w:rPr>
              <w:t xml:space="preserve"> </w:t>
            </w:r>
            <w:r w:rsidRPr="00824837">
              <w:rPr>
                <w:rFonts w:ascii="Times New Roman" w:hAnsi="Times New Roman" w:cs="Times New Roman"/>
                <w:bCs/>
              </w:rPr>
              <w:t>It is indispensable to meet customer-specific demands in the commercial field. For this, vehicles purchased in chassis are equipped and modified by bodybuilders with special modifications for public, industrial or private use. Some of the most common superstructures in the market can be listed as shown below.</w:t>
            </w:r>
          </w:p>
          <w:p w14:paraId="30E4F95C" w14:textId="77777777" w:rsidR="00824837" w:rsidRPr="00824837" w:rsidRDefault="00824837" w:rsidP="00824837">
            <w:pPr>
              <w:spacing w:before="120" w:line="300" w:lineRule="atLeast"/>
              <w:ind w:left="34" w:right="35"/>
              <w:jc w:val="both"/>
              <w:rPr>
                <w:rFonts w:ascii="Times New Roman" w:hAnsi="Times New Roman" w:cs="Times New Roman"/>
                <w:bCs/>
              </w:rPr>
            </w:pPr>
            <w:r w:rsidRPr="00824837">
              <w:rPr>
                <w:rFonts w:ascii="Times New Roman" w:hAnsi="Times New Roman" w:cs="Times New Roman"/>
                <w:bCs/>
              </w:rPr>
              <w:t>Superstructured semi-trailers can be manufactured as a "Complete" vehicles by the OEM. Mean while the OEM only supplies the chassis as an "Incomplete" vehicle. The superstructure is manufactured as a "Completed" vehicle by independent and/or contracted builders in accordance with the customer demand.</w:t>
            </w:r>
          </w:p>
          <w:p w14:paraId="5B3EF917" w14:textId="198E4D36" w:rsidR="00824837" w:rsidRPr="00824837" w:rsidRDefault="00824837" w:rsidP="00824837">
            <w:pPr>
              <w:spacing w:before="120" w:line="300" w:lineRule="atLeast"/>
              <w:ind w:left="34" w:right="35"/>
              <w:jc w:val="both"/>
              <w:rPr>
                <w:rFonts w:ascii="Times New Roman" w:hAnsi="Times New Roman" w:cs="Times New Roman"/>
                <w:bCs/>
                <w:sz w:val="20"/>
                <w:szCs w:val="20"/>
              </w:rPr>
            </w:pPr>
            <w:r w:rsidRPr="00824837">
              <w:rPr>
                <w:rFonts w:ascii="Times New Roman" w:hAnsi="Times New Roman" w:cs="Times New Roman"/>
                <w:bCs/>
              </w:rPr>
              <w:t>For each superstructure defined below, "2019/543 / EU Superstructure Framework Directive ANNEX II- GENERAL DEFINITIONS, VEHICLE CATEGORIZ- ATION CRITERIA, VEHICLE TYPES AND BODY TYPES" are taken into consideration</w:t>
            </w:r>
            <w:r w:rsidR="00502B1A">
              <w:rPr>
                <w:rFonts w:ascii="Times New Roman" w:hAnsi="Times New Roman" w:cs="Times New Roman"/>
                <w:bCs/>
              </w:rPr>
              <w:t xml:space="preserve"> and called as</w:t>
            </w:r>
            <w:r w:rsidRPr="00824837">
              <w:rPr>
                <w:rFonts w:ascii="Times New Roman" w:hAnsi="Times New Roman" w:cs="Times New Roman"/>
                <w:bCs/>
              </w:rPr>
              <w:t>.</w:t>
            </w:r>
          </w:p>
        </w:tc>
        <w:tc>
          <w:tcPr>
            <w:tcW w:w="5103" w:type="dxa"/>
            <w:tcBorders>
              <w:top w:val="nil"/>
              <w:left w:val="single" w:sz="4" w:space="0" w:color="auto"/>
              <w:bottom w:val="nil"/>
              <w:right w:val="nil"/>
            </w:tcBorders>
          </w:tcPr>
          <w:p w14:paraId="636CE56F" w14:textId="77777777" w:rsidR="00824837" w:rsidRPr="00FD5A71" w:rsidRDefault="00824837" w:rsidP="00824837">
            <w:pPr>
              <w:spacing w:before="120" w:line="300" w:lineRule="atLeast"/>
              <w:ind w:left="40"/>
              <w:jc w:val="both"/>
              <w:rPr>
                <w:rFonts w:ascii="Times New Roman" w:hAnsi="Times New Roman" w:cs="Times New Roman"/>
                <w:i/>
              </w:rPr>
            </w:pPr>
            <w:r w:rsidRPr="003A6625">
              <w:rPr>
                <w:noProof/>
                <w:lang w:eastAsia="tr-TR"/>
              </w:rPr>
              <w:drawing>
                <wp:inline distT="0" distB="0" distL="0" distR="0" wp14:anchorId="63AABE8B" wp14:editId="285CD7EE">
                  <wp:extent cx="445135" cy="408305"/>
                  <wp:effectExtent l="0" t="0" r="0" b="0"/>
                  <wp:docPr id="6"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45135" cy="408305"/>
                          </a:xfrm>
                          <a:prstGeom prst="rect">
                            <a:avLst/>
                          </a:prstGeom>
                          <a:noFill/>
                        </pic:spPr>
                      </pic:pic>
                    </a:graphicData>
                  </a:graphic>
                </wp:inline>
              </w:drawing>
            </w:r>
            <w:r w:rsidRPr="003A6625">
              <w:rPr>
                <w:rFonts w:ascii="Times New Roman" w:hAnsi="Times New Roman" w:cs="Times New Roman"/>
                <w:b/>
                <w:bCs/>
                <w:i/>
              </w:rPr>
              <w:t>BİLDİRİM!</w:t>
            </w:r>
          </w:p>
          <w:p w14:paraId="19E6C9D0" w14:textId="4489FC26" w:rsidR="00824837" w:rsidRPr="00824837" w:rsidRDefault="00824837" w:rsidP="00824837">
            <w:pPr>
              <w:spacing w:before="120" w:line="300" w:lineRule="atLeast"/>
              <w:ind w:right="204"/>
              <w:jc w:val="both"/>
              <w:rPr>
                <w:rFonts w:ascii="Times New Roman" w:hAnsi="Times New Roman" w:cs="Times New Roman"/>
                <w:bCs/>
                <w:i/>
              </w:rPr>
            </w:pPr>
            <w:r w:rsidRPr="001C5EF1">
              <w:rPr>
                <w:rFonts w:ascii="Times New Roman" w:hAnsi="Times New Roman" w:cs="Times New Roman"/>
                <w:i/>
                <w:sz w:val="20"/>
                <w:szCs w:val="20"/>
              </w:rPr>
              <w:t xml:space="preserve"> </w:t>
            </w:r>
            <w:r w:rsidRPr="00824837">
              <w:rPr>
                <w:rFonts w:ascii="Times New Roman" w:hAnsi="Times New Roman" w:cs="Times New Roman"/>
                <w:bCs/>
                <w:i/>
              </w:rPr>
              <w:t>Ticari alanda müşteriye özel taleplerin karşılanması vazgeçilmezdir. Bunun için şasi halinde satın alınan araçlar, üst yapıcılar tarafından özel modifikasyonlar ile umumi, endüstriyel veya özel kullanım için donatılır ve değiştirilir. Piyasada bulunan en yaygın üst yapıların bazıları aşağıda görüldüğü gibi sıralanabilir.</w:t>
            </w:r>
          </w:p>
          <w:p w14:paraId="45D8FDF7" w14:textId="37C9D0BB" w:rsidR="00824837" w:rsidRPr="00824837" w:rsidRDefault="00824837" w:rsidP="00824837">
            <w:pPr>
              <w:spacing w:before="120" w:line="300" w:lineRule="atLeast"/>
              <w:ind w:right="204"/>
              <w:jc w:val="both"/>
              <w:rPr>
                <w:rFonts w:ascii="Times New Roman" w:hAnsi="Times New Roman" w:cs="Times New Roman"/>
                <w:bCs/>
                <w:i/>
              </w:rPr>
            </w:pPr>
            <w:r w:rsidRPr="00824837">
              <w:rPr>
                <w:rFonts w:ascii="Times New Roman" w:hAnsi="Times New Roman" w:cs="Times New Roman"/>
                <w:bCs/>
                <w:i/>
              </w:rPr>
              <w:t xml:space="preserve">Üst yapılı römorklar ana üretici tarafından “Tam” araç olarak imal </w:t>
            </w:r>
            <w:r>
              <w:rPr>
                <w:rFonts w:ascii="Times New Roman" w:hAnsi="Times New Roman" w:cs="Times New Roman"/>
                <w:bCs/>
                <w:i/>
              </w:rPr>
              <w:t>edilebileceği</w:t>
            </w:r>
            <w:r w:rsidRPr="00824837">
              <w:rPr>
                <w:rFonts w:ascii="Times New Roman" w:hAnsi="Times New Roman" w:cs="Times New Roman"/>
                <w:bCs/>
                <w:i/>
              </w:rPr>
              <w:t xml:space="preserve"> gibi, ana üretici</w:t>
            </w:r>
            <w:r w:rsidR="00502B1A">
              <w:rPr>
                <w:rFonts w:ascii="Times New Roman" w:hAnsi="Times New Roman" w:cs="Times New Roman"/>
                <w:bCs/>
                <w:i/>
              </w:rPr>
              <w:t xml:space="preserve"> tarafından sadece</w:t>
            </w:r>
            <w:r w:rsidRPr="00824837">
              <w:rPr>
                <w:rFonts w:ascii="Times New Roman" w:hAnsi="Times New Roman" w:cs="Times New Roman"/>
                <w:bCs/>
                <w:i/>
              </w:rPr>
              <w:t xml:space="preserve"> “Tamamlanmamış” araç olarak şasisini imal eder. Üst yapı, bağımsız ve/veya sözleşmeli üst yapıcı firmaları tarafından müşteri talebine uygun olarak “Tamamlanmış” araç olarak üretilir ve tescil edilir. </w:t>
            </w:r>
          </w:p>
          <w:p w14:paraId="3093B88F" w14:textId="05C71F69" w:rsidR="00824837" w:rsidRPr="001C5EF1" w:rsidRDefault="00824837" w:rsidP="00824837">
            <w:pPr>
              <w:spacing w:before="120" w:line="300" w:lineRule="atLeast"/>
              <w:ind w:right="204"/>
              <w:jc w:val="both"/>
              <w:rPr>
                <w:rFonts w:ascii="Times New Roman" w:hAnsi="Times New Roman" w:cs="Times New Roman"/>
                <w:b/>
                <w:i/>
                <w:sz w:val="20"/>
                <w:szCs w:val="20"/>
              </w:rPr>
            </w:pPr>
            <w:r w:rsidRPr="00824837">
              <w:rPr>
                <w:rFonts w:ascii="Times New Roman" w:hAnsi="Times New Roman" w:cs="Times New Roman"/>
                <w:bCs/>
                <w:i/>
              </w:rPr>
              <w:t>Aşağıda tanımlı herbir üst yapı için “2019/543/AB Üst Yapı Çerçeve Direktifi EK II- GENEL TANIMLAR, ARAÇ KATEGORİZASYON KRİTERLERİ, ARAÇ TİPLERİ VE GÖVDE TİPLERİ” dikkate alınmış</w:t>
            </w:r>
            <w:r w:rsidR="00502B1A">
              <w:rPr>
                <w:rFonts w:ascii="Times New Roman" w:hAnsi="Times New Roman" w:cs="Times New Roman"/>
                <w:bCs/>
                <w:i/>
              </w:rPr>
              <w:t xml:space="preserve"> olup bu isimler ile anılmaktadırlar</w:t>
            </w:r>
            <w:r>
              <w:rPr>
                <w:rFonts w:ascii="Times New Roman" w:hAnsi="Times New Roman" w:cs="Times New Roman"/>
                <w:bCs/>
                <w:i/>
              </w:rPr>
              <w:t>.</w:t>
            </w:r>
          </w:p>
        </w:tc>
      </w:tr>
    </w:tbl>
    <w:p w14:paraId="46036C46" w14:textId="6119F41B" w:rsidR="00AE1D7D" w:rsidRDefault="00AE1D7D" w:rsidP="009B3FFA">
      <w:pPr>
        <w:ind w:right="283"/>
        <w:jc w:val="center"/>
        <w:rPr>
          <w:rFonts w:ascii="Times New Roman" w:hAnsi="Times New Roman" w:cs="Times New Roman"/>
          <w:highlight w:val="yellow"/>
        </w:rPr>
      </w:pPr>
    </w:p>
    <w:tbl>
      <w:tblPr>
        <w:tblStyle w:val="TabloKlavuzu"/>
        <w:tblW w:w="9923" w:type="dxa"/>
        <w:tblInd w:w="-289" w:type="dxa"/>
        <w:tblLook w:val="04A0" w:firstRow="1" w:lastRow="0" w:firstColumn="1" w:lastColumn="0" w:noHBand="0" w:noVBand="1"/>
      </w:tblPr>
      <w:tblGrid>
        <w:gridCol w:w="1135"/>
        <w:gridCol w:w="4306"/>
        <w:gridCol w:w="4482"/>
      </w:tblGrid>
      <w:tr w:rsidR="00502B1A" w:rsidRPr="0063323F" w14:paraId="70AFEF3D" w14:textId="77777777" w:rsidTr="005A6512">
        <w:trPr>
          <w:trHeight w:val="340"/>
        </w:trPr>
        <w:tc>
          <w:tcPr>
            <w:tcW w:w="1135" w:type="dxa"/>
            <w:shd w:val="clear" w:color="auto" w:fill="FBE4D5" w:themeFill="accent2" w:themeFillTint="33"/>
            <w:vAlign w:val="center"/>
          </w:tcPr>
          <w:p w14:paraId="57C1A6B7" w14:textId="76113E8E" w:rsidR="00502B1A" w:rsidRPr="0063323F" w:rsidRDefault="00502B1A" w:rsidP="00BA6F99">
            <w:pPr>
              <w:ind w:right="283"/>
              <w:jc w:val="center"/>
              <w:rPr>
                <w:rFonts w:ascii="Times New Roman" w:hAnsi="Times New Roman" w:cs="Times New Roman"/>
                <w:sz w:val="20"/>
                <w:szCs w:val="20"/>
              </w:rPr>
            </w:pPr>
            <w:r w:rsidRPr="0063323F">
              <w:rPr>
                <w:rFonts w:ascii="Times New Roman" w:hAnsi="Times New Roman" w:cs="Times New Roman"/>
                <w:sz w:val="20"/>
                <w:szCs w:val="20"/>
              </w:rPr>
              <w:t xml:space="preserve">Code </w:t>
            </w:r>
            <w:r w:rsidR="00BA6F99" w:rsidRPr="0063323F">
              <w:rPr>
                <w:rFonts w:ascii="Times New Roman" w:hAnsi="Times New Roman" w:cs="Times New Roman"/>
                <w:i/>
                <w:iCs/>
                <w:sz w:val="20"/>
                <w:szCs w:val="20"/>
              </w:rPr>
              <w:t>Kod</w:t>
            </w:r>
          </w:p>
        </w:tc>
        <w:tc>
          <w:tcPr>
            <w:tcW w:w="4306" w:type="dxa"/>
            <w:shd w:val="clear" w:color="auto" w:fill="FBE4D5" w:themeFill="accent2" w:themeFillTint="33"/>
            <w:vAlign w:val="center"/>
          </w:tcPr>
          <w:p w14:paraId="3B25AFBE" w14:textId="6A7E91D5" w:rsidR="00502B1A" w:rsidRPr="0063323F" w:rsidRDefault="00BA6F99" w:rsidP="00BA6F99">
            <w:pPr>
              <w:ind w:right="283"/>
              <w:jc w:val="center"/>
              <w:rPr>
                <w:rFonts w:ascii="Times New Roman" w:hAnsi="Times New Roman" w:cs="Times New Roman"/>
                <w:sz w:val="20"/>
                <w:szCs w:val="20"/>
              </w:rPr>
            </w:pPr>
            <w:r w:rsidRPr="0063323F">
              <w:rPr>
                <w:rFonts w:ascii="Times New Roman" w:hAnsi="Times New Roman" w:cs="Times New Roman"/>
                <w:sz w:val="20"/>
                <w:szCs w:val="20"/>
              </w:rPr>
              <w:t>Tip</w:t>
            </w:r>
          </w:p>
        </w:tc>
        <w:tc>
          <w:tcPr>
            <w:tcW w:w="4482" w:type="dxa"/>
            <w:shd w:val="clear" w:color="auto" w:fill="FBE4D5" w:themeFill="accent2" w:themeFillTint="33"/>
            <w:vAlign w:val="center"/>
          </w:tcPr>
          <w:p w14:paraId="2FD3F021" w14:textId="7B39B463" w:rsidR="00502B1A" w:rsidRPr="0063323F" w:rsidRDefault="00BA6F99" w:rsidP="00BA6F99">
            <w:pPr>
              <w:ind w:right="283"/>
              <w:jc w:val="center"/>
              <w:rPr>
                <w:rFonts w:ascii="Times New Roman" w:hAnsi="Times New Roman" w:cs="Times New Roman"/>
                <w:i/>
                <w:iCs/>
                <w:sz w:val="20"/>
                <w:szCs w:val="20"/>
              </w:rPr>
            </w:pPr>
            <w:r w:rsidRPr="0063323F">
              <w:rPr>
                <w:rFonts w:ascii="Times New Roman" w:hAnsi="Times New Roman" w:cs="Times New Roman"/>
                <w:i/>
                <w:iCs/>
                <w:sz w:val="20"/>
                <w:szCs w:val="20"/>
              </w:rPr>
              <w:t>Type</w:t>
            </w:r>
          </w:p>
        </w:tc>
      </w:tr>
      <w:tr w:rsidR="00502B1A" w:rsidRPr="0063323F" w14:paraId="35D2B091" w14:textId="77777777" w:rsidTr="00BA6F99">
        <w:trPr>
          <w:trHeight w:val="340"/>
        </w:trPr>
        <w:tc>
          <w:tcPr>
            <w:tcW w:w="1135" w:type="dxa"/>
            <w:vAlign w:val="center"/>
          </w:tcPr>
          <w:p w14:paraId="2879DB6A" w14:textId="753A0BD7" w:rsidR="00502B1A" w:rsidRPr="0063323F" w:rsidRDefault="00BA6F99" w:rsidP="00BA6F99">
            <w:pPr>
              <w:ind w:right="283"/>
              <w:jc w:val="center"/>
              <w:rPr>
                <w:rFonts w:ascii="Times New Roman" w:hAnsi="Times New Roman" w:cs="Times New Roman"/>
                <w:sz w:val="20"/>
                <w:szCs w:val="20"/>
              </w:rPr>
            </w:pPr>
            <w:r w:rsidRPr="0063323F">
              <w:rPr>
                <w:rFonts w:ascii="Times New Roman" w:hAnsi="Times New Roman" w:cs="Times New Roman"/>
                <w:sz w:val="20"/>
                <w:szCs w:val="20"/>
              </w:rPr>
              <w:t>01</w:t>
            </w:r>
          </w:p>
        </w:tc>
        <w:tc>
          <w:tcPr>
            <w:tcW w:w="4306" w:type="dxa"/>
            <w:vAlign w:val="center"/>
          </w:tcPr>
          <w:p w14:paraId="65E34CD8" w14:textId="697D24CA" w:rsidR="00502B1A" w:rsidRPr="0063323F" w:rsidRDefault="00BA6F99" w:rsidP="00BA6F99">
            <w:pPr>
              <w:ind w:right="-53"/>
              <w:rPr>
                <w:rFonts w:ascii="Times New Roman" w:hAnsi="Times New Roman" w:cs="Times New Roman"/>
                <w:sz w:val="20"/>
                <w:szCs w:val="20"/>
              </w:rPr>
            </w:pPr>
            <w:r w:rsidRPr="0063323F">
              <w:rPr>
                <w:rFonts w:ascii="Times New Roman" w:hAnsi="Times New Roman" w:cs="Times New Roman"/>
                <w:sz w:val="20"/>
                <w:szCs w:val="20"/>
              </w:rPr>
              <w:t>Flat bed</w:t>
            </w:r>
          </w:p>
        </w:tc>
        <w:tc>
          <w:tcPr>
            <w:tcW w:w="4482" w:type="dxa"/>
            <w:vAlign w:val="center"/>
          </w:tcPr>
          <w:p w14:paraId="5C07E46A" w14:textId="12F4772C" w:rsidR="00502B1A" w:rsidRPr="0063323F" w:rsidRDefault="00BA6F99" w:rsidP="00BA6F99">
            <w:pPr>
              <w:ind w:right="-109"/>
              <w:rPr>
                <w:rFonts w:ascii="Times New Roman" w:hAnsi="Times New Roman" w:cs="Times New Roman"/>
                <w:i/>
                <w:iCs/>
                <w:sz w:val="20"/>
                <w:szCs w:val="20"/>
              </w:rPr>
            </w:pPr>
            <w:r w:rsidRPr="0063323F">
              <w:rPr>
                <w:rFonts w:ascii="Times New Roman" w:hAnsi="Times New Roman" w:cs="Times New Roman"/>
                <w:i/>
                <w:iCs/>
                <w:sz w:val="20"/>
                <w:szCs w:val="20"/>
              </w:rPr>
              <w:t>Platform</w:t>
            </w:r>
          </w:p>
        </w:tc>
      </w:tr>
      <w:tr w:rsidR="00502B1A" w:rsidRPr="0063323F" w14:paraId="7B1C96E5" w14:textId="77777777" w:rsidTr="00BA6F99">
        <w:trPr>
          <w:trHeight w:val="340"/>
        </w:trPr>
        <w:tc>
          <w:tcPr>
            <w:tcW w:w="1135" w:type="dxa"/>
            <w:vAlign w:val="center"/>
          </w:tcPr>
          <w:p w14:paraId="6ECC8064" w14:textId="77035809" w:rsidR="00502B1A" w:rsidRPr="0063323F" w:rsidRDefault="00BA6F99" w:rsidP="00BA6F99">
            <w:pPr>
              <w:ind w:right="283"/>
              <w:jc w:val="center"/>
              <w:rPr>
                <w:rFonts w:ascii="Times New Roman" w:hAnsi="Times New Roman" w:cs="Times New Roman"/>
                <w:sz w:val="20"/>
                <w:szCs w:val="20"/>
              </w:rPr>
            </w:pPr>
            <w:r w:rsidRPr="0063323F">
              <w:rPr>
                <w:rFonts w:ascii="Times New Roman" w:hAnsi="Times New Roman" w:cs="Times New Roman"/>
                <w:sz w:val="20"/>
                <w:szCs w:val="20"/>
              </w:rPr>
              <w:t>02</w:t>
            </w:r>
          </w:p>
        </w:tc>
        <w:tc>
          <w:tcPr>
            <w:tcW w:w="4306" w:type="dxa"/>
            <w:vAlign w:val="center"/>
          </w:tcPr>
          <w:p w14:paraId="366674BD" w14:textId="177C2B60" w:rsidR="00502B1A" w:rsidRPr="0063323F" w:rsidRDefault="00BA6F99" w:rsidP="00BA6F99">
            <w:pPr>
              <w:ind w:right="-53"/>
              <w:rPr>
                <w:rFonts w:ascii="Times New Roman" w:hAnsi="Times New Roman" w:cs="Times New Roman"/>
                <w:sz w:val="20"/>
                <w:szCs w:val="20"/>
              </w:rPr>
            </w:pPr>
            <w:r w:rsidRPr="0063323F">
              <w:rPr>
                <w:rFonts w:ascii="Times New Roman" w:hAnsi="Times New Roman" w:cs="Times New Roman"/>
                <w:sz w:val="20"/>
                <w:szCs w:val="20"/>
              </w:rPr>
              <w:t>Drop-side</w:t>
            </w:r>
          </w:p>
        </w:tc>
        <w:tc>
          <w:tcPr>
            <w:tcW w:w="4482" w:type="dxa"/>
            <w:vAlign w:val="center"/>
          </w:tcPr>
          <w:p w14:paraId="13994C9B" w14:textId="4D306940" w:rsidR="00502B1A" w:rsidRPr="0063323F" w:rsidRDefault="00BF6759" w:rsidP="00BA6F99">
            <w:pPr>
              <w:ind w:right="-109"/>
              <w:rPr>
                <w:rFonts w:ascii="Times New Roman" w:hAnsi="Times New Roman" w:cs="Times New Roman"/>
                <w:i/>
                <w:iCs/>
                <w:sz w:val="20"/>
                <w:szCs w:val="20"/>
              </w:rPr>
            </w:pPr>
            <w:r w:rsidRPr="0063323F">
              <w:rPr>
                <w:rFonts w:ascii="Times New Roman" w:hAnsi="Times New Roman" w:cs="Times New Roman"/>
                <w:i/>
                <w:iCs/>
                <w:sz w:val="20"/>
                <w:szCs w:val="20"/>
              </w:rPr>
              <w:t>Açık Kasa</w:t>
            </w:r>
          </w:p>
        </w:tc>
      </w:tr>
      <w:tr w:rsidR="00502B1A" w:rsidRPr="0063323F" w14:paraId="09EA4E44" w14:textId="77777777" w:rsidTr="00BA6F99">
        <w:trPr>
          <w:trHeight w:val="340"/>
        </w:trPr>
        <w:tc>
          <w:tcPr>
            <w:tcW w:w="1135" w:type="dxa"/>
            <w:vAlign w:val="center"/>
          </w:tcPr>
          <w:p w14:paraId="12D5BF10" w14:textId="1AFFE7B0" w:rsidR="00502B1A" w:rsidRPr="0063323F" w:rsidRDefault="00BA6F99" w:rsidP="00BA6F99">
            <w:pPr>
              <w:ind w:right="283"/>
              <w:jc w:val="center"/>
              <w:rPr>
                <w:rFonts w:ascii="Times New Roman" w:hAnsi="Times New Roman" w:cs="Times New Roman"/>
                <w:sz w:val="20"/>
                <w:szCs w:val="20"/>
              </w:rPr>
            </w:pPr>
            <w:r w:rsidRPr="0063323F">
              <w:rPr>
                <w:rFonts w:ascii="Times New Roman" w:hAnsi="Times New Roman" w:cs="Times New Roman"/>
                <w:sz w:val="20"/>
                <w:szCs w:val="20"/>
              </w:rPr>
              <w:t>03</w:t>
            </w:r>
          </w:p>
        </w:tc>
        <w:tc>
          <w:tcPr>
            <w:tcW w:w="4306" w:type="dxa"/>
            <w:vAlign w:val="center"/>
          </w:tcPr>
          <w:p w14:paraId="2D0F83A2" w14:textId="54B468E8" w:rsidR="00502B1A" w:rsidRPr="0063323F" w:rsidRDefault="00BA6F99" w:rsidP="00BA6F99">
            <w:pPr>
              <w:ind w:right="-53"/>
              <w:rPr>
                <w:rFonts w:ascii="Times New Roman" w:hAnsi="Times New Roman" w:cs="Times New Roman"/>
                <w:sz w:val="20"/>
                <w:szCs w:val="20"/>
              </w:rPr>
            </w:pPr>
            <w:r w:rsidRPr="0063323F">
              <w:rPr>
                <w:rFonts w:ascii="Times New Roman" w:hAnsi="Times New Roman" w:cs="Times New Roman"/>
                <w:sz w:val="20"/>
                <w:szCs w:val="20"/>
              </w:rPr>
              <w:t>Box body</w:t>
            </w:r>
          </w:p>
        </w:tc>
        <w:tc>
          <w:tcPr>
            <w:tcW w:w="4482" w:type="dxa"/>
            <w:vAlign w:val="center"/>
          </w:tcPr>
          <w:p w14:paraId="4739A7E1" w14:textId="15FF96C6" w:rsidR="00502B1A" w:rsidRPr="0063323F" w:rsidRDefault="00BF6759" w:rsidP="00BA6F99">
            <w:pPr>
              <w:ind w:right="-109"/>
              <w:rPr>
                <w:rFonts w:ascii="Times New Roman" w:hAnsi="Times New Roman" w:cs="Times New Roman"/>
                <w:i/>
                <w:iCs/>
                <w:sz w:val="20"/>
                <w:szCs w:val="20"/>
              </w:rPr>
            </w:pPr>
            <w:r w:rsidRPr="0063323F">
              <w:rPr>
                <w:rFonts w:ascii="Times New Roman" w:hAnsi="Times New Roman" w:cs="Times New Roman"/>
                <w:i/>
                <w:iCs/>
                <w:sz w:val="20"/>
                <w:szCs w:val="20"/>
              </w:rPr>
              <w:t>Kapalı Kasa</w:t>
            </w:r>
          </w:p>
        </w:tc>
      </w:tr>
      <w:tr w:rsidR="00BA6F99" w:rsidRPr="0063323F" w14:paraId="06F1E723" w14:textId="77777777" w:rsidTr="00BA6F99">
        <w:trPr>
          <w:trHeight w:val="340"/>
        </w:trPr>
        <w:tc>
          <w:tcPr>
            <w:tcW w:w="1135" w:type="dxa"/>
            <w:vAlign w:val="center"/>
          </w:tcPr>
          <w:p w14:paraId="73900628" w14:textId="0A31F2E1" w:rsidR="00BA6F99" w:rsidRPr="0063323F" w:rsidRDefault="00BA6F99" w:rsidP="00BA6F99">
            <w:pPr>
              <w:ind w:right="283"/>
              <w:jc w:val="center"/>
              <w:rPr>
                <w:rFonts w:ascii="Times New Roman" w:hAnsi="Times New Roman" w:cs="Times New Roman"/>
                <w:sz w:val="20"/>
                <w:szCs w:val="20"/>
              </w:rPr>
            </w:pPr>
            <w:r w:rsidRPr="0063323F">
              <w:rPr>
                <w:rFonts w:ascii="Times New Roman" w:hAnsi="Times New Roman" w:cs="Times New Roman"/>
                <w:sz w:val="20"/>
                <w:szCs w:val="20"/>
              </w:rPr>
              <w:t>04</w:t>
            </w:r>
          </w:p>
        </w:tc>
        <w:tc>
          <w:tcPr>
            <w:tcW w:w="4306" w:type="dxa"/>
            <w:vAlign w:val="center"/>
          </w:tcPr>
          <w:p w14:paraId="7749241D" w14:textId="1CE3EB0B" w:rsidR="00BA6F99" w:rsidRPr="0063323F" w:rsidRDefault="00BA6F99" w:rsidP="00BA6F99">
            <w:pPr>
              <w:ind w:right="-53"/>
              <w:rPr>
                <w:rFonts w:ascii="Times New Roman" w:hAnsi="Times New Roman" w:cs="Times New Roman"/>
                <w:sz w:val="20"/>
                <w:szCs w:val="20"/>
              </w:rPr>
            </w:pPr>
            <w:r w:rsidRPr="0063323F">
              <w:rPr>
                <w:rFonts w:ascii="Times New Roman" w:hAnsi="Times New Roman" w:cs="Times New Roman"/>
                <w:sz w:val="20"/>
                <w:szCs w:val="20"/>
              </w:rPr>
              <w:t>Conditoned body with insulated walls and equipment to maintain the interior temperature</w:t>
            </w:r>
          </w:p>
        </w:tc>
        <w:tc>
          <w:tcPr>
            <w:tcW w:w="4482" w:type="dxa"/>
            <w:vAlign w:val="center"/>
          </w:tcPr>
          <w:p w14:paraId="4BFB68D7" w14:textId="3372E7BE" w:rsidR="00BA6F99" w:rsidRPr="0063323F" w:rsidRDefault="00BF6759" w:rsidP="00BA6F99">
            <w:pPr>
              <w:ind w:right="-109"/>
              <w:rPr>
                <w:rFonts w:ascii="Times New Roman" w:hAnsi="Times New Roman" w:cs="Times New Roman"/>
                <w:i/>
                <w:iCs/>
                <w:sz w:val="20"/>
                <w:szCs w:val="20"/>
              </w:rPr>
            </w:pPr>
            <w:r w:rsidRPr="0063323F">
              <w:rPr>
                <w:rFonts w:ascii="Times New Roman" w:hAnsi="Times New Roman" w:cs="Times New Roman"/>
                <w:i/>
                <w:iCs/>
                <w:sz w:val="20"/>
                <w:szCs w:val="20"/>
              </w:rPr>
              <w:t xml:space="preserve">İç sıcaklığı korumak için donanıma </w:t>
            </w:r>
            <w:r w:rsidRPr="0063323F">
              <w:rPr>
                <w:rFonts w:ascii="Times New Roman" w:hAnsi="Times New Roman" w:cs="Times New Roman"/>
                <w:b/>
                <w:bCs/>
                <w:i/>
                <w:iCs/>
                <w:sz w:val="20"/>
                <w:szCs w:val="20"/>
                <w:u w:val="single"/>
              </w:rPr>
              <w:t>sahip</w:t>
            </w:r>
            <w:r w:rsidRPr="0063323F">
              <w:rPr>
                <w:rFonts w:ascii="Times New Roman" w:hAnsi="Times New Roman" w:cs="Times New Roman"/>
                <w:i/>
                <w:iCs/>
                <w:sz w:val="20"/>
                <w:szCs w:val="20"/>
              </w:rPr>
              <w:t xml:space="preserve"> ve yalıtımlı duvarlardan oluşan şartlandırılmış gövde</w:t>
            </w:r>
          </w:p>
        </w:tc>
      </w:tr>
      <w:tr w:rsidR="00BA6F99" w:rsidRPr="0063323F" w14:paraId="104BAC37" w14:textId="77777777" w:rsidTr="00BA6F99">
        <w:trPr>
          <w:trHeight w:val="340"/>
        </w:trPr>
        <w:tc>
          <w:tcPr>
            <w:tcW w:w="1135" w:type="dxa"/>
            <w:vAlign w:val="center"/>
          </w:tcPr>
          <w:p w14:paraId="093CD3D4" w14:textId="736DEA55" w:rsidR="00BA6F99" w:rsidRPr="0063323F" w:rsidRDefault="00BF6759" w:rsidP="00BA6F99">
            <w:pPr>
              <w:ind w:right="283"/>
              <w:jc w:val="center"/>
              <w:rPr>
                <w:rFonts w:ascii="Times New Roman" w:hAnsi="Times New Roman" w:cs="Times New Roman"/>
                <w:sz w:val="20"/>
                <w:szCs w:val="20"/>
              </w:rPr>
            </w:pPr>
            <w:r w:rsidRPr="0063323F">
              <w:rPr>
                <w:rFonts w:ascii="Times New Roman" w:hAnsi="Times New Roman" w:cs="Times New Roman"/>
                <w:sz w:val="20"/>
                <w:szCs w:val="20"/>
              </w:rPr>
              <w:t>05</w:t>
            </w:r>
          </w:p>
        </w:tc>
        <w:tc>
          <w:tcPr>
            <w:tcW w:w="4306" w:type="dxa"/>
            <w:vAlign w:val="center"/>
          </w:tcPr>
          <w:p w14:paraId="7D9722A3" w14:textId="7042B65C" w:rsidR="00BA6F99" w:rsidRPr="0063323F" w:rsidRDefault="00BA6F99" w:rsidP="00BA6F99">
            <w:pPr>
              <w:ind w:right="-53"/>
              <w:rPr>
                <w:rFonts w:ascii="Times New Roman" w:hAnsi="Times New Roman" w:cs="Times New Roman"/>
                <w:sz w:val="20"/>
                <w:szCs w:val="20"/>
              </w:rPr>
            </w:pPr>
            <w:r w:rsidRPr="0063323F">
              <w:rPr>
                <w:rFonts w:ascii="Times New Roman" w:hAnsi="Times New Roman" w:cs="Times New Roman"/>
                <w:sz w:val="20"/>
                <w:szCs w:val="20"/>
              </w:rPr>
              <w:t xml:space="preserve">Conditoned body with insulated walls but </w:t>
            </w:r>
            <w:r w:rsidRPr="0063323F">
              <w:rPr>
                <w:rFonts w:ascii="Times New Roman" w:hAnsi="Times New Roman" w:cs="Times New Roman"/>
                <w:b/>
                <w:bCs/>
                <w:sz w:val="20"/>
                <w:szCs w:val="20"/>
                <w:u w:val="single"/>
              </w:rPr>
              <w:t xml:space="preserve">without </w:t>
            </w:r>
            <w:r w:rsidRPr="0063323F">
              <w:rPr>
                <w:rFonts w:ascii="Times New Roman" w:hAnsi="Times New Roman" w:cs="Times New Roman"/>
                <w:sz w:val="20"/>
                <w:szCs w:val="20"/>
              </w:rPr>
              <w:t>eqiupment to maintain the interior temperature</w:t>
            </w:r>
          </w:p>
        </w:tc>
        <w:tc>
          <w:tcPr>
            <w:tcW w:w="4482" w:type="dxa"/>
            <w:vAlign w:val="center"/>
          </w:tcPr>
          <w:p w14:paraId="2A18B104" w14:textId="2C926ACE" w:rsidR="00BA6F99" w:rsidRPr="0063323F" w:rsidRDefault="00BF6759" w:rsidP="00BA6F99">
            <w:pPr>
              <w:ind w:right="-109"/>
              <w:rPr>
                <w:rFonts w:ascii="Times New Roman" w:hAnsi="Times New Roman" w:cs="Times New Roman"/>
                <w:i/>
                <w:iCs/>
                <w:sz w:val="20"/>
                <w:szCs w:val="20"/>
              </w:rPr>
            </w:pPr>
            <w:r w:rsidRPr="0063323F">
              <w:rPr>
                <w:rFonts w:ascii="Times New Roman" w:hAnsi="Times New Roman" w:cs="Times New Roman"/>
                <w:i/>
                <w:iCs/>
                <w:sz w:val="20"/>
                <w:szCs w:val="20"/>
              </w:rPr>
              <w:t xml:space="preserve">İç sıcaklığı korumak için donanıma </w:t>
            </w:r>
            <w:r w:rsidRPr="0063323F">
              <w:rPr>
                <w:rFonts w:ascii="Times New Roman" w:hAnsi="Times New Roman" w:cs="Times New Roman"/>
                <w:b/>
                <w:bCs/>
                <w:i/>
                <w:iCs/>
                <w:sz w:val="20"/>
                <w:szCs w:val="20"/>
                <w:u w:val="single"/>
              </w:rPr>
              <w:t>sahip olmayan</w:t>
            </w:r>
            <w:r w:rsidRPr="0063323F">
              <w:rPr>
                <w:rFonts w:ascii="Times New Roman" w:hAnsi="Times New Roman" w:cs="Times New Roman"/>
                <w:i/>
                <w:iCs/>
                <w:sz w:val="20"/>
                <w:szCs w:val="20"/>
              </w:rPr>
              <w:t xml:space="preserve"> ve yalıtımlı duvarlardan oluşan şartlandırılmış gövde</w:t>
            </w:r>
          </w:p>
        </w:tc>
      </w:tr>
      <w:tr w:rsidR="00BA6F99" w:rsidRPr="0063323F" w14:paraId="2F09020A" w14:textId="77777777" w:rsidTr="00BA6F99">
        <w:trPr>
          <w:trHeight w:val="340"/>
        </w:trPr>
        <w:tc>
          <w:tcPr>
            <w:tcW w:w="1135" w:type="dxa"/>
            <w:vAlign w:val="center"/>
          </w:tcPr>
          <w:p w14:paraId="421A7194" w14:textId="279E6E5B" w:rsidR="00BA6F99" w:rsidRPr="0063323F" w:rsidRDefault="00BF6759" w:rsidP="00BA6F99">
            <w:pPr>
              <w:ind w:right="283"/>
              <w:jc w:val="center"/>
              <w:rPr>
                <w:rFonts w:ascii="Times New Roman" w:hAnsi="Times New Roman" w:cs="Times New Roman"/>
                <w:sz w:val="20"/>
                <w:szCs w:val="20"/>
              </w:rPr>
            </w:pPr>
            <w:r w:rsidRPr="0063323F">
              <w:rPr>
                <w:rFonts w:ascii="Times New Roman" w:hAnsi="Times New Roman" w:cs="Times New Roman"/>
                <w:sz w:val="20"/>
                <w:szCs w:val="20"/>
              </w:rPr>
              <w:t>06</w:t>
            </w:r>
          </w:p>
        </w:tc>
        <w:tc>
          <w:tcPr>
            <w:tcW w:w="4306" w:type="dxa"/>
            <w:vAlign w:val="center"/>
          </w:tcPr>
          <w:p w14:paraId="0B840C11" w14:textId="3BD51874" w:rsidR="00BA6F99" w:rsidRPr="0063323F" w:rsidRDefault="00BF6759" w:rsidP="00BA6F99">
            <w:pPr>
              <w:ind w:right="-53"/>
              <w:rPr>
                <w:rFonts w:ascii="Times New Roman" w:hAnsi="Times New Roman" w:cs="Times New Roman"/>
                <w:sz w:val="20"/>
                <w:szCs w:val="20"/>
              </w:rPr>
            </w:pPr>
            <w:r w:rsidRPr="0063323F">
              <w:rPr>
                <w:rFonts w:ascii="Times New Roman" w:hAnsi="Times New Roman" w:cs="Times New Roman"/>
                <w:sz w:val="20"/>
                <w:szCs w:val="20"/>
              </w:rPr>
              <w:t>Curtain-sided</w:t>
            </w:r>
          </w:p>
        </w:tc>
        <w:tc>
          <w:tcPr>
            <w:tcW w:w="4482" w:type="dxa"/>
            <w:vAlign w:val="center"/>
          </w:tcPr>
          <w:p w14:paraId="63CF9EB9" w14:textId="1CC079EB" w:rsidR="00BA6F99" w:rsidRPr="0063323F" w:rsidRDefault="00BF6759" w:rsidP="00BA6F99">
            <w:pPr>
              <w:ind w:right="-109"/>
              <w:rPr>
                <w:rFonts w:ascii="Times New Roman" w:hAnsi="Times New Roman" w:cs="Times New Roman"/>
                <w:i/>
                <w:iCs/>
                <w:sz w:val="20"/>
                <w:szCs w:val="20"/>
              </w:rPr>
            </w:pPr>
            <w:r w:rsidRPr="0063323F">
              <w:rPr>
                <w:rFonts w:ascii="Times New Roman" w:hAnsi="Times New Roman" w:cs="Times New Roman"/>
                <w:i/>
                <w:iCs/>
                <w:sz w:val="20"/>
                <w:szCs w:val="20"/>
              </w:rPr>
              <w:t>Perdeli / Brandalı</w:t>
            </w:r>
          </w:p>
        </w:tc>
      </w:tr>
      <w:tr w:rsidR="00BF6759" w:rsidRPr="0063323F" w14:paraId="633C294E" w14:textId="77777777" w:rsidTr="00BA6F99">
        <w:trPr>
          <w:trHeight w:val="340"/>
        </w:trPr>
        <w:tc>
          <w:tcPr>
            <w:tcW w:w="1135" w:type="dxa"/>
            <w:vAlign w:val="center"/>
          </w:tcPr>
          <w:p w14:paraId="60587B0B" w14:textId="5AC72C8E" w:rsidR="00BF6759" w:rsidRPr="0063323F" w:rsidRDefault="00BF6759" w:rsidP="00BA6F99">
            <w:pPr>
              <w:ind w:right="283"/>
              <w:jc w:val="center"/>
              <w:rPr>
                <w:rFonts w:ascii="Times New Roman" w:hAnsi="Times New Roman" w:cs="Times New Roman"/>
                <w:sz w:val="20"/>
                <w:szCs w:val="20"/>
              </w:rPr>
            </w:pPr>
            <w:r w:rsidRPr="0063323F">
              <w:rPr>
                <w:rFonts w:ascii="Times New Roman" w:hAnsi="Times New Roman" w:cs="Times New Roman"/>
                <w:sz w:val="20"/>
                <w:szCs w:val="20"/>
              </w:rPr>
              <w:t>07</w:t>
            </w:r>
          </w:p>
        </w:tc>
        <w:tc>
          <w:tcPr>
            <w:tcW w:w="4306" w:type="dxa"/>
            <w:vAlign w:val="center"/>
          </w:tcPr>
          <w:p w14:paraId="3D7536C7" w14:textId="35B74ED7" w:rsidR="00BF6759" w:rsidRPr="0063323F" w:rsidRDefault="00BF6759" w:rsidP="00BA6F99">
            <w:pPr>
              <w:ind w:right="-53"/>
              <w:rPr>
                <w:rFonts w:ascii="Times New Roman" w:hAnsi="Times New Roman" w:cs="Times New Roman"/>
                <w:sz w:val="20"/>
                <w:szCs w:val="20"/>
              </w:rPr>
            </w:pPr>
            <w:r w:rsidRPr="0063323F">
              <w:rPr>
                <w:rFonts w:ascii="Times New Roman" w:hAnsi="Times New Roman" w:cs="Times New Roman"/>
                <w:sz w:val="20"/>
                <w:szCs w:val="20"/>
              </w:rPr>
              <w:t>Swap body (interchangeable superstructure)</w:t>
            </w:r>
          </w:p>
        </w:tc>
        <w:tc>
          <w:tcPr>
            <w:tcW w:w="4482" w:type="dxa"/>
            <w:vAlign w:val="center"/>
          </w:tcPr>
          <w:p w14:paraId="54C34BB4" w14:textId="53263B1D" w:rsidR="00BF6759" w:rsidRPr="0063323F" w:rsidRDefault="00BF6759" w:rsidP="00BA6F99">
            <w:pPr>
              <w:ind w:right="-109"/>
              <w:rPr>
                <w:rFonts w:ascii="Times New Roman" w:hAnsi="Times New Roman" w:cs="Times New Roman"/>
                <w:i/>
                <w:iCs/>
                <w:sz w:val="20"/>
                <w:szCs w:val="20"/>
              </w:rPr>
            </w:pPr>
            <w:r w:rsidRPr="0063323F">
              <w:rPr>
                <w:rFonts w:ascii="Times New Roman" w:hAnsi="Times New Roman" w:cs="Times New Roman"/>
                <w:i/>
                <w:iCs/>
                <w:sz w:val="20"/>
                <w:szCs w:val="20"/>
              </w:rPr>
              <w:t xml:space="preserve">Değiştirilebilir </w:t>
            </w:r>
            <w:r w:rsidRPr="0063323F">
              <w:rPr>
                <w:rFonts w:ascii="Times New Roman" w:hAnsi="Times New Roman" w:cs="Times New Roman" w:hint="eastAsia"/>
                <w:i/>
                <w:iCs/>
                <w:sz w:val="20"/>
                <w:szCs w:val="20"/>
              </w:rPr>
              <w:t>Ü</w:t>
            </w:r>
            <w:r w:rsidRPr="0063323F">
              <w:rPr>
                <w:rFonts w:ascii="Times New Roman" w:hAnsi="Times New Roman" w:cs="Times New Roman"/>
                <w:i/>
                <w:iCs/>
                <w:sz w:val="20"/>
                <w:szCs w:val="20"/>
              </w:rPr>
              <w:t>st Yapı,</w:t>
            </w:r>
          </w:p>
        </w:tc>
      </w:tr>
      <w:tr w:rsidR="00BF6759" w:rsidRPr="0063323F" w14:paraId="36180B84" w14:textId="77777777" w:rsidTr="00BA6F99">
        <w:trPr>
          <w:trHeight w:val="340"/>
        </w:trPr>
        <w:tc>
          <w:tcPr>
            <w:tcW w:w="1135" w:type="dxa"/>
            <w:vAlign w:val="center"/>
          </w:tcPr>
          <w:p w14:paraId="16098B47" w14:textId="382A3820" w:rsidR="00BF6759" w:rsidRPr="0063323F" w:rsidRDefault="00BF6759" w:rsidP="00BA6F99">
            <w:pPr>
              <w:ind w:right="283"/>
              <w:jc w:val="center"/>
              <w:rPr>
                <w:rFonts w:ascii="Times New Roman" w:hAnsi="Times New Roman" w:cs="Times New Roman"/>
                <w:sz w:val="20"/>
                <w:szCs w:val="20"/>
              </w:rPr>
            </w:pPr>
            <w:r w:rsidRPr="0063323F">
              <w:rPr>
                <w:rFonts w:ascii="Times New Roman" w:hAnsi="Times New Roman" w:cs="Times New Roman"/>
                <w:sz w:val="20"/>
                <w:szCs w:val="20"/>
              </w:rPr>
              <w:t>08</w:t>
            </w:r>
          </w:p>
        </w:tc>
        <w:tc>
          <w:tcPr>
            <w:tcW w:w="4306" w:type="dxa"/>
            <w:vAlign w:val="center"/>
          </w:tcPr>
          <w:p w14:paraId="0730D287" w14:textId="522BF2C0" w:rsidR="00BF6759" w:rsidRPr="0063323F" w:rsidRDefault="00BF6759" w:rsidP="00BA6F99">
            <w:pPr>
              <w:ind w:right="-53"/>
              <w:rPr>
                <w:rFonts w:ascii="Times New Roman" w:hAnsi="Times New Roman" w:cs="Times New Roman"/>
                <w:sz w:val="20"/>
                <w:szCs w:val="20"/>
              </w:rPr>
            </w:pPr>
            <w:r w:rsidRPr="0063323F">
              <w:rPr>
                <w:rFonts w:ascii="Times New Roman" w:hAnsi="Times New Roman" w:cs="Times New Roman"/>
                <w:sz w:val="20"/>
                <w:szCs w:val="20"/>
              </w:rPr>
              <w:t>Container carrier</w:t>
            </w:r>
          </w:p>
        </w:tc>
        <w:tc>
          <w:tcPr>
            <w:tcW w:w="4482" w:type="dxa"/>
            <w:vAlign w:val="center"/>
          </w:tcPr>
          <w:p w14:paraId="77092D34" w14:textId="0537331A" w:rsidR="00BF6759" w:rsidRPr="0063323F" w:rsidRDefault="00BF6759" w:rsidP="00BA6F99">
            <w:pPr>
              <w:ind w:right="-109"/>
              <w:rPr>
                <w:rFonts w:ascii="Times New Roman" w:hAnsi="Times New Roman" w:cs="Times New Roman"/>
                <w:i/>
                <w:iCs/>
                <w:sz w:val="20"/>
                <w:szCs w:val="20"/>
              </w:rPr>
            </w:pPr>
            <w:r w:rsidRPr="0063323F">
              <w:rPr>
                <w:rFonts w:ascii="Times New Roman" w:hAnsi="Times New Roman" w:cs="Times New Roman"/>
                <w:i/>
                <w:iCs/>
                <w:sz w:val="20"/>
                <w:szCs w:val="20"/>
              </w:rPr>
              <w:t>Konteyner Taşıyıcı</w:t>
            </w:r>
          </w:p>
        </w:tc>
      </w:tr>
      <w:tr w:rsidR="00BF6759" w:rsidRPr="0063323F" w14:paraId="54C7CD76" w14:textId="77777777" w:rsidTr="00BA6F99">
        <w:trPr>
          <w:trHeight w:val="340"/>
        </w:trPr>
        <w:tc>
          <w:tcPr>
            <w:tcW w:w="1135" w:type="dxa"/>
            <w:vAlign w:val="center"/>
          </w:tcPr>
          <w:p w14:paraId="537EA8E2" w14:textId="1F76D6D4" w:rsidR="00BF6759" w:rsidRPr="0063323F" w:rsidRDefault="00BF6759" w:rsidP="00BA6F99">
            <w:pPr>
              <w:ind w:right="283"/>
              <w:jc w:val="center"/>
              <w:rPr>
                <w:rFonts w:ascii="Times New Roman" w:hAnsi="Times New Roman" w:cs="Times New Roman"/>
                <w:sz w:val="20"/>
                <w:szCs w:val="20"/>
              </w:rPr>
            </w:pPr>
            <w:r w:rsidRPr="0063323F">
              <w:rPr>
                <w:rFonts w:ascii="Times New Roman" w:hAnsi="Times New Roman" w:cs="Times New Roman"/>
                <w:sz w:val="20"/>
                <w:szCs w:val="20"/>
              </w:rPr>
              <w:t>09</w:t>
            </w:r>
          </w:p>
        </w:tc>
        <w:tc>
          <w:tcPr>
            <w:tcW w:w="4306" w:type="dxa"/>
            <w:vAlign w:val="center"/>
          </w:tcPr>
          <w:p w14:paraId="3D21CF74" w14:textId="7871A4B7" w:rsidR="00BF6759" w:rsidRPr="0063323F" w:rsidRDefault="00BF6759" w:rsidP="00BA6F99">
            <w:pPr>
              <w:ind w:right="-53"/>
              <w:rPr>
                <w:rFonts w:ascii="Times New Roman" w:hAnsi="Times New Roman" w:cs="Times New Roman"/>
                <w:sz w:val="20"/>
                <w:szCs w:val="20"/>
                <w:lang w:val="en-US"/>
              </w:rPr>
            </w:pPr>
            <w:r w:rsidRPr="0063323F">
              <w:rPr>
                <w:rFonts w:ascii="Times New Roman" w:hAnsi="Times New Roman" w:cs="Times New Roman"/>
                <w:sz w:val="20"/>
                <w:szCs w:val="20"/>
                <w:lang w:val="en-US"/>
              </w:rPr>
              <w:t>Vehicles fitted with hook lift</w:t>
            </w:r>
          </w:p>
        </w:tc>
        <w:tc>
          <w:tcPr>
            <w:tcW w:w="4482" w:type="dxa"/>
            <w:vAlign w:val="center"/>
          </w:tcPr>
          <w:p w14:paraId="55205774" w14:textId="0CC87505" w:rsidR="00BF6759" w:rsidRPr="0063323F" w:rsidRDefault="00BF6759" w:rsidP="00BA6F99">
            <w:pPr>
              <w:ind w:right="-109"/>
              <w:rPr>
                <w:rFonts w:ascii="Times New Roman" w:hAnsi="Times New Roman" w:cs="Times New Roman"/>
                <w:i/>
                <w:iCs/>
                <w:sz w:val="20"/>
                <w:szCs w:val="20"/>
              </w:rPr>
            </w:pPr>
            <w:r w:rsidRPr="0063323F">
              <w:rPr>
                <w:rFonts w:ascii="Times New Roman" w:hAnsi="Times New Roman" w:cs="Times New Roman"/>
                <w:i/>
                <w:iCs/>
                <w:sz w:val="20"/>
                <w:szCs w:val="20"/>
              </w:rPr>
              <w:t>Kancalı Kaldırıcı</w:t>
            </w:r>
          </w:p>
        </w:tc>
      </w:tr>
      <w:tr w:rsidR="00BF6759" w:rsidRPr="0063323F" w14:paraId="5A0EF6C1" w14:textId="77777777" w:rsidTr="00BA6F99">
        <w:trPr>
          <w:trHeight w:val="340"/>
        </w:trPr>
        <w:tc>
          <w:tcPr>
            <w:tcW w:w="1135" w:type="dxa"/>
            <w:vAlign w:val="center"/>
          </w:tcPr>
          <w:p w14:paraId="10221D48" w14:textId="3DA8835B" w:rsidR="00BF6759" w:rsidRPr="0063323F" w:rsidRDefault="00BF6759" w:rsidP="00BA6F99">
            <w:pPr>
              <w:ind w:right="283"/>
              <w:jc w:val="center"/>
              <w:rPr>
                <w:rFonts w:ascii="Times New Roman" w:hAnsi="Times New Roman" w:cs="Times New Roman"/>
                <w:sz w:val="20"/>
                <w:szCs w:val="20"/>
              </w:rPr>
            </w:pPr>
            <w:r w:rsidRPr="0063323F">
              <w:rPr>
                <w:rFonts w:ascii="Times New Roman" w:hAnsi="Times New Roman" w:cs="Times New Roman"/>
                <w:sz w:val="20"/>
                <w:szCs w:val="20"/>
              </w:rPr>
              <w:t>10</w:t>
            </w:r>
          </w:p>
        </w:tc>
        <w:tc>
          <w:tcPr>
            <w:tcW w:w="4306" w:type="dxa"/>
            <w:vAlign w:val="center"/>
          </w:tcPr>
          <w:p w14:paraId="07CA1ED6" w14:textId="31E6FF83" w:rsidR="00BF6759" w:rsidRPr="0063323F" w:rsidRDefault="00BF6759" w:rsidP="00BA6F99">
            <w:pPr>
              <w:ind w:right="-53"/>
              <w:rPr>
                <w:rFonts w:ascii="Times New Roman" w:hAnsi="Times New Roman" w:cs="Times New Roman"/>
                <w:sz w:val="20"/>
                <w:szCs w:val="20"/>
                <w:lang w:val="en-US"/>
              </w:rPr>
            </w:pPr>
            <w:r w:rsidRPr="0063323F">
              <w:rPr>
                <w:rFonts w:ascii="Times New Roman" w:hAnsi="Times New Roman" w:cs="Times New Roman"/>
                <w:sz w:val="20"/>
                <w:szCs w:val="20"/>
                <w:lang w:val="en-US"/>
              </w:rPr>
              <w:t>Tipper</w:t>
            </w:r>
          </w:p>
        </w:tc>
        <w:tc>
          <w:tcPr>
            <w:tcW w:w="4482" w:type="dxa"/>
            <w:vAlign w:val="center"/>
          </w:tcPr>
          <w:p w14:paraId="700DBCC0" w14:textId="25CFC83D" w:rsidR="00BF6759" w:rsidRPr="0063323F" w:rsidRDefault="00BF6759" w:rsidP="00BA6F99">
            <w:pPr>
              <w:ind w:right="-109"/>
              <w:rPr>
                <w:rFonts w:ascii="Times New Roman" w:hAnsi="Times New Roman" w:cs="Times New Roman"/>
                <w:i/>
                <w:iCs/>
                <w:sz w:val="20"/>
                <w:szCs w:val="20"/>
              </w:rPr>
            </w:pPr>
            <w:r w:rsidRPr="0063323F">
              <w:rPr>
                <w:rFonts w:ascii="Times New Roman" w:hAnsi="Times New Roman" w:cs="Times New Roman"/>
                <w:i/>
                <w:iCs/>
                <w:sz w:val="20"/>
                <w:szCs w:val="20"/>
              </w:rPr>
              <w:t>Damper</w:t>
            </w:r>
          </w:p>
        </w:tc>
      </w:tr>
      <w:tr w:rsidR="00BF6759" w:rsidRPr="0063323F" w14:paraId="6949C007" w14:textId="77777777" w:rsidTr="00BA6F99">
        <w:trPr>
          <w:trHeight w:val="340"/>
        </w:trPr>
        <w:tc>
          <w:tcPr>
            <w:tcW w:w="1135" w:type="dxa"/>
            <w:vAlign w:val="center"/>
          </w:tcPr>
          <w:p w14:paraId="0B1D1E43" w14:textId="0433E38E" w:rsidR="00BF6759" w:rsidRPr="0063323F" w:rsidRDefault="00BF6759" w:rsidP="00BA6F99">
            <w:pPr>
              <w:ind w:right="283"/>
              <w:jc w:val="center"/>
              <w:rPr>
                <w:rFonts w:ascii="Times New Roman" w:hAnsi="Times New Roman" w:cs="Times New Roman"/>
                <w:sz w:val="20"/>
                <w:szCs w:val="20"/>
              </w:rPr>
            </w:pPr>
            <w:r w:rsidRPr="0063323F">
              <w:rPr>
                <w:rFonts w:ascii="Times New Roman" w:hAnsi="Times New Roman" w:cs="Times New Roman"/>
                <w:sz w:val="20"/>
                <w:szCs w:val="20"/>
              </w:rPr>
              <w:t>11</w:t>
            </w:r>
          </w:p>
        </w:tc>
        <w:tc>
          <w:tcPr>
            <w:tcW w:w="4306" w:type="dxa"/>
            <w:vAlign w:val="center"/>
          </w:tcPr>
          <w:p w14:paraId="771EA323" w14:textId="273EF6A2" w:rsidR="00BF6759" w:rsidRPr="0063323F" w:rsidRDefault="00BF6759" w:rsidP="00BA6F99">
            <w:pPr>
              <w:ind w:right="-53"/>
              <w:rPr>
                <w:rFonts w:ascii="Times New Roman" w:hAnsi="Times New Roman" w:cs="Times New Roman"/>
                <w:sz w:val="20"/>
                <w:szCs w:val="20"/>
                <w:lang w:val="en-US"/>
              </w:rPr>
            </w:pPr>
            <w:r w:rsidRPr="0063323F">
              <w:rPr>
                <w:rFonts w:ascii="Times New Roman" w:hAnsi="Times New Roman" w:cs="Times New Roman"/>
                <w:sz w:val="20"/>
                <w:szCs w:val="20"/>
                <w:lang w:val="en-US"/>
              </w:rPr>
              <w:t>Tank</w:t>
            </w:r>
          </w:p>
        </w:tc>
        <w:tc>
          <w:tcPr>
            <w:tcW w:w="4482" w:type="dxa"/>
            <w:vAlign w:val="center"/>
          </w:tcPr>
          <w:p w14:paraId="6D657BC2" w14:textId="1318298D" w:rsidR="00BF6759" w:rsidRPr="0063323F" w:rsidRDefault="00BF6759" w:rsidP="00BA6F99">
            <w:pPr>
              <w:ind w:right="-109"/>
              <w:rPr>
                <w:rFonts w:ascii="Times New Roman" w:hAnsi="Times New Roman" w:cs="Times New Roman"/>
                <w:i/>
                <w:iCs/>
                <w:sz w:val="20"/>
                <w:szCs w:val="20"/>
              </w:rPr>
            </w:pPr>
            <w:r w:rsidRPr="0063323F">
              <w:rPr>
                <w:rFonts w:ascii="Times New Roman" w:hAnsi="Times New Roman" w:cs="Times New Roman"/>
                <w:i/>
                <w:iCs/>
                <w:sz w:val="20"/>
                <w:szCs w:val="20"/>
              </w:rPr>
              <w:t>Tanker</w:t>
            </w:r>
          </w:p>
        </w:tc>
      </w:tr>
      <w:tr w:rsidR="00BF6759" w:rsidRPr="0063323F" w14:paraId="02E0867E" w14:textId="77777777" w:rsidTr="00BA6F99">
        <w:trPr>
          <w:trHeight w:val="340"/>
        </w:trPr>
        <w:tc>
          <w:tcPr>
            <w:tcW w:w="1135" w:type="dxa"/>
            <w:vAlign w:val="center"/>
          </w:tcPr>
          <w:p w14:paraId="3B6A5955" w14:textId="51516AA9" w:rsidR="00BF6759" w:rsidRPr="0063323F" w:rsidRDefault="00BF6759" w:rsidP="00BA6F99">
            <w:pPr>
              <w:ind w:right="283"/>
              <w:jc w:val="center"/>
              <w:rPr>
                <w:rFonts w:ascii="Times New Roman" w:hAnsi="Times New Roman" w:cs="Times New Roman"/>
                <w:sz w:val="20"/>
                <w:szCs w:val="20"/>
              </w:rPr>
            </w:pPr>
            <w:r w:rsidRPr="0063323F">
              <w:rPr>
                <w:rFonts w:ascii="Times New Roman" w:hAnsi="Times New Roman" w:cs="Times New Roman"/>
                <w:sz w:val="20"/>
                <w:szCs w:val="20"/>
              </w:rPr>
              <w:t>12</w:t>
            </w:r>
          </w:p>
        </w:tc>
        <w:tc>
          <w:tcPr>
            <w:tcW w:w="4306" w:type="dxa"/>
            <w:vAlign w:val="center"/>
          </w:tcPr>
          <w:p w14:paraId="79F1E220" w14:textId="0FC50A40" w:rsidR="00BF6759" w:rsidRPr="0063323F" w:rsidRDefault="00BF6759" w:rsidP="00BA6F99">
            <w:pPr>
              <w:ind w:right="-53"/>
              <w:rPr>
                <w:rFonts w:ascii="Times New Roman" w:hAnsi="Times New Roman" w:cs="Times New Roman"/>
                <w:sz w:val="20"/>
                <w:szCs w:val="20"/>
                <w:lang w:val="en-US"/>
              </w:rPr>
            </w:pPr>
            <w:r w:rsidRPr="0063323F">
              <w:rPr>
                <w:rFonts w:ascii="Times New Roman" w:hAnsi="Times New Roman" w:cs="Times New Roman"/>
                <w:sz w:val="20"/>
                <w:szCs w:val="20"/>
                <w:lang w:val="en-US"/>
              </w:rPr>
              <w:t>Tank intended for transport of dangerious goods</w:t>
            </w:r>
          </w:p>
        </w:tc>
        <w:tc>
          <w:tcPr>
            <w:tcW w:w="4482" w:type="dxa"/>
            <w:vAlign w:val="center"/>
          </w:tcPr>
          <w:p w14:paraId="4F7CD412" w14:textId="3A652582" w:rsidR="00BF6759" w:rsidRPr="0063323F" w:rsidRDefault="00BF6759" w:rsidP="00BA6F99">
            <w:pPr>
              <w:ind w:right="-109"/>
              <w:rPr>
                <w:rFonts w:ascii="Times New Roman" w:hAnsi="Times New Roman" w:cs="Times New Roman"/>
                <w:i/>
                <w:iCs/>
                <w:sz w:val="20"/>
                <w:szCs w:val="20"/>
              </w:rPr>
            </w:pPr>
            <w:r w:rsidRPr="0063323F">
              <w:rPr>
                <w:rFonts w:ascii="Times New Roman" w:hAnsi="Times New Roman" w:cs="Times New Roman"/>
                <w:i/>
                <w:iCs/>
                <w:sz w:val="20"/>
                <w:szCs w:val="20"/>
              </w:rPr>
              <w:t>Tehlikeli maddelerin taşınması için kullanılan tanker</w:t>
            </w:r>
          </w:p>
        </w:tc>
      </w:tr>
      <w:tr w:rsidR="00BF6759" w:rsidRPr="0063323F" w14:paraId="40E4A07B" w14:textId="77777777" w:rsidTr="00BA6F99">
        <w:trPr>
          <w:trHeight w:val="340"/>
        </w:trPr>
        <w:tc>
          <w:tcPr>
            <w:tcW w:w="1135" w:type="dxa"/>
            <w:vAlign w:val="center"/>
          </w:tcPr>
          <w:p w14:paraId="7A943BFA" w14:textId="61E55A55" w:rsidR="00BF6759" w:rsidRPr="0063323F" w:rsidRDefault="00BF6759" w:rsidP="00BA6F99">
            <w:pPr>
              <w:ind w:right="283"/>
              <w:jc w:val="center"/>
              <w:rPr>
                <w:rFonts w:ascii="Times New Roman" w:hAnsi="Times New Roman" w:cs="Times New Roman"/>
                <w:sz w:val="20"/>
                <w:szCs w:val="20"/>
              </w:rPr>
            </w:pPr>
            <w:r w:rsidRPr="0063323F">
              <w:rPr>
                <w:rFonts w:ascii="Times New Roman" w:hAnsi="Times New Roman" w:cs="Times New Roman"/>
                <w:sz w:val="20"/>
                <w:szCs w:val="20"/>
              </w:rPr>
              <w:t>13</w:t>
            </w:r>
          </w:p>
        </w:tc>
        <w:tc>
          <w:tcPr>
            <w:tcW w:w="4306" w:type="dxa"/>
            <w:vAlign w:val="center"/>
          </w:tcPr>
          <w:p w14:paraId="23CDEC79" w14:textId="5C5420A0" w:rsidR="00BF6759" w:rsidRPr="0063323F" w:rsidRDefault="00BF6759" w:rsidP="00BA6F99">
            <w:pPr>
              <w:ind w:right="-53"/>
              <w:rPr>
                <w:rFonts w:ascii="Times New Roman" w:hAnsi="Times New Roman" w:cs="Times New Roman"/>
                <w:sz w:val="20"/>
                <w:szCs w:val="20"/>
              </w:rPr>
            </w:pPr>
            <w:r w:rsidRPr="0063323F">
              <w:rPr>
                <w:rFonts w:ascii="Times New Roman" w:hAnsi="Times New Roman" w:cs="Times New Roman"/>
                <w:sz w:val="20"/>
                <w:szCs w:val="20"/>
              </w:rPr>
              <w:t>Livestock carrier</w:t>
            </w:r>
          </w:p>
        </w:tc>
        <w:tc>
          <w:tcPr>
            <w:tcW w:w="4482" w:type="dxa"/>
            <w:vAlign w:val="center"/>
          </w:tcPr>
          <w:p w14:paraId="2DF591BC" w14:textId="4611A4DD" w:rsidR="00BF6759" w:rsidRPr="0063323F" w:rsidRDefault="00BF6759" w:rsidP="00BA6F99">
            <w:pPr>
              <w:ind w:right="-109"/>
              <w:rPr>
                <w:rFonts w:ascii="Times New Roman" w:hAnsi="Times New Roman" w:cs="Times New Roman"/>
                <w:i/>
                <w:iCs/>
                <w:sz w:val="20"/>
                <w:szCs w:val="20"/>
              </w:rPr>
            </w:pPr>
            <w:r w:rsidRPr="0063323F">
              <w:rPr>
                <w:rFonts w:ascii="Times New Roman" w:hAnsi="Times New Roman" w:cs="Times New Roman"/>
                <w:i/>
                <w:iCs/>
                <w:sz w:val="20"/>
                <w:szCs w:val="20"/>
              </w:rPr>
              <w:t>Canlı Hayvan</w:t>
            </w:r>
            <w:r w:rsidRPr="0063323F">
              <w:rPr>
                <w:rFonts w:ascii="Times New Roman" w:eastAsia="Times New Roman" w:hAnsi="Times New Roman" w:cs="Times New Roman"/>
                <w:i/>
                <w:iCs/>
                <w:sz w:val="20"/>
                <w:szCs w:val="20"/>
              </w:rPr>
              <w:t xml:space="preserve"> T</w:t>
            </w:r>
            <w:r w:rsidRPr="0063323F">
              <w:rPr>
                <w:rFonts w:ascii="Times New Roman" w:hAnsi="Times New Roman" w:cs="Times New Roman"/>
                <w:i/>
                <w:iCs/>
                <w:sz w:val="20"/>
                <w:szCs w:val="20"/>
              </w:rPr>
              <w:t>aşıyıcı</w:t>
            </w:r>
          </w:p>
        </w:tc>
      </w:tr>
      <w:tr w:rsidR="00BF6759" w:rsidRPr="0063323F" w14:paraId="6A8C2864" w14:textId="77777777" w:rsidTr="00BA6F99">
        <w:trPr>
          <w:trHeight w:val="340"/>
        </w:trPr>
        <w:tc>
          <w:tcPr>
            <w:tcW w:w="1135" w:type="dxa"/>
            <w:vAlign w:val="center"/>
          </w:tcPr>
          <w:p w14:paraId="1DED5797" w14:textId="34EF88E0" w:rsidR="00BF6759" w:rsidRPr="0063323F" w:rsidRDefault="00BF6759" w:rsidP="00BA6F99">
            <w:pPr>
              <w:ind w:right="283"/>
              <w:jc w:val="center"/>
              <w:rPr>
                <w:rFonts w:ascii="Times New Roman" w:hAnsi="Times New Roman" w:cs="Times New Roman"/>
                <w:sz w:val="20"/>
                <w:szCs w:val="20"/>
              </w:rPr>
            </w:pPr>
            <w:r w:rsidRPr="0063323F">
              <w:rPr>
                <w:rFonts w:ascii="Times New Roman" w:hAnsi="Times New Roman" w:cs="Times New Roman"/>
                <w:sz w:val="20"/>
                <w:szCs w:val="20"/>
              </w:rPr>
              <w:t>14</w:t>
            </w:r>
          </w:p>
        </w:tc>
        <w:tc>
          <w:tcPr>
            <w:tcW w:w="4306" w:type="dxa"/>
            <w:vAlign w:val="center"/>
          </w:tcPr>
          <w:p w14:paraId="35460B95" w14:textId="446733EC" w:rsidR="00BF6759" w:rsidRPr="0063323F" w:rsidRDefault="00BF6759" w:rsidP="00BA6F99">
            <w:pPr>
              <w:ind w:right="-53"/>
              <w:rPr>
                <w:rFonts w:ascii="Times New Roman" w:hAnsi="Times New Roman" w:cs="Times New Roman"/>
                <w:sz w:val="20"/>
                <w:szCs w:val="20"/>
              </w:rPr>
            </w:pPr>
            <w:r w:rsidRPr="0063323F">
              <w:rPr>
                <w:rFonts w:ascii="Times New Roman" w:hAnsi="Times New Roman" w:cs="Times New Roman"/>
                <w:sz w:val="20"/>
                <w:szCs w:val="20"/>
              </w:rPr>
              <w:t>Vehicle transporter</w:t>
            </w:r>
          </w:p>
        </w:tc>
        <w:tc>
          <w:tcPr>
            <w:tcW w:w="4482" w:type="dxa"/>
            <w:vAlign w:val="center"/>
          </w:tcPr>
          <w:p w14:paraId="5B3710CB" w14:textId="6A6E1602" w:rsidR="00BF6759" w:rsidRPr="0063323F" w:rsidRDefault="00BF6759" w:rsidP="00BA6F99">
            <w:pPr>
              <w:ind w:right="-109"/>
              <w:rPr>
                <w:rFonts w:ascii="Times New Roman" w:hAnsi="Times New Roman" w:cs="Times New Roman"/>
                <w:i/>
                <w:iCs/>
                <w:sz w:val="20"/>
                <w:szCs w:val="20"/>
              </w:rPr>
            </w:pPr>
            <w:r w:rsidRPr="0063323F">
              <w:rPr>
                <w:rFonts w:ascii="Times New Roman" w:hAnsi="Times New Roman" w:cs="Times New Roman"/>
                <w:i/>
                <w:iCs/>
                <w:sz w:val="20"/>
                <w:szCs w:val="20"/>
              </w:rPr>
              <w:t>Oto</w:t>
            </w:r>
            <w:r w:rsidRPr="0063323F">
              <w:rPr>
                <w:rFonts w:ascii="Times New Roman" w:eastAsia="Times New Roman" w:hAnsi="Times New Roman" w:cs="Times New Roman"/>
                <w:i/>
                <w:iCs/>
                <w:sz w:val="20"/>
                <w:szCs w:val="20"/>
              </w:rPr>
              <w:t xml:space="preserve"> T</w:t>
            </w:r>
            <w:r w:rsidRPr="0063323F">
              <w:rPr>
                <w:rFonts w:ascii="Times New Roman" w:hAnsi="Times New Roman" w:cs="Times New Roman"/>
                <w:i/>
                <w:iCs/>
                <w:sz w:val="20"/>
                <w:szCs w:val="20"/>
              </w:rPr>
              <w:t>aşıyıcı</w:t>
            </w:r>
          </w:p>
        </w:tc>
      </w:tr>
      <w:tr w:rsidR="00BF6759" w:rsidRPr="0063323F" w14:paraId="06D471C8" w14:textId="77777777" w:rsidTr="00BA6F99">
        <w:trPr>
          <w:trHeight w:val="340"/>
        </w:trPr>
        <w:tc>
          <w:tcPr>
            <w:tcW w:w="1135" w:type="dxa"/>
            <w:vAlign w:val="center"/>
          </w:tcPr>
          <w:p w14:paraId="1DF66CB5" w14:textId="273CD22E" w:rsidR="00BF6759" w:rsidRPr="0063323F" w:rsidRDefault="00BF6759" w:rsidP="00BA6F99">
            <w:pPr>
              <w:ind w:right="283"/>
              <w:jc w:val="center"/>
              <w:rPr>
                <w:rFonts w:ascii="Times New Roman" w:hAnsi="Times New Roman" w:cs="Times New Roman"/>
                <w:sz w:val="20"/>
                <w:szCs w:val="20"/>
              </w:rPr>
            </w:pPr>
            <w:r w:rsidRPr="0063323F">
              <w:rPr>
                <w:rFonts w:ascii="Times New Roman" w:hAnsi="Times New Roman" w:cs="Times New Roman"/>
                <w:sz w:val="20"/>
                <w:szCs w:val="20"/>
              </w:rPr>
              <w:lastRenderedPageBreak/>
              <w:t>15</w:t>
            </w:r>
          </w:p>
        </w:tc>
        <w:tc>
          <w:tcPr>
            <w:tcW w:w="4306" w:type="dxa"/>
            <w:vAlign w:val="center"/>
          </w:tcPr>
          <w:p w14:paraId="11B51035" w14:textId="26AAF818" w:rsidR="00BF6759" w:rsidRPr="0063323F" w:rsidRDefault="00BF6759" w:rsidP="00BA6F99">
            <w:pPr>
              <w:ind w:right="-53"/>
              <w:rPr>
                <w:rFonts w:ascii="Times New Roman" w:hAnsi="Times New Roman" w:cs="Times New Roman"/>
                <w:sz w:val="20"/>
                <w:szCs w:val="20"/>
              </w:rPr>
            </w:pPr>
            <w:r w:rsidRPr="0063323F">
              <w:rPr>
                <w:rFonts w:ascii="Times New Roman" w:hAnsi="Times New Roman" w:cs="Times New Roman"/>
                <w:sz w:val="20"/>
                <w:szCs w:val="20"/>
              </w:rPr>
              <w:t>Concrete mixer</w:t>
            </w:r>
          </w:p>
        </w:tc>
        <w:tc>
          <w:tcPr>
            <w:tcW w:w="4482" w:type="dxa"/>
            <w:vAlign w:val="center"/>
          </w:tcPr>
          <w:p w14:paraId="6A3B7A6C" w14:textId="23AB1E14" w:rsidR="00BF6759" w:rsidRPr="0063323F" w:rsidRDefault="00BF6759" w:rsidP="00BA6F99">
            <w:pPr>
              <w:ind w:right="-109"/>
              <w:rPr>
                <w:rFonts w:ascii="Times New Roman" w:hAnsi="Times New Roman" w:cs="Times New Roman"/>
                <w:i/>
                <w:iCs/>
                <w:sz w:val="20"/>
                <w:szCs w:val="20"/>
              </w:rPr>
            </w:pPr>
            <w:r w:rsidRPr="0063323F">
              <w:rPr>
                <w:rFonts w:ascii="Times New Roman" w:hAnsi="Times New Roman" w:cs="Times New Roman"/>
                <w:i/>
                <w:iCs/>
                <w:sz w:val="20"/>
                <w:szCs w:val="20"/>
              </w:rPr>
              <w:t>Beton Mikseri (Transmikser)</w:t>
            </w:r>
          </w:p>
        </w:tc>
      </w:tr>
      <w:tr w:rsidR="00917D7A" w:rsidRPr="0063323F" w14:paraId="7E079966" w14:textId="77777777" w:rsidTr="00BA6F99">
        <w:trPr>
          <w:trHeight w:val="340"/>
        </w:trPr>
        <w:tc>
          <w:tcPr>
            <w:tcW w:w="1135" w:type="dxa"/>
            <w:vAlign w:val="center"/>
          </w:tcPr>
          <w:p w14:paraId="407488A4" w14:textId="338B2E06" w:rsidR="00917D7A" w:rsidRPr="0063323F" w:rsidRDefault="00917D7A" w:rsidP="00BA6F99">
            <w:pPr>
              <w:ind w:right="283"/>
              <w:jc w:val="center"/>
              <w:rPr>
                <w:rFonts w:ascii="Times New Roman" w:hAnsi="Times New Roman" w:cs="Times New Roman"/>
                <w:sz w:val="20"/>
                <w:szCs w:val="20"/>
              </w:rPr>
            </w:pPr>
            <w:r w:rsidRPr="0063323F">
              <w:rPr>
                <w:rFonts w:ascii="Times New Roman" w:hAnsi="Times New Roman" w:cs="Times New Roman"/>
                <w:sz w:val="20"/>
                <w:szCs w:val="20"/>
              </w:rPr>
              <w:t>16</w:t>
            </w:r>
          </w:p>
        </w:tc>
        <w:tc>
          <w:tcPr>
            <w:tcW w:w="4306" w:type="dxa"/>
            <w:vAlign w:val="center"/>
          </w:tcPr>
          <w:p w14:paraId="51AAD3B1" w14:textId="7E839FB9" w:rsidR="00917D7A" w:rsidRPr="0063323F" w:rsidRDefault="00917D7A" w:rsidP="00BA6F99">
            <w:pPr>
              <w:ind w:right="-53"/>
              <w:rPr>
                <w:rFonts w:ascii="Times New Roman" w:hAnsi="Times New Roman" w:cs="Times New Roman"/>
                <w:sz w:val="20"/>
                <w:szCs w:val="20"/>
              </w:rPr>
            </w:pPr>
            <w:r w:rsidRPr="0063323F">
              <w:rPr>
                <w:rFonts w:ascii="Times New Roman" w:hAnsi="Times New Roman" w:cs="Times New Roman"/>
                <w:sz w:val="20"/>
                <w:szCs w:val="20"/>
              </w:rPr>
              <w:t>Concrete pump vehicle</w:t>
            </w:r>
          </w:p>
        </w:tc>
        <w:tc>
          <w:tcPr>
            <w:tcW w:w="4482" w:type="dxa"/>
            <w:vAlign w:val="center"/>
          </w:tcPr>
          <w:p w14:paraId="21881E85" w14:textId="447C1C31" w:rsidR="00917D7A" w:rsidRPr="0063323F" w:rsidRDefault="00917D7A" w:rsidP="00BA6F99">
            <w:pPr>
              <w:ind w:right="-109"/>
              <w:rPr>
                <w:rFonts w:ascii="Times New Roman" w:hAnsi="Times New Roman" w:cs="Times New Roman"/>
                <w:i/>
                <w:iCs/>
                <w:sz w:val="20"/>
                <w:szCs w:val="20"/>
              </w:rPr>
            </w:pPr>
            <w:r w:rsidRPr="0063323F">
              <w:rPr>
                <w:rFonts w:ascii="Times New Roman" w:hAnsi="Times New Roman" w:cs="Times New Roman"/>
                <w:i/>
                <w:iCs/>
                <w:sz w:val="20"/>
                <w:szCs w:val="20"/>
              </w:rPr>
              <w:t>Beton</w:t>
            </w:r>
            <w:r w:rsidRPr="0063323F">
              <w:rPr>
                <w:rFonts w:ascii="Times New Roman" w:eastAsia="Times New Roman" w:hAnsi="Times New Roman" w:cs="Times New Roman"/>
                <w:i/>
                <w:iCs/>
                <w:sz w:val="20"/>
                <w:szCs w:val="20"/>
              </w:rPr>
              <w:t xml:space="preserve"> P</w:t>
            </w:r>
            <w:r w:rsidRPr="0063323F">
              <w:rPr>
                <w:rFonts w:ascii="Times New Roman" w:hAnsi="Times New Roman" w:cs="Times New Roman"/>
                <w:i/>
                <w:iCs/>
                <w:sz w:val="20"/>
                <w:szCs w:val="20"/>
              </w:rPr>
              <w:t>ompası</w:t>
            </w:r>
            <w:r w:rsidRPr="0063323F">
              <w:rPr>
                <w:rFonts w:ascii="Times New Roman" w:eastAsia="Times New Roman" w:hAnsi="Times New Roman" w:cs="Times New Roman"/>
                <w:i/>
                <w:iCs/>
                <w:sz w:val="20"/>
                <w:szCs w:val="20"/>
              </w:rPr>
              <w:t xml:space="preserve"> A</w:t>
            </w:r>
            <w:r w:rsidRPr="0063323F">
              <w:rPr>
                <w:rFonts w:ascii="Times New Roman" w:hAnsi="Times New Roman" w:cs="Times New Roman"/>
                <w:i/>
                <w:iCs/>
                <w:sz w:val="20"/>
                <w:szCs w:val="20"/>
              </w:rPr>
              <w:t>racı</w:t>
            </w:r>
          </w:p>
        </w:tc>
      </w:tr>
      <w:tr w:rsidR="00917D7A" w:rsidRPr="0063323F" w14:paraId="76E8F608" w14:textId="77777777" w:rsidTr="00BA6F99">
        <w:trPr>
          <w:trHeight w:val="340"/>
        </w:trPr>
        <w:tc>
          <w:tcPr>
            <w:tcW w:w="1135" w:type="dxa"/>
            <w:vAlign w:val="center"/>
          </w:tcPr>
          <w:p w14:paraId="0494CA08" w14:textId="39D3DA47" w:rsidR="00917D7A" w:rsidRPr="0063323F" w:rsidRDefault="00917D7A" w:rsidP="00BA6F99">
            <w:pPr>
              <w:ind w:right="283"/>
              <w:jc w:val="center"/>
              <w:rPr>
                <w:rFonts w:ascii="Times New Roman" w:hAnsi="Times New Roman" w:cs="Times New Roman"/>
                <w:sz w:val="20"/>
                <w:szCs w:val="20"/>
              </w:rPr>
            </w:pPr>
            <w:r w:rsidRPr="0063323F">
              <w:rPr>
                <w:rFonts w:ascii="Times New Roman" w:hAnsi="Times New Roman" w:cs="Times New Roman"/>
                <w:sz w:val="20"/>
                <w:szCs w:val="20"/>
              </w:rPr>
              <w:t>17</w:t>
            </w:r>
          </w:p>
        </w:tc>
        <w:tc>
          <w:tcPr>
            <w:tcW w:w="4306" w:type="dxa"/>
            <w:vAlign w:val="center"/>
          </w:tcPr>
          <w:p w14:paraId="5B173EA4" w14:textId="36089354" w:rsidR="00917D7A" w:rsidRPr="0063323F" w:rsidRDefault="00917D7A" w:rsidP="00BA6F99">
            <w:pPr>
              <w:ind w:right="-53"/>
              <w:rPr>
                <w:rFonts w:ascii="Times New Roman" w:hAnsi="Times New Roman" w:cs="Times New Roman"/>
                <w:sz w:val="20"/>
                <w:szCs w:val="20"/>
              </w:rPr>
            </w:pPr>
            <w:r w:rsidRPr="0063323F">
              <w:rPr>
                <w:rFonts w:ascii="Times New Roman" w:hAnsi="Times New Roman" w:cs="Times New Roman"/>
                <w:sz w:val="20"/>
                <w:szCs w:val="20"/>
              </w:rPr>
              <w:t>Timber</w:t>
            </w:r>
          </w:p>
        </w:tc>
        <w:tc>
          <w:tcPr>
            <w:tcW w:w="4482" w:type="dxa"/>
            <w:vAlign w:val="center"/>
          </w:tcPr>
          <w:p w14:paraId="25CAFA16" w14:textId="333CEA52" w:rsidR="00917D7A" w:rsidRPr="0063323F" w:rsidRDefault="00917D7A" w:rsidP="00BA6F99">
            <w:pPr>
              <w:ind w:right="-109"/>
              <w:rPr>
                <w:rFonts w:ascii="Times New Roman" w:hAnsi="Times New Roman" w:cs="Times New Roman"/>
                <w:i/>
                <w:iCs/>
                <w:sz w:val="20"/>
                <w:szCs w:val="20"/>
              </w:rPr>
            </w:pPr>
            <w:r w:rsidRPr="0063323F">
              <w:rPr>
                <w:rFonts w:ascii="Times New Roman" w:hAnsi="Times New Roman" w:cs="Times New Roman"/>
                <w:i/>
                <w:iCs/>
                <w:sz w:val="20"/>
                <w:szCs w:val="20"/>
              </w:rPr>
              <w:t>Tomruk</w:t>
            </w:r>
            <w:r w:rsidRPr="0063323F">
              <w:rPr>
                <w:rFonts w:ascii="Times New Roman" w:eastAsia="Times New Roman" w:hAnsi="Times New Roman" w:cs="Times New Roman"/>
                <w:i/>
                <w:iCs/>
                <w:sz w:val="20"/>
                <w:szCs w:val="20"/>
              </w:rPr>
              <w:t xml:space="preserve"> T</w:t>
            </w:r>
            <w:r w:rsidRPr="0063323F">
              <w:rPr>
                <w:rFonts w:ascii="Times New Roman" w:hAnsi="Times New Roman" w:cs="Times New Roman"/>
                <w:i/>
                <w:iCs/>
                <w:sz w:val="20"/>
                <w:szCs w:val="20"/>
              </w:rPr>
              <w:t>aşıyıcı</w:t>
            </w:r>
          </w:p>
        </w:tc>
      </w:tr>
      <w:tr w:rsidR="00917D7A" w:rsidRPr="0063323F" w14:paraId="0AD5F9AC" w14:textId="77777777" w:rsidTr="00BA6F99">
        <w:trPr>
          <w:trHeight w:val="340"/>
        </w:trPr>
        <w:tc>
          <w:tcPr>
            <w:tcW w:w="1135" w:type="dxa"/>
            <w:vAlign w:val="center"/>
          </w:tcPr>
          <w:p w14:paraId="62337B27" w14:textId="77002F50" w:rsidR="00917D7A" w:rsidRPr="0063323F" w:rsidRDefault="00917D7A" w:rsidP="00BA6F99">
            <w:pPr>
              <w:ind w:right="283"/>
              <w:jc w:val="center"/>
              <w:rPr>
                <w:rFonts w:ascii="Times New Roman" w:hAnsi="Times New Roman" w:cs="Times New Roman"/>
                <w:sz w:val="20"/>
                <w:szCs w:val="20"/>
              </w:rPr>
            </w:pPr>
            <w:r w:rsidRPr="0063323F">
              <w:rPr>
                <w:rFonts w:ascii="Times New Roman" w:hAnsi="Times New Roman" w:cs="Times New Roman"/>
                <w:sz w:val="20"/>
                <w:szCs w:val="20"/>
              </w:rPr>
              <w:t>18</w:t>
            </w:r>
          </w:p>
        </w:tc>
        <w:tc>
          <w:tcPr>
            <w:tcW w:w="4306" w:type="dxa"/>
            <w:vAlign w:val="center"/>
          </w:tcPr>
          <w:p w14:paraId="6C0876E2" w14:textId="01B5CED0" w:rsidR="00917D7A" w:rsidRPr="0063323F" w:rsidRDefault="00917D7A" w:rsidP="00BA6F99">
            <w:pPr>
              <w:ind w:right="-53"/>
              <w:rPr>
                <w:rFonts w:ascii="Times New Roman" w:hAnsi="Times New Roman" w:cs="Times New Roman"/>
                <w:sz w:val="20"/>
                <w:szCs w:val="20"/>
              </w:rPr>
            </w:pPr>
            <w:r w:rsidRPr="0063323F">
              <w:rPr>
                <w:rFonts w:ascii="Times New Roman" w:hAnsi="Times New Roman" w:cs="Times New Roman"/>
                <w:sz w:val="20"/>
                <w:szCs w:val="20"/>
              </w:rPr>
              <w:t>Refuse collection vehicle</w:t>
            </w:r>
          </w:p>
        </w:tc>
        <w:tc>
          <w:tcPr>
            <w:tcW w:w="4482" w:type="dxa"/>
            <w:vAlign w:val="center"/>
          </w:tcPr>
          <w:p w14:paraId="1BC5B5A3" w14:textId="3192B3CB" w:rsidR="00917D7A" w:rsidRPr="0063323F" w:rsidRDefault="00917D7A" w:rsidP="00BA6F99">
            <w:pPr>
              <w:ind w:right="-109"/>
              <w:rPr>
                <w:rFonts w:ascii="Times New Roman" w:hAnsi="Times New Roman" w:cs="Times New Roman"/>
                <w:i/>
                <w:iCs/>
                <w:sz w:val="20"/>
                <w:szCs w:val="20"/>
              </w:rPr>
            </w:pPr>
            <w:r w:rsidRPr="0063323F">
              <w:rPr>
                <w:rFonts w:ascii="Times New Roman" w:hAnsi="Times New Roman" w:cs="Times New Roman"/>
                <w:i/>
                <w:iCs/>
                <w:sz w:val="20"/>
                <w:szCs w:val="20"/>
              </w:rPr>
              <w:t>Çöp</w:t>
            </w:r>
            <w:r w:rsidRPr="0063323F">
              <w:rPr>
                <w:rFonts w:ascii="Times New Roman" w:eastAsia="Times New Roman" w:hAnsi="Times New Roman" w:cs="Times New Roman"/>
                <w:i/>
                <w:iCs/>
                <w:sz w:val="20"/>
                <w:szCs w:val="20"/>
              </w:rPr>
              <w:t xml:space="preserve"> T</w:t>
            </w:r>
            <w:r w:rsidRPr="0063323F">
              <w:rPr>
                <w:rFonts w:ascii="Times New Roman" w:hAnsi="Times New Roman" w:cs="Times New Roman"/>
                <w:i/>
                <w:iCs/>
                <w:sz w:val="20"/>
                <w:szCs w:val="20"/>
              </w:rPr>
              <w:t>oplama</w:t>
            </w:r>
            <w:r w:rsidRPr="0063323F">
              <w:rPr>
                <w:rFonts w:ascii="Times New Roman" w:eastAsia="Times New Roman" w:hAnsi="Times New Roman" w:cs="Times New Roman"/>
                <w:i/>
                <w:iCs/>
                <w:sz w:val="20"/>
                <w:szCs w:val="20"/>
              </w:rPr>
              <w:t xml:space="preserve"> A</w:t>
            </w:r>
            <w:r w:rsidRPr="0063323F">
              <w:rPr>
                <w:rFonts w:ascii="Times New Roman" w:hAnsi="Times New Roman" w:cs="Times New Roman"/>
                <w:i/>
                <w:iCs/>
                <w:sz w:val="20"/>
                <w:szCs w:val="20"/>
              </w:rPr>
              <w:t>racı</w:t>
            </w:r>
          </w:p>
        </w:tc>
      </w:tr>
      <w:tr w:rsidR="00917D7A" w:rsidRPr="0063323F" w14:paraId="433F370F" w14:textId="77777777" w:rsidTr="00BA6F99">
        <w:trPr>
          <w:trHeight w:val="340"/>
        </w:trPr>
        <w:tc>
          <w:tcPr>
            <w:tcW w:w="1135" w:type="dxa"/>
            <w:vAlign w:val="center"/>
          </w:tcPr>
          <w:p w14:paraId="766CFD47" w14:textId="2DBF648B" w:rsidR="00917D7A" w:rsidRPr="0063323F" w:rsidRDefault="00917D7A" w:rsidP="00BA6F99">
            <w:pPr>
              <w:ind w:right="283"/>
              <w:jc w:val="center"/>
              <w:rPr>
                <w:rFonts w:ascii="Times New Roman" w:hAnsi="Times New Roman" w:cs="Times New Roman"/>
                <w:sz w:val="20"/>
                <w:szCs w:val="20"/>
              </w:rPr>
            </w:pPr>
            <w:r w:rsidRPr="0063323F">
              <w:rPr>
                <w:rFonts w:ascii="Times New Roman" w:hAnsi="Times New Roman" w:cs="Times New Roman"/>
                <w:sz w:val="20"/>
                <w:szCs w:val="20"/>
              </w:rPr>
              <w:t>19</w:t>
            </w:r>
          </w:p>
        </w:tc>
        <w:tc>
          <w:tcPr>
            <w:tcW w:w="4306" w:type="dxa"/>
            <w:vAlign w:val="center"/>
          </w:tcPr>
          <w:p w14:paraId="4E3D83EE" w14:textId="416AD288" w:rsidR="00917D7A" w:rsidRPr="0063323F" w:rsidRDefault="00917D7A" w:rsidP="00BA6F99">
            <w:pPr>
              <w:ind w:right="-53"/>
              <w:rPr>
                <w:rFonts w:ascii="Times New Roman" w:hAnsi="Times New Roman" w:cs="Times New Roman"/>
                <w:sz w:val="20"/>
                <w:szCs w:val="20"/>
              </w:rPr>
            </w:pPr>
            <w:r w:rsidRPr="0063323F">
              <w:rPr>
                <w:rFonts w:ascii="Times New Roman" w:hAnsi="Times New Roman" w:cs="Times New Roman"/>
                <w:sz w:val="20"/>
                <w:szCs w:val="20"/>
              </w:rPr>
              <w:t>19 Street sweeper, cleansng and dran clearng</w:t>
            </w:r>
          </w:p>
        </w:tc>
        <w:tc>
          <w:tcPr>
            <w:tcW w:w="4482" w:type="dxa"/>
            <w:vAlign w:val="center"/>
          </w:tcPr>
          <w:p w14:paraId="28FB141C" w14:textId="27DEF322" w:rsidR="00917D7A" w:rsidRPr="0063323F" w:rsidRDefault="00917D7A" w:rsidP="00BA6F99">
            <w:pPr>
              <w:ind w:right="-109"/>
              <w:rPr>
                <w:rFonts w:ascii="Times New Roman" w:hAnsi="Times New Roman" w:cs="Times New Roman"/>
                <w:i/>
                <w:iCs/>
                <w:sz w:val="20"/>
                <w:szCs w:val="20"/>
              </w:rPr>
            </w:pPr>
            <w:r w:rsidRPr="0063323F">
              <w:rPr>
                <w:rFonts w:ascii="Times New Roman" w:hAnsi="Times New Roman" w:cs="Times New Roman"/>
                <w:i/>
                <w:iCs/>
                <w:sz w:val="20"/>
                <w:szCs w:val="20"/>
              </w:rPr>
              <w:t>Yol</w:t>
            </w:r>
            <w:r w:rsidRPr="0063323F">
              <w:rPr>
                <w:rFonts w:ascii="Times New Roman" w:eastAsia="Times New Roman" w:hAnsi="Times New Roman" w:cs="Times New Roman"/>
                <w:i/>
                <w:iCs/>
                <w:sz w:val="20"/>
                <w:szCs w:val="20"/>
              </w:rPr>
              <w:t xml:space="preserve"> S</w:t>
            </w:r>
            <w:r w:rsidRPr="0063323F">
              <w:rPr>
                <w:rFonts w:ascii="Times New Roman" w:hAnsi="Times New Roman" w:cs="Times New Roman"/>
                <w:i/>
                <w:iCs/>
                <w:sz w:val="20"/>
                <w:szCs w:val="20"/>
              </w:rPr>
              <w:t>üpürme</w:t>
            </w:r>
            <w:r w:rsidRPr="0063323F">
              <w:rPr>
                <w:rFonts w:ascii="Times New Roman" w:eastAsia="Times New Roman" w:hAnsi="Times New Roman" w:cs="Times New Roman"/>
                <w:i/>
                <w:iCs/>
                <w:sz w:val="20"/>
                <w:szCs w:val="20"/>
              </w:rPr>
              <w:t xml:space="preserve"> A</w:t>
            </w:r>
            <w:r w:rsidRPr="0063323F">
              <w:rPr>
                <w:rFonts w:ascii="Times New Roman" w:hAnsi="Times New Roman" w:cs="Times New Roman"/>
                <w:i/>
                <w:iCs/>
                <w:sz w:val="20"/>
                <w:szCs w:val="20"/>
              </w:rPr>
              <w:t>racı,</w:t>
            </w:r>
            <w:r w:rsidRPr="0063323F">
              <w:rPr>
                <w:rFonts w:ascii="Times New Roman" w:eastAsia="Times New Roman" w:hAnsi="Times New Roman" w:cs="Times New Roman"/>
                <w:i/>
                <w:iCs/>
                <w:sz w:val="20"/>
                <w:szCs w:val="20"/>
              </w:rPr>
              <w:t xml:space="preserve"> T</w:t>
            </w:r>
            <w:r w:rsidRPr="0063323F">
              <w:rPr>
                <w:rFonts w:ascii="Times New Roman" w:hAnsi="Times New Roman" w:cs="Times New Roman"/>
                <w:i/>
                <w:iCs/>
                <w:sz w:val="20"/>
                <w:szCs w:val="20"/>
              </w:rPr>
              <w:t>emizleyici ve</w:t>
            </w:r>
            <w:r w:rsidRPr="0063323F">
              <w:rPr>
                <w:rFonts w:ascii="Times New Roman" w:eastAsia="Times New Roman" w:hAnsi="Times New Roman" w:cs="Times New Roman"/>
                <w:i/>
                <w:iCs/>
                <w:sz w:val="20"/>
                <w:szCs w:val="20"/>
              </w:rPr>
              <w:t xml:space="preserve"> K</w:t>
            </w:r>
            <w:r w:rsidRPr="0063323F">
              <w:rPr>
                <w:rFonts w:ascii="Times New Roman" w:hAnsi="Times New Roman" w:cs="Times New Roman"/>
                <w:i/>
                <w:iCs/>
                <w:sz w:val="20"/>
                <w:szCs w:val="20"/>
              </w:rPr>
              <w:t xml:space="preserve">anal </w:t>
            </w:r>
            <w:r w:rsidRPr="0063323F">
              <w:rPr>
                <w:rFonts w:ascii="Times New Roman" w:eastAsia="Times New Roman" w:hAnsi="Times New Roman" w:cs="Times New Roman"/>
                <w:i/>
                <w:iCs/>
                <w:sz w:val="20"/>
                <w:szCs w:val="20"/>
              </w:rPr>
              <w:t>T</w:t>
            </w:r>
            <w:r w:rsidRPr="0063323F">
              <w:rPr>
                <w:rFonts w:ascii="Times New Roman" w:hAnsi="Times New Roman" w:cs="Times New Roman"/>
                <w:i/>
                <w:iCs/>
                <w:sz w:val="20"/>
                <w:szCs w:val="20"/>
              </w:rPr>
              <w:t>emizleyici</w:t>
            </w:r>
          </w:p>
        </w:tc>
      </w:tr>
      <w:tr w:rsidR="00917D7A" w:rsidRPr="0063323F" w14:paraId="2ADDB046" w14:textId="77777777" w:rsidTr="00BA6F99">
        <w:trPr>
          <w:trHeight w:val="340"/>
        </w:trPr>
        <w:tc>
          <w:tcPr>
            <w:tcW w:w="1135" w:type="dxa"/>
            <w:vAlign w:val="center"/>
          </w:tcPr>
          <w:p w14:paraId="6B301FD3" w14:textId="4EB6CCF3" w:rsidR="00917D7A" w:rsidRPr="0063323F" w:rsidRDefault="00917D7A" w:rsidP="00BA6F99">
            <w:pPr>
              <w:ind w:right="283"/>
              <w:jc w:val="center"/>
              <w:rPr>
                <w:rFonts w:ascii="Times New Roman" w:hAnsi="Times New Roman" w:cs="Times New Roman"/>
                <w:sz w:val="20"/>
                <w:szCs w:val="20"/>
              </w:rPr>
            </w:pPr>
            <w:r w:rsidRPr="0063323F">
              <w:rPr>
                <w:rFonts w:ascii="Times New Roman" w:hAnsi="Times New Roman" w:cs="Times New Roman"/>
                <w:sz w:val="20"/>
                <w:szCs w:val="20"/>
              </w:rPr>
              <w:t>20</w:t>
            </w:r>
          </w:p>
        </w:tc>
        <w:tc>
          <w:tcPr>
            <w:tcW w:w="4306" w:type="dxa"/>
            <w:vAlign w:val="center"/>
          </w:tcPr>
          <w:p w14:paraId="3041D8A4" w14:textId="09FDA846" w:rsidR="00917D7A" w:rsidRPr="0063323F" w:rsidRDefault="00917D7A" w:rsidP="00BA6F99">
            <w:pPr>
              <w:ind w:right="-53"/>
              <w:rPr>
                <w:rFonts w:ascii="Times New Roman" w:hAnsi="Times New Roman" w:cs="Times New Roman"/>
                <w:sz w:val="20"/>
                <w:szCs w:val="20"/>
              </w:rPr>
            </w:pPr>
            <w:r w:rsidRPr="0063323F">
              <w:rPr>
                <w:rFonts w:ascii="Times New Roman" w:hAnsi="Times New Roman" w:cs="Times New Roman"/>
                <w:sz w:val="20"/>
                <w:szCs w:val="20"/>
              </w:rPr>
              <w:t>Compressor</w:t>
            </w:r>
          </w:p>
        </w:tc>
        <w:tc>
          <w:tcPr>
            <w:tcW w:w="4482" w:type="dxa"/>
            <w:vAlign w:val="center"/>
          </w:tcPr>
          <w:p w14:paraId="6920D023" w14:textId="698CE84E" w:rsidR="00917D7A" w:rsidRPr="0063323F" w:rsidRDefault="00917D7A" w:rsidP="00BA6F99">
            <w:pPr>
              <w:ind w:right="-109"/>
              <w:rPr>
                <w:rFonts w:ascii="Times New Roman" w:hAnsi="Times New Roman" w:cs="Times New Roman"/>
                <w:i/>
                <w:iCs/>
                <w:sz w:val="20"/>
                <w:szCs w:val="20"/>
              </w:rPr>
            </w:pPr>
            <w:r w:rsidRPr="0063323F">
              <w:rPr>
                <w:rFonts w:ascii="Times New Roman" w:hAnsi="Times New Roman" w:cs="Times New Roman"/>
                <w:i/>
                <w:iCs/>
                <w:sz w:val="20"/>
                <w:szCs w:val="20"/>
              </w:rPr>
              <w:t>Kompresör</w:t>
            </w:r>
          </w:p>
        </w:tc>
      </w:tr>
      <w:tr w:rsidR="00917D7A" w:rsidRPr="0063323F" w14:paraId="2192B3A3" w14:textId="77777777" w:rsidTr="00BA6F99">
        <w:trPr>
          <w:trHeight w:val="340"/>
        </w:trPr>
        <w:tc>
          <w:tcPr>
            <w:tcW w:w="1135" w:type="dxa"/>
            <w:vAlign w:val="center"/>
          </w:tcPr>
          <w:p w14:paraId="15C033F1" w14:textId="59FB602A" w:rsidR="00917D7A" w:rsidRPr="0063323F" w:rsidRDefault="00917D7A" w:rsidP="00BA6F99">
            <w:pPr>
              <w:ind w:right="283"/>
              <w:jc w:val="center"/>
              <w:rPr>
                <w:rFonts w:ascii="Times New Roman" w:hAnsi="Times New Roman" w:cs="Times New Roman"/>
                <w:sz w:val="20"/>
                <w:szCs w:val="20"/>
              </w:rPr>
            </w:pPr>
            <w:r w:rsidRPr="0063323F">
              <w:rPr>
                <w:rFonts w:ascii="Times New Roman" w:hAnsi="Times New Roman" w:cs="Times New Roman"/>
                <w:sz w:val="20"/>
                <w:szCs w:val="20"/>
              </w:rPr>
              <w:t>21</w:t>
            </w:r>
          </w:p>
        </w:tc>
        <w:tc>
          <w:tcPr>
            <w:tcW w:w="4306" w:type="dxa"/>
            <w:vAlign w:val="center"/>
          </w:tcPr>
          <w:p w14:paraId="0995551C" w14:textId="6CE4FA97" w:rsidR="00917D7A" w:rsidRPr="0063323F" w:rsidRDefault="00917D7A" w:rsidP="00BA6F99">
            <w:pPr>
              <w:ind w:right="-53"/>
              <w:rPr>
                <w:rFonts w:ascii="Times New Roman" w:hAnsi="Times New Roman" w:cs="Times New Roman"/>
                <w:sz w:val="20"/>
                <w:szCs w:val="20"/>
              </w:rPr>
            </w:pPr>
            <w:r w:rsidRPr="0063323F">
              <w:rPr>
                <w:rFonts w:ascii="Times New Roman" w:hAnsi="Times New Roman" w:cs="Times New Roman"/>
                <w:sz w:val="20"/>
                <w:szCs w:val="20"/>
              </w:rPr>
              <w:t>Boat carrier</w:t>
            </w:r>
          </w:p>
        </w:tc>
        <w:tc>
          <w:tcPr>
            <w:tcW w:w="4482" w:type="dxa"/>
            <w:vAlign w:val="center"/>
          </w:tcPr>
          <w:p w14:paraId="40EEBB42" w14:textId="5AB51D35" w:rsidR="00917D7A" w:rsidRPr="0063323F" w:rsidRDefault="00917D7A" w:rsidP="00BA6F99">
            <w:pPr>
              <w:ind w:right="-109"/>
              <w:rPr>
                <w:rFonts w:ascii="Times New Roman" w:hAnsi="Times New Roman" w:cs="Times New Roman"/>
                <w:i/>
                <w:iCs/>
                <w:sz w:val="20"/>
                <w:szCs w:val="20"/>
              </w:rPr>
            </w:pPr>
            <w:r w:rsidRPr="0063323F">
              <w:rPr>
                <w:rFonts w:ascii="Times New Roman" w:hAnsi="Times New Roman" w:cs="Times New Roman"/>
                <w:i/>
                <w:iCs/>
                <w:sz w:val="20"/>
                <w:szCs w:val="20"/>
              </w:rPr>
              <w:t>Tekne</w:t>
            </w:r>
            <w:r w:rsidRPr="0063323F">
              <w:rPr>
                <w:rFonts w:ascii="Times New Roman" w:eastAsia="Times New Roman" w:hAnsi="Times New Roman" w:cs="Times New Roman"/>
                <w:i/>
                <w:iCs/>
                <w:sz w:val="20"/>
                <w:szCs w:val="20"/>
              </w:rPr>
              <w:t xml:space="preserve"> T</w:t>
            </w:r>
            <w:r w:rsidRPr="0063323F">
              <w:rPr>
                <w:rFonts w:ascii="Times New Roman" w:hAnsi="Times New Roman" w:cs="Times New Roman"/>
                <w:i/>
                <w:iCs/>
                <w:sz w:val="20"/>
                <w:szCs w:val="20"/>
              </w:rPr>
              <w:t>aşıyıcı</w:t>
            </w:r>
          </w:p>
        </w:tc>
      </w:tr>
      <w:tr w:rsidR="00917D7A" w:rsidRPr="0063323F" w14:paraId="517F58B7" w14:textId="77777777" w:rsidTr="00BA6F99">
        <w:trPr>
          <w:trHeight w:val="340"/>
        </w:trPr>
        <w:tc>
          <w:tcPr>
            <w:tcW w:w="1135" w:type="dxa"/>
            <w:vAlign w:val="center"/>
          </w:tcPr>
          <w:p w14:paraId="3E294AB8" w14:textId="18D2F49A" w:rsidR="00917D7A" w:rsidRPr="0063323F" w:rsidRDefault="00917D7A" w:rsidP="00BA6F99">
            <w:pPr>
              <w:ind w:right="283"/>
              <w:jc w:val="center"/>
              <w:rPr>
                <w:rFonts w:ascii="Times New Roman" w:hAnsi="Times New Roman" w:cs="Times New Roman"/>
                <w:sz w:val="20"/>
                <w:szCs w:val="20"/>
              </w:rPr>
            </w:pPr>
            <w:r w:rsidRPr="0063323F">
              <w:rPr>
                <w:rFonts w:ascii="Times New Roman" w:hAnsi="Times New Roman" w:cs="Times New Roman"/>
                <w:sz w:val="20"/>
                <w:szCs w:val="20"/>
              </w:rPr>
              <w:t>22</w:t>
            </w:r>
          </w:p>
        </w:tc>
        <w:tc>
          <w:tcPr>
            <w:tcW w:w="4306" w:type="dxa"/>
            <w:vAlign w:val="center"/>
          </w:tcPr>
          <w:p w14:paraId="5124532E" w14:textId="7D622088" w:rsidR="00917D7A" w:rsidRPr="0063323F" w:rsidRDefault="00917D7A" w:rsidP="00BA6F99">
            <w:pPr>
              <w:ind w:right="-53"/>
              <w:rPr>
                <w:rFonts w:ascii="Times New Roman" w:hAnsi="Times New Roman" w:cs="Times New Roman"/>
                <w:sz w:val="20"/>
                <w:szCs w:val="20"/>
              </w:rPr>
            </w:pPr>
            <w:r w:rsidRPr="0063323F">
              <w:rPr>
                <w:rFonts w:ascii="Times New Roman" w:hAnsi="Times New Roman" w:cs="Times New Roman"/>
                <w:sz w:val="20"/>
                <w:szCs w:val="20"/>
              </w:rPr>
              <w:t>Glider carrier</w:t>
            </w:r>
          </w:p>
        </w:tc>
        <w:tc>
          <w:tcPr>
            <w:tcW w:w="4482" w:type="dxa"/>
            <w:vAlign w:val="center"/>
          </w:tcPr>
          <w:p w14:paraId="7997D97C" w14:textId="2124A60F" w:rsidR="00917D7A" w:rsidRPr="0063323F" w:rsidRDefault="00917D7A" w:rsidP="00BA6F99">
            <w:pPr>
              <w:ind w:right="-109"/>
              <w:rPr>
                <w:rFonts w:ascii="Times New Roman" w:hAnsi="Times New Roman" w:cs="Times New Roman"/>
                <w:i/>
                <w:iCs/>
                <w:sz w:val="20"/>
                <w:szCs w:val="20"/>
              </w:rPr>
            </w:pPr>
            <w:r w:rsidRPr="0063323F">
              <w:rPr>
                <w:rFonts w:ascii="Times New Roman" w:hAnsi="Times New Roman" w:cs="Times New Roman"/>
                <w:i/>
                <w:iCs/>
                <w:sz w:val="20"/>
                <w:szCs w:val="20"/>
              </w:rPr>
              <w:t>Planör</w:t>
            </w:r>
            <w:r w:rsidRPr="0063323F">
              <w:rPr>
                <w:rFonts w:ascii="Times New Roman" w:eastAsia="Times New Roman" w:hAnsi="Times New Roman" w:cs="Times New Roman"/>
                <w:i/>
                <w:iCs/>
                <w:sz w:val="20"/>
                <w:szCs w:val="20"/>
              </w:rPr>
              <w:t xml:space="preserve"> T</w:t>
            </w:r>
            <w:r w:rsidRPr="0063323F">
              <w:rPr>
                <w:rFonts w:ascii="Times New Roman" w:hAnsi="Times New Roman" w:cs="Times New Roman"/>
                <w:i/>
                <w:iCs/>
                <w:sz w:val="20"/>
                <w:szCs w:val="20"/>
              </w:rPr>
              <w:t>aşıyıcı</w:t>
            </w:r>
          </w:p>
        </w:tc>
      </w:tr>
      <w:tr w:rsidR="00917D7A" w:rsidRPr="0063323F" w14:paraId="496140CE" w14:textId="77777777" w:rsidTr="00BA6F99">
        <w:trPr>
          <w:trHeight w:val="340"/>
        </w:trPr>
        <w:tc>
          <w:tcPr>
            <w:tcW w:w="1135" w:type="dxa"/>
            <w:vAlign w:val="center"/>
          </w:tcPr>
          <w:p w14:paraId="1D7B4943" w14:textId="1A0D5599" w:rsidR="00917D7A" w:rsidRPr="0063323F" w:rsidRDefault="00917D7A" w:rsidP="00BA6F99">
            <w:pPr>
              <w:ind w:right="283"/>
              <w:jc w:val="center"/>
              <w:rPr>
                <w:rFonts w:ascii="Times New Roman" w:hAnsi="Times New Roman" w:cs="Times New Roman"/>
                <w:sz w:val="20"/>
                <w:szCs w:val="20"/>
              </w:rPr>
            </w:pPr>
            <w:r w:rsidRPr="0063323F">
              <w:rPr>
                <w:rFonts w:ascii="Times New Roman" w:hAnsi="Times New Roman" w:cs="Times New Roman"/>
                <w:sz w:val="20"/>
                <w:szCs w:val="20"/>
              </w:rPr>
              <w:t>23</w:t>
            </w:r>
          </w:p>
        </w:tc>
        <w:tc>
          <w:tcPr>
            <w:tcW w:w="4306" w:type="dxa"/>
            <w:vAlign w:val="center"/>
          </w:tcPr>
          <w:p w14:paraId="1DB64E95" w14:textId="22F56DE8" w:rsidR="00917D7A" w:rsidRPr="0063323F" w:rsidRDefault="00917D7A" w:rsidP="00BA6F99">
            <w:pPr>
              <w:ind w:right="-53"/>
              <w:rPr>
                <w:rFonts w:ascii="Times New Roman" w:hAnsi="Times New Roman" w:cs="Times New Roman"/>
                <w:sz w:val="20"/>
                <w:szCs w:val="20"/>
              </w:rPr>
            </w:pPr>
            <w:r w:rsidRPr="0063323F">
              <w:rPr>
                <w:rFonts w:ascii="Times New Roman" w:hAnsi="Times New Roman" w:cs="Times New Roman"/>
                <w:sz w:val="20"/>
                <w:szCs w:val="20"/>
              </w:rPr>
              <w:t>Vehicles for retail or display purposes</w:t>
            </w:r>
          </w:p>
        </w:tc>
        <w:tc>
          <w:tcPr>
            <w:tcW w:w="4482" w:type="dxa"/>
            <w:vAlign w:val="center"/>
          </w:tcPr>
          <w:p w14:paraId="75F1694A" w14:textId="46B53C0A" w:rsidR="00917D7A" w:rsidRPr="0063323F" w:rsidRDefault="00917D7A" w:rsidP="00BA6F99">
            <w:pPr>
              <w:ind w:right="-109"/>
              <w:rPr>
                <w:rFonts w:ascii="Times New Roman" w:hAnsi="Times New Roman" w:cs="Times New Roman"/>
                <w:i/>
                <w:iCs/>
                <w:sz w:val="20"/>
                <w:szCs w:val="20"/>
              </w:rPr>
            </w:pPr>
            <w:r w:rsidRPr="0063323F">
              <w:rPr>
                <w:rFonts w:ascii="Times New Roman" w:hAnsi="Times New Roman" w:cs="Times New Roman"/>
                <w:i/>
                <w:iCs/>
                <w:sz w:val="20"/>
                <w:szCs w:val="20"/>
              </w:rPr>
              <w:t>Teşhir veya Perakende</w:t>
            </w:r>
            <w:r w:rsidRPr="0063323F">
              <w:rPr>
                <w:rFonts w:ascii="Times New Roman" w:eastAsia="Times New Roman" w:hAnsi="Times New Roman" w:cs="Times New Roman"/>
                <w:i/>
                <w:iCs/>
                <w:sz w:val="20"/>
                <w:szCs w:val="20"/>
              </w:rPr>
              <w:t xml:space="preserve"> S</w:t>
            </w:r>
            <w:r w:rsidRPr="0063323F">
              <w:rPr>
                <w:rFonts w:ascii="Times New Roman" w:hAnsi="Times New Roman" w:cs="Times New Roman"/>
                <w:i/>
                <w:iCs/>
                <w:sz w:val="20"/>
                <w:szCs w:val="20"/>
              </w:rPr>
              <w:t xml:space="preserve">atış </w:t>
            </w:r>
            <w:r w:rsidRPr="0063323F">
              <w:rPr>
                <w:rFonts w:ascii="Times New Roman" w:eastAsia="Times New Roman" w:hAnsi="Times New Roman" w:cs="Times New Roman"/>
                <w:i/>
                <w:iCs/>
                <w:sz w:val="20"/>
                <w:szCs w:val="20"/>
              </w:rPr>
              <w:t>A</w:t>
            </w:r>
            <w:r w:rsidRPr="0063323F">
              <w:rPr>
                <w:rFonts w:ascii="Times New Roman" w:hAnsi="Times New Roman" w:cs="Times New Roman"/>
                <w:i/>
                <w:iCs/>
                <w:sz w:val="20"/>
                <w:szCs w:val="20"/>
              </w:rPr>
              <w:t>maçları için</w:t>
            </w:r>
            <w:r w:rsidRPr="0063323F">
              <w:rPr>
                <w:rFonts w:ascii="Times New Roman" w:eastAsia="Times New Roman" w:hAnsi="Times New Roman" w:cs="Times New Roman"/>
                <w:i/>
                <w:iCs/>
                <w:sz w:val="20"/>
                <w:szCs w:val="20"/>
              </w:rPr>
              <w:t xml:space="preserve"> A</w:t>
            </w:r>
            <w:r w:rsidRPr="0063323F">
              <w:rPr>
                <w:rFonts w:ascii="Times New Roman" w:hAnsi="Times New Roman" w:cs="Times New Roman"/>
                <w:i/>
                <w:iCs/>
                <w:sz w:val="20"/>
                <w:szCs w:val="20"/>
              </w:rPr>
              <w:t>raçlar</w:t>
            </w:r>
          </w:p>
        </w:tc>
      </w:tr>
      <w:tr w:rsidR="00917D7A" w:rsidRPr="0063323F" w14:paraId="6DD0D74F" w14:textId="77777777" w:rsidTr="00BA6F99">
        <w:trPr>
          <w:trHeight w:val="340"/>
        </w:trPr>
        <w:tc>
          <w:tcPr>
            <w:tcW w:w="1135" w:type="dxa"/>
            <w:vAlign w:val="center"/>
          </w:tcPr>
          <w:p w14:paraId="330001AB" w14:textId="348E9B44" w:rsidR="00917D7A" w:rsidRPr="0063323F" w:rsidRDefault="00917D7A" w:rsidP="00BA6F99">
            <w:pPr>
              <w:ind w:right="283"/>
              <w:jc w:val="center"/>
              <w:rPr>
                <w:rFonts w:ascii="Times New Roman" w:hAnsi="Times New Roman" w:cs="Times New Roman"/>
                <w:sz w:val="20"/>
                <w:szCs w:val="20"/>
              </w:rPr>
            </w:pPr>
            <w:r w:rsidRPr="0063323F">
              <w:rPr>
                <w:rFonts w:ascii="Times New Roman" w:hAnsi="Times New Roman" w:cs="Times New Roman"/>
                <w:sz w:val="20"/>
                <w:szCs w:val="20"/>
              </w:rPr>
              <w:t>24</w:t>
            </w:r>
          </w:p>
        </w:tc>
        <w:tc>
          <w:tcPr>
            <w:tcW w:w="4306" w:type="dxa"/>
            <w:vAlign w:val="center"/>
          </w:tcPr>
          <w:p w14:paraId="224CC701" w14:textId="5B1D7E30" w:rsidR="00917D7A" w:rsidRPr="0063323F" w:rsidRDefault="00917D7A" w:rsidP="00BA6F99">
            <w:pPr>
              <w:ind w:right="-53"/>
              <w:rPr>
                <w:rFonts w:ascii="Times New Roman" w:hAnsi="Times New Roman" w:cs="Times New Roman"/>
                <w:sz w:val="20"/>
                <w:szCs w:val="20"/>
              </w:rPr>
            </w:pPr>
            <w:r w:rsidRPr="0063323F">
              <w:rPr>
                <w:rFonts w:ascii="Times New Roman" w:hAnsi="Times New Roman" w:cs="Times New Roman"/>
                <w:sz w:val="20"/>
                <w:szCs w:val="20"/>
              </w:rPr>
              <w:t>Recovery vehicle</w:t>
            </w:r>
          </w:p>
        </w:tc>
        <w:tc>
          <w:tcPr>
            <w:tcW w:w="4482" w:type="dxa"/>
            <w:vAlign w:val="center"/>
          </w:tcPr>
          <w:p w14:paraId="767B2895" w14:textId="5F90F151" w:rsidR="00917D7A" w:rsidRPr="0063323F" w:rsidRDefault="00917D7A" w:rsidP="00BA6F99">
            <w:pPr>
              <w:ind w:right="-109"/>
              <w:rPr>
                <w:rFonts w:ascii="Times New Roman" w:hAnsi="Times New Roman" w:cs="Times New Roman"/>
                <w:i/>
                <w:iCs/>
                <w:sz w:val="20"/>
                <w:szCs w:val="20"/>
              </w:rPr>
            </w:pPr>
            <w:r w:rsidRPr="0063323F">
              <w:rPr>
                <w:rFonts w:ascii="Times New Roman" w:hAnsi="Times New Roman" w:cs="Times New Roman"/>
                <w:i/>
                <w:iCs/>
                <w:sz w:val="20"/>
                <w:szCs w:val="20"/>
              </w:rPr>
              <w:t>Kurtarma</w:t>
            </w:r>
            <w:r w:rsidRPr="0063323F">
              <w:rPr>
                <w:rFonts w:ascii="Times New Roman" w:eastAsia="Times New Roman" w:hAnsi="Times New Roman" w:cs="Times New Roman"/>
                <w:i/>
                <w:iCs/>
                <w:sz w:val="20"/>
                <w:szCs w:val="20"/>
              </w:rPr>
              <w:t xml:space="preserve"> A</w:t>
            </w:r>
            <w:r w:rsidRPr="0063323F">
              <w:rPr>
                <w:rFonts w:ascii="Times New Roman" w:hAnsi="Times New Roman" w:cs="Times New Roman"/>
                <w:i/>
                <w:iCs/>
                <w:sz w:val="20"/>
                <w:szCs w:val="20"/>
              </w:rPr>
              <w:t>racı</w:t>
            </w:r>
          </w:p>
        </w:tc>
      </w:tr>
      <w:tr w:rsidR="00917D7A" w:rsidRPr="0063323F" w14:paraId="2FCF4F35" w14:textId="77777777" w:rsidTr="00BA6F99">
        <w:trPr>
          <w:trHeight w:val="340"/>
        </w:trPr>
        <w:tc>
          <w:tcPr>
            <w:tcW w:w="1135" w:type="dxa"/>
            <w:vAlign w:val="center"/>
          </w:tcPr>
          <w:p w14:paraId="7FE0E336" w14:textId="035ED9C6" w:rsidR="00917D7A" w:rsidRPr="0063323F" w:rsidRDefault="00917D7A" w:rsidP="00BA6F99">
            <w:pPr>
              <w:ind w:right="283"/>
              <w:jc w:val="center"/>
              <w:rPr>
                <w:rFonts w:ascii="Times New Roman" w:hAnsi="Times New Roman" w:cs="Times New Roman"/>
                <w:sz w:val="20"/>
                <w:szCs w:val="20"/>
              </w:rPr>
            </w:pPr>
            <w:r w:rsidRPr="0063323F">
              <w:rPr>
                <w:rFonts w:ascii="Times New Roman" w:hAnsi="Times New Roman" w:cs="Times New Roman"/>
                <w:sz w:val="20"/>
                <w:szCs w:val="20"/>
              </w:rPr>
              <w:t>25</w:t>
            </w:r>
          </w:p>
        </w:tc>
        <w:tc>
          <w:tcPr>
            <w:tcW w:w="4306" w:type="dxa"/>
            <w:vAlign w:val="center"/>
          </w:tcPr>
          <w:p w14:paraId="71799603" w14:textId="4AD2D8E0" w:rsidR="00917D7A" w:rsidRPr="0063323F" w:rsidRDefault="00917D7A" w:rsidP="00BA6F99">
            <w:pPr>
              <w:ind w:right="-53"/>
              <w:rPr>
                <w:rFonts w:ascii="Times New Roman" w:hAnsi="Times New Roman" w:cs="Times New Roman"/>
                <w:sz w:val="20"/>
                <w:szCs w:val="20"/>
              </w:rPr>
            </w:pPr>
            <w:r w:rsidRPr="0063323F">
              <w:rPr>
                <w:rFonts w:ascii="Times New Roman" w:hAnsi="Times New Roman" w:cs="Times New Roman"/>
                <w:sz w:val="20"/>
                <w:szCs w:val="20"/>
              </w:rPr>
              <w:t>Ladder vehicle</w:t>
            </w:r>
          </w:p>
        </w:tc>
        <w:tc>
          <w:tcPr>
            <w:tcW w:w="4482" w:type="dxa"/>
            <w:vAlign w:val="center"/>
          </w:tcPr>
          <w:p w14:paraId="607CD39E" w14:textId="0B367276" w:rsidR="00917D7A" w:rsidRPr="0063323F" w:rsidRDefault="00917D7A" w:rsidP="00BA6F99">
            <w:pPr>
              <w:ind w:right="-109"/>
              <w:rPr>
                <w:rFonts w:ascii="Times New Roman" w:hAnsi="Times New Roman" w:cs="Times New Roman"/>
                <w:i/>
                <w:iCs/>
                <w:sz w:val="20"/>
                <w:szCs w:val="20"/>
              </w:rPr>
            </w:pPr>
            <w:r w:rsidRPr="0063323F">
              <w:rPr>
                <w:rFonts w:ascii="Times New Roman" w:hAnsi="Times New Roman" w:cs="Times New Roman"/>
                <w:i/>
                <w:iCs/>
                <w:sz w:val="20"/>
                <w:szCs w:val="20"/>
              </w:rPr>
              <w:t>Merdiven</w:t>
            </w:r>
            <w:r w:rsidRPr="0063323F">
              <w:rPr>
                <w:rFonts w:ascii="Times New Roman" w:eastAsia="Times New Roman" w:hAnsi="Times New Roman" w:cs="Times New Roman"/>
                <w:i/>
                <w:iCs/>
                <w:sz w:val="20"/>
                <w:szCs w:val="20"/>
              </w:rPr>
              <w:t xml:space="preserve"> A</w:t>
            </w:r>
            <w:r w:rsidRPr="0063323F">
              <w:rPr>
                <w:rFonts w:ascii="Times New Roman" w:hAnsi="Times New Roman" w:cs="Times New Roman"/>
                <w:i/>
                <w:iCs/>
                <w:sz w:val="20"/>
                <w:szCs w:val="20"/>
              </w:rPr>
              <w:t>raç</w:t>
            </w:r>
          </w:p>
        </w:tc>
      </w:tr>
      <w:tr w:rsidR="00917D7A" w:rsidRPr="0063323F" w14:paraId="06A5C3DC" w14:textId="77777777" w:rsidTr="00BA6F99">
        <w:trPr>
          <w:trHeight w:val="340"/>
        </w:trPr>
        <w:tc>
          <w:tcPr>
            <w:tcW w:w="1135" w:type="dxa"/>
            <w:vAlign w:val="center"/>
          </w:tcPr>
          <w:p w14:paraId="3F1E72EE" w14:textId="5DD37470" w:rsidR="00917D7A" w:rsidRPr="0063323F" w:rsidRDefault="00917D7A" w:rsidP="00BA6F99">
            <w:pPr>
              <w:ind w:right="283"/>
              <w:jc w:val="center"/>
              <w:rPr>
                <w:rFonts w:ascii="Times New Roman" w:hAnsi="Times New Roman" w:cs="Times New Roman"/>
                <w:sz w:val="20"/>
                <w:szCs w:val="20"/>
              </w:rPr>
            </w:pPr>
            <w:r w:rsidRPr="0063323F">
              <w:rPr>
                <w:rFonts w:ascii="Times New Roman" w:hAnsi="Times New Roman" w:cs="Times New Roman"/>
                <w:sz w:val="20"/>
                <w:szCs w:val="20"/>
              </w:rPr>
              <w:t>26</w:t>
            </w:r>
          </w:p>
        </w:tc>
        <w:tc>
          <w:tcPr>
            <w:tcW w:w="4306" w:type="dxa"/>
            <w:vAlign w:val="center"/>
          </w:tcPr>
          <w:p w14:paraId="0E2BE3AA" w14:textId="7C7644E6" w:rsidR="00917D7A" w:rsidRPr="0063323F" w:rsidRDefault="00917D7A" w:rsidP="00BA6F99">
            <w:pPr>
              <w:ind w:right="-53"/>
              <w:rPr>
                <w:rFonts w:ascii="Times New Roman" w:hAnsi="Times New Roman" w:cs="Times New Roman"/>
                <w:sz w:val="20"/>
                <w:szCs w:val="20"/>
              </w:rPr>
            </w:pPr>
            <w:r w:rsidRPr="0063323F">
              <w:rPr>
                <w:rFonts w:ascii="Times New Roman" w:hAnsi="Times New Roman" w:cs="Times New Roman"/>
                <w:sz w:val="20"/>
                <w:szCs w:val="20"/>
              </w:rPr>
              <w:t>Crane lorry (other than a mobile crane as defined in Section 5 of art A of Annex II)</w:t>
            </w:r>
          </w:p>
        </w:tc>
        <w:tc>
          <w:tcPr>
            <w:tcW w:w="4482" w:type="dxa"/>
            <w:vAlign w:val="center"/>
          </w:tcPr>
          <w:p w14:paraId="44C9A402" w14:textId="15740DE3" w:rsidR="00917D7A" w:rsidRPr="0063323F" w:rsidRDefault="00917D7A" w:rsidP="00BA6F99">
            <w:pPr>
              <w:ind w:right="-109"/>
              <w:rPr>
                <w:rFonts w:ascii="Times New Roman" w:hAnsi="Times New Roman" w:cs="Times New Roman"/>
                <w:i/>
                <w:iCs/>
                <w:sz w:val="20"/>
                <w:szCs w:val="20"/>
              </w:rPr>
            </w:pPr>
            <w:r w:rsidRPr="0063323F">
              <w:rPr>
                <w:rFonts w:ascii="Times New Roman" w:hAnsi="Times New Roman" w:cs="Times New Roman"/>
                <w:i/>
                <w:iCs/>
                <w:sz w:val="20"/>
                <w:szCs w:val="20"/>
              </w:rPr>
              <w:t>Vinç</w:t>
            </w:r>
            <w:r w:rsidRPr="0063323F">
              <w:rPr>
                <w:rFonts w:ascii="Times New Roman" w:eastAsia="Times New Roman" w:hAnsi="Times New Roman" w:cs="Times New Roman"/>
                <w:i/>
                <w:iCs/>
                <w:sz w:val="20"/>
                <w:szCs w:val="20"/>
              </w:rPr>
              <w:t xml:space="preserve"> K</w:t>
            </w:r>
            <w:r w:rsidRPr="0063323F">
              <w:rPr>
                <w:rFonts w:ascii="Times New Roman" w:hAnsi="Times New Roman" w:cs="Times New Roman"/>
                <w:i/>
                <w:iCs/>
                <w:sz w:val="20"/>
                <w:szCs w:val="20"/>
              </w:rPr>
              <w:t>amyon (Ek II’nin, Kısım A’sında tanımlandığı gibi bir seyyar vinç dışında)</w:t>
            </w:r>
          </w:p>
        </w:tc>
      </w:tr>
      <w:tr w:rsidR="00917D7A" w:rsidRPr="0063323F" w14:paraId="5E627D75" w14:textId="77777777" w:rsidTr="00BA6F99">
        <w:trPr>
          <w:trHeight w:val="340"/>
        </w:trPr>
        <w:tc>
          <w:tcPr>
            <w:tcW w:w="1135" w:type="dxa"/>
            <w:vAlign w:val="center"/>
          </w:tcPr>
          <w:p w14:paraId="25A43A22" w14:textId="271290CC" w:rsidR="00917D7A" w:rsidRPr="0063323F" w:rsidRDefault="00917D7A" w:rsidP="00BA6F99">
            <w:pPr>
              <w:ind w:right="283"/>
              <w:jc w:val="center"/>
              <w:rPr>
                <w:rFonts w:ascii="Times New Roman" w:hAnsi="Times New Roman" w:cs="Times New Roman"/>
                <w:sz w:val="20"/>
                <w:szCs w:val="20"/>
              </w:rPr>
            </w:pPr>
            <w:r w:rsidRPr="0063323F">
              <w:rPr>
                <w:rFonts w:ascii="Times New Roman" w:hAnsi="Times New Roman" w:cs="Times New Roman"/>
                <w:sz w:val="20"/>
                <w:szCs w:val="20"/>
              </w:rPr>
              <w:t>27</w:t>
            </w:r>
          </w:p>
        </w:tc>
        <w:tc>
          <w:tcPr>
            <w:tcW w:w="4306" w:type="dxa"/>
            <w:vAlign w:val="center"/>
          </w:tcPr>
          <w:p w14:paraId="2856E805" w14:textId="6E028D8F" w:rsidR="00917D7A" w:rsidRPr="0063323F" w:rsidRDefault="00917D7A" w:rsidP="00BA6F99">
            <w:pPr>
              <w:ind w:right="-53"/>
              <w:rPr>
                <w:rFonts w:ascii="Times New Roman" w:hAnsi="Times New Roman" w:cs="Times New Roman"/>
                <w:sz w:val="20"/>
                <w:szCs w:val="20"/>
              </w:rPr>
            </w:pPr>
            <w:r w:rsidRPr="0063323F">
              <w:rPr>
                <w:rFonts w:ascii="Times New Roman" w:hAnsi="Times New Roman" w:cs="Times New Roman"/>
                <w:sz w:val="20"/>
                <w:szCs w:val="20"/>
              </w:rPr>
              <w:t>Aerial work platform vehicle</w:t>
            </w:r>
          </w:p>
        </w:tc>
        <w:tc>
          <w:tcPr>
            <w:tcW w:w="4482" w:type="dxa"/>
            <w:vAlign w:val="center"/>
          </w:tcPr>
          <w:p w14:paraId="290FCE1A" w14:textId="7C9F0D49" w:rsidR="00917D7A" w:rsidRPr="0063323F" w:rsidRDefault="0063323F" w:rsidP="00BA6F99">
            <w:pPr>
              <w:ind w:right="-109"/>
              <w:rPr>
                <w:rFonts w:ascii="Times New Roman" w:hAnsi="Times New Roman" w:cs="Times New Roman"/>
                <w:i/>
                <w:iCs/>
                <w:sz w:val="20"/>
                <w:szCs w:val="20"/>
              </w:rPr>
            </w:pPr>
            <w:r w:rsidRPr="0063323F">
              <w:rPr>
                <w:rFonts w:ascii="Times New Roman" w:hAnsi="Times New Roman" w:cs="Times New Roman"/>
                <w:i/>
                <w:iCs/>
                <w:sz w:val="20"/>
                <w:szCs w:val="20"/>
              </w:rPr>
              <w:t>Havada</w:t>
            </w:r>
            <w:r w:rsidRPr="0063323F">
              <w:rPr>
                <w:rFonts w:ascii="Times New Roman" w:eastAsia="Times New Roman" w:hAnsi="Times New Roman" w:cs="Times New Roman"/>
                <w:i/>
                <w:iCs/>
                <w:sz w:val="20"/>
                <w:szCs w:val="20"/>
              </w:rPr>
              <w:t xml:space="preserve"> Ç</w:t>
            </w:r>
            <w:r w:rsidRPr="0063323F">
              <w:rPr>
                <w:rFonts w:ascii="Times New Roman" w:hAnsi="Times New Roman" w:cs="Times New Roman"/>
                <w:i/>
                <w:iCs/>
                <w:sz w:val="20"/>
                <w:szCs w:val="20"/>
              </w:rPr>
              <w:t>alışma</w:t>
            </w:r>
            <w:r w:rsidRPr="0063323F">
              <w:rPr>
                <w:rFonts w:ascii="Times New Roman" w:eastAsia="Times New Roman" w:hAnsi="Times New Roman" w:cs="Times New Roman"/>
                <w:i/>
                <w:iCs/>
                <w:sz w:val="20"/>
                <w:szCs w:val="20"/>
              </w:rPr>
              <w:t xml:space="preserve"> P</w:t>
            </w:r>
            <w:r w:rsidRPr="0063323F">
              <w:rPr>
                <w:rFonts w:ascii="Times New Roman" w:hAnsi="Times New Roman" w:cs="Times New Roman"/>
                <w:i/>
                <w:iCs/>
                <w:sz w:val="20"/>
                <w:szCs w:val="20"/>
              </w:rPr>
              <w:t>latformlu</w:t>
            </w:r>
            <w:r w:rsidRPr="0063323F">
              <w:rPr>
                <w:rFonts w:ascii="Times New Roman" w:eastAsia="Times New Roman" w:hAnsi="Times New Roman" w:cs="Times New Roman"/>
                <w:i/>
                <w:iCs/>
                <w:sz w:val="20"/>
                <w:szCs w:val="20"/>
              </w:rPr>
              <w:t xml:space="preserve"> A</w:t>
            </w:r>
            <w:r w:rsidRPr="0063323F">
              <w:rPr>
                <w:rFonts w:ascii="Times New Roman" w:hAnsi="Times New Roman" w:cs="Times New Roman"/>
                <w:i/>
                <w:iCs/>
                <w:sz w:val="20"/>
                <w:szCs w:val="20"/>
              </w:rPr>
              <w:t>raç</w:t>
            </w:r>
          </w:p>
        </w:tc>
      </w:tr>
      <w:tr w:rsidR="00917D7A" w:rsidRPr="0063323F" w14:paraId="42B506F4" w14:textId="77777777" w:rsidTr="00BA6F99">
        <w:trPr>
          <w:trHeight w:val="340"/>
        </w:trPr>
        <w:tc>
          <w:tcPr>
            <w:tcW w:w="1135" w:type="dxa"/>
            <w:vAlign w:val="center"/>
          </w:tcPr>
          <w:p w14:paraId="0373CC52" w14:textId="7714E579" w:rsidR="00917D7A" w:rsidRPr="0063323F" w:rsidRDefault="0063323F" w:rsidP="00BA6F99">
            <w:pPr>
              <w:ind w:right="283"/>
              <w:jc w:val="center"/>
              <w:rPr>
                <w:rFonts w:ascii="Times New Roman" w:hAnsi="Times New Roman" w:cs="Times New Roman"/>
                <w:sz w:val="20"/>
                <w:szCs w:val="20"/>
              </w:rPr>
            </w:pPr>
            <w:r w:rsidRPr="0063323F">
              <w:rPr>
                <w:rFonts w:ascii="Times New Roman" w:hAnsi="Times New Roman" w:cs="Times New Roman"/>
                <w:sz w:val="20"/>
                <w:szCs w:val="20"/>
              </w:rPr>
              <w:t>28</w:t>
            </w:r>
          </w:p>
        </w:tc>
        <w:tc>
          <w:tcPr>
            <w:tcW w:w="4306" w:type="dxa"/>
            <w:vAlign w:val="center"/>
          </w:tcPr>
          <w:p w14:paraId="0C721EF6" w14:textId="1FACD2F0" w:rsidR="00917D7A" w:rsidRPr="0063323F" w:rsidRDefault="0063323F" w:rsidP="00BA6F99">
            <w:pPr>
              <w:ind w:right="-53"/>
              <w:rPr>
                <w:rFonts w:ascii="Times New Roman" w:hAnsi="Times New Roman" w:cs="Times New Roman"/>
                <w:sz w:val="20"/>
                <w:szCs w:val="20"/>
              </w:rPr>
            </w:pPr>
            <w:r w:rsidRPr="0063323F">
              <w:rPr>
                <w:rFonts w:ascii="Times New Roman" w:hAnsi="Times New Roman" w:cs="Times New Roman"/>
                <w:sz w:val="20"/>
                <w:szCs w:val="20"/>
              </w:rPr>
              <w:t>Digger derrick vehicle</w:t>
            </w:r>
          </w:p>
        </w:tc>
        <w:tc>
          <w:tcPr>
            <w:tcW w:w="4482" w:type="dxa"/>
            <w:vAlign w:val="center"/>
          </w:tcPr>
          <w:p w14:paraId="111A8D8D" w14:textId="6916D9FB" w:rsidR="00917D7A" w:rsidRPr="0063323F" w:rsidRDefault="0063323F" w:rsidP="00BA6F99">
            <w:pPr>
              <w:ind w:right="-109"/>
              <w:rPr>
                <w:rFonts w:ascii="Times New Roman" w:hAnsi="Times New Roman" w:cs="Times New Roman"/>
                <w:i/>
                <w:iCs/>
                <w:sz w:val="20"/>
                <w:szCs w:val="20"/>
              </w:rPr>
            </w:pPr>
            <w:r w:rsidRPr="0063323F">
              <w:rPr>
                <w:rFonts w:ascii="Times New Roman" w:hAnsi="Times New Roman" w:cs="Times New Roman"/>
                <w:i/>
                <w:iCs/>
                <w:sz w:val="20"/>
                <w:szCs w:val="20"/>
              </w:rPr>
              <w:t xml:space="preserve">Kazıcı </w:t>
            </w:r>
            <w:r w:rsidRPr="0063323F">
              <w:rPr>
                <w:rFonts w:ascii="Times New Roman" w:eastAsia="Times New Roman" w:hAnsi="Times New Roman" w:cs="Times New Roman"/>
                <w:i/>
                <w:iCs/>
                <w:sz w:val="20"/>
                <w:szCs w:val="20"/>
              </w:rPr>
              <w:t>V</w:t>
            </w:r>
            <w:r w:rsidRPr="0063323F">
              <w:rPr>
                <w:rFonts w:ascii="Times New Roman" w:hAnsi="Times New Roman" w:cs="Times New Roman"/>
                <w:i/>
                <w:iCs/>
                <w:sz w:val="20"/>
                <w:szCs w:val="20"/>
              </w:rPr>
              <w:t>inçli</w:t>
            </w:r>
            <w:r w:rsidRPr="0063323F">
              <w:rPr>
                <w:rFonts w:ascii="Times New Roman" w:eastAsia="Times New Roman" w:hAnsi="Times New Roman" w:cs="Times New Roman"/>
                <w:i/>
                <w:iCs/>
                <w:sz w:val="20"/>
                <w:szCs w:val="20"/>
              </w:rPr>
              <w:t xml:space="preserve"> A</w:t>
            </w:r>
            <w:r w:rsidRPr="0063323F">
              <w:rPr>
                <w:rFonts w:ascii="Times New Roman" w:hAnsi="Times New Roman" w:cs="Times New Roman"/>
                <w:i/>
                <w:iCs/>
                <w:sz w:val="20"/>
                <w:szCs w:val="20"/>
              </w:rPr>
              <w:t>raç</w:t>
            </w:r>
          </w:p>
        </w:tc>
      </w:tr>
      <w:tr w:rsidR="00917D7A" w:rsidRPr="0063323F" w14:paraId="71FBCB9F" w14:textId="77777777" w:rsidTr="00BA6F99">
        <w:trPr>
          <w:trHeight w:val="340"/>
        </w:trPr>
        <w:tc>
          <w:tcPr>
            <w:tcW w:w="1135" w:type="dxa"/>
            <w:vAlign w:val="center"/>
          </w:tcPr>
          <w:p w14:paraId="35D8A957" w14:textId="47231AF3" w:rsidR="00917D7A" w:rsidRPr="0063323F" w:rsidRDefault="0063323F" w:rsidP="00BA6F99">
            <w:pPr>
              <w:ind w:right="283"/>
              <w:jc w:val="center"/>
              <w:rPr>
                <w:rFonts w:ascii="Times New Roman" w:hAnsi="Times New Roman" w:cs="Times New Roman"/>
                <w:sz w:val="20"/>
                <w:szCs w:val="20"/>
              </w:rPr>
            </w:pPr>
            <w:r w:rsidRPr="0063323F">
              <w:rPr>
                <w:rFonts w:ascii="Times New Roman" w:hAnsi="Times New Roman" w:cs="Times New Roman"/>
                <w:sz w:val="20"/>
                <w:szCs w:val="20"/>
              </w:rPr>
              <w:t>29</w:t>
            </w:r>
          </w:p>
        </w:tc>
        <w:tc>
          <w:tcPr>
            <w:tcW w:w="4306" w:type="dxa"/>
            <w:vAlign w:val="center"/>
          </w:tcPr>
          <w:p w14:paraId="53E53B42" w14:textId="55379E5D" w:rsidR="00917D7A" w:rsidRPr="0063323F" w:rsidRDefault="0063323F" w:rsidP="00BA6F99">
            <w:pPr>
              <w:ind w:right="-53"/>
              <w:rPr>
                <w:rFonts w:ascii="Times New Roman" w:hAnsi="Times New Roman" w:cs="Times New Roman"/>
                <w:sz w:val="20"/>
                <w:szCs w:val="20"/>
              </w:rPr>
            </w:pPr>
            <w:r w:rsidRPr="0063323F">
              <w:rPr>
                <w:rFonts w:ascii="Times New Roman" w:hAnsi="Times New Roman" w:cs="Times New Roman"/>
                <w:sz w:val="20"/>
                <w:szCs w:val="20"/>
              </w:rPr>
              <w:t>Low floor trailer</w:t>
            </w:r>
          </w:p>
        </w:tc>
        <w:tc>
          <w:tcPr>
            <w:tcW w:w="4482" w:type="dxa"/>
            <w:vAlign w:val="center"/>
          </w:tcPr>
          <w:p w14:paraId="1C1F25DA" w14:textId="5DDEF544" w:rsidR="00917D7A" w:rsidRPr="0063323F" w:rsidRDefault="0063323F" w:rsidP="00BA6F99">
            <w:pPr>
              <w:ind w:right="-109"/>
              <w:rPr>
                <w:rFonts w:ascii="Times New Roman" w:hAnsi="Times New Roman" w:cs="Times New Roman"/>
                <w:i/>
                <w:iCs/>
                <w:sz w:val="20"/>
                <w:szCs w:val="20"/>
              </w:rPr>
            </w:pPr>
            <w:r w:rsidRPr="0063323F">
              <w:rPr>
                <w:rFonts w:ascii="Times New Roman" w:hAnsi="Times New Roman" w:cs="Times New Roman"/>
                <w:i/>
                <w:iCs/>
                <w:sz w:val="20"/>
                <w:szCs w:val="20"/>
              </w:rPr>
              <w:t>Alçak</w:t>
            </w:r>
            <w:r w:rsidRPr="0063323F">
              <w:rPr>
                <w:rFonts w:ascii="Times New Roman" w:eastAsia="Times New Roman" w:hAnsi="Times New Roman" w:cs="Times New Roman"/>
                <w:i/>
                <w:iCs/>
                <w:sz w:val="20"/>
                <w:szCs w:val="20"/>
              </w:rPr>
              <w:t xml:space="preserve"> T</w:t>
            </w:r>
            <w:r w:rsidRPr="0063323F">
              <w:rPr>
                <w:rFonts w:ascii="Times New Roman" w:hAnsi="Times New Roman" w:cs="Times New Roman"/>
                <w:i/>
                <w:iCs/>
                <w:sz w:val="20"/>
                <w:szCs w:val="20"/>
              </w:rPr>
              <w:t>abanlı</w:t>
            </w:r>
            <w:r w:rsidRPr="0063323F">
              <w:rPr>
                <w:rFonts w:ascii="Times New Roman" w:eastAsia="Times New Roman" w:hAnsi="Times New Roman" w:cs="Times New Roman"/>
                <w:i/>
                <w:iCs/>
                <w:sz w:val="20"/>
                <w:szCs w:val="20"/>
              </w:rPr>
              <w:t xml:space="preserve"> R</w:t>
            </w:r>
            <w:r w:rsidRPr="0063323F">
              <w:rPr>
                <w:rFonts w:ascii="Times New Roman" w:hAnsi="Times New Roman" w:cs="Times New Roman"/>
                <w:i/>
                <w:iCs/>
                <w:sz w:val="20"/>
                <w:szCs w:val="20"/>
              </w:rPr>
              <w:t>ömork</w:t>
            </w:r>
          </w:p>
        </w:tc>
      </w:tr>
      <w:tr w:rsidR="00917D7A" w:rsidRPr="0063323F" w14:paraId="0509A033" w14:textId="77777777" w:rsidTr="00BA6F99">
        <w:trPr>
          <w:trHeight w:val="340"/>
        </w:trPr>
        <w:tc>
          <w:tcPr>
            <w:tcW w:w="1135" w:type="dxa"/>
            <w:vAlign w:val="center"/>
          </w:tcPr>
          <w:p w14:paraId="63BF9223" w14:textId="7C3B7381" w:rsidR="00917D7A" w:rsidRPr="0063323F" w:rsidRDefault="0063323F" w:rsidP="00BA6F99">
            <w:pPr>
              <w:ind w:right="283"/>
              <w:jc w:val="center"/>
              <w:rPr>
                <w:rFonts w:ascii="Times New Roman" w:hAnsi="Times New Roman" w:cs="Times New Roman"/>
                <w:sz w:val="20"/>
                <w:szCs w:val="20"/>
              </w:rPr>
            </w:pPr>
            <w:r w:rsidRPr="0063323F">
              <w:rPr>
                <w:rFonts w:ascii="Times New Roman" w:hAnsi="Times New Roman" w:cs="Times New Roman"/>
                <w:sz w:val="20"/>
                <w:szCs w:val="20"/>
              </w:rPr>
              <w:t>30</w:t>
            </w:r>
          </w:p>
        </w:tc>
        <w:tc>
          <w:tcPr>
            <w:tcW w:w="4306" w:type="dxa"/>
            <w:vAlign w:val="center"/>
          </w:tcPr>
          <w:p w14:paraId="475640D3" w14:textId="64107266" w:rsidR="00917D7A" w:rsidRPr="0063323F" w:rsidRDefault="0063323F" w:rsidP="00BA6F99">
            <w:pPr>
              <w:ind w:right="-53"/>
              <w:rPr>
                <w:rFonts w:ascii="Times New Roman" w:hAnsi="Times New Roman" w:cs="Times New Roman"/>
                <w:sz w:val="20"/>
                <w:szCs w:val="20"/>
              </w:rPr>
            </w:pPr>
            <w:r w:rsidRPr="0063323F">
              <w:rPr>
                <w:rFonts w:ascii="Times New Roman" w:hAnsi="Times New Roman" w:cs="Times New Roman"/>
                <w:sz w:val="20"/>
                <w:szCs w:val="20"/>
              </w:rPr>
              <w:t>30 Glazing transporter</w:t>
            </w:r>
          </w:p>
        </w:tc>
        <w:tc>
          <w:tcPr>
            <w:tcW w:w="4482" w:type="dxa"/>
            <w:vAlign w:val="center"/>
          </w:tcPr>
          <w:p w14:paraId="5301BF02" w14:textId="4A571379" w:rsidR="00917D7A" w:rsidRPr="0063323F" w:rsidRDefault="0063323F" w:rsidP="00BA6F99">
            <w:pPr>
              <w:ind w:right="-109"/>
              <w:rPr>
                <w:rFonts w:ascii="Times New Roman" w:hAnsi="Times New Roman" w:cs="Times New Roman"/>
                <w:i/>
                <w:iCs/>
                <w:sz w:val="20"/>
                <w:szCs w:val="20"/>
              </w:rPr>
            </w:pPr>
            <w:r w:rsidRPr="0063323F">
              <w:rPr>
                <w:rFonts w:ascii="Times New Roman" w:hAnsi="Times New Roman" w:cs="Times New Roman"/>
                <w:i/>
                <w:iCs/>
                <w:sz w:val="20"/>
                <w:szCs w:val="20"/>
              </w:rPr>
              <w:t>Cam</w:t>
            </w:r>
            <w:r w:rsidRPr="0063323F">
              <w:rPr>
                <w:rFonts w:ascii="Times New Roman" w:eastAsia="Times New Roman" w:hAnsi="Times New Roman" w:cs="Times New Roman"/>
                <w:i/>
                <w:iCs/>
                <w:sz w:val="20"/>
                <w:szCs w:val="20"/>
              </w:rPr>
              <w:t xml:space="preserve"> T</w:t>
            </w:r>
            <w:r w:rsidRPr="0063323F">
              <w:rPr>
                <w:rFonts w:ascii="Times New Roman" w:hAnsi="Times New Roman" w:cs="Times New Roman"/>
                <w:i/>
                <w:iCs/>
                <w:sz w:val="20"/>
                <w:szCs w:val="20"/>
              </w:rPr>
              <w:t>aşıyıcı</w:t>
            </w:r>
          </w:p>
        </w:tc>
      </w:tr>
      <w:tr w:rsidR="00917D7A" w:rsidRPr="0063323F" w14:paraId="77D50683" w14:textId="77777777" w:rsidTr="00BA6F99">
        <w:trPr>
          <w:trHeight w:val="340"/>
        </w:trPr>
        <w:tc>
          <w:tcPr>
            <w:tcW w:w="1135" w:type="dxa"/>
            <w:vAlign w:val="center"/>
          </w:tcPr>
          <w:p w14:paraId="5D536A4A" w14:textId="679A9B6D" w:rsidR="00917D7A" w:rsidRPr="0063323F" w:rsidRDefault="0063323F" w:rsidP="00BA6F99">
            <w:pPr>
              <w:ind w:right="283"/>
              <w:jc w:val="center"/>
              <w:rPr>
                <w:rFonts w:ascii="Times New Roman" w:hAnsi="Times New Roman" w:cs="Times New Roman"/>
                <w:sz w:val="20"/>
                <w:szCs w:val="20"/>
              </w:rPr>
            </w:pPr>
            <w:r w:rsidRPr="0063323F">
              <w:rPr>
                <w:rFonts w:ascii="Times New Roman" w:hAnsi="Times New Roman" w:cs="Times New Roman"/>
                <w:sz w:val="20"/>
                <w:szCs w:val="20"/>
              </w:rPr>
              <w:t>31</w:t>
            </w:r>
          </w:p>
        </w:tc>
        <w:tc>
          <w:tcPr>
            <w:tcW w:w="4306" w:type="dxa"/>
            <w:vAlign w:val="center"/>
          </w:tcPr>
          <w:p w14:paraId="642187B3" w14:textId="4B8D17DC" w:rsidR="00917D7A" w:rsidRPr="0063323F" w:rsidRDefault="0063323F" w:rsidP="00BA6F99">
            <w:pPr>
              <w:ind w:right="-53"/>
              <w:rPr>
                <w:rFonts w:ascii="Times New Roman" w:hAnsi="Times New Roman" w:cs="Times New Roman"/>
                <w:sz w:val="20"/>
                <w:szCs w:val="20"/>
              </w:rPr>
            </w:pPr>
            <w:r w:rsidRPr="0063323F">
              <w:rPr>
                <w:rFonts w:ascii="Times New Roman" w:hAnsi="Times New Roman" w:cs="Times New Roman"/>
                <w:sz w:val="20"/>
                <w:szCs w:val="20"/>
              </w:rPr>
              <w:t>Fire engine</w:t>
            </w:r>
          </w:p>
        </w:tc>
        <w:tc>
          <w:tcPr>
            <w:tcW w:w="4482" w:type="dxa"/>
            <w:vAlign w:val="center"/>
          </w:tcPr>
          <w:p w14:paraId="755FD0AA" w14:textId="33E3C951" w:rsidR="00917D7A" w:rsidRPr="0063323F" w:rsidRDefault="0063323F" w:rsidP="00BA6F99">
            <w:pPr>
              <w:ind w:right="-109"/>
              <w:rPr>
                <w:rFonts w:ascii="Times New Roman" w:hAnsi="Times New Roman" w:cs="Times New Roman"/>
                <w:i/>
                <w:iCs/>
                <w:sz w:val="20"/>
                <w:szCs w:val="20"/>
              </w:rPr>
            </w:pPr>
            <w:r w:rsidRPr="0063323F">
              <w:rPr>
                <w:rFonts w:ascii="Times New Roman" w:hAnsi="Times New Roman" w:cs="Times New Roman"/>
                <w:i/>
                <w:iCs/>
                <w:sz w:val="20"/>
                <w:szCs w:val="20"/>
              </w:rPr>
              <w:t>İtfaiye</w:t>
            </w:r>
            <w:r w:rsidRPr="0063323F">
              <w:rPr>
                <w:rFonts w:ascii="Times New Roman" w:eastAsia="Times New Roman" w:hAnsi="Times New Roman" w:cs="Times New Roman"/>
                <w:i/>
                <w:iCs/>
                <w:sz w:val="20"/>
                <w:szCs w:val="20"/>
              </w:rPr>
              <w:t xml:space="preserve"> A</w:t>
            </w:r>
            <w:r w:rsidRPr="0063323F">
              <w:rPr>
                <w:rFonts w:ascii="Times New Roman" w:hAnsi="Times New Roman" w:cs="Times New Roman"/>
                <w:i/>
                <w:iCs/>
                <w:sz w:val="20"/>
                <w:szCs w:val="20"/>
              </w:rPr>
              <w:t>racı</w:t>
            </w:r>
          </w:p>
        </w:tc>
      </w:tr>
      <w:tr w:rsidR="00917D7A" w:rsidRPr="00BA6F99" w14:paraId="36AF71A7" w14:textId="77777777" w:rsidTr="00BA6F99">
        <w:trPr>
          <w:trHeight w:val="340"/>
        </w:trPr>
        <w:tc>
          <w:tcPr>
            <w:tcW w:w="1135" w:type="dxa"/>
            <w:vAlign w:val="center"/>
          </w:tcPr>
          <w:p w14:paraId="4267BA10" w14:textId="25574E51" w:rsidR="00917D7A" w:rsidRPr="0063323F" w:rsidRDefault="0063323F" w:rsidP="00BA6F99">
            <w:pPr>
              <w:ind w:right="283"/>
              <w:jc w:val="center"/>
              <w:rPr>
                <w:rFonts w:ascii="Times New Roman" w:hAnsi="Times New Roman" w:cs="Times New Roman"/>
                <w:sz w:val="20"/>
                <w:szCs w:val="20"/>
              </w:rPr>
            </w:pPr>
            <w:r w:rsidRPr="0063323F">
              <w:rPr>
                <w:rFonts w:ascii="Times New Roman" w:hAnsi="Times New Roman" w:cs="Times New Roman"/>
                <w:sz w:val="20"/>
                <w:szCs w:val="20"/>
              </w:rPr>
              <w:t>99</w:t>
            </w:r>
          </w:p>
        </w:tc>
        <w:tc>
          <w:tcPr>
            <w:tcW w:w="4306" w:type="dxa"/>
            <w:vAlign w:val="center"/>
          </w:tcPr>
          <w:p w14:paraId="2059D600" w14:textId="1DE927C8" w:rsidR="00917D7A" w:rsidRPr="0063323F" w:rsidRDefault="0063323F" w:rsidP="00BA6F99">
            <w:pPr>
              <w:ind w:right="-53"/>
              <w:rPr>
                <w:rFonts w:ascii="Times New Roman" w:hAnsi="Times New Roman" w:cs="Times New Roman"/>
                <w:sz w:val="20"/>
                <w:szCs w:val="20"/>
              </w:rPr>
            </w:pPr>
            <w:r w:rsidRPr="0063323F">
              <w:rPr>
                <w:rFonts w:ascii="Times New Roman" w:hAnsi="Times New Roman" w:cs="Times New Roman"/>
                <w:sz w:val="20"/>
                <w:szCs w:val="20"/>
              </w:rPr>
              <w:t>Bodywork that is not included in the present list.</w:t>
            </w:r>
          </w:p>
        </w:tc>
        <w:tc>
          <w:tcPr>
            <w:tcW w:w="4482" w:type="dxa"/>
            <w:vAlign w:val="center"/>
          </w:tcPr>
          <w:p w14:paraId="31737DD7" w14:textId="01EE4074" w:rsidR="00917D7A" w:rsidRPr="00BF6759" w:rsidRDefault="0063323F" w:rsidP="00BA6F99">
            <w:pPr>
              <w:ind w:right="-109"/>
              <w:rPr>
                <w:rFonts w:ascii="Times New Roman" w:hAnsi="Times New Roman" w:cs="Times New Roman"/>
                <w:i/>
                <w:iCs/>
                <w:sz w:val="20"/>
                <w:szCs w:val="20"/>
              </w:rPr>
            </w:pPr>
            <w:r w:rsidRPr="0063323F">
              <w:rPr>
                <w:rFonts w:ascii="Times New Roman" w:hAnsi="Times New Roman" w:cs="Times New Roman"/>
                <w:i/>
                <w:iCs/>
                <w:sz w:val="20"/>
                <w:szCs w:val="20"/>
              </w:rPr>
              <w:t>Bu</w:t>
            </w:r>
            <w:r w:rsidRPr="0063323F">
              <w:rPr>
                <w:rFonts w:ascii="Times New Roman" w:eastAsia="Times New Roman" w:hAnsi="Times New Roman" w:cs="Times New Roman"/>
                <w:i/>
                <w:iCs/>
                <w:sz w:val="20"/>
                <w:szCs w:val="20"/>
              </w:rPr>
              <w:t xml:space="preserve"> L</w:t>
            </w:r>
            <w:r w:rsidRPr="0063323F">
              <w:rPr>
                <w:rFonts w:ascii="Times New Roman" w:hAnsi="Times New Roman" w:cs="Times New Roman"/>
                <w:i/>
                <w:iCs/>
                <w:sz w:val="20"/>
                <w:szCs w:val="20"/>
              </w:rPr>
              <w:t>istede</w:t>
            </w:r>
            <w:r w:rsidRPr="0063323F">
              <w:rPr>
                <w:rFonts w:ascii="Times New Roman" w:eastAsia="Times New Roman" w:hAnsi="Times New Roman" w:cs="Times New Roman"/>
                <w:i/>
                <w:iCs/>
                <w:sz w:val="20"/>
                <w:szCs w:val="20"/>
              </w:rPr>
              <w:t xml:space="preserve"> Y</w:t>
            </w:r>
            <w:r w:rsidRPr="0063323F">
              <w:rPr>
                <w:rFonts w:ascii="Times New Roman" w:hAnsi="Times New Roman" w:cs="Times New Roman"/>
                <w:i/>
                <w:iCs/>
                <w:sz w:val="20"/>
                <w:szCs w:val="20"/>
              </w:rPr>
              <w:t xml:space="preserve">er </w:t>
            </w:r>
            <w:r w:rsidRPr="0063323F">
              <w:rPr>
                <w:rFonts w:ascii="Times New Roman" w:eastAsia="Times New Roman" w:hAnsi="Times New Roman" w:cs="Times New Roman"/>
                <w:i/>
                <w:iCs/>
                <w:sz w:val="20"/>
                <w:szCs w:val="20"/>
              </w:rPr>
              <w:t>A</w:t>
            </w:r>
            <w:r w:rsidRPr="0063323F">
              <w:rPr>
                <w:rFonts w:ascii="Times New Roman" w:hAnsi="Times New Roman" w:cs="Times New Roman"/>
                <w:i/>
                <w:iCs/>
                <w:sz w:val="20"/>
                <w:szCs w:val="20"/>
              </w:rPr>
              <w:t>lmayan</w:t>
            </w:r>
            <w:r w:rsidRPr="0063323F">
              <w:rPr>
                <w:rFonts w:ascii="Times New Roman" w:eastAsia="Times New Roman" w:hAnsi="Times New Roman" w:cs="Times New Roman"/>
                <w:i/>
                <w:iCs/>
                <w:sz w:val="20"/>
                <w:szCs w:val="20"/>
              </w:rPr>
              <w:t xml:space="preserve"> D</w:t>
            </w:r>
            <w:r w:rsidRPr="0063323F">
              <w:rPr>
                <w:rFonts w:ascii="Times New Roman" w:hAnsi="Times New Roman" w:cs="Times New Roman"/>
                <w:i/>
                <w:iCs/>
                <w:sz w:val="20"/>
                <w:szCs w:val="20"/>
              </w:rPr>
              <w:t>iğer</w:t>
            </w:r>
            <w:r w:rsidRPr="0063323F">
              <w:rPr>
                <w:rFonts w:ascii="Times New Roman" w:eastAsia="Times New Roman" w:hAnsi="Times New Roman" w:cs="Times New Roman"/>
                <w:i/>
                <w:iCs/>
                <w:sz w:val="20"/>
                <w:szCs w:val="20"/>
              </w:rPr>
              <w:t xml:space="preserve"> Ü</w:t>
            </w:r>
            <w:r w:rsidRPr="0063323F">
              <w:rPr>
                <w:rFonts w:ascii="Times New Roman" w:hAnsi="Times New Roman" w:cs="Times New Roman"/>
                <w:i/>
                <w:iCs/>
                <w:sz w:val="20"/>
                <w:szCs w:val="20"/>
              </w:rPr>
              <w:t>st</w:t>
            </w:r>
            <w:r w:rsidRPr="0063323F">
              <w:rPr>
                <w:rFonts w:ascii="Times New Roman" w:eastAsia="Times New Roman" w:hAnsi="Times New Roman" w:cs="Times New Roman"/>
                <w:i/>
                <w:iCs/>
                <w:sz w:val="20"/>
                <w:szCs w:val="20"/>
              </w:rPr>
              <w:t xml:space="preserve"> Y</w:t>
            </w:r>
            <w:r w:rsidRPr="0063323F">
              <w:rPr>
                <w:rFonts w:ascii="Times New Roman" w:hAnsi="Times New Roman" w:cs="Times New Roman"/>
                <w:i/>
                <w:iCs/>
                <w:sz w:val="20"/>
                <w:szCs w:val="20"/>
              </w:rPr>
              <w:t>apılar.</w:t>
            </w:r>
          </w:p>
        </w:tc>
      </w:tr>
    </w:tbl>
    <w:p w14:paraId="3BB69AE2" w14:textId="2A5A875A" w:rsidR="00502B1A" w:rsidRDefault="00502B1A" w:rsidP="009B3FFA">
      <w:pPr>
        <w:ind w:right="283"/>
        <w:jc w:val="center"/>
        <w:rPr>
          <w:rFonts w:ascii="Times New Roman" w:hAnsi="Times New Roman" w:cs="Times New Roman"/>
          <w:highlight w:val="yellow"/>
        </w:rPr>
      </w:pPr>
    </w:p>
    <w:p w14:paraId="6E07450F" w14:textId="77777777" w:rsidR="00BA6F99" w:rsidRDefault="00BA6F99" w:rsidP="009B3FFA">
      <w:pPr>
        <w:ind w:right="283"/>
        <w:jc w:val="center"/>
        <w:rPr>
          <w:rFonts w:ascii="Times New Roman" w:hAnsi="Times New Roman" w:cs="Times New Roman"/>
          <w:highlight w:val="yellow"/>
        </w:rPr>
      </w:pPr>
    </w:p>
    <w:p w14:paraId="0A16EB19" w14:textId="77777777" w:rsidR="00C60A3C" w:rsidRDefault="00C60A3C" w:rsidP="009B3FFA">
      <w:pPr>
        <w:ind w:right="283"/>
        <w:jc w:val="center"/>
        <w:rPr>
          <w:rFonts w:ascii="Times New Roman" w:hAnsi="Times New Roman" w:cs="Times New Roman"/>
          <w:highlight w:val="yellow"/>
        </w:rPr>
        <w:sectPr w:rsidR="00C60A3C" w:rsidSect="004523ED">
          <w:headerReference w:type="default" r:id="rId80"/>
          <w:pgSz w:w="11906" w:h="16838"/>
          <w:pgMar w:top="1534" w:right="1417" w:bottom="993" w:left="1417" w:header="567" w:footer="567" w:gutter="0"/>
          <w:cols w:space="708"/>
          <w:docGrid w:linePitch="360"/>
        </w:sectPr>
      </w:pPr>
    </w:p>
    <w:p w14:paraId="1AD64804" w14:textId="77777777" w:rsidR="006851BC" w:rsidRDefault="006851BC" w:rsidP="006851BC">
      <w:pPr>
        <w:spacing w:after="0" w:line="240" w:lineRule="atLeast"/>
        <w:ind w:right="284"/>
        <w:jc w:val="center"/>
        <w:rPr>
          <w:rFonts w:ascii="Times New Roman" w:hAnsi="Times New Roman" w:cs="Times New Roman"/>
          <w:highlight w:val="yellow"/>
        </w:rPr>
      </w:pPr>
    </w:p>
    <w:tbl>
      <w:tblPr>
        <w:tblStyle w:val="TabloKlavuzu"/>
        <w:tblW w:w="9953" w:type="dxa"/>
        <w:tblInd w:w="-319" w:type="dxa"/>
        <w:tblLayout w:type="fixed"/>
        <w:tblLook w:val="04A0" w:firstRow="1" w:lastRow="0" w:firstColumn="1" w:lastColumn="0" w:noHBand="0" w:noVBand="1"/>
      </w:tblPr>
      <w:tblGrid>
        <w:gridCol w:w="4850"/>
        <w:gridCol w:w="5103"/>
      </w:tblGrid>
      <w:tr w:rsidR="006851BC" w:rsidRPr="002F23B1" w14:paraId="67F59783" w14:textId="77777777" w:rsidTr="002F23B1">
        <w:trPr>
          <w:trHeight w:val="340"/>
        </w:trPr>
        <w:tc>
          <w:tcPr>
            <w:tcW w:w="4850" w:type="dxa"/>
            <w:tcBorders>
              <w:top w:val="nil"/>
              <w:left w:val="nil"/>
              <w:bottom w:val="nil"/>
              <w:right w:val="nil"/>
            </w:tcBorders>
            <w:shd w:val="clear" w:color="auto" w:fill="FBE4D5" w:themeFill="accent2" w:themeFillTint="33"/>
            <w:vAlign w:val="center"/>
          </w:tcPr>
          <w:p w14:paraId="299582CB" w14:textId="274097AF" w:rsidR="006851BC" w:rsidRPr="00A157CD" w:rsidRDefault="002F23B1" w:rsidP="00A157CD">
            <w:pPr>
              <w:pStyle w:val="Balk2"/>
              <w:jc w:val="center"/>
              <w:outlineLvl w:val="1"/>
              <w:rPr>
                <w:color w:val="auto"/>
                <w:sz w:val="22"/>
                <w:szCs w:val="22"/>
              </w:rPr>
            </w:pPr>
            <w:bookmarkStart w:id="242" w:name="_Toc162194071"/>
            <w:r w:rsidRPr="00A157CD">
              <w:rPr>
                <w:color w:val="auto"/>
                <w:sz w:val="22"/>
                <w:szCs w:val="22"/>
              </w:rPr>
              <w:t>GENERAL INFORMATION</w:t>
            </w:r>
            <w:bookmarkEnd w:id="242"/>
          </w:p>
        </w:tc>
        <w:tc>
          <w:tcPr>
            <w:tcW w:w="5103" w:type="dxa"/>
            <w:tcBorders>
              <w:top w:val="nil"/>
              <w:left w:val="nil"/>
              <w:bottom w:val="nil"/>
              <w:right w:val="nil"/>
            </w:tcBorders>
            <w:shd w:val="clear" w:color="auto" w:fill="FBE4D5" w:themeFill="accent2" w:themeFillTint="33"/>
            <w:vAlign w:val="center"/>
          </w:tcPr>
          <w:p w14:paraId="67C76835" w14:textId="527273A8" w:rsidR="006851BC" w:rsidRPr="00A157CD" w:rsidRDefault="002F23B1" w:rsidP="00A157CD">
            <w:pPr>
              <w:pStyle w:val="Balk2"/>
              <w:jc w:val="center"/>
              <w:outlineLvl w:val="1"/>
              <w:rPr>
                <w:color w:val="auto"/>
                <w:sz w:val="22"/>
                <w:szCs w:val="22"/>
              </w:rPr>
            </w:pPr>
            <w:bookmarkStart w:id="243" w:name="_Toc162194072"/>
            <w:r w:rsidRPr="00A157CD">
              <w:rPr>
                <w:color w:val="auto"/>
                <w:sz w:val="22"/>
                <w:szCs w:val="22"/>
              </w:rPr>
              <w:t>GENEL BİLGİ</w:t>
            </w:r>
            <w:bookmarkEnd w:id="243"/>
          </w:p>
        </w:tc>
      </w:tr>
      <w:tr w:rsidR="006851BC" w:rsidRPr="00D719E0" w14:paraId="416F56FC" w14:textId="77777777" w:rsidTr="00611D47">
        <w:trPr>
          <w:trHeight w:val="567"/>
        </w:trPr>
        <w:tc>
          <w:tcPr>
            <w:tcW w:w="4850" w:type="dxa"/>
            <w:tcBorders>
              <w:top w:val="nil"/>
              <w:left w:val="nil"/>
              <w:bottom w:val="nil"/>
              <w:right w:val="single" w:sz="4" w:space="0" w:color="auto"/>
            </w:tcBorders>
          </w:tcPr>
          <w:p w14:paraId="10CABDEF" w14:textId="77777777" w:rsidR="006851BC" w:rsidRPr="00824837" w:rsidRDefault="006851BC" w:rsidP="006F2A36">
            <w:pPr>
              <w:spacing w:before="120" w:line="300" w:lineRule="atLeast"/>
              <w:ind w:left="-108" w:right="35"/>
              <w:jc w:val="both"/>
              <w:rPr>
                <w:rFonts w:ascii="Times New Roman" w:hAnsi="Times New Roman" w:cs="Times New Roman"/>
                <w:b/>
                <w:iCs/>
              </w:rPr>
            </w:pPr>
            <w:r w:rsidRPr="00824837">
              <w:rPr>
                <w:bCs/>
                <w:noProof/>
                <w:lang w:eastAsia="tr-TR"/>
              </w:rPr>
              <w:drawing>
                <wp:inline distT="0" distB="0" distL="0" distR="0" wp14:anchorId="6768E0EE" wp14:editId="3D89ED11">
                  <wp:extent cx="445135" cy="408305"/>
                  <wp:effectExtent l="0" t="0" r="0" b="0"/>
                  <wp:docPr id="9"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45135" cy="408305"/>
                          </a:xfrm>
                          <a:prstGeom prst="rect">
                            <a:avLst/>
                          </a:prstGeom>
                          <a:noFill/>
                        </pic:spPr>
                      </pic:pic>
                    </a:graphicData>
                  </a:graphic>
                </wp:inline>
              </w:drawing>
            </w:r>
            <w:r w:rsidRPr="00824837">
              <w:rPr>
                <w:rFonts w:ascii="Times New Roman" w:hAnsi="Times New Roman" w:cs="Times New Roman"/>
                <w:b/>
                <w:iCs/>
              </w:rPr>
              <w:t>NOTICE!</w:t>
            </w:r>
            <w:r w:rsidRPr="00824837">
              <w:rPr>
                <w:rFonts w:ascii="Times New Roman" w:hAnsi="Times New Roman" w:cs="Times New Roman"/>
                <w:b/>
                <w:sz w:val="24"/>
                <w:szCs w:val="24"/>
              </w:rPr>
              <w:t xml:space="preserve"> </w:t>
            </w:r>
          </w:p>
          <w:p w14:paraId="040F78FC" w14:textId="77777777" w:rsidR="006851BC" w:rsidRDefault="006851BC" w:rsidP="006851BC">
            <w:pPr>
              <w:spacing w:before="120" w:line="300" w:lineRule="atLeast"/>
              <w:ind w:left="34" w:right="35"/>
              <w:jc w:val="both"/>
              <w:rPr>
                <w:rFonts w:ascii="Times New Roman" w:hAnsi="Times New Roman" w:cs="Times New Roman"/>
                <w:bCs/>
              </w:rPr>
            </w:pPr>
            <w:r w:rsidRPr="006851BC">
              <w:rPr>
                <w:rFonts w:ascii="Times New Roman" w:hAnsi="Times New Roman" w:cs="Times New Roman"/>
                <w:bCs/>
              </w:rPr>
              <w:t xml:space="preserve">You can find the technical specifications of the semi-trailers within the scope of this user manual in the below tables. The </w:t>
            </w:r>
            <w:proofErr w:type="gramStart"/>
            <w:r w:rsidRPr="006851BC">
              <w:rPr>
                <w:rFonts w:ascii="Times New Roman" w:hAnsi="Times New Roman" w:cs="Times New Roman"/>
                <w:bCs/>
              </w:rPr>
              <w:t>data</w:t>
            </w:r>
            <w:proofErr w:type="gramEnd"/>
            <w:r w:rsidRPr="006851BC">
              <w:rPr>
                <w:rFonts w:ascii="Times New Roman" w:hAnsi="Times New Roman" w:cs="Times New Roman"/>
                <w:bCs/>
              </w:rPr>
              <w:t xml:space="preserve"> in this table have been considered valid as of the date of preparation of the guideline. </w:t>
            </w:r>
          </w:p>
          <w:p w14:paraId="40F4329C" w14:textId="5A016F16" w:rsidR="006851BC" w:rsidRPr="006851BC" w:rsidRDefault="006851BC" w:rsidP="006851BC">
            <w:pPr>
              <w:spacing w:before="120" w:line="300" w:lineRule="atLeast"/>
              <w:ind w:left="34" w:right="35"/>
              <w:jc w:val="both"/>
              <w:rPr>
                <w:rFonts w:ascii="Times New Roman" w:hAnsi="Times New Roman" w:cs="Times New Roman"/>
                <w:bCs/>
              </w:rPr>
            </w:pPr>
            <w:r w:rsidRPr="006851BC">
              <w:rPr>
                <w:rFonts w:ascii="Times New Roman" w:hAnsi="Times New Roman" w:cs="Times New Roman"/>
                <w:bCs/>
              </w:rPr>
              <w:t xml:space="preserve">If you suspect that there is a deviation or error in the </w:t>
            </w:r>
            <w:proofErr w:type="gramStart"/>
            <w:r w:rsidRPr="006851BC">
              <w:rPr>
                <w:rFonts w:ascii="Times New Roman" w:hAnsi="Times New Roman" w:cs="Times New Roman"/>
                <w:bCs/>
              </w:rPr>
              <w:t>data</w:t>
            </w:r>
            <w:proofErr w:type="gramEnd"/>
            <w:r w:rsidRPr="006851BC">
              <w:rPr>
                <w:rFonts w:ascii="Times New Roman" w:hAnsi="Times New Roman" w:cs="Times New Roman"/>
                <w:bCs/>
              </w:rPr>
              <w:t>, you can access up-to-date data by visiting the company's website.</w:t>
            </w:r>
          </w:p>
        </w:tc>
        <w:tc>
          <w:tcPr>
            <w:tcW w:w="5103" w:type="dxa"/>
            <w:tcBorders>
              <w:top w:val="nil"/>
              <w:left w:val="single" w:sz="4" w:space="0" w:color="auto"/>
              <w:bottom w:val="nil"/>
              <w:right w:val="nil"/>
            </w:tcBorders>
          </w:tcPr>
          <w:p w14:paraId="73464F14" w14:textId="77777777" w:rsidR="006851BC" w:rsidRPr="00FD5A71" w:rsidRDefault="006851BC" w:rsidP="006F2A36">
            <w:pPr>
              <w:spacing w:before="120" w:line="300" w:lineRule="atLeast"/>
              <w:ind w:left="40"/>
              <w:jc w:val="both"/>
              <w:rPr>
                <w:rFonts w:ascii="Times New Roman" w:hAnsi="Times New Roman" w:cs="Times New Roman"/>
                <w:i/>
              </w:rPr>
            </w:pPr>
            <w:r w:rsidRPr="003A6625">
              <w:rPr>
                <w:noProof/>
                <w:lang w:eastAsia="tr-TR"/>
              </w:rPr>
              <w:drawing>
                <wp:inline distT="0" distB="0" distL="0" distR="0" wp14:anchorId="6F588083" wp14:editId="31470B8A">
                  <wp:extent cx="445135" cy="408305"/>
                  <wp:effectExtent l="0" t="0" r="0" b="0"/>
                  <wp:docPr id="2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45135" cy="408305"/>
                          </a:xfrm>
                          <a:prstGeom prst="rect">
                            <a:avLst/>
                          </a:prstGeom>
                          <a:noFill/>
                        </pic:spPr>
                      </pic:pic>
                    </a:graphicData>
                  </a:graphic>
                </wp:inline>
              </w:drawing>
            </w:r>
            <w:r w:rsidRPr="003A6625">
              <w:rPr>
                <w:rFonts w:ascii="Times New Roman" w:hAnsi="Times New Roman" w:cs="Times New Roman"/>
                <w:b/>
                <w:bCs/>
                <w:i/>
              </w:rPr>
              <w:t>BİLDİRİM!</w:t>
            </w:r>
          </w:p>
          <w:p w14:paraId="3D78AFEA" w14:textId="050866E5" w:rsidR="006851BC" w:rsidRDefault="006851BC" w:rsidP="006851BC">
            <w:pPr>
              <w:spacing w:before="120" w:line="300" w:lineRule="atLeast"/>
              <w:ind w:right="32"/>
              <w:jc w:val="both"/>
              <w:rPr>
                <w:rFonts w:ascii="Times New Roman" w:hAnsi="Times New Roman" w:cs="Times New Roman"/>
                <w:bCs/>
                <w:i/>
              </w:rPr>
            </w:pPr>
            <w:r w:rsidRPr="001C5EF1">
              <w:rPr>
                <w:rFonts w:ascii="Times New Roman" w:hAnsi="Times New Roman" w:cs="Times New Roman"/>
                <w:i/>
                <w:sz w:val="20"/>
                <w:szCs w:val="20"/>
              </w:rPr>
              <w:t xml:space="preserve"> </w:t>
            </w:r>
            <w:r w:rsidRPr="006851BC">
              <w:rPr>
                <w:rFonts w:ascii="Times New Roman" w:hAnsi="Times New Roman" w:cs="Times New Roman"/>
                <w:bCs/>
                <w:i/>
              </w:rPr>
              <w:t>Bu kullanım k</w:t>
            </w:r>
            <w:r w:rsidR="00D128B7">
              <w:rPr>
                <w:rFonts w:ascii="Times New Roman" w:hAnsi="Times New Roman" w:cs="Times New Roman"/>
                <w:bCs/>
                <w:i/>
              </w:rPr>
              <w:t>ı</w:t>
            </w:r>
            <w:r w:rsidRPr="006851BC">
              <w:rPr>
                <w:rFonts w:ascii="Times New Roman" w:hAnsi="Times New Roman" w:cs="Times New Roman"/>
                <w:bCs/>
                <w:i/>
              </w:rPr>
              <w:t>lavuzu kapsamında yer</w:t>
            </w:r>
            <w:r w:rsidR="00E51917">
              <w:rPr>
                <w:rFonts w:ascii="Times New Roman" w:hAnsi="Times New Roman" w:cs="Times New Roman"/>
                <w:bCs/>
                <w:i/>
              </w:rPr>
              <w:t xml:space="preserve"> </w:t>
            </w:r>
            <w:r w:rsidRPr="006851BC">
              <w:rPr>
                <w:rFonts w:ascii="Times New Roman" w:hAnsi="Times New Roman" w:cs="Times New Roman"/>
                <w:bCs/>
                <w:i/>
              </w:rPr>
              <w:t xml:space="preserve">alan römorkların teknik özelliklerini aşağıdaki tablolarda bulabilirsiniz. Bu tabloda yer alan veriler kılavuzun hazırlandığı tarih itibariyle geçerli veriler dikkate alınmıştır. </w:t>
            </w:r>
          </w:p>
          <w:p w14:paraId="61CAF03E" w14:textId="728B4D94" w:rsidR="006851BC" w:rsidRPr="006851BC" w:rsidRDefault="006851BC" w:rsidP="006851BC">
            <w:pPr>
              <w:spacing w:before="120" w:line="300" w:lineRule="atLeast"/>
              <w:ind w:right="32"/>
              <w:jc w:val="both"/>
              <w:rPr>
                <w:rFonts w:ascii="Times New Roman" w:hAnsi="Times New Roman" w:cs="Times New Roman"/>
                <w:bCs/>
                <w:i/>
              </w:rPr>
            </w:pPr>
            <w:r w:rsidRPr="006851BC">
              <w:rPr>
                <w:rFonts w:ascii="Times New Roman" w:hAnsi="Times New Roman" w:cs="Times New Roman"/>
                <w:bCs/>
                <w:i/>
              </w:rPr>
              <w:t>Verilerde bir sapma veya hatalı olduğu hususunda bir şüphen</w:t>
            </w:r>
            <w:r w:rsidR="00D128B7">
              <w:rPr>
                <w:rFonts w:ascii="Times New Roman" w:hAnsi="Times New Roman" w:cs="Times New Roman"/>
                <w:bCs/>
                <w:i/>
              </w:rPr>
              <w:t>iz</w:t>
            </w:r>
            <w:r w:rsidRPr="006851BC">
              <w:rPr>
                <w:rFonts w:ascii="Times New Roman" w:hAnsi="Times New Roman" w:cs="Times New Roman"/>
                <w:bCs/>
                <w:i/>
              </w:rPr>
              <w:t xml:space="preserve"> varsa, firmanın web sitesine giderek güncel verilere ulaşabilirsiniz.</w:t>
            </w:r>
          </w:p>
        </w:tc>
      </w:tr>
    </w:tbl>
    <w:p w14:paraId="1AFF396F" w14:textId="77777777" w:rsidR="00F95766" w:rsidRDefault="00F95766" w:rsidP="003327E6">
      <w:pPr>
        <w:ind w:right="283"/>
        <w:rPr>
          <w:rFonts w:ascii="Times New Roman" w:hAnsi="Times New Roman" w:cs="Times New Roman"/>
          <w:highlight w:val="yellow"/>
        </w:rPr>
      </w:pPr>
    </w:p>
    <w:tbl>
      <w:tblPr>
        <w:tblStyle w:val="TabloKlavuzu"/>
        <w:tblW w:w="9958" w:type="dxa"/>
        <w:tblInd w:w="-319" w:type="dxa"/>
        <w:tblLayout w:type="fixed"/>
        <w:tblLook w:val="04A0" w:firstRow="1" w:lastRow="0" w:firstColumn="1" w:lastColumn="0" w:noHBand="0" w:noVBand="1"/>
      </w:tblPr>
      <w:tblGrid>
        <w:gridCol w:w="35"/>
        <w:gridCol w:w="4944"/>
        <w:gridCol w:w="18"/>
        <w:gridCol w:w="4961"/>
      </w:tblGrid>
      <w:tr w:rsidR="00611D47" w:rsidRPr="002F23B1" w14:paraId="7FBB4CAD" w14:textId="77777777" w:rsidTr="002F23B1">
        <w:trPr>
          <w:trHeight w:val="340"/>
        </w:trPr>
        <w:tc>
          <w:tcPr>
            <w:tcW w:w="4979" w:type="dxa"/>
            <w:gridSpan w:val="2"/>
            <w:tcBorders>
              <w:top w:val="nil"/>
              <w:left w:val="nil"/>
              <w:bottom w:val="nil"/>
              <w:right w:val="nil"/>
            </w:tcBorders>
            <w:shd w:val="clear" w:color="auto" w:fill="FBE4D5" w:themeFill="accent2" w:themeFillTint="33"/>
            <w:vAlign w:val="center"/>
          </w:tcPr>
          <w:p w14:paraId="1F3FC3F8" w14:textId="4EDD0AD7" w:rsidR="00611D47" w:rsidRPr="00A157CD" w:rsidRDefault="002F23B1" w:rsidP="00A157CD">
            <w:pPr>
              <w:pStyle w:val="Balk2"/>
              <w:jc w:val="center"/>
              <w:outlineLvl w:val="1"/>
              <w:rPr>
                <w:color w:val="auto"/>
                <w:sz w:val="22"/>
                <w:szCs w:val="22"/>
              </w:rPr>
            </w:pPr>
            <w:bookmarkStart w:id="244" w:name="_Toc162194073"/>
            <w:bookmarkStart w:id="245" w:name="_Hlk53650355"/>
            <w:r w:rsidRPr="00A157CD">
              <w:rPr>
                <w:color w:val="auto"/>
                <w:sz w:val="22"/>
                <w:szCs w:val="22"/>
              </w:rPr>
              <w:t>14.2 COUPLING</w:t>
            </w:r>
            <w:bookmarkEnd w:id="244"/>
            <w:r w:rsidRPr="00A157CD">
              <w:rPr>
                <w:color w:val="auto"/>
                <w:sz w:val="22"/>
                <w:szCs w:val="22"/>
              </w:rPr>
              <w:t xml:space="preserve"> </w:t>
            </w:r>
          </w:p>
        </w:tc>
        <w:tc>
          <w:tcPr>
            <w:tcW w:w="4979" w:type="dxa"/>
            <w:gridSpan w:val="2"/>
            <w:tcBorders>
              <w:top w:val="nil"/>
              <w:left w:val="nil"/>
              <w:bottom w:val="nil"/>
              <w:right w:val="nil"/>
            </w:tcBorders>
            <w:shd w:val="clear" w:color="auto" w:fill="FBE4D5" w:themeFill="accent2" w:themeFillTint="33"/>
            <w:vAlign w:val="center"/>
          </w:tcPr>
          <w:p w14:paraId="6C4DCCEB" w14:textId="1A7F8488" w:rsidR="00611D47" w:rsidRPr="00A157CD" w:rsidRDefault="002F23B1" w:rsidP="00A157CD">
            <w:pPr>
              <w:pStyle w:val="Balk2"/>
              <w:jc w:val="center"/>
              <w:outlineLvl w:val="1"/>
              <w:rPr>
                <w:color w:val="auto"/>
                <w:sz w:val="22"/>
                <w:szCs w:val="22"/>
              </w:rPr>
            </w:pPr>
            <w:bookmarkStart w:id="246" w:name="_Toc162194074"/>
            <w:r w:rsidRPr="00A157CD">
              <w:rPr>
                <w:color w:val="auto"/>
                <w:sz w:val="22"/>
                <w:szCs w:val="22"/>
              </w:rPr>
              <w:t>KAPLİN</w:t>
            </w:r>
            <w:bookmarkEnd w:id="246"/>
          </w:p>
        </w:tc>
      </w:tr>
      <w:tr w:rsidR="006851BC" w:rsidRPr="00D719E0" w14:paraId="2E0975DF" w14:textId="77777777" w:rsidTr="00611D47">
        <w:trPr>
          <w:gridBefore w:val="1"/>
          <w:wBefore w:w="35" w:type="dxa"/>
          <w:trHeight w:val="340"/>
        </w:trPr>
        <w:tc>
          <w:tcPr>
            <w:tcW w:w="4962" w:type="dxa"/>
            <w:gridSpan w:val="2"/>
            <w:tcBorders>
              <w:top w:val="nil"/>
              <w:left w:val="nil"/>
              <w:bottom w:val="nil"/>
              <w:right w:val="single" w:sz="4" w:space="0" w:color="auto"/>
            </w:tcBorders>
            <w:shd w:val="clear" w:color="auto" w:fill="auto"/>
            <w:vAlign w:val="center"/>
          </w:tcPr>
          <w:p w14:paraId="11B326D8" w14:textId="2DE1C14B" w:rsidR="006851BC" w:rsidRPr="003327E6" w:rsidRDefault="003327E6" w:rsidP="00611D47">
            <w:pPr>
              <w:spacing w:before="120" w:after="120" w:line="300" w:lineRule="atLeast"/>
              <w:ind w:left="34" w:right="176"/>
              <w:jc w:val="both"/>
              <w:rPr>
                <w:rFonts w:ascii="Times New Roman" w:hAnsi="Times New Roman" w:cs="Times New Roman"/>
              </w:rPr>
            </w:pPr>
            <w:r w:rsidRPr="003327E6">
              <w:rPr>
                <w:rFonts w:ascii="Times New Roman" w:hAnsi="Times New Roman" w:cs="Times New Roman"/>
                <w:color w:val="0D0D0D"/>
                <w:shd w:val="clear" w:color="auto" w:fill="FFFFFF"/>
              </w:rPr>
              <w:t>A coupling is a connecting element that generally links two mechanisms or parts together to transmit energy, force, or motion. Couplings are used in mechanical systems, machinery, vehicles, and many industrial applications</w:t>
            </w:r>
          </w:p>
        </w:tc>
        <w:tc>
          <w:tcPr>
            <w:tcW w:w="4961" w:type="dxa"/>
            <w:tcBorders>
              <w:top w:val="nil"/>
              <w:left w:val="single" w:sz="4" w:space="0" w:color="auto"/>
              <w:bottom w:val="nil"/>
              <w:right w:val="nil"/>
            </w:tcBorders>
            <w:shd w:val="clear" w:color="auto" w:fill="auto"/>
            <w:vAlign w:val="center"/>
          </w:tcPr>
          <w:p w14:paraId="20E5E185" w14:textId="1C8D2136" w:rsidR="006851BC" w:rsidRPr="003327E6" w:rsidRDefault="003327E6" w:rsidP="00611D47">
            <w:pPr>
              <w:spacing w:before="120" w:after="120" w:line="300" w:lineRule="atLeast"/>
              <w:ind w:left="34"/>
              <w:jc w:val="both"/>
              <w:rPr>
                <w:rFonts w:ascii="Times New Roman" w:hAnsi="Times New Roman" w:cs="Times New Roman"/>
                <w:i/>
              </w:rPr>
            </w:pPr>
            <w:r w:rsidRPr="003327E6">
              <w:rPr>
                <w:rFonts w:ascii="Times New Roman" w:hAnsi="Times New Roman" w:cs="Times New Roman"/>
                <w:color w:val="0D0D0D"/>
                <w:shd w:val="clear" w:color="auto" w:fill="FFFFFF"/>
              </w:rPr>
              <w:t>Kaplin, genel olarak iki mekanizmanın veya parçanın birbirine bağlanmasını ve enerji, kuvvet veya hareketin iletilmesini sağlayan bir bağlantı elemanıdır. Kaplinler, mekanik sistemlerde, makinelerde, taşıtlarda ve birçok endüstriyel uygulamada kullanılır.</w:t>
            </w:r>
          </w:p>
        </w:tc>
      </w:tr>
      <w:bookmarkEnd w:id="245"/>
    </w:tbl>
    <w:p w14:paraId="3BFBBB96" w14:textId="77777777" w:rsidR="006851BC" w:rsidRDefault="006851BC" w:rsidP="006851BC">
      <w:pPr>
        <w:ind w:right="283"/>
        <w:jc w:val="center"/>
        <w:rPr>
          <w:rFonts w:ascii="Times New Roman" w:hAnsi="Times New Roman" w:cs="Times New Roman"/>
          <w:highlight w:val="yellow"/>
        </w:rPr>
      </w:pPr>
    </w:p>
    <w:p w14:paraId="216E2251" w14:textId="77777777" w:rsidR="006851BC" w:rsidRDefault="006851BC" w:rsidP="006851BC">
      <w:pPr>
        <w:ind w:right="283"/>
        <w:jc w:val="center"/>
        <w:rPr>
          <w:rFonts w:ascii="Times New Roman" w:hAnsi="Times New Roman" w:cs="Times New Roman"/>
          <w:highlight w:val="yellow"/>
        </w:rPr>
      </w:pPr>
    </w:p>
    <w:tbl>
      <w:tblPr>
        <w:tblStyle w:val="TabloKlavuzu"/>
        <w:tblW w:w="9958" w:type="dxa"/>
        <w:tblInd w:w="-319" w:type="dxa"/>
        <w:tblLayout w:type="fixed"/>
        <w:tblLook w:val="04A0" w:firstRow="1" w:lastRow="0" w:firstColumn="1" w:lastColumn="0" w:noHBand="0" w:noVBand="1"/>
      </w:tblPr>
      <w:tblGrid>
        <w:gridCol w:w="34"/>
        <w:gridCol w:w="4944"/>
        <w:gridCol w:w="18"/>
        <w:gridCol w:w="4962"/>
      </w:tblGrid>
      <w:tr w:rsidR="00611D47" w:rsidRPr="002F23B1" w14:paraId="5D2A77DF" w14:textId="77777777" w:rsidTr="002F23B1">
        <w:trPr>
          <w:trHeight w:val="340"/>
        </w:trPr>
        <w:tc>
          <w:tcPr>
            <w:tcW w:w="4978" w:type="dxa"/>
            <w:gridSpan w:val="2"/>
            <w:tcBorders>
              <w:top w:val="nil"/>
              <w:left w:val="nil"/>
              <w:bottom w:val="nil"/>
              <w:right w:val="nil"/>
            </w:tcBorders>
            <w:shd w:val="clear" w:color="auto" w:fill="FBE4D5" w:themeFill="accent2" w:themeFillTint="33"/>
            <w:vAlign w:val="center"/>
          </w:tcPr>
          <w:p w14:paraId="766C9240" w14:textId="160B5754" w:rsidR="00611D47" w:rsidRPr="00A157CD" w:rsidRDefault="002F23B1" w:rsidP="00A157CD">
            <w:pPr>
              <w:pStyle w:val="Balk2"/>
              <w:jc w:val="center"/>
              <w:outlineLvl w:val="1"/>
              <w:rPr>
                <w:color w:val="auto"/>
                <w:sz w:val="22"/>
                <w:szCs w:val="22"/>
              </w:rPr>
            </w:pPr>
            <w:bookmarkStart w:id="247" w:name="_Toc162194075"/>
            <w:r w:rsidRPr="00A157CD">
              <w:rPr>
                <w:color w:val="auto"/>
                <w:sz w:val="22"/>
                <w:szCs w:val="22"/>
              </w:rPr>
              <w:t>14.3 AXLES</w:t>
            </w:r>
            <w:bookmarkEnd w:id="247"/>
            <w:r w:rsidRPr="00A157CD">
              <w:rPr>
                <w:color w:val="auto"/>
                <w:sz w:val="22"/>
                <w:szCs w:val="22"/>
              </w:rPr>
              <w:t xml:space="preserve"> </w:t>
            </w:r>
          </w:p>
        </w:tc>
        <w:tc>
          <w:tcPr>
            <w:tcW w:w="4980" w:type="dxa"/>
            <w:gridSpan w:val="2"/>
            <w:tcBorders>
              <w:top w:val="nil"/>
              <w:left w:val="nil"/>
              <w:bottom w:val="nil"/>
              <w:right w:val="nil"/>
            </w:tcBorders>
            <w:shd w:val="clear" w:color="auto" w:fill="FBE4D5" w:themeFill="accent2" w:themeFillTint="33"/>
            <w:vAlign w:val="center"/>
          </w:tcPr>
          <w:p w14:paraId="3E339D68" w14:textId="4EA2102E" w:rsidR="00611D47" w:rsidRPr="00A157CD" w:rsidRDefault="002F23B1" w:rsidP="00A157CD">
            <w:pPr>
              <w:pStyle w:val="Balk2"/>
              <w:jc w:val="center"/>
              <w:outlineLvl w:val="1"/>
              <w:rPr>
                <w:color w:val="auto"/>
                <w:sz w:val="22"/>
                <w:szCs w:val="22"/>
              </w:rPr>
            </w:pPr>
            <w:bookmarkStart w:id="248" w:name="_Toc162194076"/>
            <w:r w:rsidRPr="00A157CD">
              <w:rPr>
                <w:color w:val="auto"/>
                <w:sz w:val="22"/>
                <w:szCs w:val="22"/>
              </w:rPr>
              <w:t>DİNGİLLER</w:t>
            </w:r>
            <w:bookmarkEnd w:id="248"/>
          </w:p>
        </w:tc>
      </w:tr>
      <w:tr w:rsidR="00611D47" w:rsidRPr="00D719E0" w14:paraId="144FACAE" w14:textId="77777777" w:rsidTr="00611D47">
        <w:trPr>
          <w:gridBefore w:val="1"/>
          <w:wBefore w:w="34" w:type="dxa"/>
          <w:trHeight w:val="340"/>
        </w:trPr>
        <w:tc>
          <w:tcPr>
            <w:tcW w:w="4962" w:type="dxa"/>
            <w:gridSpan w:val="2"/>
            <w:tcBorders>
              <w:top w:val="nil"/>
              <w:left w:val="nil"/>
              <w:bottom w:val="nil"/>
              <w:right w:val="single" w:sz="4" w:space="0" w:color="auto"/>
            </w:tcBorders>
            <w:shd w:val="clear" w:color="auto" w:fill="auto"/>
            <w:vAlign w:val="center"/>
          </w:tcPr>
          <w:p w14:paraId="41457EBA" w14:textId="4353CEE8" w:rsidR="00611D47" w:rsidRPr="003327E6" w:rsidRDefault="003327E6" w:rsidP="006F2A36">
            <w:pPr>
              <w:spacing w:before="120" w:after="120" w:line="300" w:lineRule="atLeast"/>
              <w:ind w:left="34" w:right="176"/>
              <w:jc w:val="both"/>
              <w:rPr>
                <w:rFonts w:ascii="Times New Roman" w:hAnsi="Times New Roman" w:cs="Times New Roman"/>
              </w:rPr>
            </w:pPr>
            <w:r w:rsidRPr="003327E6">
              <w:rPr>
                <w:rFonts w:ascii="Times New Roman" w:hAnsi="Times New Roman" w:cs="Times New Roman"/>
              </w:rPr>
              <w:br/>
            </w:r>
            <w:r w:rsidRPr="003327E6">
              <w:rPr>
                <w:rFonts w:ascii="Times New Roman" w:hAnsi="Times New Roman" w:cs="Times New Roman"/>
                <w:color w:val="0D0D0D"/>
                <w:shd w:val="clear" w:color="auto" w:fill="FFFFFF"/>
              </w:rPr>
              <w:t>An axle is a component that connects a vehicle's wheels or machine parts to a fixed frame or body. Axles are essential structural elements that not only transmit the rotational motion of the wheels but also bear the weight of the vehicle or machine. Typically, an axle consists of a rod with a central shaft and wheel mounting points at both ends.</w:t>
            </w:r>
          </w:p>
        </w:tc>
        <w:tc>
          <w:tcPr>
            <w:tcW w:w="4962" w:type="dxa"/>
            <w:tcBorders>
              <w:top w:val="nil"/>
              <w:left w:val="single" w:sz="4" w:space="0" w:color="auto"/>
              <w:bottom w:val="nil"/>
              <w:right w:val="nil"/>
            </w:tcBorders>
            <w:shd w:val="clear" w:color="auto" w:fill="auto"/>
            <w:vAlign w:val="center"/>
          </w:tcPr>
          <w:p w14:paraId="221B81CF" w14:textId="7D26E103" w:rsidR="00611D47" w:rsidRPr="00F432D9" w:rsidRDefault="003327E6" w:rsidP="006F2A36">
            <w:pPr>
              <w:spacing w:before="120" w:after="120" w:line="300" w:lineRule="atLeast"/>
              <w:ind w:left="34"/>
              <w:jc w:val="both"/>
              <w:rPr>
                <w:rFonts w:ascii="Times New Roman" w:hAnsi="Times New Roman" w:cs="Times New Roman"/>
                <w:i/>
              </w:rPr>
            </w:pPr>
            <w:r>
              <w:br/>
            </w:r>
            <w:r w:rsidRPr="003327E6">
              <w:rPr>
                <w:rFonts w:ascii="Times New Roman" w:hAnsi="Times New Roman" w:cs="Times New Roman"/>
                <w:color w:val="0D0D0D"/>
                <w:shd w:val="clear" w:color="auto" w:fill="FFFFFF"/>
              </w:rPr>
              <w:t>Dingil, bir aracın tekerleklerinin veya makine parçalarının sabit bir çerçeveye veya gövdeye bağlanmasını sağlayan bir bileşendir. Dingiller, tekerleklerin dönme hareketini aktarırken aynı zamanda aracın yükünü taşıyan önemli yapısal elemanlardır. Tipik olarak, bir dingil, merkezi bir şafta sahip bir çubuktan oluşur ve her iki ucunda tekerlek montaj noktaları bulunur</w:t>
            </w:r>
            <w:r>
              <w:rPr>
                <w:rFonts w:ascii="Segoe UI" w:hAnsi="Segoe UI" w:cs="Segoe UI"/>
                <w:color w:val="0D0D0D"/>
                <w:shd w:val="clear" w:color="auto" w:fill="FFFFFF"/>
              </w:rPr>
              <w:t>.</w:t>
            </w:r>
          </w:p>
        </w:tc>
      </w:tr>
    </w:tbl>
    <w:p w14:paraId="620C6CD0" w14:textId="2A94B087" w:rsidR="006851BC" w:rsidRDefault="006851BC" w:rsidP="006851BC">
      <w:pPr>
        <w:ind w:right="283"/>
        <w:jc w:val="center"/>
        <w:rPr>
          <w:rFonts w:ascii="Times New Roman" w:hAnsi="Times New Roman" w:cs="Times New Roman"/>
          <w:highlight w:val="yellow"/>
        </w:rPr>
      </w:pPr>
    </w:p>
    <w:p w14:paraId="2A813923" w14:textId="77777777" w:rsidR="003327E6" w:rsidRDefault="003327E6" w:rsidP="006851BC">
      <w:pPr>
        <w:ind w:right="283"/>
        <w:jc w:val="center"/>
        <w:rPr>
          <w:rFonts w:ascii="Times New Roman" w:hAnsi="Times New Roman" w:cs="Times New Roman"/>
          <w:highlight w:val="yellow"/>
        </w:rPr>
      </w:pPr>
    </w:p>
    <w:p w14:paraId="69ADC1D9" w14:textId="77777777" w:rsidR="003327E6" w:rsidRDefault="003327E6" w:rsidP="006851BC">
      <w:pPr>
        <w:ind w:right="283"/>
        <w:jc w:val="center"/>
        <w:rPr>
          <w:rFonts w:ascii="Times New Roman" w:hAnsi="Times New Roman" w:cs="Times New Roman"/>
          <w:highlight w:val="yellow"/>
        </w:rPr>
      </w:pPr>
    </w:p>
    <w:tbl>
      <w:tblPr>
        <w:tblStyle w:val="TabloKlavuzu"/>
        <w:tblW w:w="9959" w:type="dxa"/>
        <w:tblInd w:w="-321" w:type="dxa"/>
        <w:tblLayout w:type="fixed"/>
        <w:tblLook w:val="04A0" w:firstRow="1" w:lastRow="0" w:firstColumn="1" w:lastColumn="0" w:noHBand="0" w:noVBand="1"/>
      </w:tblPr>
      <w:tblGrid>
        <w:gridCol w:w="35"/>
        <w:gridCol w:w="4940"/>
        <w:gridCol w:w="21"/>
        <w:gridCol w:w="4963"/>
      </w:tblGrid>
      <w:tr w:rsidR="00611D47" w:rsidRPr="002F23B1" w14:paraId="7A15B0F9" w14:textId="77777777" w:rsidTr="00EB2763">
        <w:trPr>
          <w:trHeight w:val="340"/>
        </w:trPr>
        <w:tc>
          <w:tcPr>
            <w:tcW w:w="4975" w:type="dxa"/>
            <w:gridSpan w:val="2"/>
            <w:tcBorders>
              <w:top w:val="nil"/>
              <w:left w:val="nil"/>
              <w:bottom w:val="nil"/>
              <w:right w:val="nil"/>
            </w:tcBorders>
            <w:shd w:val="clear" w:color="auto" w:fill="FBE4D5" w:themeFill="accent2" w:themeFillTint="33"/>
            <w:vAlign w:val="center"/>
          </w:tcPr>
          <w:p w14:paraId="186E4FF9" w14:textId="67202B8E" w:rsidR="00611D47" w:rsidRPr="00A157CD" w:rsidRDefault="002F23B1" w:rsidP="00A157CD">
            <w:pPr>
              <w:pStyle w:val="Balk2"/>
              <w:jc w:val="center"/>
              <w:outlineLvl w:val="1"/>
              <w:rPr>
                <w:color w:val="auto"/>
                <w:sz w:val="22"/>
                <w:szCs w:val="22"/>
              </w:rPr>
            </w:pPr>
            <w:bookmarkStart w:id="249" w:name="_Toc162194077"/>
            <w:r w:rsidRPr="00A157CD">
              <w:rPr>
                <w:color w:val="auto"/>
                <w:sz w:val="22"/>
                <w:szCs w:val="22"/>
              </w:rPr>
              <w:lastRenderedPageBreak/>
              <w:t>14.4 WHEELS/TIRES</w:t>
            </w:r>
            <w:bookmarkEnd w:id="249"/>
            <w:r w:rsidRPr="00A157CD">
              <w:rPr>
                <w:color w:val="auto"/>
                <w:sz w:val="22"/>
                <w:szCs w:val="22"/>
              </w:rPr>
              <w:t xml:space="preserve"> </w:t>
            </w:r>
          </w:p>
        </w:tc>
        <w:tc>
          <w:tcPr>
            <w:tcW w:w="4984" w:type="dxa"/>
            <w:gridSpan w:val="2"/>
            <w:tcBorders>
              <w:top w:val="nil"/>
              <w:left w:val="nil"/>
              <w:bottom w:val="nil"/>
              <w:right w:val="nil"/>
            </w:tcBorders>
            <w:shd w:val="clear" w:color="auto" w:fill="FBE4D5" w:themeFill="accent2" w:themeFillTint="33"/>
            <w:vAlign w:val="center"/>
          </w:tcPr>
          <w:p w14:paraId="5AFEBFEC" w14:textId="594395DD" w:rsidR="00611D47" w:rsidRPr="00A157CD" w:rsidRDefault="002F23B1" w:rsidP="00A157CD">
            <w:pPr>
              <w:pStyle w:val="Balk2"/>
              <w:jc w:val="center"/>
              <w:outlineLvl w:val="1"/>
              <w:rPr>
                <w:color w:val="auto"/>
                <w:sz w:val="22"/>
                <w:szCs w:val="22"/>
              </w:rPr>
            </w:pPr>
            <w:bookmarkStart w:id="250" w:name="_Toc162194078"/>
            <w:r w:rsidRPr="00A157CD">
              <w:rPr>
                <w:color w:val="auto"/>
                <w:sz w:val="22"/>
                <w:szCs w:val="22"/>
              </w:rPr>
              <w:t>JANTLAR/LASTİKLER</w:t>
            </w:r>
            <w:bookmarkEnd w:id="250"/>
          </w:p>
        </w:tc>
      </w:tr>
      <w:tr w:rsidR="00611D47" w:rsidRPr="00F432D9" w14:paraId="3EA9A4F8" w14:textId="77777777" w:rsidTr="00EB2763">
        <w:trPr>
          <w:gridBefore w:val="1"/>
          <w:wBefore w:w="35" w:type="dxa"/>
          <w:trHeight w:val="340"/>
        </w:trPr>
        <w:tc>
          <w:tcPr>
            <w:tcW w:w="4961" w:type="dxa"/>
            <w:gridSpan w:val="2"/>
            <w:tcBorders>
              <w:top w:val="nil"/>
              <w:left w:val="nil"/>
              <w:bottom w:val="nil"/>
              <w:right w:val="single" w:sz="4" w:space="0" w:color="auto"/>
            </w:tcBorders>
            <w:shd w:val="clear" w:color="auto" w:fill="auto"/>
            <w:vAlign w:val="center"/>
          </w:tcPr>
          <w:p w14:paraId="5CD1C666" w14:textId="77777777" w:rsidR="00611D47" w:rsidRPr="003327E6" w:rsidRDefault="003327E6" w:rsidP="006F2A36">
            <w:pPr>
              <w:spacing w:before="120" w:after="120" w:line="300" w:lineRule="atLeast"/>
              <w:ind w:left="34" w:right="176"/>
              <w:jc w:val="both"/>
              <w:rPr>
                <w:rFonts w:ascii="Times New Roman" w:hAnsi="Times New Roman" w:cs="Times New Roman"/>
                <w:color w:val="0D0D0D"/>
                <w:shd w:val="clear" w:color="auto" w:fill="FFFFFF"/>
              </w:rPr>
            </w:pPr>
            <w:r w:rsidRPr="003327E6">
              <w:rPr>
                <w:rFonts w:ascii="Times New Roman" w:hAnsi="Times New Roman" w:cs="Times New Roman"/>
                <w:color w:val="0D0D0D"/>
                <w:shd w:val="clear" w:color="auto" w:fill="FFFFFF"/>
              </w:rPr>
              <w:t>Wheels and tires are crucial components that facilitate the wheel assembly of a vehicle and significantly impact its driving performance.</w:t>
            </w:r>
          </w:p>
          <w:p w14:paraId="54C11FE2" w14:textId="77777777" w:rsidR="003327E6" w:rsidRPr="003327E6" w:rsidRDefault="003327E6" w:rsidP="006F2A36">
            <w:pPr>
              <w:spacing w:before="120" w:after="120" w:line="300" w:lineRule="atLeast"/>
              <w:ind w:left="34" w:right="176"/>
              <w:jc w:val="both"/>
              <w:rPr>
                <w:rFonts w:ascii="Times New Roman" w:hAnsi="Times New Roman" w:cs="Times New Roman"/>
                <w:color w:val="0D0D0D"/>
                <w:shd w:val="clear" w:color="auto" w:fill="FFFFFF"/>
              </w:rPr>
            </w:pPr>
            <w:r w:rsidRPr="003327E6">
              <w:rPr>
                <w:rStyle w:val="Gl"/>
                <w:rFonts w:ascii="Times New Roman" w:hAnsi="Times New Roman" w:cs="Times New Roman"/>
                <w:color w:val="0D0D0D"/>
                <w:bdr w:val="single" w:sz="2" w:space="0" w:color="E3E3E3" w:frame="1"/>
                <w:shd w:val="clear" w:color="auto" w:fill="FFFFFF"/>
              </w:rPr>
              <w:t>Wheels:</w:t>
            </w:r>
            <w:r w:rsidRPr="003327E6">
              <w:rPr>
                <w:rFonts w:ascii="Times New Roman" w:hAnsi="Times New Roman" w:cs="Times New Roman"/>
                <w:color w:val="0D0D0D"/>
                <w:shd w:val="clear" w:color="auto" w:fill="FFFFFF"/>
              </w:rPr>
              <w:t xml:space="preserve"> Wheels are metallic or alloy components located outside the tires. They provide support to the outer edge of the tire and enable wheel rotation. Typically made from alloyed metal or steel, wheels influence both the appearance and performance of a vehicle. The size, pattern, and material of the wheels have a substantial effect on the vehicle's balance, handling, and safety.</w:t>
            </w:r>
          </w:p>
          <w:p w14:paraId="70632EA7" w14:textId="77777777" w:rsidR="003327E6" w:rsidRPr="003327E6" w:rsidRDefault="003327E6" w:rsidP="006F2A36">
            <w:pPr>
              <w:spacing w:before="120" w:after="120" w:line="300" w:lineRule="atLeast"/>
              <w:ind w:left="34" w:right="176"/>
              <w:jc w:val="both"/>
              <w:rPr>
                <w:rFonts w:ascii="Times New Roman" w:hAnsi="Times New Roman" w:cs="Times New Roman"/>
                <w:color w:val="0D0D0D"/>
                <w:shd w:val="clear" w:color="auto" w:fill="FFFFFF"/>
              </w:rPr>
            </w:pPr>
            <w:r w:rsidRPr="003327E6">
              <w:rPr>
                <w:rStyle w:val="Gl"/>
                <w:rFonts w:ascii="Times New Roman" w:hAnsi="Times New Roman" w:cs="Times New Roman"/>
                <w:color w:val="0D0D0D"/>
                <w:bdr w:val="single" w:sz="2" w:space="0" w:color="E3E3E3" w:frame="1"/>
                <w:shd w:val="clear" w:color="auto" w:fill="FFFFFF"/>
              </w:rPr>
              <w:t>Tires:</w:t>
            </w:r>
            <w:r w:rsidRPr="003327E6">
              <w:rPr>
                <w:rFonts w:ascii="Times New Roman" w:hAnsi="Times New Roman" w:cs="Times New Roman"/>
                <w:color w:val="0D0D0D"/>
                <w:shd w:val="clear" w:color="auto" w:fill="FFFFFF"/>
              </w:rPr>
              <w:t xml:space="preserve"> Tires are the parts mounted onto the outer rims of the wheels that make contact with the road surface. They bear the vehicle's load, provide driving comfort, affect traction, and absorb shocks. The structure, tread pattern, size, and material of the tires significantly influence the vehicle's performance and safety. Additionally, maintaining the correct tire pressure is crucial as it extends tire life, enhances fuel efficiency, and ensures driving safety.</w:t>
            </w:r>
          </w:p>
          <w:p w14:paraId="2D334468" w14:textId="5811CF20" w:rsidR="003327E6" w:rsidRPr="003327E6" w:rsidRDefault="003327E6" w:rsidP="006F2A36">
            <w:pPr>
              <w:spacing w:before="120" w:after="120" w:line="300" w:lineRule="atLeast"/>
              <w:ind w:left="34" w:right="176"/>
              <w:jc w:val="both"/>
              <w:rPr>
                <w:rFonts w:ascii="Times New Roman" w:hAnsi="Times New Roman" w:cs="Times New Roman"/>
              </w:rPr>
            </w:pPr>
            <w:r w:rsidRPr="003327E6">
              <w:rPr>
                <w:rFonts w:ascii="Times New Roman" w:hAnsi="Times New Roman" w:cs="Times New Roman"/>
                <w:color w:val="0D0D0D"/>
                <w:shd w:val="clear" w:color="auto" w:fill="FFFFFF"/>
              </w:rPr>
              <w:t>Wheels and tires have a significant impact on various aspects of the driving experience, fuel efficiency, safety, and aesthetics of a vehicle. Therefore, selecting the appropriate wheels and tires tailored to your vehicle's needs and preferences is essential.</w:t>
            </w:r>
          </w:p>
        </w:tc>
        <w:tc>
          <w:tcPr>
            <w:tcW w:w="4963" w:type="dxa"/>
            <w:tcBorders>
              <w:top w:val="nil"/>
              <w:left w:val="single" w:sz="4" w:space="0" w:color="auto"/>
              <w:bottom w:val="nil"/>
              <w:right w:val="nil"/>
            </w:tcBorders>
            <w:shd w:val="clear" w:color="auto" w:fill="auto"/>
            <w:vAlign w:val="center"/>
          </w:tcPr>
          <w:p w14:paraId="2B5ECC48" w14:textId="77777777" w:rsidR="00611D47" w:rsidRPr="003327E6" w:rsidRDefault="003327E6" w:rsidP="006F2A36">
            <w:pPr>
              <w:spacing w:before="120" w:after="120" w:line="300" w:lineRule="atLeast"/>
              <w:ind w:left="34"/>
              <w:jc w:val="both"/>
              <w:rPr>
                <w:rFonts w:ascii="Times New Roman" w:hAnsi="Times New Roman" w:cs="Times New Roman"/>
                <w:color w:val="0D0D0D"/>
                <w:shd w:val="clear" w:color="auto" w:fill="FFFFFF"/>
              </w:rPr>
            </w:pPr>
            <w:r w:rsidRPr="003327E6">
              <w:rPr>
                <w:rFonts w:ascii="Times New Roman" w:hAnsi="Times New Roman" w:cs="Times New Roman"/>
                <w:color w:val="0D0D0D"/>
                <w:shd w:val="clear" w:color="auto" w:fill="FFFFFF"/>
              </w:rPr>
              <w:t>Jantlar ve lastikler, bir aracın tekerlek montajını sağlayan ve sürüş performansını etkileyen önemli unsurlardır.</w:t>
            </w:r>
          </w:p>
          <w:p w14:paraId="4FB1D201" w14:textId="5EC8338B" w:rsidR="003327E6" w:rsidRPr="003327E6" w:rsidRDefault="003327E6" w:rsidP="003327E6">
            <w:pPr>
              <w:pStyle w:val="NormalWeb"/>
              <w:pBdr>
                <w:top w:val="single" w:sz="2" w:space="0" w:color="E3E3E3"/>
                <w:left w:val="single" w:sz="2" w:space="5" w:color="E3E3E3"/>
                <w:bottom w:val="single" w:sz="2" w:space="0" w:color="E3E3E3"/>
                <w:right w:val="single" w:sz="2" w:space="0" w:color="E3E3E3"/>
              </w:pBdr>
              <w:shd w:val="clear" w:color="auto" w:fill="FFFFFF"/>
              <w:spacing w:before="0" w:beforeAutospacing="0" w:after="0" w:afterAutospacing="0"/>
              <w:ind w:left="720"/>
              <w:rPr>
                <w:color w:val="0D0D0D"/>
              </w:rPr>
            </w:pPr>
            <w:proofErr w:type="gramStart"/>
            <w:r w:rsidRPr="003327E6">
              <w:rPr>
                <w:rStyle w:val="Gl"/>
                <w:color w:val="0D0D0D"/>
                <w:bdr w:val="single" w:sz="2" w:space="0" w:color="E3E3E3" w:frame="1"/>
              </w:rPr>
              <w:t>Jantlar :</w:t>
            </w:r>
            <w:r w:rsidRPr="003327E6">
              <w:rPr>
                <w:color w:val="0D0D0D"/>
              </w:rPr>
              <w:t xml:space="preserve"> Jantlar</w:t>
            </w:r>
            <w:proofErr w:type="gramEnd"/>
            <w:r w:rsidRPr="003327E6">
              <w:rPr>
                <w:color w:val="0D0D0D"/>
              </w:rPr>
              <w:t>, tekerleklerin dışındaki metal veya alaşımlı bileşenlerdir. Lastiğin dış kenarını destekler ve tekerleğin dönmesini sağlar. Jantlar, genellikle alaşımlı metal veya çelikten yapılır ve aracın görünümünü ve performansını etkiler. Jantların boyutu, deseni ve malzemesi, aracın dengesi, sürüşü ve güvenliği üzerinde önemli bir etkiye sahiptir.</w:t>
            </w:r>
          </w:p>
          <w:p w14:paraId="73D23FC9" w14:textId="60AA60A0" w:rsidR="003327E6" w:rsidRPr="003327E6" w:rsidRDefault="003327E6" w:rsidP="003327E6">
            <w:pPr>
              <w:pStyle w:val="NormalWeb"/>
              <w:pBdr>
                <w:top w:val="single" w:sz="2" w:space="0" w:color="E3E3E3"/>
                <w:left w:val="single" w:sz="2" w:space="5" w:color="E3E3E3"/>
                <w:bottom w:val="single" w:sz="2" w:space="0" w:color="E3E3E3"/>
                <w:right w:val="single" w:sz="2" w:space="0" w:color="E3E3E3"/>
              </w:pBdr>
              <w:shd w:val="clear" w:color="auto" w:fill="FFFFFF"/>
              <w:spacing w:before="0" w:beforeAutospacing="0" w:after="0" w:afterAutospacing="0"/>
              <w:ind w:left="360"/>
              <w:rPr>
                <w:color w:val="0D0D0D"/>
              </w:rPr>
            </w:pPr>
            <w:r w:rsidRPr="003327E6">
              <w:rPr>
                <w:rStyle w:val="Gl"/>
                <w:color w:val="0D0D0D"/>
                <w:bdr w:val="single" w:sz="2" w:space="0" w:color="E3E3E3" w:frame="1"/>
              </w:rPr>
              <w:t xml:space="preserve">Lastikler </w:t>
            </w:r>
            <w:r w:rsidRPr="003327E6">
              <w:rPr>
                <w:color w:val="0D0D0D"/>
              </w:rPr>
              <w:t>Lastikler, jantların dışına takılan ve aracın yüzeyde temas eden kısmıdır. Lastikler, aracın yükünü taşır, sürüş konforunu sağlar, yol tutuşunu etkiler ve şokları emer. Lastiklerin yapısı, deseni, boyutu ve malzemesi, aracın performansını ve güvenliğini büyük ölçüde etkiler. Ayrıca, lastiklerin hava basıncı da önemlidir; doğru hava basıncı, lastiklerin ömrünü uzatır, yakıt verimliliğini artırır ve sürüş güvenliğini sağlar.</w:t>
            </w:r>
          </w:p>
          <w:p w14:paraId="63E5F089" w14:textId="77777777" w:rsidR="003327E6" w:rsidRPr="003327E6" w:rsidRDefault="003327E6" w:rsidP="003327E6">
            <w:pPr>
              <w:pStyle w:val="NormalWeb"/>
              <w:pBdr>
                <w:top w:val="single" w:sz="2" w:space="0" w:color="E3E3E3"/>
                <w:left w:val="single" w:sz="2" w:space="0" w:color="E3E3E3"/>
                <w:bottom w:val="single" w:sz="2" w:space="0" w:color="E3E3E3"/>
                <w:right w:val="single" w:sz="2" w:space="0" w:color="E3E3E3"/>
              </w:pBdr>
              <w:shd w:val="clear" w:color="auto" w:fill="FFFFFF"/>
              <w:spacing w:before="300" w:beforeAutospacing="0" w:after="0" w:afterAutospacing="0"/>
              <w:rPr>
                <w:color w:val="0D0D0D"/>
              </w:rPr>
            </w:pPr>
            <w:r w:rsidRPr="003327E6">
              <w:rPr>
                <w:color w:val="0D0D0D"/>
              </w:rPr>
              <w:t>Jantlar ve lastikler, aracın sürüş deneyimi, yakıt verimliliği, güvenliği ve görünümü üzerinde büyük bir etkiye sahiptir. Bu nedenle, doğru jant ve lastik seçimi, aracınızın ihtiyaçlarına ve tercihlerinize uygun olmalıdır.</w:t>
            </w:r>
          </w:p>
          <w:p w14:paraId="22D41EAD" w14:textId="510EC244" w:rsidR="003327E6" w:rsidRPr="003327E6" w:rsidRDefault="003327E6" w:rsidP="006F2A36">
            <w:pPr>
              <w:spacing w:before="120" w:after="120" w:line="300" w:lineRule="atLeast"/>
              <w:ind w:left="34"/>
              <w:jc w:val="both"/>
              <w:rPr>
                <w:rFonts w:ascii="Times New Roman" w:hAnsi="Times New Roman" w:cs="Times New Roman"/>
                <w:i/>
              </w:rPr>
            </w:pPr>
          </w:p>
        </w:tc>
      </w:tr>
    </w:tbl>
    <w:p w14:paraId="246EF717" w14:textId="77777777" w:rsidR="006F2A36" w:rsidRDefault="006F2A36" w:rsidP="006851BC">
      <w:pPr>
        <w:ind w:right="283"/>
        <w:jc w:val="center"/>
        <w:rPr>
          <w:rFonts w:ascii="Times New Roman" w:hAnsi="Times New Roman" w:cs="Times New Roman"/>
          <w:highlight w:val="yellow"/>
        </w:rPr>
      </w:pPr>
    </w:p>
    <w:tbl>
      <w:tblPr>
        <w:tblStyle w:val="TabloKlavuzu"/>
        <w:tblW w:w="9959" w:type="dxa"/>
        <w:tblInd w:w="-321" w:type="dxa"/>
        <w:tblLayout w:type="fixed"/>
        <w:tblLook w:val="04A0" w:firstRow="1" w:lastRow="0" w:firstColumn="1" w:lastColumn="0" w:noHBand="0" w:noVBand="1"/>
      </w:tblPr>
      <w:tblGrid>
        <w:gridCol w:w="36"/>
        <w:gridCol w:w="4940"/>
        <w:gridCol w:w="21"/>
        <w:gridCol w:w="4962"/>
      </w:tblGrid>
      <w:tr w:rsidR="00B37813" w:rsidRPr="002F23B1" w14:paraId="48AE025B" w14:textId="77777777" w:rsidTr="002F23B1">
        <w:trPr>
          <w:trHeight w:val="340"/>
        </w:trPr>
        <w:tc>
          <w:tcPr>
            <w:tcW w:w="4976" w:type="dxa"/>
            <w:gridSpan w:val="2"/>
            <w:tcBorders>
              <w:top w:val="nil"/>
              <w:left w:val="nil"/>
              <w:bottom w:val="nil"/>
              <w:right w:val="nil"/>
            </w:tcBorders>
            <w:shd w:val="clear" w:color="auto" w:fill="FBE4D5" w:themeFill="accent2" w:themeFillTint="33"/>
            <w:vAlign w:val="center"/>
          </w:tcPr>
          <w:p w14:paraId="036942C1" w14:textId="6900E7A9" w:rsidR="00B37813" w:rsidRPr="00A157CD" w:rsidRDefault="002F23B1" w:rsidP="00A157CD">
            <w:pPr>
              <w:pStyle w:val="Balk2"/>
              <w:jc w:val="center"/>
              <w:outlineLvl w:val="1"/>
              <w:rPr>
                <w:color w:val="auto"/>
                <w:sz w:val="22"/>
                <w:szCs w:val="22"/>
              </w:rPr>
            </w:pPr>
            <w:bookmarkStart w:id="251" w:name="_Toc162194079"/>
            <w:r w:rsidRPr="00A157CD">
              <w:rPr>
                <w:color w:val="auto"/>
                <w:sz w:val="22"/>
                <w:szCs w:val="22"/>
              </w:rPr>
              <w:t>14.5 TRAILER LIGHTING ELECTRICAL CONNECTION</w:t>
            </w:r>
            <w:bookmarkEnd w:id="251"/>
          </w:p>
        </w:tc>
        <w:tc>
          <w:tcPr>
            <w:tcW w:w="4983" w:type="dxa"/>
            <w:gridSpan w:val="2"/>
            <w:tcBorders>
              <w:top w:val="nil"/>
              <w:left w:val="nil"/>
              <w:bottom w:val="nil"/>
              <w:right w:val="nil"/>
            </w:tcBorders>
            <w:shd w:val="clear" w:color="auto" w:fill="FBE4D5" w:themeFill="accent2" w:themeFillTint="33"/>
            <w:vAlign w:val="center"/>
          </w:tcPr>
          <w:p w14:paraId="78329C95" w14:textId="3A2F69E6" w:rsidR="00B37813" w:rsidRPr="00A157CD" w:rsidRDefault="002F23B1" w:rsidP="00A157CD">
            <w:pPr>
              <w:pStyle w:val="Balk2"/>
              <w:jc w:val="center"/>
              <w:outlineLvl w:val="1"/>
              <w:rPr>
                <w:color w:val="auto"/>
                <w:sz w:val="22"/>
                <w:szCs w:val="22"/>
              </w:rPr>
            </w:pPr>
            <w:bookmarkStart w:id="252" w:name="_Toc162194080"/>
            <w:r w:rsidRPr="00A157CD">
              <w:rPr>
                <w:color w:val="auto"/>
                <w:sz w:val="22"/>
                <w:szCs w:val="22"/>
              </w:rPr>
              <w:t>RÖMORK AYDINLATMA ELEKTRİK BAĞLANTISI</w:t>
            </w:r>
            <w:bookmarkEnd w:id="252"/>
          </w:p>
        </w:tc>
      </w:tr>
      <w:tr w:rsidR="00B37813" w:rsidRPr="00F432D9" w14:paraId="297DEE85" w14:textId="77777777" w:rsidTr="008C5664">
        <w:trPr>
          <w:gridBefore w:val="1"/>
          <w:wBefore w:w="36" w:type="dxa"/>
          <w:trHeight w:val="340"/>
        </w:trPr>
        <w:tc>
          <w:tcPr>
            <w:tcW w:w="4961" w:type="dxa"/>
            <w:gridSpan w:val="2"/>
            <w:tcBorders>
              <w:top w:val="nil"/>
              <w:left w:val="nil"/>
              <w:bottom w:val="nil"/>
              <w:right w:val="single" w:sz="4" w:space="0" w:color="auto"/>
            </w:tcBorders>
            <w:shd w:val="clear" w:color="auto" w:fill="auto"/>
            <w:vAlign w:val="center"/>
          </w:tcPr>
          <w:p w14:paraId="6D157D1D" w14:textId="77777777" w:rsidR="00B37813" w:rsidRPr="00B37813" w:rsidRDefault="00B37813" w:rsidP="00B37813">
            <w:pPr>
              <w:spacing w:before="120" w:after="120" w:line="300" w:lineRule="atLeast"/>
              <w:ind w:left="-104" w:right="176"/>
              <w:jc w:val="both"/>
              <w:rPr>
                <w:rFonts w:ascii="Times New Roman" w:hAnsi="Times New Roman" w:cs="Times New Roman"/>
              </w:rPr>
            </w:pPr>
            <w:r w:rsidRPr="00B37813">
              <w:rPr>
                <w:rFonts w:ascii="Times New Roman" w:hAnsi="Times New Roman" w:cs="Times New Roman"/>
              </w:rPr>
              <w:t>The electrical wiring harness on your trailer has been designed and built in accordance with all the International Motor Vehicle Safety Standards that were in effect when the trailer was produced.</w:t>
            </w:r>
          </w:p>
          <w:p w14:paraId="21DBB742" w14:textId="77777777" w:rsidR="00685B43" w:rsidRDefault="00B37813" w:rsidP="00B37813">
            <w:pPr>
              <w:spacing w:before="120" w:after="120" w:line="300" w:lineRule="atLeast"/>
              <w:ind w:left="-104" w:right="176"/>
              <w:jc w:val="both"/>
              <w:rPr>
                <w:rFonts w:ascii="Times New Roman" w:hAnsi="Times New Roman" w:cs="Times New Roman"/>
              </w:rPr>
            </w:pPr>
            <w:r w:rsidRPr="00B37813">
              <w:rPr>
                <w:rFonts w:ascii="Times New Roman" w:hAnsi="Times New Roman" w:cs="Times New Roman"/>
              </w:rPr>
              <w:t>The figure below illustrates the wiring code tha</w:t>
            </w:r>
          </w:p>
          <w:p w14:paraId="569D2B35" w14:textId="54A039F1" w:rsidR="00B37813" w:rsidRPr="00F432D9" w:rsidRDefault="00B37813" w:rsidP="00B37813">
            <w:pPr>
              <w:spacing w:before="120" w:after="120" w:line="300" w:lineRule="atLeast"/>
              <w:ind w:left="-104" w:right="176"/>
              <w:jc w:val="both"/>
              <w:rPr>
                <w:rFonts w:ascii="Times New Roman" w:hAnsi="Times New Roman" w:cs="Times New Roman"/>
              </w:rPr>
            </w:pPr>
            <w:proofErr w:type="gramStart"/>
            <w:r w:rsidRPr="00B37813">
              <w:rPr>
                <w:rFonts w:ascii="Times New Roman" w:hAnsi="Times New Roman" w:cs="Times New Roman"/>
              </w:rPr>
              <w:t>t</w:t>
            </w:r>
            <w:proofErr w:type="gramEnd"/>
            <w:r w:rsidRPr="00B37813">
              <w:rPr>
                <w:rFonts w:ascii="Times New Roman" w:hAnsi="Times New Roman" w:cs="Times New Roman"/>
              </w:rPr>
              <w:t xml:space="preserve"> has been adopted for several types of electrical lighting connectors.</w:t>
            </w:r>
          </w:p>
        </w:tc>
        <w:tc>
          <w:tcPr>
            <w:tcW w:w="4962" w:type="dxa"/>
            <w:tcBorders>
              <w:top w:val="nil"/>
              <w:left w:val="single" w:sz="4" w:space="0" w:color="auto"/>
              <w:bottom w:val="nil"/>
              <w:right w:val="nil"/>
            </w:tcBorders>
            <w:shd w:val="clear" w:color="auto" w:fill="auto"/>
            <w:vAlign w:val="center"/>
          </w:tcPr>
          <w:p w14:paraId="52FB3B19" w14:textId="77777777" w:rsidR="00B37813" w:rsidRPr="00B37813" w:rsidRDefault="00B37813" w:rsidP="00B37813">
            <w:pPr>
              <w:spacing w:before="120" w:after="120" w:line="300" w:lineRule="atLeast"/>
              <w:ind w:left="34"/>
              <w:jc w:val="both"/>
              <w:rPr>
                <w:rFonts w:ascii="Times New Roman" w:hAnsi="Times New Roman" w:cs="Times New Roman"/>
                <w:i/>
              </w:rPr>
            </w:pPr>
            <w:r w:rsidRPr="00B37813">
              <w:rPr>
                <w:rFonts w:ascii="Times New Roman" w:hAnsi="Times New Roman" w:cs="Times New Roman"/>
                <w:i/>
              </w:rPr>
              <w:t>Römorkunuzdaki elektrik kablo demeti, römork üretilirken yürürlükte olan tüm Uluslararası Motorlu Taşıt Güvenlik Standartlarına uygun olarak tasarlanmış ve üretilmiştir.</w:t>
            </w:r>
          </w:p>
          <w:p w14:paraId="668F7B66" w14:textId="13BE2983" w:rsidR="00B37813" w:rsidRPr="00F432D9" w:rsidRDefault="00B37813" w:rsidP="00B37813">
            <w:pPr>
              <w:spacing w:before="120" w:after="120" w:line="300" w:lineRule="atLeast"/>
              <w:ind w:left="34"/>
              <w:jc w:val="both"/>
              <w:rPr>
                <w:rFonts w:ascii="Times New Roman" w:hAnsi="Times New Roman" w:cs="Times New Roman"/>
                <w:i/>
              </w:rPr>
            </w:pPr>
            <w:r w:rsidRPr="00B37813">
              <w:rPr>
                <w:rFonts w:ascii="Times New Roman" w:hAnsi="Times New Roman" w:cs="Times New Roman"/>
                <w:i/>
              </w:rPr>
              <w:t>Aşağıdaki şekil, çeşitli tipte elektrikli aydınlatma kon</w:t>
            </w:r>
            <w:r w:rsidR="007072AA">
              <w:rPr>
                <w:rFonts w:ascii="Times New Roman" w:hAnsi="Times New Roman" w:cs="Times New Roman"/>
                <w:i/>
              </w:rPr>
              <w:t>n</w:t>
            </w:r>
            <w:r w:rsidRPr="00B37813">
              <w:rPr>
                <w:rFonts w:ascii="Times New Roman" w:hAnsi="Times New Roman" w:cs="Times New Roman"/>
                <w:i/>
              </w:rPr>
              <w:t>ektörleri için benimsenmiş olan kablolama kodunu göstermektedir</w:t>
            </w:r>
            <w:r w:rsidRPr="00F432D9">
              <w:rPr>
                <w:rFonts w:ascii="Times New Roman" w:hAnsi="Times New Roman" w:cs="Times New Roman"/>
                <w:i/>
              </w:rPr>
              <w:t>.</w:t>
            </w:r>
          </w:p>
        </w:tc>
      </w:tr>
    </w:tbl>
    <w:p w14:paraId="2AAC0762" w14:textId="77777777" w:rsidR="00B37813" w:rsidRDefault="00B37813" w:rsidP="006851BC">
      <w:pPr>
        <w:ind w:right="283"/>
        <w:jc w:val="center"/>
        <w:rPr>
          <w:rFonts w:ascii="Times New Roman" w:hAnsi="Times New Roman" w:cs="Times New Roman"/>
          <w:highlight w:val="yellow"/>
        </w:rPr>
      </w:pPr>
    </w:p>
    <w:tbl>
      <w:tblPr>
        <w:tblStyle w:val="TabloKlavuzu"/>
        <w:tblW w:w="9959" w:type="dxa"/>
        <w:tblInd w:w="-321" w:type="dxa"/>
        <w:tblLayout w:type="fixed"/>
        <w:tblLook w:val="04A0" w:firstRow="1" w:lastRow="0" w:firstColumn="1" w:lastColumn="0" w:noHBand="0" w:noVBand="1"/>
      </w:tblPr>
      <w:tblGrid>
        <w:gridCol w:w="36"/>
        <w:gridCol w:w="4940"/>
        <w:gridCol w:w="21"/>
        <w:gridCol w:w="4962"/>
      </w:tblGrid>
      <w:tr w:rsidR="00B37813" w:rsidRPr="00AE71F2" w14:paraId="6483E883" w14:textId="77777777" w:rsidTr="00AE71F2">
        <w:trPr>
          <w:trHeight w:val="340"/>
        </w:trPr>
        <w:tc>
          <w:tcPr>
            <w:tcW w:w="4976" w:type="dxa"/>
            <w:gridSpan w:val="2"/>
            <w:tcBorders>
              <w:top w:val="nil"/>
              <w:left w:val="nil"/>
              <w:bottom w:val="nil"/>
              <w:right w:val="nil"/>
            </w:tcBorders>
            <w:shd w:val="clear" w:color="auto" w:fill="FBE4D5" w:themeFill="accent2" w:themeFillTint="33"/>
            <w:vAlign w:val="center"/>
          </w:tcPr>
          <w:p w14:paraId="439475F9" w14:textId="49405F70" w:rsidR="00B37813" w:rsidRPr="00A157CD" w:rsidRDefault="00B37813" w:rsidP="00A157CD">
            <w:pPr>
              <w:pStyle w:val="Balk2"/>
              <w:jc w:val="center"/>
              <w:outlineLvl w:val="1"/>
              <w:rPr>
                <w:color w:val="auto"/>
                <w:sz w:val="22"/>
                <w:szCs w:val="22"/>
              </w:rPr>
            </w:pPr>
            <w:bookmarkStart w:id="253" w:name="_Toc162194081"/>
            <w:r w:rsidRPr="00A157CD">
              <w:rPr>
                <w:color w:val="auto"/>
                <w:sz w:val="22"/>
                <w:szCs w:val="22"/>
              </w:rPr>
              <w:lastRenderedPageBreak/>
              <w:t>1</w:t>
            </w:r>
            <w:r w:rsidR="00AE71F2" w:rsidRPr="00A157CD">
              <w:rPr>
                <w:color w:val="auto"/>
                <w:sz w:val="22"/>
                <w:szCs w:val="22"/>
              </w:rPr>
              <w:t>4</w:t>
            </w:r>
            <w:r w:rsidRPr="00A157CD">
              <w:rPr>
                <w:color w:val="auto"/>
                <w:sz w:val="22"/>
                <w:szCs w:val="22"/>
              </w:rPr>
              <w:t>.</w:t>
            </w:r>
            <w:r w:rsidR="00AE71F2" w:rsidRPr="00A157CD">
              <w:rPr>
                <w:color w:val="auto"/>
                <w:sz w:val="22"/>
                <w:szCs w:val="22"/>
              </w:rPr>
              <w:t>5</w:t>
            </w:r>
            <w:r w:rsidRPr="00A157CD">
              <w:rPr>
                <w:color w:val="auto"/>
                <w:sz w:val="22"/>
                <w:szCs w:val="22"/>
              </w:rPr>
              <w:t>.1 Choosing the right connectors for your</w:t>
            </w:r>
            <w:r w:rsidR="00AE71F2" w:rsidRPr="00A157CD">
              <w:rPr>
                <w:color w:val="auto"/>
                <w:sz w:val="22"/>
                <w:szCs w:val="22"/>
              </w:rPr>
              <w:t xml:space="preserve"> </w:t>
            </w:r>
            <w:r w:rsidRPr="00A157CD">
              <w:rPr>
                <w:color w:val="auto"/>
                <w:sz w:val="22"/>
                <w:szCs w:val="22"/>
              </w:rPr>
              <w:t>trailer wiring</w:t>
            </w:r>
            <w:bookmarkEnd w:id="253"/>
          </w:p>
        </w:tc>
        <w:tc>
          <w:tcPr>
            <w:tcW w:w="4983" w:type="dxa"/>
            <w:gridSpan w:val="2"/>
            <w:tcBorders>
              <w:top w:val="nil"/>
              <w:left w:val="nil"/>
              <w:bottom w:val="nil"/>
              <w:right w:val="nil"/>
            </w:tcBorders>
            <w:shd w:val="clear" w:color="auto" w:fill="FBE4D5" w:themeFill="accent2" w:themeFillTint="33"/>
            <w:vAlign w:val="center"/>
          </w:tcPr>
          <w:p w14:paraId="317EB21E" w14:textId="67160F93" w:rsidR="00B37813" w:rsidRPr="00A157CD" w:rsidRDefault="00B37813" w:rsidP="00A157CD">
            <w:pPr>
              <w:pStyle w:val="Balk2"/>
              <w:jc w:val="center"/>
              <w:outlineLvl w:val="1"/>
              <w:rPr>
                <w:color w:val="auto"/>
                <w:sz w:val="22"/>
                <w:szCs w:val="22"/>
              </w:rPr>
            </w:pPr>
            <w:bookmarkStart w:id="254" w:name="_Toc162194082"/>
            <w:r w:rsidRPr="00A157CD">
              <w:rPr>
                <w:color w:val="auto"/>
                <w:sz w:val="22"/>
                <w:szCs w:val="22"/>
              </w:rPr>
              <w:t xml:space="preserve">Römork kablolamanız için doğru </w:t>
            </w:r>
            <w:proofErr w:type="gramStart"/>
            <w:r w:rsidRPr="00A157CD">
              <w:rPr>
                <w:color w:val="auto"/>
                <w:sz w:val="22"/>
                <w:szCs w:val="22"/>
              </w:rPr>
              <w:t>ko</w:t>
            </w:r>
            <w:r w:rsidR="00AE0A7F">
              <w:rPr>
                <w:color w:val="auto"/>
                <w:sz w:val="22"/>
                <w:szCs w:val="22"/>
              </w:rPr>
              <w:t>n</w:t>
            </w:r>
            <w:r w:rsidRPr="00A157CD">
              <w:rPr>
                <w:color w:val="auto"/>
                <w:sz w:val="22"/>
                <w:szCs w:val="22"/>
              </w:rPr>
              <w:t>nektörleri</w:t>
            </w:r>
            <w:r w:rsidR="00AE71F2" w:rsidRPr="00A157CD">
              <w:rPr>
                <w:color w:val="auto"/>
                <w:sz w:val="22"/>
                <w:szCs w:val="22"/>
              </w:rPr>
              <w:t xml:space="preserve"> </w:t>
            </w:r>
            <w:r w:rsidRPr="00A157CD">
              <w:rPr>
                <w:color w:val="auto"/>
                <w:sz w:val="22"/>
                <w:szCs w:val="22"/>
              </w:rPr>
              <w:t xml:space="preserve"> seçme</w:t>
            </w:r>
            <w:bookmarkEnd w:id="254"/>
            <w:proofErr w:type="gramEnd"/>
          </w:p>
        </w:tc>
      </w:tr>
      <w:tr w:rsidR="00B37813" w:rsidRPr="00F432D9" w14:paraId="3B3BD0B9" w14:textId="77777777" w:rsidTr="003D7B39">
        <w:trPr>
          <w:gridBefore w:val="1"/>
          <w:wBefore w:w="36" w:type="dxa"/>
          <w:trHeight w:val="340"/>
        </w:trPr>
        <w:tc>
          <w:tcPr>
            <w:tcW w:w="4961" w:type="dxa"/>
            <w:gridSpan w:val="2"/>
            <w:tcBorders>
              <w:top w:val="nil"/>
              <w:left w:val="nil"/>
              <w:bottom w:val="nil"/>
              <w:right w:val="single" w:sz="4" w:space="0" w:color="auto"/>
            </w:tcBorders>
            <w:shd w:val="clear" w:color="auto" w:fill="auto"/>
          </w:tcPr>
          <w:p w14:paraId="2F3E768A" w14:textId="544D42F3" w:rsidR="00B37813" w:rsidRPr="00F432D9" w:rsidRDefault="003D7B39" w:rsidP="003D7B39">
            <w:pPr>
              <w:spacing w:before="120" w:after="120" w:line="300" w:lineRule="atLeast"/>
              <w:ind w:left="-104" w:right="175"/>
              <w:jc w:val="both"/>
              <w:rPr>
                <w:rFonts w:ascii="Times New Roman" w:hAnsi="Times New Roman" w:cs="Times New Roman"/>
              </w:rPr>
            </w:pPr>
            <w:r>
              <w:rPr>
                <w:rFonts w:ascii="Times New Roman" w:hAnsi="Times New Roman" w:cs="Times New Roman"/>
              </w:rPr>
              <w:t>I</w:t>
            </w:r>
            <w:r w:rsidRPr="003D7B39">
              <w:rPr>
                <w:rFonts w:ascii="Times New Roman" w:hAnsi="Times New Roman" w:cs="Times New Roman"/>
              </w:rPr>
              <w:t xml:space="preserve">t is not always easy to choose the right </w:t>
            </w:r>
            <w:r>
              <w:rPr>
                <w:rFonts w:ascii="Times New Roman" w:hAnsi="Times New Roman" w:cs="Times New Roman"/>
              </w:rPr>
              <w:t>connectors</w:t>
            </w:r>
            <w:r w:rsidRPr="003D7B39">
              <w:rPr>
                <w:rFonts w:ascii="Times New Roman" w:hAnsi="Times New Roman" w:cs="Times New Roman"/>
              </w:rPr>
              <w:t xml:space="preserve"> for trailer cable and its application, all the different shapes and sizes of connectors. Trailer or towing vehicle cables can be confusing for all the different purposes of connectors without realizing it. Make sure you choose a connector with the appropriate number of pins for the required functions of your trailer or towing vehicle. If there is a connector located under the vehicle, you may want to attach it to the vehicle using a mounting bracket to help prevent damage to a wire. It is important to know what type of connector you need and you can get help from professionals.</w:t>
            </w:r>
          </w:p>
        </w:tc>
        <w:tc>
          <w:tcPr>
            <w:tcW w:w="4962" w:type="dxa"/>
            <w:tcBorders>
              <w:top w:val="nil"/>
              <w:left w:val="single" w:sz="4" w:space="0" w:color="auto"/>
              <w:bottom w:val="nil"/>
              <w:right w:val="nil"/>
            </w:tcBorders>
            <w:shd w:val="clear" w:color="auto" w:fill="auto"/>
          </w:tcPr>
          <w:p w14:paraId="2B6E22DA" w14:textId="5FEBAFAC" w:rsidR="00B37813" w:rsidRPr="00F432D9" w:rsidRDefault="003D7B39" w:rsidP="003D7B39">
            <w:pPr>
              <w:spacing w:before="120" w:after="120" w:line="300" w:lineRule="atLeast"/>
              <w:ind w:left="34"/>
              <w:jc w:val="both"/>
              <w:rPr>
                <w:rFonts w:ascii="Times New Roman" w:hAnsi="Times New Roman" w:cs="Times New Roman"/>
                <w:i/>
              </w:rPr>
            </w:pPr>
            <w:r>
              <w:rPr>
                <w:rFonts w:ascii="Times New Roman" w:hAnsi="Times New Roman" w:cs="Times New Roman"/>
                <w:i/>
              </w:rPr>
              <w:t>R</w:t>
            </w:r>
            <w:r w:rsidRPr="003D7B39">
              <w:rPr>
                <w:rFonts w:ascii="Times New Roman" w:hAnsi="Times New Roman" w:cs="Times New Roman"/>
                <w:i/>
              </w:rPr>
              <w:t>ömork kablo ve uygulama</w:t>
            </w:r>
            <w:r>
              <w:rPr>
                <w:rFonts w:ascii="Times New Roman" w:hAnsi="Times New Roman" w:cs="Times New Roman"/>
                <w:i/>
              </w:rPr>
              <w:t>sı</w:t>
            </w:r>
            <w:r w:rsidRPr="003D7B39">
              <w:rPr>
                <w:rFonts w:ascii="Times New Roman" w:hAnsi="Times New Roman" w:cs="Times New Roman"/>
                <w:i/>
              </w:rPr>
              <w:t xml:space="preserve"> için doğru olanı seçmek </w:t>
            </w:r>
            <w:r>
              <w:rPr>
                <w:rFonts w:ascii="Times New Roman" w:hAnsi="Times New Roman" w:cs="Times New Roman"/>
                <w:i/>
              </w:rPr>
              <w:t>için</w:t>
            </w:r>
            <w:r w:rsidRPr="003D7B39">
              <w:rPr>
                <w:rFonts w:ascii="Times New Roman" w:hAnsi="Times New Roman" w:cs="Times New Roman"/>
                <w:i/>
              </w:rPr>
              <w:t>, tüm farklı şekil ve boyutlardaki kon</w:t>
            </w:r>
            <w:r w:rsidR="00987068">
              <w:rPr>
                <w:rFonts w:ascii="Times New Roman" w:hAnsi="Times New Roman" w:cs="Times New Roman"/>
                <w:i/>
              </w:rPr>
              <w:t>n</w:t>
            </w:r>
            <w:r w:rsidRPr="003D7B39">
              <w:rPr>
                <w:rFonts w:ascii="Times New Roman" w:hAnsi="Times New Roman" w:cs="Times New Roman"/>
                <w:i/>
              </w:rPr>
              <w:t>ektörler her zaman kolay değildir. Römork veya çeki</w:t>
            </w:r>
            <w:r>
              <w:rPr>
                <w:rFonts w:ascii="Times New Roman" w:hAnsi="Times New Roman" w:cs="Times New Roman"/>
                <w:i/>
              </w:rPr>
              <w:t>c</w:t>
            </w:r>
            <w:r w:rsidRPr="003D7B39">
              <w:rPr>
                <w:rFonts w:ascii="Times New Roman" w:hAnsi="Times New Roman" w:cs="Times New Roman"/>
                <w:i/>
              </w:rPr>
              <w:t>i araç kabloları, farkında olma</w:t>
            </w:r>
            <w:r>
              <w:rPr>
                <w:rFonts w:ascii="Times New Roman" w:hAnsi="Times New Roman" w:cs="Times New Roman"/>
                <w:i/>
              </w:rPr>
              <w:t>dan</w:t>
            </w:r>
            <w:r w:rsidRPr="003D7B39">
              <w:rPr>
                <w:rFonts w:ascii="Times New Roman" w:hAnsi="Times New Roman" w:cs="Times New Roman"/>
                <w:i/>
              </w:rPr>
              <w:t xml:space="preserve"> kon</w:t>
            </w:r>
            <w:r w:rsidR="00987068">
              <w:rPr>
                <w:rFonts w:ascii="Times New Roman" w:hAnsi="Times New Roman" w:cs="Times New Roman"/>
                <w:i/>
              </w:rPr>
              <w:t>n</w:t>
            </w:r>
            <w:r w:rsidRPr="003D7B39">
              <w:rPr>
                <w:rFonts w:ascii="Times New Roman" w:hAnsi="Times New Roman" w:cs="Times New Roman"/>
                <w:i/>
              </w:rPr>
              <w:t>ektörlerin tüm farklı amaçlarıyla kafa karıştırıcı olabilir. Römorkunuzun veya çeki</w:t>
            </w:r>
            <w:r>
              <w:rPr>
                <w:rFonts w:ascii="Times New Roman" w:hAnsi="Times New Roman" w:cs="Times New Roman"/>
                <w:i/>
              </w:rPr>
              <w:t>ci</w:t>
            </w:r>
            <w:r w:rsidRPr="003D7B39">
              <w:rPr>
                <w:rFonts w:ascii="Times New Roman" w:hAnsi="Times New Roman" w:cs="Times New Roman"/>
                <w:i/>
              </w:rPr>
              <w:t xml:space="preserve"> aracınızın gerekli fonksiyonları için uygun sayıda pime sahip bir kon</w:t>
            </w:r>
            <w:r w:rsidR="00987068">
              <w:rPr>
                <w:rFonts w:ascii="Times New Roman" w:hAnsi="Times New Roman" w:cs="Times New Roman"/>
                <w:i/>
              </w:rPr>
              <w:t>n</w:t>
            </w:r>
            <w:r w:rsidRPr="003D7B39">
              <w:rPr>
                <w:rFonts w:ascii="Times New Roman" w:hAnsi="Times New Roman" w:cs="Times New Roman"/>
                <w:i/>
              </w:rPr>
              <w:t>ektör seçtiğinizden emin olma</w:t>
            </w:r>
            <w:r>
              <w:rPr>
                <w:rFonts w:ascii="Times New Roman" w:hAnsi="Times New Roman" w:cs="Times New Roman"/>
                <w:i/>
              </w:rPr>
              <w:t>lısınız</w:t>
            </w:r>
            <w:r w:rsidRPr="003D7B39">
              <w:rPr>
                <w:rFonts w:ascii="Times New Roman" w:hAnsi="Times New Roman" w:cs="Times New Roman"/>
                <w:i/>
              </w:rPr>
              <w:t>. Aracın altında bulunan bir kon</w:t>
            </w:r>
            <w:r w:rsidR="00987068">
              <w:rPr>
                <w:rFonts w:ascii="Times New Roman" w:hAnsi="Times New Roman" w:cs="Times New Roman"/>
                <w:i/>
              </w:rPr>
              <w:t>n</w:t>
            </w:r>
            <w:r w:rsidRPr="003D7B39">
              <w:rPr>
                <w:rFonts w:ascii="Times New Roman" w:hAnsi="Times New Roman" w:cs="Times New Roman"/>
                <w:i/>
              </w:rPr>
              <w:t xml:space="preserve">ektör varsa, bir </w:t>
            </w:r>
            <w:r>
              <w:rPr>
                <w:rFonts w:ascii="Times New Roman" w:hAnsi="Times New Roman" w:cs="Times New Roman"/>
                <w:i/>
              </w:rPr>
              <w:t>telin</w:t>
            </w:r>
            <w:r w:rsidRPr="003D7B39">
              <w:rPr>
                <w:rFonts w:ascii="Times New Roman" w:hAnsi="Times New Roman" w:cs="Times New Roman"/>
                <w:i/>
              </w:rPr>
              <w:t xml:space="preserve"> zarar görmesini önlemeye yardımcı olmak için bir montaj braketi kullanarak bunu araca bağlamak isteyebilirsiniz. Ne tür bir kon</w:t>
            </w:r>
            <w:r w:rsidR="00987068">
              <w:rPr>
                <w:rFonts w:ascii="Times New Roman" w:hAnsi="Times New Roman" w:cs="Times New Roman"/>
                <w:i/>
              </w:rPr>
              <w:t>n</w:t>
            </w:r>
            <w:r w:rsidRPr="003D7B39">
              <w:rPr>
                <w:rFonts w:ascii="Times New Roman" w:hAnsi="Times New Roman" w:cs="Times New Roman"/>
                <w:i/>
              </w:rPr>
              <w:t xml:space="preserve">ektöre ihtiyacınız olduğunu bilmek önemlidir ve </w:t>
            </w:r>
            <w:r>
              <w:rPr>
                <w:rFonts w:ascii="Times New Roman" w:hAnsi="Times New Roman" w:cs="Times New Roman"/>
                <w:i/>
              </w:rPr>
              <w:t>profesyonellerden</w:t>
            </w:r>
            <w:r w:rsidRPr="003D7B39">
              <w:rPr>
                <w:rFonts w:ascii="Times New Roman" w:hAnsi="Times New Roman" w:cs="Times New Roman"/>
                <w:i/>
              </w:rPr>
              <w:t xml:space="preserve"> yardım </w:t>
            </w:r>
            <w:r>
              <w:rPr>
                <w:rFonts w:ascii="Times New Roman" w:hAnsi="Times New Roman" w:cs="Times New Roman"/>
                <w:i/>
              </w:rPr>
              <w:t>alabilirsiniz.</w:t>
            </w:r>
          </w:p>
        </w:tc>
      </w:tr>
    </w:tbl>
    <w:p w14:paraId="27A89753" w14:textId="77777777" w:rsidR="00B37813" w:rsidRDefault="00B37813" w:rsidP="006851BC">
      <w:pPr>
        <w:ind w:right="283"/>
        <w:jc w:val="center"/>
        <w:rPr>
          <w:rFonts w:ascii="Times New Roman" w:hAnsi="Times New Roman" w:cs="Times New Roman"/>
          <w:highlight w:val="yellow"/>
        </w:rPr>
      </w:pPr>
    </w:p>
    <w:tbl>
      <w:tblPr>
        <w:tblStyle w:val="TabloKlavuzu"/>
        <w:tblW w:w="9959" w:type="dxa"/>
        <w:tblInd w:w="-321" w:type="dxa"/>
        <w:tblLayout w:type="fixed"/>
        <w:tblLook w:val="04A0" w:firstRow="1" w:lastRow="0" w:firstColumn="1" w:lastColumn="0" w:noHBand="0" w:noVBand="1"/>
      </w:tblPr>
      <w:tblGrid>
        <w:gridCol w:w="36"/>
        <w:gridCol w:w="4940"/>
        <w:gridCol w:w="21"/>
        <w:gridCol w:w="4962"/>
      </w:tblGrid>
      <w:tr w:rsidR="003D7B39" w:rsidRPr="00AE71F2" w14:paraId="3CC625F9" w14:textId="77777777" w:rsidTr="00AE71F2">
        <w:trPr>
          <w:trHeight w:val="340"/>
        </w:trPr>
        <w:tc>
          <w:tcPr>
            <w:tcW w:w="4976" w:type="dxa"/>
            <w:gridSpan w:val="2"/>
            <w:tcBorders>
              <w:top w:val="nil"/>
              <w:left w:val="nil"/>
              <w:bottom w:val="nil"/>
              <w:right w:val="nil"/>
            </w:tcBorders>
            <w:shd w:val="clear" w:color="auto" w:fill="FBE4D5" w:themeFill="accent2" w:themeFillTint="33"/>
            <w:vAlign w:val="center"/>
          </w:tcPr>
          <w:p w14:paraId="3214553F" w14:textId="19F462BC" w:rsidR="003D7B39" w:rsidRPr="00A157CD" w:rsidRDefault="00924E83" w:rsidP="00A157CD">
            <w:pPr>
              <w:pStyle w:val="Balk2"/>
              <w:jc w:val="center"/>
              <w:outlineLvl w:val="1"/>
              <w:rPr>
                <w:color w:val="auto"/>
                <w:sz w:val="22"/>
                <w:szCs w:val="22"/>
              </w:rPr>
            </w:pPr>
            <w:bookmarkStart w:id="255" w:name="_Toc162194083"/>
            <w:r w:rsidRPr="00A157CD">
              <w:rPr>
                <w:color w:val="auto"/>
                <w:sz w:val="22"/>
                <w:szCs w:val="22"/>
              </w:rPr>
              <w:t>1</w:t>
            </w:r>
            <w:r w:rsidR="00AE71F2" w:rsidRPr="00A157CD">
              <w:rPr>
                <w:color w:val="auto"/>
                <w:sz w:val="22"/>
                <w:szCs w:val="22"/>
              </w:rPr>
              <w:t>4</w:t>
            </w:r>
            <w:r w:rsidRPr="00A157CD">
              <w:rPr>
                <w:color w:val="auto"/>
                <w:sz w:val="22"/>
                <w:szCs w:val="22"/>
              </w:rPr>
              <w:t>.</w:t>
            </w:r>
            <w:r w:rsidR="00AE71F2" w:rsidRPr="00A157CD">
              <w:rPr>
                <w:color w:val="auto"/>
                <w:sz w:val="22"/>
                <w:szCs w:val="22"/>
              </w:rPr>
              <w:t>5</w:t>
            </w:r>
            <w:r w:rsidRPr="00A157CD">
              <w:rPr>
                <w:color w:val="auto"/>
                <w:sz w:val="22"/>
                <w:szCs w:val="22"/>
              </w:rPr>
              <w:t xml:space="preserve">.1.1. </w:t>
            </w:r>
            <w:r w:rsidR="003D7B39" w:rsidRPr="00A157CD">
              <w:rPr>
                <w:color w:val="auto"/>
                <w:sz w:val="22"/>
                <w:szCs w:val="22"/>
              </w:rPr>
              <w:t>4</w:t>
            </w:r>
            <w:r w:rsidRPr="00A157CD">
              <w:rPr>
                <w:color w:val="auto"/>
                <w:sz w:val="22"/>
                <w:szCs w:val="22"/>
              </w:rPr>
              <w:t>-</w:t>
            </w:r>
            <w:r w:rsidR="003D7B39" w:rsidRPr="00A157CD">
              <w:rPr>
                <w:color w:val="auto"/>
                <w:sz w:val="22"/>
                <w:szCs w:val="22"/>
              </w:rPr>
              <w:t>Way Flat Trailer Connectors</w:t>
            </w:r>
            <w:bookmarkEnd w:id="255"/>
          </w:p>
        </w:tc>
        <w:tc>
          <w:tcPr>
            <w:tcW w:w="4983" w:type="dxa"/>
            <w:gridSpan w:val="2"/>
            <w:tcBorders>
              <w:top w:val="nil"/>
              <w:left w:val="nil"/>
              <w:bottom w:val="nil"/>
              <w:right w:val="nil"/>
            </w:tcBorders>
            <w:shd w:val="clear" w:color="auto" w:fill="FBE4D5" w:themeFill="accent2" w:themeFillTint="33"/>
            <w:vAlign w:val="center"/>
          </w:tcPr>
          <w:p w14:paraId="7FECDC23" w14:textId="3A1B2893" w:rsidR="003D7B39" w:rsidRPr="00A157CD" w:rsidRDefault="003D7B39" w:rsidP="00A157CD">
            <w:pPr>
              <w:pStyle w:val="Balk2"/>
              <w:jc w:val="center"/>
              <w:outlineLvl w:val="1"/>
              <w:rPr>
                <w:color w:val="auto"/>
                <w:sz w:val="22"/>
                <w:szCs w:val="22"/>
              </w:rPr>
            </w:pPr>
            <w:bookmarkStart w:id="256" w:name="_Toc162194084"/>
            <w:r w:rsidRPr="00A157CD">
              <w:rPr>
                <w:color w:val="auto"/>
                <w:sz w:val="22"/>
                <w:szCs w:val="22"/>
              </w:rPr>
              <w:t>4</w:t>
            </w:r>
            <w:r w:rsidR="00AE71F2" w:rsidRPr="00A157CD">
              <w:rPr>
                <w:color w:val="auto"/>
                <w:sz w:val="22"/>
                <w:szCs w:val="22"/>
              </w:rPr>
              <w:t>-</w:t>
            </w:r>
            <w:r w:rsidRPr="00A157CD">
              <w:rPr>
                <w:color w:val="auto"/>
                <w:sz w:val="22"/>
                <w:szCs w:val="22"/>
              </w:rPr>
              <w:t>Yollu Düz Römork Konnektörleri</w:t>
            </w:r>
            <w:bookmarkEnd w:id="256"/>
          </w:p>
        </w:tc>
      </w:tr>
      <w:tr w:rsidR="003D7B39" w:rsidRPr="00F432D9" w14:paraId="4FDE66B3" w14:textId="77777777" w:rsidTr="00437390">
        <w:trPr>
          <w:gridBefore w:val="1"/>
          <w:wBefore w:w="36" w:type="dxa"/>
          <w:trHeight w:val="340"/>
        </w:trPr>
        <w:tc>
          <w:tcPr>
            <w:tcW w:w="4961" w:type="dxa"/>
            <w:gridSpan w:val="2"/>
            <w:tcBorders>
              <w:top w:val="nil"/>
              <w:left w:val="nil"/>
              <w:bottom w:val="nil"/>
              <w:right w:val="single" w:sz="4" w:space="0" w:color="auto"/>
            </w:tcBorders>
            <w:shd w:val="clear" w:color="auto" w:fill="auto"/>
          </w:tcPr>
          <w:p w14:paraId="18AB93A8" w14:textId="04BA9E1D" w:rsidR="003D7B39" w:rsidRPr="00F432D9" w:rsidRDefault="003D7B39" w:rsidP="008C5664">
            <w:pPr>
              <w:spacing w:before="120" w:after="120" w:line="300" w:lineRule="atLeast"/>
              <w:ind w:left="-104" w:right="175"/>
              <w:jc w:val="both"/>
              <w:rPr>
                <w:rFonts w:ascii="Times New Roman" w:hAnsi="Times New Roman" w:cs="Times New Roman"/>
              </w:rPr>
            </w:pPr>
            <w:r w:rsidRPr="003D7B39">
              <w:rPr>
                <w:rFonts w:ascii="Times New Roman" w:hAnsi="Times New Roman" w:cs="Times New Roman"/>
              </w:rPr>
              <w:t>You will find this style connector on small utility trailers and campers that do not require brakes as well as basic towed vehicle wiring kits. This type of connector allows for the basic connection of the three lighting functions which include running, turn, and brake lights. It also comes with one pin for ground wiring.</w:t>
            </w:r>
          </w:p>
        </w:tc>
        <w:tc>
          <w:tcPr>
            <w:tcW w:w="4962" w:type="dxa"/>
            <w:tcBorders>
              <w:top w:val="nil"/>
              <w:left w:val="single" w:sz="4" w:space="0" w:color="auto"/>
              <w:bottom w:val="nil"/>
              <w:right w:val="nil"/>
            </w:tcBorders>
            <w:shd w:val="clear" w:color="auto" w:fill="auto"/>
          </w:tcPr>
          <w:p w14:paraId="094C517A" w14:textId="76FF5957" w:rsidR="003D7B39" w:rsidRPr="00F432D9" w:rsidRDefault="003D7B39" w:rsidP="008C5664">
            <w:pPr>
              <w:spacing w:before="120" w:after="120" w:line="300" w:lineRule="atLeast"/>
              <w:ind w:left="34"/>
              <w:jc w:val="both"/>
              <w:rPr>
                <w:rFonts w:ascii="Times New Roman" w:hAnsi="Times New Roman" w:cs="Times New Roman"/>
                <w:i/>
              </w:rPr>
            </w:pPr>
            <w:r>
              <w:rPr>
                <w:rFonts w:ascii="Times New Roman" w:hAnsi="Times New Roman" w:cs="Times New Roman"/>
                <w:i/>
              </w:rPr>
              <w:t>B</w:t>
            </w:r>
            <w:r w:rsidRPr="003D7B39">
              <w:rPr>
                <w:rFonts w:ascii="Times New Roman" w:hAnsi="Times New Roman" w:cs="Times New Roman"/>
                <w:i/>
              </w:rPr>
              <w:t>u tarz ko</w:t>
            </w:r>
            <w:r w:rsidR="007334A1">
              <w:rPr>
                <w:rFonts w:ascii="Times New Roman" w:hAnsi="Times New Roman" w:cs="Times New Roman"/>
                <w:i/>
              </w:rPr>
              <w:t>n</w:t>
            </w:r>
            <w:r w:rsidRPr="003D7B39">
              <w:rPr>
                <w:rFonts w:ascii="Times New Roman" w:hAnsi="Times New Roman" w:cs="Times New Roman"/>
                <w:i/>
              </w:rPr>
              <w:t>nektörü, fren gerektirmeyen küçük yardımcı römorklar ve kampçıların yanı sıra temel çekili araç kablolama kitlerinde bulacaksınız. Bu tip kon</w:t>
            </w:r>
            <w:r w:rsidR="007334A1">
              <w:rPr>
                <w:rFonts w:ascii="Times New Roman" w:hAnsi="Times New Roman" w:cs="Times New Roman"/>
                <w:i/>
              </w:rPr>
              <w:t>n</w:t>
            </w:r>
            <w:r w:rsidRPr="003D7B39">
              <w:rPr>
                <w:rFonts w:ascii="Times New Roman" w:hAnsi="Times New Roman" w:cs="Times New Roman"/>
                <w:i/>
              </w:rPr>
              <w:t>ektör, çalışma, dönüş ve fren lambalarını içeren üç aydınlatma fonksiyonunun temel bağlantısına izin verir. Aynı zamanda toprak bağlantısı için bir pim ile birlikte gelir.</w:t>
            </w:r>
          </w:p>
        </w:tc>
      </w:tr>
      <w:tr w:rsidR="00924E83" w:rsidRPr="00F432D9" w14:paraId="16507593" w14:textId="77777777" w:rsidTr="00437390">
        <w:trPr>
          <w:gridBefore w:val="1"/>
          <w:wBefore w:w="36" w:type="dxa"/>
          <w:trHeight w:val="340"/>
        </w:trPr>
        <w:tc>
          <w:tcPr>
            <w:tcW w:w="4961" w:type="dxa"/>
            <w:gridSpan w:val="2"/>
            <w:tcBorders>
              <w:top w:val="nil"/>
              <w:left w:val="nil"/>
              <w:bottom w:val="nil"/>
              <w:right w:val="single" w:sz="4" w:space="0" w:color="auto"/>
            </w:tcBorders>
            <w:shd w:val="clear" w:color="auto" w:fill="auto"/>
          </w:tcPr>
          <w:p w14:paraId="3D8BC69C" w14:textId="3FF39CF4" w:rsidR="00924E83" w:rsidRPr="003D7B39" w:rsidRDefault="00924E83" w:rsidP="00924E83">
            <w:pPr>
              <w:spacing w:before="120" w:after="120" w:line="300" w:lineRule="atLeast"/>
              <w:ind w:left="-104" w:right="175"/>
              <w:jc w:val="center"/>
              <w:rPr>
                <w:rFonts w:ascii="Times New Roman" w:hAnsi="Times New Roman" w:cs="Times New Roman"/>
              </w:rPr>
            </w:pPr>
            <w:r>
              <w:rPr>
                <w:noProof/>
                <w:lang w:eastAsia="tr-TR"/>
              </w:rPr>
              <w:drawing>
                <wp:inline distT="0" distB="0" distL="0" distR="0" wp14:anchorId="7FD910DB" wp14:editId="31BB2F6C">
                  <wp:extent cx="1489075" cy="932672"/>
                  <wp:effectExtent l="0" t="0" r="0" b="127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1497576" cy="937997"/>
                          </a:xfrm>
                          <a:prstGeom prst="rect">
                            <a:avLst/>
                          </a:prstGeom>
                        </pic:spPr>
                      </pic:pic>
                    </a:graphicData>
                  </a:graphic>
                </wp:inline>
              </w:drawing>
            </w:r>
          </w:p>
        </w:tc>
        <w:tc>
          <w:tcPr>
            <w:tcW w:w="4962" w:type="dxa"/>
            <w:tcBorders>
              <w:top w:val="nil"/>
              <w:left w:val="single" w:sz="4" w:space="0" w:color="auto"/>
              <w:bottom w:val="nil"/>
              <w:right w:val="nil"/>
            </w:tcBorders>
            <w:shd w:val="clear" w:color="auto" w:fill="auto"/>
            <w:vAlign w:val="center"/>
          </w:tcPr>
          <w:p w14:paraId="364F2BCF" w14:textId="37467B07" w:rsidR="00924E83" w:rsidRDefault="00924E83" w:rsidP="00924E83">
            <w:pPr>
              <w:spacing w:before="120" w:after="120" w:line="300" w:lineRule="atLeast"/>
              <w:ind w:left="34"/>
              <w:jc w:val="center"/>
              <w:rPr>
                <w:rFonts w:ascii="Times New Roman" w:hAnsi="Times New Roman" w:cs="Times New Roman"/>
                <w:i/>
              </w:rPr>
            </w:pPr>
            <w:r>
              <w:rPr>
                <w:noProof/>
                <w:lang w:eastAsia="tr-TR"/>
              </w:rPr>
              <w:drawing>
                <wp:inline distT="0" distB="0" distL="0" distR="0" wp14:anchorId="25EA92FC" wp14:editId="693DC3E1">
                  <wp:extent cx="2391410" cy="970471"/>
                  <wp:effectExtent l="0" t="0" r="8890" b="127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2402003" cy="974770"/>
                          </a:xfrm>
                          <a:prstGeom prst="rect">
                            <a:avLst/>
                          </a:prstGeom>
                        </pic:spPr>
                      </pic:pic>
                    </a:graphicData>
                  </a:graphic>
                </wp:inline>
              </w:drawing>
            </w:r>
          </w:p>
        </w:tc>
      </w:tr>
      <w:tr w:rsidR="00924E83" w:rsidRPr="00F432D9" w14:paraId="1A9B3FE4" w14:textId="77777777" w:rsidTr="00437390">
        <w:trPr>
          <w:gridBefore w:val="1"/>
          <w:wBefore w:w="36" w:type="dxa"/>
          <w:trHeight w:val="340"/>
        </w:trPr>
        <w:tc>
          <w:tcPr>
            <w:tcW w:w="4961" w:type="dxa"/>
            <w:gridSpan w:val="2"/>
            <w:tcBorders>
              <w:top w:val="nil"/>
              <w:left w:val="nil"/>
              <w:bottom w:val="nil"/>
              <w:right w:val="single" w:sz="4" w:space="0" w:color="auto"/>
            </w:tcBorders>
            <w:shd w:val="clear" w:color="auto" w:fill="auto"/>
          </w:tcPr>
          <w:p w14:paraId="7C65F0D1" w14:textId="77777777" w:rsidR="00437390" w:rsidRDefault="00437390" w:rsidP="00924E83">
            <w:pPr>
              <w:spacing w:before="120" w:after="120" w:line="300" w:lineRule="atLeast"/>
              <w:ind w:left="-104" w:right="175"/>
              <w:rPr>
                <w:rFonts w:ascii="Times New Roman" w:hAnsi="Times New Roman" w:cs="Times New Roman"/>
                <w:noProof/>
                <w:sz w:val="20"/>
                <w:szCs w:val="20"/>
              </w:rPr>
            </w:pPr>
          </w:p>
          <w:p w14:paraId="6F544E4E" w14:textId="2542528F" w:rsidR="00924E83" w:rsidRPr="00437390" w:rsidRDefault="00924E83" w:rsidP="00924E83">
            <w:pPr>
              <w:spacing w:before="120" w:after="120" w:line="300" w:lineRule="atLeast"/>
              <w:ind w:left="-104" w:right="175"/>
              <w:rPr>
                <w:rFonts w:ascii="Times New Roman" w:hAnsi="Times New Roman" w:cs="Times New Roman"/>
                <w:b/>
                <w:bCs/>
                <w:noProof/>
                <w:sz w:val="20"/>
                <w:szCs w:val="20"/>
                <w:u w:val="single"/>
              </w:rPr>
            </w:pPr>
            <w:r w:rsidRPr="00437390">
              <w:rPr>
                <w:rFonts w:ascii="Times New Roman" w:hAnsi="Times New Roman" w:cs="Times New Roman"/>
                <w:b/>
                <w:bCs/>
                <w:noProof/>
                <w:sz w:val="20"/>
                <w:szCs w:val="20"/>
                <w:u w:val="single"/>
              </w:rPr>
              <w:t>Wiring code:</w:t>
            </w:r>
          </w:p>
          <w:p w14:paraId="104D0724" w14:textId="77777777" w:rsidR="00924E83" w:rsidRPr="00924E83" w:rsidRDefault="00924E83" w:rsidP="00924E83">
            <w:pPr>
              <w:spacing w:before="120" w:after="120" w:line="300" w:lineRule="atLeast"/>
              <w:ind w:left="-104" w:right="175"/>
              <w:rPr>
                <w:rFonts w:ascii="Times New Roman" w:hAnsi="Times New Roman" w:cs="Times New Roman"/>
                <w:noProof/>
                <w:sz w:val="20"/>
                <w:szCs w:val="20"/>
              </w:rPr>
            </w:pPr>
            <w:r w:rsidRPr="00924E83">
              <w:rPr>
                <w:rFonts w:ascii="Times New Roman" w:hAnsi="Times New Roman" w:cs="Times New Roman"/>
                <w:noProof/>
                <w:sz w:val="20"/>
                <w:szCs w:val="20"/>
              </w:rPr>
              <w:t>White = Ground</w:t>
            </w:r>
          </w:p>
          <w:p w14:paraId="7617ACD8" w14:textId="77777777" w:rsidR="00924E83" w:rsidRPr="00924E83" w:rsidRDefault="00924E83" w:rsidP="00924E83">
            <w:pPr>
              <w:spacing w:before="120" w:after="120" w:line="300" w:lineRule="atLeast"/>
              <w:ind w:left="-104" w:right="175"/>
              <w:rPr>
                <w:rFonts w:ascii="Times New Roman" w:hAnsi="Times New Roman" w:cs="Times New Roman"/>
                <w:noProof/>
                <w:sz w:val="20"/>
                <w:szCs w:val="20"/>
              </w:rPr>
            </w:pPr>
            <w:r w:rsidRPr="00924E83">
              <w:rPr>
                <w:rFonts w:ascii="Times New Roman" w:hAnsi="Times New Roman" w:cs="Times New Roman"/>
                <w:noProof/>
                <w:sz w:val="20"/>
                <w:szCs w:val="20"/>
              </w:rPr>
              <w:t>Brown = Running Lights</w:t>
            </w:r>
          </w:p>
          <w:p w14:paraId="054EC03A" w14:textId="77777777" w:rsidR="00924E83" w:rsidRPr="00924E83" w:rsidRDefault="00924E83" w:rsidP="00924E83">
            <w:pPr>
              <w:spacing w:before="120" w:after="120" w:line="300" w:lineRule="atLeast"/>
              <w:ind w:left="-104" w:right="175"/>
              <w:rPr>
                <w:rFonts w:ascii="Times New Roman" w:hAnsi="Times New Roman" w:cs="Times New Roman"/>
                <w:noProof/>
                <w:sz w:val="20"/>
                <w:szCs w:val="20"/>
              </w:rPr>
            </w:pPr>
            <w:r w:rsidRPr="00924E83">
              <w:rPr>
                <w:rFonts w:ascii="Times New Roman" w:hAnsi="Times New Roman" w:cs="Times New Roman"/>
                <w:noProof/>
                <w:sz w:val="20"/>
                <w:szCs w:val="20"/>
              </w:rPr>
              <w:t>Yellow = Left Turn Signal &amp; Brakes</w:t>
            </w:r>
          </w:p>
          <w:p w14:paraId="53B00B27" w14:textId="393117F5" w:rsidR="00924E83" w:rsidRDefault="00924E83" w:rsidP="00924E83">
            <w:pPr>
              <w:spacing w:before="120" w:after="120" w:line="300" w:lineRule="atLeast"/>
              <w:ind w:left="-104" w:right="175"/>
              <w:rPr>
                <w:noProof/>
              </w:rPr>
            </w:pPr>
            <w:r w:rsidRPr="00924E83">
              <w:rPr>
                <w:rFonts w:ascii="Times New Roman" w:hAnsi="Times New Roman" w:cs="Times New Roman"/>
                <w:noProof/>
                <w:sz w:val="20"/>
                <w:szCs w:val="20"/>
              </w:rPr>
              <w:t>Green = Right Turn Signal &amp; Brakes</w:t>
            </w:r>
          </w:p>
        </w:tc>
        <w:tc>
          <w:tcPr>
            <w:tcW w:w="4962" w:type="dxa"/>
            <w:tcBorders>
              <w:top w:val="nil"/>
              <w:left w:val="single" w:sz="4" w:space="0" w:color="auto"/>
              <w:bottom w:val="nil"/>
              <w:right w:val="nil"/>
            </w:tcBorders>
            <w:shd w:val="clear" w:color="auto" w:fill="auto"/>
            <w:vAlign w:val="center"/>
          </w:tcPr>
          <w:p w14:paraId="0BCAA6BD" w14:textId="77777777" w:rsidR="00437390" w:rsidRDefault="00437390" w:rsidP="00924E83">
            <w:pPr>
              <w:spacing w:before="120" w:after="120" w:line="300" w:lineRule="atLeast"/>
              <w:ind w:left="-104" w:right="175"/>
              <w:rPr>
                <w:rFonts w:ascii="Times New Roman" w:hAnsi="Times New Roman" w:cs="Times New Roman"/>
                <w:i/>
                <w:iCs/>
                <w:noProof/>
                <w:sz w:val="20"/>
                <w:szCs w:val="20"/>
              </w:rPr>
            </w:pPr>
          </w:p>
          <w:p w14:paraId="4BAC8301" w14:textId="6DD47CF5" w:rsidR="00924E83" w:rsidRPr="00437390" w:rsidRDefault="00924E83" w:rsidP="00437390">
            <w:pPr>
              <w:spacing w:before="120" w:after="120" w:line="300" w:lineRule="atLeast"/>
              <w:ind w:right="175"/>
              <w:rPr>
                <w:rFonts w:ascii="Times New Roman" w:hAnsi="Times New Roman" w:cs="Times New Roman"/>
                <w:b/>
                <w:bCs/>
                <w:i/>
                <w:iCs/>
                <w:noProof/>
                <w:sz w:val="20"/>
                <w:szCs w:val="20"/>
                <w:u w:val="single"/>
              </w:rPr>
            </w:pPr>
            <w:r w:rsidRPr="00437390">
              <w:rPr>
                <w:rFonts w:ascii="Times New Roman" w:hAnsi="Times New Roman" w:cs="Times New Roman"/>
                <w:b/>
                <w:bCs/>
                <w:i/>
                <w:iCs/>
                <w:noProof/>
                <w:sz w:val="20"/>
                <w:szCs w:val="20"/>
                <w:u w:val="single"/>
              </w:rPr>
              <w:t>Kablolama kodu:</w:t>
            </w:r>
          </w:p>
          <w:p w14:paraId="342AA5E4" w14:textId="5E9F622F" w:rsidR="00924E83" w:rsidRPr="00924E83" w:rsidRDefault="00924E83" w:rsidP="00437390">
            <w:pPr>
              <w:spacing w:before="120" w:after="120" w:line="300" w:lineRule="atLeast"/>
              <w:ind w:right="175"/>
              <w:rPr>
                <w:rFonts w:ascii="Times New Roman" w:hAnsi="Times New Roman" w:cs="Times New Roman"/>
                <w:i/>
                <w:iCs/>
                <w:noProof/>
                <w:sz w:val="20"/>
                <w:szCs w:val="20"/>
              </w:rPr>
            </w:pPr>
            <w:r w:rsidRPr="00924E83">
              <w:rPr>
                <w:rFonts w:ascii="Times New Roman" w:hAnsi="Times New Roman" w:cs="Times New Roman"/>
                <w:i/>
                <w:iCs/>
                <w:noProof/>
                <w:sz w:val="20"/>
                <w:szCs w:val="20"/>
              </w:rPr>
              <w:t xml:space="preserve">Beyaz = </w:t>
            </w:r>
            <w:r>
              <w:rPr>
                <w:rFonts w:ascii="Times New Roman" w:hAnsi="Times New Roman" w:cs="Times New Roman"/>
                <w:i/>
                <w:iCs/>
                <w:noProof/>
                <w:sz w:val="20"/>
                <w:szCs w:val="20"/>
              </w:rPr>
              <w:t>Topraklama</w:t>
            </w:r>
          </w:p>
          <w:p w14:paraId="632ADE36" w14:textId="57AB5BE9" w:rsidR="00924E83" w:rsidRPr="00924E83" w:rsidRDefault="00924E83" w:rsidP="00437390">
            <w:pPr>
              <w:spacing w:before="120" w:after="120" w:line="300" w:lineRule="atLeast"/>
              <w:ind w:right="175"/>
              <w:rPr>
                <w:rFonts w:ascii="Times New Roman" w:hAnsi="Times New Roman" w:cs="Times New Roman"/>
                <w:i/>
                <w:iCs/>
                <w:noProof/>
                <w:sz w:val="20"/>
                <w:szCs w:val="20"/>
              </w:rPr>
            </w:pPr>
            <w:r w:rsidRPr="00924E83">
              <w:rPr>
                <w:rFonts w:ascii="Times New Roman" w:hAnsi="Times New Roman" w:cs="Times New Roman"/>
                <w:i/>
                <w:iCs/>
                <w:noProof/>
                <w:sz w:val="20"/>
                <w:szCs w:val="20"/>
              </w:rPr>
              <w:t xml:space="preserve">Kahverengi = </w:t>
            </w:r>
            <w:r>
              <w:rPr>
                <w:rFonts w:ascii="Times New Roman" w:hAnsi="Times New Roman" w:cs="Times New Roman"/>
                <w:i/>
                <w:iCs/>
                <w:noProof/>
                <w:sz w:val="20"/>
                <w:szCs w:val="20"/>
              </w:rPr>
              <w:t>Aydınlatmalar</w:t>
            </w:r>
          </w:p>
          <w:p w14:paraId="7E9BBB45" w14:textId="77777777" w:rsidR="00924E83" w:rsidRPr="00924E83" w:rsidRDefault="00924E83" w:rsidP="00437390">
            <w:pPr>
              <w:spacing w:before="120" w:after="120" w:line="300" w:lineRule="atLeast"/>
              <w:ind w:right="175"/>
              <w:rPr>
                <w:rFonts w:ascii="Times New Roman" w:hAnsi="Times New Roman" w:cs="Times New Roman"/>
                <w:i/>
                <w:iCs/>
                <w:noProof/>
                <w:sz w:val="20"/>
                <w:szCs w:val="20"/>
              </w:rPr>
            </w:pPr>
            <w:r w:rsidRPr="00924E83">
              <w:rPr>
                <w:rFonts w:ascii="Times New Roman" w:hAnsi="Times New Roman" w:cs="Times New Roman"/>
                <w:i/>
                <w:iCs/>
                <w:noProof/>
                <w:sz w:val="20"/>
                <w:szCs w:val="20"/>
              </w:rPr>
              <w:t>Sarı = Sola Dönüş Sinyali ve Frenler</w:t>
            </w:r>
          </w:p>
          <w:p w14:paraId="23A8B7AD" w14:textId="376C375C" w:rsidR="00924E83" w:rsidRDefault="00924E83" w:rsidP="00437390">
            <w:pPr>
              <w:spacing w:before="120" w:after="120" w:line="300" w:lineRule="atLeast"/>
              <w:ind w:right="175"/>
              <w:rPr>
                <w:noProof/>
              </w:rPr>
            </w:pPr>
            <w:r w:rsidRPr="00924E83">
              <w:rPr>
                <w:rFonts w:ascii="Times New Roman" w:hAnsi="Times New Roman" w:cs="Times New Roman"/>
                <w:i/>
                <w:iCs/>
                <w:noProof/>
                <w:sz w:val="20"/>
                <w:szCs w:val="20"/>
              </w:rPr>
              <w:t>Yeşil = Sağa Dönüş Sinyali ve Frenler</w:t>
            </w:r>
          </w:p>
        </w:tc>
      </w:tr>
    </w:tbl>
    <w:p w14:paraId="76AD85FB" w14:textId="77777777" w:rsidR="00B37813" w:rsidRDefault="00B37813" w:rsidP="006851BC">
      <w:pPr>
        <w:ind w:right="283"/>
        <w:jc w:val="center"/>
        <w:rPr>
          <w:rFonts w:ascii="Times New Roman" w:hAnsi="Times New Roman" w:cs="Times New Roman"/>
          <w:highlight w:val="yellow"/>
        </w:rPr>
      </w:pPr>
    </w:p>
    <w:p w14:paraId="5DB02224" w14:textId="77777777" w:rsidR="003327E6" w:rsidRDefault="003327E6" w:rsidP="006851BC">
      <w:pPr>
        <w:ind w:right="283"/>
        <w:jc w:val="center"/>
        <w:rPr>
          <w:rFonts w:ascii="Times New Roman" w:hAnsi="Times New Roman" w:cs="Times New Roman"/>
          <w:highlight w:val="yellow"/>
        </w:rPr>
      </w:pPr>
    </w:p>
    <w:tbl>
      <w:tblPr>
        <w:tblStyle w:val="TabloKlavuzu"/>
        <w:tblW w:w="9959" w:type="dxa"/>
        <w:tblInd w:w="-321" w:type="dxa"/>
        <w:tblLayout w:type="fixed"/>
        <w:tblLook w:val="04A0" w:firstRow="1" w:lastRow="0" w:firstColumn="1" w:lastColumn="0" w:noHBand="0" w:noVBand="1"/>
      </w:tblPr>
      <w:tblGrid>
        <w:gridCol w:w="36"/>
        <w:gridCol w:w="4940"/>
        <w:gridCol w:w="21"/>
        <w:gridCol w:w="4962"/>
      </w:tblGrid>
      <w:tr w:rsidR="00924E83" w:rsidRPr="00AE71F2" w14:paraId="789A7945" w14:textId="77777777" w:rsidTr="00AE71F2">
        <w:trPr>
          <w:trHeight w:val="340"/>
        </w:trPr>
        <w:tc>
          <w:tcPr>
            <w:tcW w:w="4976" w:type="dxa"/>
            <w:gridSpan w:val="2"/>
            <w:tcBorders>
              <w:top w:val="nil"/>
              <w:left w:val="nil"/>
              <w:bottom w:val="nil"/>
              <w:right w:val="nil"/>
            </w:tcBorders>
            <w:shd w:val="clear" w:color="auto" w:fill="FBE4D5" w:themeFill="accent2" w:themeFillTint="33"/>
            <w:vAlign w:val="center"/>
          </w:tcPr>
          <w:p w14:paraId="2D47F7D0" w14:textId="489DA5E2" w:rsidR="00924E83" w:rsidRPr="00A157CD" w:rsidRDefault="00924E83" w:rsidP="00A157CD">
            <w:pPr>
              <w:pStyle w:val="Balk2"/>
              <w:jc w:val="center"/>
              <w:outlineLvl w:val="1"/>
              <w:rPr>
                <w:color w:val="auto"/>
                <w:sz w:val="22"/>
                <w:szCs w:val="22"/>
              </w:rPr>
            </w:pPr>
            <w:bookmarkStart w:id="257" w:name="_Toc162194085"/>
            <w:r w:rsidRPr="00A157CD">
              <w:rPr>
                <w:color w:val="auto"/>
                <w:sz w:val="22"/>
                <w:szCs w:val="22"/>
              </w:rPr>
              <w:lastRenderedPageBreak/>
              <w:t>1</w:t>
            </w:r>
            <w:r w:rsidR="00AE71F2" w:rsidRPr="00A157CD">
              <w:rPr>
                <w:color w:val="auto"/>
                <w:sz w:val="22"/>
                <w:szCs w:val="22"/>
              </w:rPr>
              <w:t>4</w:t>
            </w:r>
            <w:r w:rsidRPr="00A157CD">
              <w:rPr>
                <w:color w:val="auto"/>
                <w:sz w:val="22"/>
                <w:szCs w:val="22"/>
              </w:rPr>
              <w:t>.</w:t>
            </w:r>
            <w:r w:rsidR="00AE71F2" w:rsidRPr="00A157CD">
              <w:rPr>
                <w:color w:val="auto"/>
                <w:sz w:val="22"/>
                <w:szCs w:val="22"/>
              </w:rPr>
              <w:t>5</w:t>
            </w:r>
            <w:r w:rsidRPr="00A157CD">
              <w:rPr>
                <w:color w:val="auto"/>
                <w:sz w:val="22"/>
                <w:szCs w:val="22"/>
              </w:rPr>
              <w:t>.1.2. 4-Way Round Trailer Connectors</w:t>
            </w:r>
            <w:bookmarkEnd w:id="257"/>
          </w:p>
        </w:tc>
        <w:tc>
          <w:tcPr>
            <w:tcW w:w="4983" w:type="dxa"/>
            <w:gridSpan w:val="2"/>
            <w:tcBorders>
              <w:top w:val="nil"/>
              <w:left w:val="nil"/>
              <w:bottom w:val="nil"/>
              <w:right w:val="nil"/>
            </w:tcBorders>
            <w:shd w:val="clear" w:color="auto" w:fill="FBE4D5" w:themeFill="accent2" w:themeFillTint="33"/>
            <w:vAlign w:val="center"/>
          </w:tcPr>
          <w:p w14:paraId="3CFAB264" w14:textId="3A6EB597" w:rsidR="00924E83" w:rsidRPr="00A157CD" w:rsidRDefault="00924E83" w:rsidP="00A157CD">
            <w:pPr>
              <w:pStyle w:val="Balk2"/>
              <w:jc w:val="center"/>
              <w:outlineLvl w:val="1"/>
              <w:rPr>
                <w:color w:val="auto"/>
                <w:sz w:val="22"/>
                <w:szCs w:val="22"/>
              </w:rPr>
            </w:pPr>
            <w:bookmarkStart w:id="258" w:name="_Toc162194086"/>
            <w:r w:rsidRPr="00A157CD">
              <w:rPr>
                <w:color w:val="auto"/>
                <w:sz w:val="22"/>
                <w:szCs w:val="22"/>
              </w:rPr>
              <w:t>4</w:t>
            </w:r>
            <w:r w:rsidR="00AE71F2" w:rsidRPr="00A157CD">
              <w:rPr>
                <w:color w:val="auto"/>
                <w:sz w:val="22"/>
                <w:szCs w:val="22"/>
              </w:rPr>
              <w:t>-Y</w:t>
            </w:r>
            <w:r w:rsidRPr="00A157CD">
              <w:rPr>
                <w:color w:val="auto"/>
                <w:sz w:val="22"/>
                <w:szCs w:val="22"/>
              </w:rPr>
              <w:t>ollu Yuvarlak Römork Konnektörleri</w:t>
            </w:r>
            <w:bookmarkEnd w:id="258"/>
          </w:p>
        </w:tc>
      </w:tr>
      <w:tr w:rsidR="00924E83" w:rsidRPr="00F432D9" w14:paraId="5D5D4186" w14:textId="77777777" w:rsidTr="00437390">
        <w:trPr>
          <w:gridBefore w:val="1"/>
          <w:wBefore w:w="36" w:type="dxa"/>
          <w:trHeight w:val="340"/>
        </w:trPr>
        <w:tc>
          <w:tcPr>
            <w:tcW w:w="4961" w:type="dxa"/>
            <w:gridSpan w:val="2"/>
            <w:tcBorders>
              <w:top w:val="nil"/>
              <w:left w:val="nil"/>
              <w:bottom w:val="nil"/>
              <w:right w:val="single" w:sz="4" w:space="0" w:color="auto"/>
            </w:tcBorders>
            <w:shd w:val="clear" w:color="auto" w:fill="auto"/>
          </w:tcPr>
          <w:p w14:paraId="592B4F31" w14:textId="4B27D315" w:rsidR="00924E83" w:rsidRPr="00F432D9" w:rsidRDefault="00924E83" w:rsidP="008C5664">
            <w:pPr>
              <w:spacing w:before="120" w:after="120" w:line="300" w:lineRule="atLeast"/>
              <w:ind w:left="-104" w:right="175"/>
              <w:jc w:val="both"/>
              <w:rPr>
                <w:rFonts w:ascii="Times New Roman" w:hAnsi="Times New Roman" w:cs="Times New Roman"/>
              </w:rPr>
            </w:pPr>
            <w:r w:rsidRPr="00924E83">
              <w:rPr>
                <w:rFonts w:ascii="Times New Roman" w:hAnsi="Times New Roman" w:cs="Times New Roman"/>
              </w:rPr>
              <w:t>This is a great replacement for the 4 way flat connector since it provides a secure connection between the receptacle lid and plug tab. Be careful with the 4 way connector, there is a version considered heavy duty with a 35 amp rating that feature a larger ground pin. This will not mate with the standard 20 amp version that has 4 pins of the same size. If your looking at the 4 pin coiled cables they will all be the standard 20 amp version. This type of connector allows for the basic connection of the three lighting functions which include running, turn, and brake lights. It also comes with one pin for ground wiring.</w:t>
            </w:r>
          </w:p>
        </w:tc>
        <w:tc>
          <w:tcPr>
            <w:tcW w:w="4962" w:type="dxa"/>
            <w:tcBorders>
              <w:top w:val="nil"/>
              <w:left w:val="single" w:sz="4" w:space="0" w:color="auto"/>
              <w:bottom w:val="nil"/>
              <w:right w:val="nil"/>
            </w:tcBorders>
            <w:shd w:val="clear" w:color="auto" w:fill="auto"/>
          </w:tcPr>
          <w:p w14:paraId="6D89DFD8" w14:textId="2395FEF5" w:rsidR="00924E83" w:rsidRPr="00F432D9" w:rsidRDefault="00924E83" w:rsidP="008C5664">
            <w:pPr>
              <w:spacing w:before="120" w:after="120" w:line="300" w:lineRule="atLeast"/>
              <w:ind w:left="34"/>
              <w:jc w:val="both"/>
              <w:rPr>
                <w:rFonts w:ascii="Times New Roman" w:hAnsi="Times New Roman" w:cs="Times New Roman"/>
                <w:i/>
              </w:rPr>
            </w:pPr>
            <w:r w:rsidRPr="00924E83">
              <w:rPr>
                <w:rFonts w:ascii="Times New Roman" w:hAnsi="Times New Roman" w:cs="Times New Roman"/>
                <w:i/>
              </w:rPr>
              <w:t>Bu, priz kapağı ile fiş tırnağı arasında güvenli bir bağlantı sağladığı için 4</w:t>
            </w:r>
            <w:r>
              <w:rPr>
                <w:rFonts w:ascii="Times New Roman" w:hAnsi="Times New Roman" w:cs="Times New Roman"/>
                <w:i/>
              </w:rPr>
              <w:t>-</w:t>
            </w:r>
            <w:r w:rsidRPr="00924E83">
              <w:rPr>
                <w:rFonts w:ascii="Times New Roman" w:hAnsi="Times New Roman" w:cs="Times New Roman"/>
                <w:i/>
              </w:rPr>
              <w:t xml:space="preserve">yollu </w:t>
            </w:r>
            <w:r>
              <w:rPr>
                <w:rFonts w:ascii="Times New Roman" w:hAnsi="Times New Roman" w:cs="Times New Roman"/>
                <w:i/>
              </w:rPr>
              <w:t>düz</w:t>
            </w:r>
            <w:r w:rsidRPr="00924E83">
              <w:rPr>
                <w:rFonts w:ascii="Times New Roman" w:hAnsi="Times New Roman" w:cs="Times New Roman"/>
                <w:i/>
              </w:rPr>
              <w:t xml:space="preserve"> kon</w:t>
            </w:r>
            <w:r w:rsidR="00AF2DC5">
              <w:rPr>
                <w:rFonts w:ascii="Times New Roman" w:hAnsi="Times New Roman" w:cs="Times New Roman"/>
                <w:i/>
              </w:rPr>
              <w:t>n</w:t>
            </w:r>
            <w:r w:rsidRPr="00924E83">
              <w:rPr>
                <w:rFonts w:ascii="Times New Roman" w:hAnsi="Times New Roman" w:cs="Times New Roman"/>
                <w:i/>
              </w:rPr>
              <w:t>ektörün yerine mükemmel bir alternatiftir. 4</w:t>
            </w:r>
            <w:r>
              <w:rPr>
                <w:rFonts w:ascii="Times New Roman" w:hAnsi="Times New Roman" w:cs="Times New Roman"/>
                <w:i/>
              </w:rPr>
              <w:t>-</w:t>
            </w:r>
            <w:r w:rsidRPr="00924E83">
              <w:rPr>
                <w:rFonts w:ascii="Times New Roman" w:hAnsi="Times New Roman" w:cs="Times New Roman"/>
                <w:i/>
              </w:rPr>
              <w:t>yollu kon</w:t>
            </w:r>
            <w:r w:rsidR="00AF2DC5">
              <w:rPr>
                <w:rFonts w:ascii="Times New Roman" w:hAnsi="Times New Roman" w:cs="Times New Roman"/>
                <w:i/>
              </w:rPr>
              <w:t>n</w:t>
            </w:r>
            <w:r w:rsidRPr="00924E83">
              <w:rPr>
                <w:rFonts w:ascii="Times New Roman" w:hAnsi="Times New Roman" w:cs="Times New Roman"/>
                <w:i/>
              </w:rPr>
              <w:t>ektöre dikkat edin, daha büyük bir toprak</w:t>
            </w:r>
            <w:r>
              <w:rPr>
                <w:rFonts w:ascii="Times New Roman" w:hAnsi="Times New Roman" w:cs="Times New Roman"/>
                <w:i/>
              </w:rPr>
              <w:t>lama</w:t>
            </w:r>
            <w:r w:rsidRPr="00924E83">
              <w:rPr>
                <w:rFonts w:ascii="Times New Roman" w:hAnsi="Times New Roman" w:cs="Times New Roman"/>
                <w:i/>
              </w:rPr>
              <w:t xml:space="preserve"> pimine sahip 35 amperlik ağır hizmet olarak kabul edilen bir sürüm vardır. Bu, aynı boyutta 4 pime sahip standart 20 amperlik sürümle eşleşmeyecektir. 4 pimli sarmal kablolara bakarsanız, hepsi standart 20 amperlik </w:t>
            </w:r>
            <w:proofErr w:type="gramStart"/>
            <w:r w:rsidRPr="00924E83">
              <w:rPr>
                <w:rFonts w:ascii="Times New Roman" w:hAnsi="Times New Roman" w:cs="Times New Roman"/>
                <w:i/>
              </w:rPr>
              <w:t>versiyon</w:t>
            </w:r>
            <w:proofErr w:type="gramEnd"/>
            <w:r w:rsidRPr="00924E83">
              <w:rPr>
                <w:rFonts w:ascii="Times New Roman" w:hAnsi="Times New Roman" w:cs="Times New Roman"/>
                <w:i/>
              </w:rPr>
              <w:t xml:space="preserve"> olacaktır. Bu tip ko</w:t>
            </w:r>
            <w:r w:rsidR="00AF2DC5">
              <w:rPr>
                <w:rFonts w:ascii="Times New Roman" w:hAnsi="Times New Roman" w:cs="Times New Roman"/>
                <w:i/>
              </w:rPr>
              <w:t>n</w:t>
            </w:r>
            <w:r w:rsidRPr="00924E83">
              <w:rPr>
                <w:rFonts w:ascii="Times New Roman" w:hAnsi="Times New Roman" w:cs="Times New Roman"/>
                <w:i/>
              </w:rPr>
              <w:t>nektör, çalışma, dönüş ve fren lambalarını içeren üç aydınlatma fonksiyonunun temel bağlantısına izin verir. Aynı zamanda toprak</w:t>
            </w:r>
            <w:r>
              <w:rPr>
                <w:rFonts w:ascii="Times New Roman" w:hAnsi="Times New Roman" w:cs="Times New Roman"/>
                <w:i/>
              </w:rPr>
              <w:t>lama</w:t>
            </w:r>
            <w:r w:rsidRPr="00924E83">
              <w:rPr>
                <w:rFonts w:ascii="Times New Roman" w:hAnsi="Times New Roman" w:cs="Times New Roman"/>
                <w:i/>
              </w:rPr>
              <w:t xml:space="preserve"> bağlantısı için bir pim ile birlikte </w:t>
            </w:r>
            <w:r>
              <w:rPr>
                <w:rFonts w:ascii="Times New Roman" w:hAnsi="Times New Roman" w:cs="Times New Roman"/>
                <w:i/>
              </w:rPr>
              <w:t>gönderilir</w:t>
            </w:r>
            <w:r w:rsidRPr="00924E83">
              <w:rPr>
                <w:rFonts w:ascii="Times New Roman" w:hAnsi="Times New Roman" w:cs="Times New Roman"/>
                <w:i/>
              </w:rPr>
              <w:t>.</w:t>
            </w:r>
          </w:p>
        </w:tc>
      </w:tr>
      <w:tr w:rsidR="00924E83" w:rsidRPr="00F432D9" w14:paraId="03BCF0C2" w14:textId="77777777" w:rsidTr="00437390">
        <w:trPr>
          <w:gridBefore w:val="1"/>
          <w:wBefore w:w="36" w:type="dxa"/>
          <w:trHeight w:val="340"/>
        </w:trPr>
        <w:tc>
          <w:tcPr>
            <w:tcW w:w="4961" w:type="dxa"/>
            <w:gridSpan w:val="2"/>
            <w:tcBorders>
              <w:top w:val="nil"/>
              <w:left w:val="nil"/>
              <w:bottom w:val="nil"/>
              <w:right w:val="single" w:sz="4" w:space="0" w:color="auto"/>
            </w:tcBorders>
            <w:shd w:val="clear" w:color="auto" w:fill="auto"/>
          </w:tcPr>
          <w:p w14:paraId="5DA7ACC9" w14:textId="772587C8" w:rsidR="00924E83" w:rsidRPr="003D7B39" w:rsidRDefault="00924E83" w:rsidP="008C5664">
            <w:pPr>
              <w:spacing w:before="120" w:after="120" w:line="300" w:lineRule="atLeast"/>
              <w:ind w:left="-104" w:right="175"/>
              <w:jc w:val="center"/>
              <w:rPr>
                <w:rFonts w:ascii="Times New Roman" w:hAnsi="Times New Roman" w:cs="Times New Roman"/>
              </w:rPr>
            </w:pPr>
            <w:r>
              <w:rPr>
                <w:noProof/>
                <w:lang w:eastAsia="tr-TR"/>
              </w:rPr>
              <w:drawing>
                <wp:inline distT="0" distB="0" distL="0" distR="0" wp14:anchorId="75D6E895" wp14:editId="77D71727">
                  <wp:extent cx="1388620" cy="1069340"/>
                  <wp:effectExtent l="0" t="0" r="254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1407987" cy="1084254"/>
                          </a:xfrm>
                          <a:prstGeom prst="rect">
                            <a:avLst/>
                          </a:prstGeom>
                        </pic:spPr>
                      </pic:pic>
                    </a:graphicData>
                  </a:graphic>
                </wp:inline>
              </w:drawing>
            </w:r>
          </w:p>
        </w:tc>
        <w:tc>
          <w:tcPr>
            <w:tcW w:w="4962" w:type="dxa"/>
            <w:tcBorders>
              <w:top w:val="nil"/>
              <w:left w:val="single" w:sz="4" w:space="0" w:color="auto"/>
              <w:bottom w:val="nil"/>
              <w:right w:val="nil"/>
            </w:tcBorders>
            <w:shd w:val="clear" w:color="auto" w:fill="auto"/>
            <w:vAlign w:val="center"/>
          </w:tcPr>
          <w:p w14:paraId="049C8592" w14:textId="62CF4DC5" w:rsidR="00924E83" w:rsidRDefault="00924E83" w:rsidP="008C5664">
            <w:pPr>
              <w:spacing w:before="120" w:after="120" w:line="300" w:lineRule="atLeast"/>
              <w:ind w:left="34"/>
              <w:jc w:val="center"/>
              <w:rPr>
                <w:rFonts w:ascii="Times New Roman" w:hAnsi="Times New Roman" w:cs="Times New Roman"/>
                <w:i/>
              </w:rPr>
            </w:pPr>
            <w:r>
              <w:rPr>
                <w:noProof/>
                <w:lang w:eastAsia="tr-TR"/>
              </w:rPr>
              <w:drawing>
                <wp:inline distT="0" distB="0" distL="0" distR="0" wp14:anchorId="45E76764" wp14:editId="59764596">
                  <wp:extent cx="3013710" cy="1120140"/>
                  <wp:effectExtent l="0" t="0" r="0" b="381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3013710" cy="1120140"/>
                          </a:xfrm>
                          <a:prstGeom prst="rect">
                            <a:avLst/>
                          </a:prstGeom>
                        </pic:spPr>
                      </pic:pic>
                    </a:graphicData>
                  </a:graphic>
                </wp:inline>
              </w:drawing>
            </w:r>
          </w:p>
        </w:tc>
      </w:tr>
      <w:tr w:rsidR="00924E83" w:rsidRPr="00F432D9" w14:paraId="6921BF26" w14:textId="77777777" w:rsidTr="00437390">
        <w:trPr>
          <w:gridBefore w:val="1"/>
          <w:wBefore w:w="36" w:type="dxa"/>
          <w:trHeight w:val="340"/>
        </w:trPr>
        <w:tc>
          <w:tcPr>
            <w:tcW w:w="4961" w:type="dxa"/>
            <w:gridSpan w:val="2"/>
            <w:tcBorders>
              <w:top w:val="nil"/>
              <w:left w:val="nil"/>
              <w:bottom w:val="nil"/>
              <w:right w:val="single" w:sz="4" w:space="0" w:color="auto"/>
            </w:tcBorders>
            <w:shd w:val="clear" w:color="auto" w:fill="auto"/>
          </w:tcPr>
          <w:p w14:paraId="208A97CE" w14:textId="77777777" w:rsidR="00924E83" w:rsidRPr="00437390" w:rsidRDefault="00924E83" w:rsidP="00924E83">
            <w:pPr>
              <w:spacing w:before="120" w:after="120" w:line="300" w:lineRule="atLeast"/>
              <w:ind w:left="-104" w:right="175"/>
              <w:rPr>
                <w:rFonts w:ascii="Times New Roman" w:hAnsi="Times New Roman" w:cs="Times New Roman"/>
                <w:b/>
                <w:bCs/>
                <w:noProof/>
                <w:sz w:val="20"/>
                <w:szCs w:val="20"/>
                <w:u w:val="single"/>
              </w:rPr>
            </w:pPr>
            <w:r w:rsidRPr="00437390">
              <w:rPr>
                <w:rFonts w:ascii="Times New Roman" w:hAnsi="Times New Roman" w:cs="Times New Roman"/>
                <w:b/>
                <w:bCs/>
                <w:noProof/>
                <w:sz w:val="20"/>
                <w:szCs w:val="20"/>
                <w:u w:val="single"/>
              </w:rPr>
              <w:t>Wiring code:</w:t>
            </w:r>
          </w:p>
          <w:p w14:paraId="7FEE6ECF" w14:textId="77777777" w:rsidR="00924E83" w:rsidRPr="00924E83" w:rsidRDefault="00924E83" w:rsidP="00924E83">
            <w:pPr>
              <w:spacing w:before="120" w:after="120" w:line="300" w:lineRule="atLeast"/>
              <w:ind w:left="-104" w:right="175"/>
              <w:rPr>
                <w:rFonts w:ascii="Times New Roman" w:hAnsi="Times New Roman" w:cs="Times New Roman"/>
                <w:noProof/>
                <w:sz w:val="20"/>
                <w:szCs w:val="20"/>
              </w:rPr>
            </w:pPr>
            <w:r w:rsidRPr="00924E83">
              <w:rPr>
                <w:rFonts w:ascii="Times New Roman" w:hAnsi="Times New Roman" w:cs="Times New Roman"/>
                <w:noProof/>
                <w:sz w:val="20"/>
                <w:szCs w:val="20"/>
              </w:rPr>
              <w:t>White = Ground</w:t>
            </w:r>
          </w:p>
          <w:p w14:paraId="791DE525" w14:textId="77777777" w:rsidR="00924E83" w:rsidRPr="00924E83" w:rsidRDefault="00924E83" w:rsidP="00924E83">
            <w:pPr>
              <w:spacing w:before="120" w:after="120" w:line="300" w:lineRule="atLeast"/>
              <w:ind w:left="-104" w:right="175"/>
              <w:rPr>
                <w:rFonts w:ascii="Times New Roman" w:hAnsi="Times New Roman" w:cs="Times New Roman"/>
                <w:noProof/>
                <w:sz w:val="20"/>
                <w:szCs w:val="20"/>
              </w:rPr>
            </w:pPr>
            <w:r w:rsidRPr="00924E83">
              <w:rPr>
                <w:rFonts w:ascii="Times New Roman" w:hAnsi="Times New Roman" w:cs="Times New Roman"/>
                <w:noProof/>
                <w:sz w:val="20"/>
                <w:szCs w:val="20"/>
              </w:rPr>
              <w:t>Brown = Running &amp; Brake Lights</w:t>
            </w:r>
          </w:p>
          <w:p w14:paraId="0AECB6A7" w14:textId="77777777" w:rsidR="00924E83" w:rsidRPr="00924E83" w:rsidRDefault="00924E83" w:rsidP="00924E83">
            <w:pPr>
              <w:spacing w:before="120" w:after="120" w:line="300" w:lineRule="atLeast"/>
              <w:ind w:left="-104" w:right="175"/>
              <w:rPr>
                <w:rFonts w:ascii="Times New Roman" w:hAnsi="Times New Roman" w:cs="Times New Roman"/>
                <w:noProof/>
                <w:sz w:val="20"/>
                <w:szCs w:val="20"/>
              </w:rPr>
            </w:pPr>
            <w:r w:rsidRPr="00924E83">
              <w:rPr>
                <w:rFonts w:ascii="Times New Roman" w:hAnsi="Times New Roman" w:cs="Times New Roman"/>
                <w:noProof/>
                <w:sz w:val="20"/>
                <w:szCs w:val="20"/>
              </w:rPr>
              <w:t>Yellow = Left Turn Signal</w:t>
            </w:r>
          </w:p>
          <w:p w14:paraId="7EDF0C78" w14:textId="3627E209" w:rsidR="00924E83" w:rsidRDefault="00924E83" w:rsidP="00924E83">
            <w:pPr>
              <w:spacing w:before="120" w:after="120" w:line="300" w:lineRule="atLeast"/>
              <w:ind w:left="-104" w:right="175"/>
              <w:rPr>
                <w:noProof/>
              </w:rPr>
            </w:pPr>
            <w:r w:rsidRPr="00924E83">
              <w:rPr>
                <w:rFonts w:ascii="Times New Roman" w:hAnsi="Times New Roman" w:cs="Times New Roman"/>
                <w:noProof/>
                <w:sz w:val="20"/>
                <w:szCs w:val="20"/>
              </w:rPr>
              <w:t>Green = Right Turn Signal</w:t>
            </w:r>
          </w:p>
        </w:tc>
        <w:tc>
          <w:tcPr>
            <w:tcW w:w="4962" w:type="dxa"/>
            <w:tcBorders>
              <w:top w:val="nil"/>
              <w:left w:val="single" w:sz="4" w:space="0" w:color="auto"/>
              <w:bottom w:val="nil"/>
              <w:right w:val="nil"/>
            </w:tcBorders>
            <w:shd w:val="clear" w:color="auto" w:fill="auto"/>
            <w:vAlign w:val="center"/>
          </w:tcPr>
          <w:p w14:paraId="429BE85E" w14:textId="77777777" w:rsidR="00437390" w:rsidRPr="00437390" w:rsidRDefault="00437390" w:rsidP="00437390">
            <w:pPr>
              <w:spacing w:before="120" w:after="120" w:line="300" w:lineRule="atLeast"/>
              <w:ind w:right="175"/>
              <w:rPr>
                <w:rFonts w:ascii="Times New Roman" w:hAnsi="Times New Roman" w:cs="Times New Roman"/>
                <w:b/>
                <w:bCs/>
                <w:i/>
                <w:iCs/>
                <w:noProof/>
                <w:sz w:val="20"/>
                <w:szCs w:val="20"/>
                <w:u w:val="single"/>
              </w:rPr>
            </w:pPr>
            <w:r w:rsidRPr="00437390">
              <w:rPr>
                <w:rFonts w:ascii="Times New Roman" w:hAnsi="Times New Roman" w:cs="Times New Roman"/>
                <w:b/>
                <w:bCs/>
                <w:i/>
                <w:iCs/>
                <w:noProof/>
                <w:sz w:val="20"/>
                <w:szCs w:val="20"/>
                <w:u w:val="single"/>
              </w:rPr>
              <w:t>Kablolama kodu:</w:t>
            </w:r>
          </w:p>
          <w:p w14:paraId="722E352D" w14:textId="0EFC3D36" w:rsidR="00437390" w:rsidRPr="00437390" w:rsidRDefault="00437390" w:rsidP="00437390">
            <w:pPr>
              <w:spacing w:before="120" w:after="120" w:line="300" w:lineRule="atLeast"/>
              <w:ind w:right="175"/>
              <w:rPr>
                <w:rFonts w:ascii="Times New Roman" w:hAnsi="Times New Roman" w:cs="Times New Roman"/>
                <w:i/>
                <w:iCs/>
                <w:noProof/>
                <w:sz w:val="20"/>
                <w:szCs w:val="20"/>
              </w:rPr>
            </w:pPr>
            <w:r w:rsidRPr="00437390">
              <w:rPr>
                <w:rFonts w:ascii="Times New Roman" w:hAnsi="Times New Roman" w:cs="Times New Roman"/>
                <w:i/>
                <w:iCs/>
                <w:noProof/>
                <w:sz w:val="20"/>
                <w:szCs w:val="20"/>
              </w:rPr>
              <w:t xml:space="preserve">Beyaz = </w:t>
            </w:r>
            <w:r>
              <w:rPr>
                <w:rFonts w:ascii="Times New Roman" w:hAnsi="Times New Roman" w:cs="Times New Roman"/>
                <w:i/>
                <w:iCs/>
                <w:noProof/>
                <w:sz w:val="20"/>
                <w:szCs w:val="20"/>
              </w:rPr>
              <w:t>Topraklama</w:t>
            </w:r>
          </w:p>
          <w:p w14:paraId="71BAEB64" w14:textId="55B29141" w:rsidR="00437390" w:rsidRPr="00437390" w:rsidRDefault="00437390" w:rsidP="00437390">
            <w:pPr>
              <w:spacing w:before="120" w:after="120" w:line="300" w:lineRule="atLeast"/>
              <w:ind w:right="175"/>
              <w:rPr>
                <w:rFonts w:ascii="Times New Roman" w:hAnsi="Times New Roman" w:cs="Times New Roman"/>
                <w:i/>
                <w:iCs/>
                <w:noProof/>
                <w:sz w:val="20"/>
                <w:szCs w:val="20"/>
              </w:rPr>
            </w:pPr>
            <w:r w:rsidRPr="00437390">
              <w:rPr>
                <w:rFonts w:ascii="Times New Roman" w:hAnsi="Times New Roman" w:cs="Times New Roman"/>
                <w:i/>
                <w:iCs/>
                <w:noProof/>
                <w:sz w:val="20"/>
                <w:szCs w:val="20"/>
              </w:rPr>
              <w:t xml:space="preserve">Kahverengi = </w:t>
            </w:r>
            <w:r>
              <w:rPr>
                <w:rFonts w:ascii="Times New Roman" w:hAnsi="Times New Roman" w:cs="Times New Roman"/>
                <w:i/>
                <w:iCs/>
                <w:noProof/>
                <w:sz w:val="20"/>
                <w:szCs w:val="20"/>
              </w:rPr>
              <w:t>Aydınlatma</w:t>
            </w:r>
            <w:r w:rsidRPr="00437390">
              <w:rPr>
                <w:rFonts w:ascii="Times New Roman" w:hAnsi="Times New Roman" w:cs="Times New Roman"/>
                <w:i/>
                <w:iCs/>
                <w:noProof/>
                <w:sz w:val="20"/>
                <w:szCs w:val="20"/>
              </w:rPr>
              <w:t xml:space="preserve"> ve Fren Lambaları</w:t>
            </w:r>
          </w:p>
          <w:p w14:paraId="2AE558D6" w14:textId="77777777" w:rsidR="00437390" w:rsidRPr="00437390" w:rsidRDefault="00437390" w:rsidP="00437390">
            <w:pPr>
              <w:spacing w:before="120" w:after="120" w:line="300" w:lineRule="atLeast"/>
              <w:ind w:right="175"/>
              <w:rPr>
                <w:rFonts w:ascii="Times New Roman" w:hAnsi="Times New Roman" w:cs="Times New Roman"/>
                <w:i/>
                <w:iCs/>
                <w:noProof/>
                <w:sz w:val="20"/>
                <w:szCs w:val="20"/>
              </w:rPr>
            </w:pPr>
            <w:r w:rsidRPr="00437390">
              <w:rPr>
                <w:rFonts w:ascii="Times New Roman" w:hAnsi="Times New Roman" w:cs="Times New Roman"/>
                <w:i/>
                <w:iCs/>
                <w:noProof/>
                <w:sz w:val="20"/>
                <w:szCs w:val="20"/>
              </w:rPr>
              <w:t>Sarı = Sola Dönüş Sinyali</w:t>
            </w:r>
          </w:p>
          <w:p w14:paraId="6DEAF0B8" w14:textId="3B8DC6CF" w:rsidR="00924E83" w:rsidRDefault="00437390" w:rsidP="00437390">
            <w:pPr>
              <w:spacing w:before="120" w:after="120" w:line="300" w:lineRule="atLeast"/>
              <w:ind w:right="175"/>
              <w:rPr>
                <w:noProof/>
              </w:rPr>
            </w:pPr>
            <w:r w:rsidRPr="00437390">
              <w:rPr>
                <w:rFonts w:ascii="Times New Roman" w:hAnsi="Times New Roman" w:cs="Times New Roman"/>
                <w:i/>
                <w:iCs/>
                <w:noProof/>
                <w:sz w:val="20"/>
                <w:szCs w:val="20"/>
              </w:rPr>
              <w:t>Yeşil = Sağa Dönüş Sinyali</w:t>
            </w:r>
          </w:p>
        </w:tc>
      </w:tr>
    </w:tbl>
    <w:p w14:paraId="00418B7F" w14:textId="77777777" w:rsidR="00B37813" w:rsidRDefault="00B37813" w:rsidP="006851BC">
      <w:pPr>
        <w:ind w:right="283"/>
        <w:jc w:val="center"/>
        <w:rPr>
          <w:rFonts w:ascii="Times New Roman" w:hAnsi="Times New Roman" w:cs="Times New Roman"/>
          <w:highlight w:val="yellow"/>
        </w:rPr>
      </w:pPr>
    </w:p>
    <w:tbl>
      <w:tblPr>
        <w:tblStyle w:val="TabloKlavuzu"/>
        <w:tblW w:w="9959" w:type="dxa"/>
        <w:tblInd w:w="-321" w:type="dxa"/>
        <w:tblLayout w:type="fixed"/>
        <w:tblLook w:val="04A0" w:firstRow="1" w:lastRow="0" w:firstColumn="1" w:lastColumn="0" w:noHBand="0" w:noVBand="1"/>
      </w:tblPr>
      <w:tblGrid>
        <w:gridCol w:w="36"/>
        <w:gridCol w:w="4940"/>
        <w:gridCol w:w="21"/>
        <w:gridCol w:w="4962"/>
      </w:tblGrid>
      <w:tr w:rsidR="00437390" w:rsidRPr="00AE71F2" w14:paraId="727B3BB8" w14:textId="77777777" w:rsidTr="00AE71F2">
        <w:trPr>
          <w:trHeight w:val="340"/>
        </w:trPr>
        <w:tc>
          <w:tcPr>
            <w:tcW w:w="4976" w:type="dxa"/>
            <w:gridSpan w:val="2"/>
            <w:tcBorders>
              <w:top w:val="nil"/>
              <w:left w:val="nil"/>
              <w:bottom w:val="nil"/>
              <w:right w:val="nil"/>
            </w:tcBorders>
            <w:shd w:val="clear" w:color="auto" w:fill="FBE4D5" w:themeFill="accent2" w:themeFillTint="33"/>
            <w:vAlign w:val="center"/>
          </w:tcPr>
          <w:p w14:paraId="0C49EDB6" w14:textId="65414F0A" w:rsidR="00437390" w:rsidRPr="00A157CD" w:rsidRDefault="00437390" w:rsidP="00A157CD">
            <w:pPr>
              <w:pStyle w:val="Balk2"/>
              <w:jc w:val="center"/>
              <w:outlineLvl w:val="1"/>
              <w:rPr>
                <w:color w:val="auto"/>
                <w:sz w:val="22"/>
                <w:szCs w:val="22"/>
              </w:rPr>
            </w:pPr>
            <w:bookmarkStart w:id="259" w:name="_Toc162194087"/>
            <w:r w:rsidRPr="00A157CD">
              <w:rPr>
                <w:color w:val="auto"/>
                <w:sz w:val="22"/>
                <w:szCs w:val="22"/>
              </w:rPr>
              <w:t>1</w:t>
            </w:r>
            <w:r w:rsidR="00AE71F2" w:rsidRPr="00A157CD">
              <w:rPr>
                <w:color w:val="auto"/>
                <w:sz w:val="22"/>
                <w:szCs w:val="22"/>
              </w:rPr>
              <w:t>4</w:t>
            </w:r>
            <w:r w:rsidRPr="00A157CD">
              <w:rPr>
                <w:color w:val="auto"/>
                <w:sz w:val="22"/>
                <w:szCs w:val="22"/>
              </w:rPr>
              <w:t>.</w:t>
            </w:r>
            <w:r w:rsidR="00AE71F2" w:rsidRPr="00A157CD">
              <w:rPr>
                <w:color w:val="auto"/>
                <w:sz w:val="22"/>
                <w:szCs w:val="22"/>
              </w:rPr>
              <w:t>5</w:t>
            </w:r>
            <w:r w:rsidRPr="00A157CD">
              <w:rPr>
                <w:color w:val="auto"/>
                <w:sz w:val="22"/>
                <w:szCs w:val="22"/>
              </w:rPr>
              <w:t>.1.3. 5-Way Flat Trailer Connectors</w:t>
            </w:r>
            <w:bookmarkEnd w:id="259"/>
          </w:p>
        </w:tc>
        <w:tc>
          <w:tcPr>
            <w:tcW w:w="4983" w:type="dxa"/>
            <w:gridSpan w:val="2"/>
            <w:tcBorders>
              <w:top w:val="nil"/>
              <w:left w:val="nil"/>
              <w:bottom w:val="nil"/>
              <w:right w:val="nil"/>
            </w:tcBorders>
            <w:shd w:val="clear" w:color="auto" w:fill="FBE4D5" w:themeFill="accent2" w:themeFillTint="33"/>
            <w:vAlign w:val="center"/>
          </w:tcPr>
          <w:p w14:paraId="0B310436" w14:textId="13E4E84E" w:rsidR="00437390" w:rsidRPr="00A157CD" w:rsidRDefault="00437390" w:rsidP="00A157CD">
            <w:pPr>
              <w:pStyle w:val="Balk2"/>
              <w:jc w:val="center"/>
              <w:outlineLvl w:val="1"/>
              <w:rPr>
                <w:color w:val="auto"/>
                <w:sz w:val="22"/>
                <w:szCs w:val="22"/>
              </w:rPr>
            </w:pPr>
            <w:bookmarkStart w:id="260" w:name="_Toc162194088"/>
            <w:r w:rsidRPr="00A157CD">
              <w:rPr>
                <w:color w:val="auto"/>
                <w:sz w:val="22"/>
                <w:szCs w:val="22"/>
              </w:rPr>
              <w:t>5-Yollu Düz Römork Konnektörleri</w:t>
            </w:r>
            <w:bookmarkEnd w:id="260"/>
          </w:p>
        </w:tc>
      </w:tr>
      <w:tr w:rsidR="00437390" w:rsidRPr="00F432D9" w14:paraId="6840FDE3" w14:textId="77777777" w:rsidTr="008C5664">
        <w:trPr>
          <w:gridBefore w:val="1"/>
          <w:wBefore w:w="36" w:type="dxa"/>
          <w:trHeight w:val="340"/>
        </w:trPr>
        <w:tc>
          <w:tcPr>
            <w:tcW w:w="4961" w:type="dxa"/>
            <w:gridSpan w:val="2"/>
            <w:tcBorders>
              <w:top w:val="nil"/>
              <w:left w:val="nil"/>
              <w:bottom w:val="nil"/>
              <w:right w:val="single" w:sz="4" w:space="0" w:color="auto"/>
            </w:tcBorders>
            <w:shd w:val="clear" w:color="auto" w:fill="auto"/>
          </w:tcPr>
          <w:p w14:paraId="7CAEF335" w14:textId="77085CBA" w:rsidR="00437390" w:rsidRPr="00F432D9" w:rsidRDefault="00437390" w:rsidP="008C5664">
            <w:pPr>
              <w:spacing w:before="120" w:after="120" w:line="300" w:lineRule="atLeast"/>
              <w:ind w:left="-104" w:right="175"/>
              <w:jc w:val="both"/>
              <w:rPr>
                <w:rFonts w:ascii="Times New Roman" w:hAnsi="Times New Roman" w:cs="Times New Roman"/>
              </w:rPr>
            </w:pPr>
            <w:r w:rsidRPr="00437390">
              <w:rPr>
                <w:rFonts w:ascii="Times New Roman" w:hAnsi="Times New Roman" w:cs="Times New Roman"/>
              </w:rPr>
              <w:t>You will find this style connector on utility trailers and campers that require brakes and is generally considered a temporary setup due to it's ability to become easily disconnected or corroded. This type of connector allows for the basic connection of the three lighting functions which include running, turn, and brake lights along with a ground pin and electric brake connection.</w:t>
            </w:r>
          </w:p>
        </w:tc>
        <w:tc>
          <w:tcPr>
            <w:tcW w:w="4962" w:type="dxa"/>
            <w:tcBorders>
              <w:top w:val="nil"/>
              <w:left w:val="single" w:sz="4" w:space="0" w:color="auto"/>
              <w:bottom w:val="nil"/>
              <w:right w:val="nil"/>
            </w:tcBorders>
            <w:shd w:val="clear" w:color="auto" w:fill="auto"/>
          </w:tcPr>
          <w:p w14:paraId="5EB531B6" w14:textId="7D060D2C" w:rsidR="00437390" w:rsidRPr="00F432D9" w:rsidRDefault="00437390" w:rsidP="008C5664">
            <w:pPr>
              <w:spacing w:before="120" w:after="120" w:line="300" w:lineRule="atLeast"/>
              <w:ind w:left="34"/>
              <w:jc w:val="both"/>
              <w:rPr>
                <w:rFonts w:ascii="Times New Roman" w:hAnsi="Times New Roman" w:cs="Times New Roman"/>
                <w:i/>
              </w:rPr>
            </w:pPr>
            <w:r w:rsidRPr="00437390">
              <w:rPr>
                <w:rFonts w:ascii="Times New Roman" w:hAnsi="Times New Roman" w:cs="Times New Roman"/>
                <w:i/>
              </w:rPr>
              <w:t>Bu tarz kon</w:t>
            </w:r>
            <w:r w:rsidR="00953C97">
              <w:rPr>
                <w:rFonts w:ascii="Times New Roman" w:hAnsi="Times New Roman" w:cs="Times New Roman"/>
                <w:i/>
              </w:rPr>
              <w:t>n</w:t>
            </w:r>
            <w:r w:rsidRPr="00437390">
              <w:rPr>
                <w:rFonts w:ascii="Times New Roman" w:hAnsi="Times New Roman" w:cs="Times New Roman"/>
                <w:i/>
              </w:rPr>
              <w:t>ektörü, fren gerektiren ve genellikle kolayca ayrılma veya aşınmaya uğrama yeteneği nedeniyle geçici bir kurulum olarak kabul edilen yardımcı römorklarda ve kampçılarda bulacaksınız. Bu tip kon</w:t>
            </w:r>
            <w:r w:rsidR="00E04D41">
              <w:rPr>
                <w:rFonts w:ascii="Times New Roman" w:hAnsi="Times New Roman" w:cs="Times New Roman"/>
                <w:i/>
              </w:rPr>
              <w:t>n</w:t>
            </w:r>
            <w:r w:rsidRPr="00437390">
              <w:rPr>
                <w:rFonts w:ascii="Times New Roman" w:hAnsi="Times New Roman" w:cs="Times New Roman"/>
                <w:i/>
              </w:rPr>
              <w:t>ektör, bir topraklama pimi ve elektrikli fren bağlantısı ile birlikte çalışma, dönüş ve fren lambalarını içeren üç aydınlatma fonksiyonunun temel bağlantısına izin verir</w:t>
            </w:r>
            <w:r w:rsidRPr="00924E83">
              <w:rPr>
                <w:rFonts w:ascii="Times New Roman" w:hAnsi="Times New Roman" w:cs="Times New Roman"/>
                <w:i/>
              </w:rPr>
              <w:t>.</w:t>
            </w:r>
          </w:p>
        </w:tc>
      </w:tr>
      <w:tr w:rsidR="00437390" w:rsidRPr="00F432D9" w14:paraId="4BDF1236" w14:textId="77777777" w:rsidTr="008C5664">
        <w:trPr>
          <w:gridBefore w:val="1"/>
          <w:wBefore w:w="36" w:type="dxa"/>
          <w:trHeight w:val="340"/>
        </w:trPr>
        <w:tc>
          <w:tcPr>
            <w:tcW w:w="4961" w:type="dxa"/>
            <w:gridSpan w:val="2"/>
            <w:tcBorders>
              <w:top w:val="nil"/>
              <w:left w:val="nil"/>
              <w:bottom w:val="nil"/>
              <w:right w:val="single" w:sz="4" w:space="0" w:color="auto"/>
            </w:tcBorders>
            <w:shd w:val="clear" w:color="auto" w:fill="auto"/>
          </w:tcPr>
          <w:p w14:paraId="2058E773" w14:textId="3F8F7FF5" w:rsidR="00437390" w:rsidRPr="003D7B39" w:rsidRDefault="00437390" w:rsidP="008C5664">
            <w:pPr>
              <w:spacing w:before="120" w:after="120" w:line="300" w:lineRule="atLeast"/>
              <w:ind w:left="-104" w:right="175"/>
              <w:jc w:val="center"/>
              <w:rPr>
                <w:rFonts w:ascii="Times New Roman" w:hAnsi="Times New Roman" w:cs="Times New Roman"/>
              </w:rPr>
            </w:pPr>
            <w:r>
              <w:rPr>
                <w:noProof/>
                <w:lang w:eastAsia="tr-TR"/>
              </w:rPr>
              <w:drawing>
                <wp:inline distT="0" distB="0" distL="0" distR="0" wp14:anchorId="7F2CA959" wp14:editId="5AB02A46">
                  <wp:extent cx="1095379" cy="889000"/>
                  <wp:effectExtent l="0" t="0" r="9525" b="635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1105928" cy="897562"/>
                          </a:xfrm>
                          <a:prstGeom prst="rect">
                            <a:avLst/>
                          </a:prstGeom>
                        </pic:spPr>
                      </pic:pic>
                    </a:graphicData>
                  </a:graphic>
                </wp:inline>
              </w:drawing>
            </w:r>
          </w:p>
        </w:tc>
        <w:tc>
          <w:tcPr>
            <w:tcW w:w="4962" w:type="dxa"/>
            <w:tcBorders>
              <w:top w:val="nil"/>
              <w:left w:val="single" w:sz="4" w:space="0" w:color="auto"/>
              <w:bottom w:val="nil"/>
              <w:right w:val="nil"/>
            </w:tcBorders>
            <w:shd w:val="clear" w:color="auto" w:fill="auto"/>
            <w:vAlign w:val="center"/>
          </w:tcPr>
          <w:p w14:paraId="0DB3F588" w14:textId="775861F1" w:rsidR="00437390" w:rsidRDefault="00437390" w:rsidP="008C5664">
            <w:pPr>
              <w:spacing w:before="120" w:after="120" w:line="300" w:lineRule="atLeast"/>
              <w:ind w:left="34"/>
              <w:jc w:val="center"/>
              <w:rPr>
                <w:rFonts w:ascii="Times New Roman" w:hAnsi="Times New Roman" w:cs="Times New Roman"/>
                <w:i/>
              </w:rPr>
            </w:pPr>
            <w:r>
              <w:rPr>
                <w:noProof/>
                <w:lang w:eastAsia="tr-TR"/>
              </w:rPr>
              <w:drawing>
                <wp:inline distT="0" distB="0" distL="0" distR="0" wp14:anchorId="14B26206" wp14:editId="1A81545B">
                  <wp:extent cx="2181860" cy="866124"/>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2203184" cy="874589"/>
                          </a:xfrm>
                          <a:prstGeom prst="rect">
                            <a:avLst/>
                          </a:prstGeom>
                        </pic:spPr>
                      </pic:pic>
                    </a:graphicData>
                  </a:graphic>
                </wp:inline>
              </w:drawing>
            </w:r>
          </w:p>
        </w:tc>
      </w:tr>
      <w:tr w:rsidR="00437390" w:rsidRPr="00F432D9" w14:paraId="591C1560" w14:textId="77777777" w:rsidTr="008C5664">
        <w:trPr>
          <w:gridBefore w:val="1"/>
          <w:wBefore w:w="36" w:type="dxa"/>
          <w:trHeight w:val="340"/>
        </w:trPr>
        <w:tc>
          <w:tcPr>
            <w:tcW w:w="4961" w:type="dxa"/>
            <w:gridSpan w:val="2"/>
            <w:tcBorders>
              <w:top w:val="nil"/>
              <w:left w:val="nil"/>
              <w:bottom w:val="nil"/>
              <w:right w:val="single" w:sz="4" w:space="0" w:color="auto"/>
            </w:tcBorders>
            <w:shd w:val="clear" w:color="auto" w:fill="auto"/>
          </w:tcPr>
          <w:p w14:paraId="47CA771C" w14:textId="77777777" w:rsidR="00437390" w:rsidRPr="00437390" w:rsidRDefault="00437390" w:rsidP="008C5664">
            <w:pPr>
              <w:spacing w:before="120" w:after="120" w:line="300" w:lineRule="atLeast"/>
              <w:ind w:left="-104" w:right="175"/>
              <w:rPr>
                <w:rFonts w:ascii="Times New Roman" w:hAnsi="Times New Roman" w:cs="Times New Roman"/>
                <w:b/>
                <w:bCs/>
                <w:noProof/>
                <w:sz w:val="20"/>
                <w:szCs w:val="20"/>
                <w:u w:val="single"/>
              </w:rPr>
            </w:pPr>
            <w:r w:rsidRPr="00437390">
              <w:rPr>
                <w:rFonts w:ascii="Times New Roman" w:hAnsi="Times New Roman" w:cs="Times New Roman"/>
                <w:b/>
                <w:bCs/>
                <w:noProof/>
                <w:sz w:val="20"/>
                <w:szCs w:val="20"/>
                <w:u w:val="single"/>
              </w:rPr>
              <w:lastRenderedPageBreak/>
              <w:t>Wiring code:</w:t>
            </w:r>
          </w:p>
          <w:p w14:paraId="67C21922" w14:textId="77777777" w:rsidR="00437390" w:rsidRPr="00437390" w:rsidRDefault="00437390" w:rsidP="00437390">
            <w:pPr>
              <w:spacing w:before="120" w:after="120" w:line="300" w:lineRule="atLeast"/>
              <w:ind w:left="-104" w:right="175"/>
              <w:rPr>
                <w:rFonts w:ascii="Times New Roman" w:hAnsi="Times New Roman" w:cs="Times New Roman"/>
                <w:noProof/>
                <w:sz w:val="20"/>
                <w:szCs w:val="20"/>
              </w:rPr>
            </w:pPr>
            <w:r w:rsidRPr="00437390">
              <w:rPr>
                <w:rFonts w:ascii="Times New Roman" w:hAnsi="Times New Roman" w:cs="Times New Roman"/>
                <w:noProof/>
                <w:sz w:val="20"/>
                <w:szCs w:val="20"/>
              </w:rPr>
              <w:t>White = Ground</w:t>
            </w:r>
          </w:p>
          <w:p w14:paraId="1C4B0AF1" w14:textId="77777777" w:rsidR="00437390" w:rsidRPr="00437390" w:rsidRDefault="00437390" w:rsidP="00437390">
            <w:pPr>
              <w:spacing w:before="120" w:after="120" w:line="300" w:lineRule="atLeast"/>
              <w:ind w:left="-104" w:right="175"/>
              <w:rPr>
                <w:rFonts w:ascii="Times New Roman" w:hAnsi="Times New Roman" w:cs="Times New Roman"/>
                <w:noProof/>
                <w:sz w:val="20"/>
                <w:szCs w:val="20"/>
              </w:rPr>
            </w:pPr>
            <w:r w:rsidRPr="00437390">
              <w:rPr>
                <w:rFonts w:ascii="Times New Roman" w:hAnsi="Times New Roman" w:cs="Times New Roman"/>
                <w:noProof/>
                <w:sz w:val="20"/>
                <w:szCs w:val="20"/>
              </w:rPr>
              <w:t>Brown = Running Lights</w:t>
            </w:r>
          </w:p>
          <w:p w14:paraId="05EF6E03" w14:textId="77777777" w:rsidR="00437390" w:rsidRPr="00437390" w:rsidRDefault="00437390" w:rsidP="00437390">
            <w:pPr>
              <w:spacing w:before="120" w:after="120" w:line="300" w:lineRule="atLeast"/>
              <w:ind w:left="-104" w:right="175"/>
              <w:rPr>
                <w:rFonts w:ascii="Times New Roman" w:hAnsi="Times New Roman" w:cs="Times New Roman"/>
                <w:noProof/>
                <w:sz w:val="20"/>
                <w:szCs w:val="20"/>
              </w:rPr>
            </w:pPr>
            <w:r w:rsidRPr="00437390">
              <w:rPr>
                <w:rFonts w:ascii="Times New Roman" w:hAnsi="Times New Roman" w:cs="Times New Roman"/>
                <w:noProof/>
                <w:sz w:val="20"/>
                <w:szCs w:val="20"/>
              </w:rPr>
              <w:t>Yellow = Left Turn Signal &amp; Brakes</w:t>
            </w:r>
          </w:p>
          <w:p w14:paraId="4D5C0DE1" w14:textId="77777777" w:rsidR="00437390" w:rsidRPr="00437390" w:rsidRDefault="00437390" w:rsidP="00437390">
            <w:pPr>
              <w:spacing w:before="120" w:after="120" w:line="300" w:lineRule="atLeast"/>
              <w:ind w:left="-104" w:right="175"/>
              <w:rPr>
                <w:rFonts w:ascii="Times New Roman" w:hAnsi="Times New Roman" w:cs="Times New Roman"/>
                <w:noProof/>
                <w:sz w:val="20"/>
                <w:szCs w:val="20"/>
              </w:rPr>
            </w:pPr>
            <w:r w:rsidRPr="00437390">
              <w:rPr>
                <w:rFonts w:ascii="Times New Roman" w:hAnsi="Times New Roman" w:cs="Times New Roman"/>
                <w:noProof/>
                <w:sz w:val="20"/>
                <w:szCs w:val="20"/>
              </w:rPr>
              <w:t>Green = Right Turn Signal &amp; Brakes</w:t>
            </w:r>
          </w:p>
          <w:p w14:paraId="54FE60D1" w14:textId="5F8D51B2" w:rsidR="00437390" w:rsidRDefault="00437390" w:rsidP="00437390">
            <w:pPr>
              <w:spacing w:before="120" w:after="120" w:line="300" w:lineRule="atLeast"/>
              <w:ind w:left="-104" w:right="175"/>
              <w:rPr>
                <w:noProof/>
              </w:rPr>
            </w:pPr>
            <w:r w:rsidRPr="00437390">
              <w:rPr>
                <w:rFonts w:ascii="Times New Roman" w:hAnsi="Times New Roman" w:cs="Times New Roman"/>
                <w:noProof/>
                <w:sz w:val="20"/>
                <w:szCs w:val="20"/>
              </w:rPr>
              <w:t>Blue = Electric Brakes</w:t>
            </w:r>
          </w:p>
        </w:tc>
        <w:tc>
          <w:tcPr>
            <w:tcW w:w="4962" w:type="dxa"/>
            <w:tcBorders>
              <w:top w:val="nil"/>
              <w:left w:val="single" w:sz="4" w:space="0" w:color="auto"/>
              <w:bottom w:val="nil"/>
              <w:right w:val="nil"/>
            </w:tcBorders>
            <w:shd w:val="clear" w:color="auto" w:fill="auto"/>
            <w:vAlign w:val="center"/>
          </w:tcPr>
          <w:p w14:paraId="3DD503D3" w14:textId="77777777" w:rsidR="00437390" w:rsidRPr="00437390" w:rsidRDefault="00437390" w:rsidP="008C5664">
            <w:pPr>
              <w:spacing w:before="120" w:after="120" w:line="300" w:lineRule="atLeast"/>
              <w:ind w:right="175"/>
              <w:rPr>
                <w:rFonts w:ascii="Times New Roman" w:hAnsi="Times New Roman" w:cs="Times New Roman"/>
                <w:b/>
                <w:bCs/>
                <w:i/>
                <w:iCs/>
                <w:noProof/>
                <w:sz w:val="20"/>
                <w:szCs w:val="20"/>
                <w:u w:val="single"/>
              </w:rPr>
            </w:pPr>
            <w:r w:rsidRPr="00437390">
              <w:rPr>
                <w:rFonts w:ascii="Times New Roman" w:hAnsi="Times New Roman" w:cs="Times New Roman"/>
                <w:b/>
                <w:bCs/>
                <w:i/>
                <w:iCs/>
                <w:noProof/>
                <w:sz w:val="20"/>
                <w:szCs w:val="20"/>
                <w:u w:val="single"/>
              </w:rPr>
              <w:t>Kablolama kodu:</w:t>
            </w:r>
          </w:p>
          <w:p w14:paraId="30007D96" w14:textId="77777777" w:rsidR="00437390" w:rsidRPr="00437390" w:rsidRDefault="00437390" w:rsidP="008C5664">
            <w:pPr>
              <w:spacing w:before="120" w:after="120" w:line="300" w:lineRule="atLeast"/>
              <w:ind w:right="175"/>
              <w:rPr>
                <w:rFonts w:ascii="Times New Roman" w:hAnsi="Times New Roman" w:cs="Times New Roman"/>
                <w:i/>
                <w:iCs/>
                <w:noProof/>
                <w:sz w:val="20"/>
                <w:szCs w:val="20"/>
              </w:rPr>
            </w:pPr>
            <w:r w:rsidRPr="00437390">
              <w:rPr>
                <w:rFonts w:ascii="Times New Roman" w:hAnsi="Times New Roman" w:cs="Times New Roman"/>
                <w:i/>
                <w:iCs/>
                <w:noProof/>
                <w:sz w:val="20"/>
                <w:szCs w:val="20"/>
              </w:rPr>
              <w:t xml:space="preserve">Beyaz = </w:t>
            </w:r>
            <w:r>
              <w:rPr>
                <w:rFonts w:ascii="Times New Roman" w:hAnsi="Times New Roman" w:cs="Times New Roman"/>
                <w:i/>
                <w:iCs/>
                <w:noProof/>
                <w:sz w:val="20"/>
                <w:szCs w:val="20"/>
              </w:rPr>
              <w:t>Topraklama</w:t>
            </w:r>
          </w:p>
          <w:p w14:paraId="2138C522" w14:textId="4217D435" w:rsidR="00437390" w:rsidRPr="00437390" w:rsidRDefault="00437390" w:rsidP="00437390">
            <w:pPr>
              <w:spacing w:before="120" w:after="120" w:line="300" w:lineRule="atLeast"/>
              <w:ind w:right="175"/>
              <w:rPr>
                <w:rFonts w:ascii="Times New Roman" w:hAnsi="Times New Roman" w:cs="Times New Roman"/>
                <w:i/>
                <w:iCs/>
                <w:noProof/>
                <w:sz w:val="20"/>
                <w:szCs w:val="20"/>
              </w:rPr>
            </w:pPr>
            <w:r w:rsidRPr="00437390">
              <w:rPr>
                <w:rFonts w:ascii="Times New Roman" w:hAnsi="Times New Roman" w:cs="Times New Roman"/>
                <w:i/>
                <w:iCs/>
                <w:noProof/>
                <w:sz w:val="20"/>
                <w:szCs w:val="20"/>
              </w:rPr>
              <w:t xml:space="preserve">Kahverengi = </w:t>
            </w:r>
            <w:r>
              <w:rPr>
                <w:rFonts w:ascii="Times New Roman" w:hAnsi="Times New Roman" w:cs="Times New Roman"/>
                <w:i/>
                <w:iCs/>
                <w:noProof/>
                <w:sz w:val="20"/>
                <w:szCs w:val="20"/>
              </w:rPr>
              <w:t>Aydınlatmalar</w:t>
            </w:r>
          </w:p>
          <w:p w14:paraId="19EF6359" w14:textId="77777777" w:rsidR="00437390" w:rsidRPr="00437390" w:rsidRDefault="00437390" w:rsidP="00437390">
            <w:pPr>
              <w:spacing w:before="120" w:after="120" w:line="300" w:lineRule="atLeast"/>
              <w:ind w:right="175"/>
              <w:rPr>
                <w:rFonts w:ascii="Times New Roman" w:hAnsi="Times New Roman" w:cs="Times New Roman"/>
                <w:i/>
                <w:iCs/>
                <w:noProof/>
                <w:sz w:val="20"/>
                <w:szCs w:val="20"/>
              </w:rPr>
            </w:pPr>
            <w:r w:rsidRPr="00437390">
              <w:rPr>
                <w:rFonts w:ascii="Times New Roman" w:hAnsi="Times New Roman" w:cs="Times New Roman"/>
                <w:i/>
                <w:iCs/>
                <w:noProof/>
                <w:sz w:val="20"/>
                <w:szCs w:val="20"/>
              </w:rPr>
              <w:t>Sarı = Sola Dönüş Sinyali ve Frenler</w:t>
            </w:r>
          </w:p>
          <w:p w14:paraId="0FC31770" w14:textId="77777777" w:rsidR="00437390" w:rsidRPr="00437390" w:rsidRDefault="00437390" w:rsidP="00437390">
            <w:pPr>
              <w:spacing w:before="120" w:after="120" w:line="300" w:lineRule="atLeast"/>
              <w:ind w:right="175"/>
              <w:rPr>
                <w:rFonts w:ascii="Times New Roman" w:hAnsi="Times New Roman" w:cs="Times New Roman"/>
                <w:i/>
                <w:iCs/>
                <w:noProof/>
                <w:sz w:val="20"/>
                <w:szCs w:val="20"/>
              </w:rPr>
            </w:pPr>
            <w:r w:rsidRPr="00437390">
              <w:rPr>
                <w:rFonts w:ascii="Times New Roman" w:hAnsi="Times New Roman" w:cs="Times New Roman"/>
                <w:i/>
                <w:iCs/>
                <w:noProof/>
                <w:sz w:val="20"/>
                <w:szCs w:val="20"/>
              </w:rPr>
              <w:t>Yeşil = Sağa Dönüş Sinyali ve Frenler</w:t>
            </w:r>
          </w:p>
          <w:p w14:paraId="4EE59899" w14:textId="4A66EFD0" w:rsidR="00437390" w:rsidRDefault="00437390" w:rsidP="00437390">
            <w:pPr>
              <w:spacing w:before="120" w:after="120" w:line="300" w:lineRule="atLeast"/>
              <w:ind w:right="175"/>
              <w:rPr>
                <w:noProof/>
              </w:rPr>
            </w:pPr>
            <w:r w:rsidRPr="00437390">
              <w:rPr>
                <w:rFonts w:ascii="Times New Roman" w:hAnsi="Times New Roman" w:cs="Times New Roman"/>
                <w:i/>
                <w:iCs/>
                <w:noProof/>
                <w:sz w:val="20"/>
                <w:szCs w:val="20"/>
              </w:rPr>
              <w:t>Mavi = Elektrikli Frenler</w:t>
            </w:r>
          </w:p>
        </w:tc>
      </w:tr>
    </w:tbl>
    <w:p w14:paraId="78A79D84" w14:textId="77777777" w:rsidR="00B37813" w:rsidRDefault="00B37813" w:rsidP="006851BC">
      <w:pPr>
        <w:ind w:right="283"/>
        <w:jc w:val="center"/>
        <w:rPr>
          <w:rFonts w:ascii="Times New Roman" w:hAnsi="Times New Roman" w:cs="Times New Roman"/>
          <w:highlight w:val="yellow"/>
        </w:rPr>
      </w:pPr>
    </w:p>
    <w:tbl>
      <w:tblPr>
        <w:tblStyle w:val="TabloKlavuzu"/>
        <w:tblW w:w="9959" w:type="dxa"/>
        <w:tblInd w:w="-321" w:type="dxa"/>
        <w:tblLayout w:type="fixed"/>
        <w:tblLook w:val="04A0" w:firstRow="1" w:lastRow="0" w:firstColumn="1" w:lastColumn="0" w:noHBand="0" w:noVBand="1"/>
      </w:tblPr>
      <w:tblGrid>
        <w:gridCol w:w="36"/>
        <w:gridCol w:w="4940"/>
        <w:gridCol w:w="21"/>
        <w:gridCol w:w="4962"/>
      </w:tblGrid>
      <w:tr w:rsidR="00437390" w:rsidRPr="00AE71F2" w14:paraId="20C7D04A" w14:textId="77777777" w:rsidTr="00A03613">
        <w:trPr>
          <w:trHeight w:val="340"/>
        </w:trPr>
        <w:tc>
          <w:tcPr>
            <w:tcW w:w="4976" w:type="dxa"/>
            <w:gridSpan w:val="2"/>
            <w:tcBorders>
              <w:top w:val="nil"/>
              <w:left w:val="nil"/>
              <w:bottom w:val="nil"/>
              <w:right w:val="nil"/>
            </w:tcBorders>
            <w:shd w:val="clear" w:color="auto" w:fill="FBE4D5" w:themeFill="accent2" w:themeFillTint="33"/>
            <w:vAlign w:val="center"/>
          </w:tcPr>
          <w:p w14:paraId="5A0FD409" w14:textId="261ADB25" w:rsidR="00437390" w:rsidRPr="00A157CD" w:rsidRDefault="00437390" w:rsidP="00A157CD">
            <w:pPr>
              <w:pStyle w:val="Balk2"/>
              <w:jc w:val="center"/>
              <w:outlineLvl w:val="1"/>
              <w:rPr>
                <w:color w:val="auto"/>
                <w:sz w:val="22"/>
                <w:szCs w:val="22"/>
              </w:rPr>
            </w:pPr>
            <w:bookmarkStart w:id="261" w:name="_Toc162194089"/>
            <w:r w:rsidRPr="00A157CD">
              <w:rPr>
                <w:color w:val="auto"/>
                <w:sz w:val="22"/>
                <w:szCs w:val="22"/>
              </w:rPr>
              <w:t>1</w:t>
            </w:r>
            <w:r w:rsidR="00A03613" w:rsidRPr="00A157CD">
              <w:rPr>
                <w:color w:val="auto"/>
                <w:sz w:val="22"/>
                <w:szCs w:val="22"/>
              </w:rPr>
              <w:t>4</w:t>
            </w:r>
            <w:r w:rsidRPr="00A157CD">
              <w:rPr>
                <w:color w:val="auto"/>
                <w:sz w:val="22"/>
                <w:szCs w:val="22"/>
              </w:rPr>
              <w:t>.</w:t>
            </w:r>
            <w:r w:rsidR="00A03613" w:rsidRPr="00A157CD">
              <w:rPr>
                <w:color w:val="auto"/>
                <w:sz w:val="22"/>
                <w:szCs w:val="22"/>
              </w:rPr>
              <w:t>5</w:t>
            </w:r>
            <w:r w:rsidRPr="00A157CD">
              <w:rPr>
                <w:color w:val="auto"/>
                <w:sz w:val="22"/>
                <w:szCs w:val="22"/>
              </w:rPr>
              <w:t>.1.4. 5-Way Round Trailer Connectors</w:t>
            </w:r>
            <w:bookmarkEnd w:id="261"/>
          </w:p>
        </w:tc>
        <w:tc>
          <w:tcPr>
            <w:tcW w:w="4983" w:type="dxa"/>
            <w:gridSpan w:val="2"/>
            <w:tcBorders>
              <w:top w:val="nil"/>
              <w:left w:val="nil"/>
              <w:bottom w:val="nil"/>
              <w:right w:val="nil"/>
            </w:tcBorders>
            <w:shd w:val="clear" w:color="auto" w:fill="FBE4D5" w:themeFill="accent2" w:themeFillTint="33"/>
            <w:vAlign w:val="center"/>
          </w:tcPr>
          <w:p w14:paraId="2C465216" w14:textId="5FA4B122" w:rsidR="00437390" w:rsidRPr="00A157CD" w:rsidRDefault="00437390" w:rsidP="00A157CD">
            <w:pPr>
              <w:pStyle w:val="Balk2"/>
              <w:jc w:val="center"/>
              <w:outlineLvl w:val="1"/>
              <w:rPr>
                <w:color w:val="auto"/>
                <w:sz w:val="22"/>
                <w:szCs w:val="22"/>
              </w:rPr>
            </w:pPr>
            <w:bookmarkStart w:id="262" w:name="_Toc162194090"/>
            <w:r w:rsidRPr="00A157CD">
              <w:rPr>
                <w:color w:val="auto"/>
                <w:sz w:val="22"/>
                <w:szCs w:val="22"/>
              </w:rPr>
              <w:t>5-Yollu Yuvarlak Römork Konnektörleri</w:t>
            </w:r>
            <w:bookmarkEnd w:id="262"/>
          </w:p>
        </w:tc>
      </w:tr>
      <w:tr w:rsidR="00437390" w:rsidRPr="00F432D9" w14:paraId="69826D65" w14:textId="77777777" w:rsidTr="008C5664">
        <w:trPr>
          <w:gridBefore w:val="1"/>
          <w:wBefore w:w="36" w:type="dxa"/>
          <w:trHeight w:val="340"/>
        </w:trPr>
        <w:tc>
          <w:tcPr>
            <w:tcW w:w="4961" w:type="dxa"/>
            <w:gridSpan w:val="2"/>
            <w:tcBorders>
              <w:top w:val="nil"/>
              <w:left w:val="nil"/>
              <w:bottom w:val="nil"/>
              <w:right w:val="single" w:sz="4" w:space="0" w:color="auto"/>
            </w:tcBorders>
            <w:shd w:val="clear" w:color="auto" w:fill="auto"/>
          </w:tcPr>
          <w:p w14:paraId="2C8E6680" w14:textId="5DAAEFB3" w:rsidR="00437390" w:rsidRPr="00F432D9" w:rsidRDefault="00437390" w:rsidP="00437390">
            <w:pPr>
              <w:spacing w:before="120" w:after="120" w:line="300" w:lineRule="atLeast"/>
              <w:ind w:left="-104" w:right="34"/>
              <w:jc w:val="both"/>
              <w:rPr>
                <w:rFonts w:ascii="Times New Roman" w:hAnsi="Times New Roman" w:cs="Times New Roman"/>
              </w:rPr>
            </w:pPr>
            <w:r w:rsidRPr="00437390">
              <w:rPr>
                <w:rFonts w:ascii="Times New Roman" w:hAnsi="Times New Roman" w:cs="Times New Roman"/>
              </w:rPr>
              <w:t>The 5 pin round connector allows for the basic functions, as well as a pin to provide support for another function. This connector has become very popular with RV'ers who tow a vehicle behind their motorhome and want to add a coach signal line from the braking system in the towed vehicle. This may also be used for trailers with surge brakes. The additional wire is tapped into the backup lights to disengage the trailer's brakes when the vehicle is reversing.</w:t>
            </w:r>
          </w:p>
        </w:tc>
        <w:tc>
          <w:tcPr>
            <w:tcW w:w="4962" w:type="dxa"/>
            <w:tcBorders>
              <w:top w:val="nil"/>
              <w:left w:val="single" w:sz="4" w:space="0" w:color="auto"/>
              <w:bottom w:val="nil"/>
              <w:right w:val="nil"/>
            </w:tcBorders>
            <w:shd w:val="clear" w:color="auto" w:fill="auto"/>
          </w:tcPr>
          <w:p w14:paraId="6DFEF824" w14:textId="0DF0B949" w:rsidR="00437390" w:rsidRPr="00F432D9" w:rsidRDefault="00437390" w:rsidP="008C5664">
            <w:pPr>
              <w:spacing w:before="120" w:after="120" w:line="300" w:lineRule="atLeast"/>
              <w:ind w:left="34"/>
              <w:jc w:val="both"/>
              <w:rPr>
                <w:rFonts w:ascii="Times New Roman" w:hAnsi="Times New Roman" w:cs="Times New Roman"/>
                <w:i/>
              </w:rPr>
            </w:pPr>
            <w:r w:rsidRPr="00437390">
              <w:rPr>
                <w:rFonts w:ascii="Times New Roman" w:hAnsi="Times New Roman" w:cs="Times New Roman"/>
                <w:i/>
              </w:rPr>
              <w:t>5 pimli yuvarlak ko</w:t>
            </w:r>
            <w:r w:rsidR="00A54BF4">
              <w:rPr>
                <w:rFonts w:ascii="Times New Roman" w:hAnsi="Times New Roman" w:cs="Times New Roman"/>
                <w:i/>
              </w:rPr>
              <w:t>n</w:t>
            </w:r>
            <w:r w:rsidRPr="00437390">
              <w:rPr>
                <w:rFonts w:ascii="Times New Roman" w:hAnsi="Times New Roman" w:cs="Times New Roman"/>
                <w:i/>
              </w:rPr>
              <w:t>nektör</w:t>
            </w:r>
            <w:r>
              <w:rPr>
                <w:rFonts w:ascii="Times New Roman" w:hAnsi="Times New Roman" w:cs="Times New Roman"/>
                <w:i/>
              </w:rPr>
              <w:t>ler</w:t>
            </w:r>
            <w:r w:rsidRPr="00437390">
              <w:rPr>
                <w:rFonts w:ascii="Times New Roman" w:hAnsi="Times New Roman" w:cs="Times New Roman"/>
                <w:i/>
              </w:rPr>
              <w:t>, temel işlevlerin yanı sıra başka bir işlevi desteklemek için bir pim sağlar. Bu kon</w:t>
            </w:r>
            <w:r w:rsidR="003C46BB">
              <w:rPr>
                <w:rFonts w:ascii="Times New Roman" w:hAnsi="Times New Roman" w:cs="Times New Roman"/>
                <w:i/>
              </w:rPr>
              <w:t>n</w:t>
            </w:r>
            <w:r w:rsidRPr="00437390">
              <w:rPr>
                <w:rFonts w:ascii="Times New Roman" w:hAnsi="Times New Roman" w:cs="Times New Roman"/>
                <w:i/>
              </w:rPr>
              <w:t xml:space="preserve">ektör, karavanlarının arkasında bir araç çeken ve çekilen araçtaki fren sisteminden bir otobüs sinyal hattı eklemek isteyen RV'liler arasında çok popüler hale geldi. Bu, aşırı gerilim frenli römorklar için de kullanılabilir. Araç geri giderken </w:t>
            </w:r>
            <w:r>
              <w:rPr>
                <w:rFonts w:ascii="Times New Roman" w:hAnsi="Times New Roman" w:cs="Times New Roman"/>
                <w:i/>
              </w:rPr>
              <w:t>römorkun</w:t>
            </w:r>
            <w:r w:rsidRPr="00437390">
              <w:rPr>
                <w:rFonts w:ascii="Times New Roman" w:hAnsi="Times New Roman" w:cs="Times New Roman"/>
                <w:i/>
              </w:rPr>
              <w:t xml:space="preserve"> frenlerini devreden çıkarmak için yedek ışıklara ek </w:t>
            </w:r>
            <w:r>
              <w:rPr>
                <w:rFonts w:ascii="Times New Roman" w:hAnsi="Times New Roman" w:cs="Times New Roman"/>
                <w:i/>
              </w:rPr>
              <w:t>kablo</w:t>
            </w:r>
            <w:r w:rsidRPr="00437390">
              <w:rPr>
                <w:rFonts w:ascii="Times New Roman" w:hAnsi="Times New Roman" w:cs="Times New Roman"/>
                <w:i/>
              </w:rPr>
              <w:t xml:space="preserve"> bağlanır.</w:t>
            </w:r>
          </w:p>
        </w:tc>
      </w:tr>
      <w:tr w:rsidR="00437390" w:rsidRPr="00F432D9" w14:paraId="2D05ECE9" w14:textId="77777777" w:rsidTr="008C5664">
        <w:trPr>
          <w:gridBefore w:val="1"/>
          <w:wBefore w:w="36" w:type="dxa"/>
          <w:trHeight w:val="340"/>
        </w:trPr>
        <w:tc>
          <w:tcPr>
            <w:tcW w:w="4961" w:type="dxa"/>
            <w:gridSpan w:val="2"/>
            <w:tcBorders>
              <w:top w:val="nil"/>
              <w:left w:val="nil"/>
              <w:bottom w:val="nil"/>
              <w:right w:val="single" w:sz="4" w:space="0" w:color="auto"/>
            </w:tcBorders>
            <w:shd w:val="clear" w:color="auto" w:fill="auto"/>
          </w:tcPr>
          <w:p w14:paraId="4BABA052" w14:textId="57567C45" w:rsidR="00437390" w:rsidRPr="003D7B39" w:rsidRDefault="00437390" w:rsidP="008C5664">
            <w:pPr>
              <w:spacing w:before="120" w:after="120" w:line="300" w:lineRule="atLeast"/>
              <w:ind w:left="-104" w:right="175"/>
              <w:jc w:val="center"/>
              <w:rPr>
                <w:rFonts w:ascii="Times New Roman" w:hAnsi="Times New Roman" w:cs="Times New Roman"/>
              </w:rPr>
            </w:pPr>
            <w:r>
              <w:rPr>
                <w:noProof/>
                <w:lang w:eastAsia="tr-TR"/>
              </w:rPr>
              <w:drawing>
                <wp:inline distT="0" distB="0" distL="0" distR="0" wp14:anchorId="2BEA51A0" wp14:editId="54C9BED9">
                  <wp:extent cx="1279525" cy="922768"/>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1291023" cy="931060"/>
                          </a:xfrm>
                          <a:prstGeom prst="rect">
                            <a:avLst/>
                          </a:prstGeom>
                        </pic:spPr>
                      </pic:pic>
                    </a:graphicData>
                  </a:graphic>
                </wp:inline>
              </w:drawing>
            </w:r>
          </w:p>
        </w:tc>
        <w:tc>
          <w:tcPr>
            <w:tcW w:w="4962" w:type="dxa"/>
            <w:tcBorders>
              <w:top w:val="nil"/>
              <w:left w:val="single" w:sz="4" w:space="0" w:color="auto"/>
              <w:bottom w:val="nil"/>
              <w:right w:val="nil"/>
            </w:tcBorders>
            <w:shd w:val="clear" w:color="auto" w:fill="auto"/>
            <w:vAlign w:val="center"/>
          </w:tcPr>
          <w:p w14:paraId="12324175" w14:textId="5D1DD438" w:rsidR="00437390" w:rsidRDefault="00437390" w:rsidP="008C5664">
            <w:pPr>
              <w:spacing w:before="120" w:after="120" w:line="300" w:lineRule="atLeast"/>
              <w:ind w:left="34"/>
              <w:jc w:val="center"/>
              <w:rPr>
                <w:rFonts w:ascii="Times New Roman" w:hAnsi="Times New Roman" w:cs="Times New Roman"/>
                <w:i/>
              </w:rPr>
            </w:pPr>
            <w:r>
              <w:rPr>
                <w:noProof/>
                <w:lang w:eastAsia="tr-TR"/>
              </w:rPr>
              <w:drawing>
                <wp:inline distT="0" distB="0" distL="0" distR="0" wp14:anchorId="5C635823" wp14:editId="3EF97444">
                  <wp:extent cx="2289810" cy="828404"/>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2305835" cy="834202"/>
                          </a:xfrm>
                          <a:prstGeom prst="rect">
                            <a:avLst/>
                          </a:prstGeom>
                        </pic:spPr>
                      </pic:pic>
                    </a:graphicData>
                  </a:graphic>
                </wp:inline>
              </w:drawing>
            </w:r>
          </w:p>
        </w:tc>
      </w:tr>
      <w:tr w:rsidR="00437390" w:rsidRPr="00F432D9" w14:paraId="5C9C90C6" w14:textId="77777777" w:rsidTr="008C5664">
        <w:trPr>
          <w:gridBefore w:val="1"/>
          <w:wBefore w:w="36" w:type="dxa"/>
          <w:trHeight w:val="340"/>
        </w:trPr>
        <w:tc>
          <w:tcPr>
            <w:tcW w:w="4961" w:type="dxa"/>
            <w:gridSpan w:val="2"/>
            <w:tcBorders>
              <w:top w:val="nil"/>
              <w:left w:val="nil"/>
              <w:bottom w:val="nil"/>
              <w:right w:val="single" w:sz="4" w:space="0" w:color="auto"/>
            </w:tcBorders>
            <w:shd w:val="clear" w:color="auto" w:fill="auto"/>
          </w:tcPr>
          <w:p w14:paraId="575E8474" w14:textId="77777777" w:rsidR="00437390" w:rsidRPr="00437390" w:rsidRDefault="00437390" w:rsidP="008C5664">
            <w:pPr>
              <w:spacing w:before="120" w:after="120" w:line="300" w:lineRule="atLeast"/>
              <w:ind w:left="-104" w:right="175"/>
              <w:rPr>
                <w:rFonts w:ascii="Times New Roman" w:hAnsi="Times New Roman" w:cs="Times New Roman"/>
                <w:b/>
                <w:bCs/>
                <w:noProof/>
                <w:sz w:val="20"/>
                <w:szCs w:val="20"/>
                <w:u w:val="single"/>
              </w:rPr>
            </w:pPr>
            <w:r w:rsidRPr="00437390">
              <w:rPr>
                <w:rFonts w:ascii="Times New Roman" w:hAnsi="Times New Roman" w:cs="Times New Roman"/>
                <w:b/>
                <w:bCs/>
                <w:noProof/>
                <w:sz w:val="20"/>
                <w:szCs w:val="20"/>
                <w:u w:val="single"/>
              </w:rPr>
              <w:t>Wiring code:</w:t>
            </w:r>
          </w:p>
          <w:p w14:paraId="600C3FDD" w14:textId="77777777" w:rsidR="00437390" w:rsidRPr="00437390" w:rsidRDefault="00437390" w:rsidP="008C5664">
            <w:pPr>
              <w:spacing w:before="120" w:after="120" w:line="300" w:lineRule="atLeast"/>
              <w:ind w:left="-104" w:right="175"/>
              <w:rPr>
                <w:rFonts w:ascii="Times New Roman" w:hAnsi="Times New Roman" w:cs="Times New Roman"/>
                <w:noProof/>
                <w:sz w:val="20"/>
                <w:szCs w:val="20"/>
              </w:rPr>
            </w:pPr>
            <w:r w:rsidRPr="00437390">
              <w:rPr>
                <w:rFonts w:ascii="Times New Roman" w:hAnsi="Times New Roman" w:cs="Times New Roman"/>
                <w:noProof/>
                <w:sz w:val="20"/>
                <w:szCs w:val="20"/>
              </w:rPr>
              <w:t>White = Ground</w:t>
            </w:r>
          </w:p>
          <w:p w14:paraId="50FAE670" w14:textId="77777777" w:rsidR="00437390" w:rsidRPr="00437390" w:rsidRDefault="00437390" w:rsidP="008C5664">
            <w:pPr>
              <w:spacing w:before="120" w:after="120" w:line="300" w:lineRule="atLeast"/>
              <w:ind w:left="-104" w:right="175"/>
              <w:rPr>
                <w:rFonts w:ascii="Times New Roman" w:hAnsi="Times New Roman" w:cs="Times New Roman"/>
                <w:noProof/>
                <w:sz w:val="20"/>
                <w:szCs w:val="20"/>
              </w:rPr>
            </w:pPr>
            <w:r w:rsidRPr="00437390">
              <w:rPr>
                <w:rFonts w:ascii="Times New Roman" w:hAnsi="Times New Roman" w:cs="Times New Roman"/>
                <w:noProof/>
                <w:sz w:val="20"/>
                <w:szCs w:val="20"/>
              </w:rPr>
              <w:t>Brown = Running Lights</w:t>
            </w:r>
          </w:p>
          <w:p w14:paraId="446738C5" w14:textId="77777777" w:rsidR="00437390" w:rsidRPr="00437390" w:rsidRDefault="00437390" w:rsidP="008C5664">
            <w:pPr>
              <w:spacing w:before="120" w:after="120" w:line="300" w:lineRule="atLeast"/>
              <w:ind w:left="-104" w:right="175"/>
              <w:rPr>
                <w:rFonts w:ascii="Times New Roman" w:hAnsi="Times New Roman" w:cs="Times New Roman"/>
                <w:noProof/>
                <w:sz w:val="20"/>
                <w:szCs w:val="20"/>
              </w:rPr>
            </w:pPr>
            <w:r w:rsidRPr="00437390">
              <w:rPr>
                <w:rFonts w:ascii="Times New Roman" w:hAnsi="Times New Roman" w:cs="Times New Roman"/>
                <w:noProof/>
                <w:sz w:val="20"/>
                <w:szCs w:val="20"/>
              </w:rPr>
              <w:t>Yellow = Left Turn Signal &amp; Brakes</w:t>
            </w:r>
          </w:p>
          <w:p w14:paraId="46F9AE7D" w14:textId="77777777" w:rsidR="00437390" w:rsidRPr="00437390" w:rsidRDefault="00437390" w:rsidP="008C5664">
            <w:pPr>
              <w:spacing w:before="120" w:after="120" w:line="300" w:lineRule="atLeast"/>
              <w:ind w:left="-104" w:right="175"/>
              <w:rPr>
                <w:rFonts w:ascii="Times New Roman" w:hAnsi="Times New Roman" w:cs="Times New Roman"/>
                <w:noProof/>
                <w:sz w:val="20"/>
                <w:szCs w:val="20"/>
              </w:rPr>
            </w:pPr>
            <w:r w:rsidRPr="00437390">
              <w:rPr>
                <w:rFonts w:ascii="Times New Roman" w:hAnsi="Times New Roman" w:cs="Times New Roman"/>
                <w:noProof/>
                <w:sz w:val="20"/>
                <w:szCs w:val="20"/>
              </w:rPr>
              <w:t>Green = Right Turn Signal &amp; Brakes</w:t>
            </w:r>
          </w:p>
          <w:p w14:paraId="73A7D1D7" w14:textId="77777777" w:rsidR="00437390" w:rsidRDefault="00437390" w:rsidP="008C5664">
            <w:pPr>
              <w:spacing w:before="120" w:after="120" w:line="300" w:lineRule="atLeast"/>
              <w:ind w:left="-104" w:right="175"/>
              <w:rPr>
                <w:noProof/>
              </w:rPr>
            </w:pPr>
            <w:r w:rsidRPr="00437390">
              <w:rPr>
                <w:rFonts w:ascii="Times New Roman" w:hAnsi="Times New Roman" w:cs="Times New Roman"/>
                <w:noProof/>
                <w:sz w:val="20"/>
                <w:szCs w:val="20"/>
              </w:rPr>
              <w:t>Blue = Electric Brakes</w:t>
            </w:r>
          </w:p>
        </w:tc>
        <w:tc>
          <w:tcPr>
            <w:tcW w:w="4962" w:type="dxa"/>
            <w:tcBorders>
              <w:top w:val="nil"/>
              <w:left w:val="single" w:sz="4" w:space="0" w:color="auto"/>
              <w:bottom w:val="nil"/>
              <w:right w:val="nil"/>
            </w:tcBorders>
            <w:shd w:val="clear" w:color="auto" w:fill="auto"/>
            <w:vAlign w:val="center"/>
          </w:tcPr>
          <w:p w14:paraId="082A1C8B" w14:textId="77777777" w:rsidR="00437390" w:rsidRPr="00437390" w:rsidRDefault="00437390" w:rsidP="008C5664">
            <w:pPr>
              <w:spacing w:before="120" w:after="120" w:line="300" w:lineRule="atLeast"/>
              <w:ind w:right="175"/>
              <w:rPr>
                <w:rFonts w:ascii="Times New Roman" w:hAnsi="Times New Roman" w:cs="Times New Roman"/>
                <w:b/>
                <w:bCs/>
                <w:i/>
                <w:iCs/>
                <w:noProof/>
                <w:sz w:val="20"/>
                <w:szCs w:val="20"/>
                <w:u w:val="single"/>
              </w:rPr>
            </w:pPr>
            <w:r w:rsidRPr="00437390">
              <w:rPr>
                <w:rFonts w:ascii="Times New Roman" w:hAnsi="Times New Roman" w:cs="Times New Roman"/>
                <w:b/>
                <w:bCs/>
                <w:i/>
                <w:iCs/>
                <w:noProof/>
                <w:sz w:val="20"/>
                <w:szCs w:val="20"/>
                <w:u w:val="single"/>
              </w:rPr>
              <w:t>Kablolama kodu:</w:t>
            </w:r>
          </w:p>
          <w:p w14:paraId="5295C8A7" w14:textId="77777777" w:rsidR="00437390" w:rsidRPr="00437390" w:rsidRDefault="00437390" w:rsidP="008C5664">
            <w:pPr>
              <w:spacing w:before="120" w:after="120" w:line="300" w:lineRule="atLeast"/>
              <w:ind w:right="175"/>
              <w:rPr>
                <w:rFonts w:ascii="Times New Roman" w:hAnsi="Times New Roman" w:cs="Times New Roman"/>
                <w:i/>
                <w:iCs/>
                <w:noProof/>
                <w:sz w:val="20"/>
                <w:szCs w:val="20"/>
              </w:rPr>
            </w:pPr>
            <w:r w:rsidRPr="00437390">
              <w:rPr>
                <w:rFonts w:ascii="Times New Roman" w:hAnsi="Times New Roman" w:cs="Times New Roman"/>
                <w:i/>
                <w:iCs/>
                <w:noProof/>
                <w:sz w:val="20"/>
                <w:szCs w:val="20"/>
              </w:rPr>
              <w:t xml:space="preserve">Beyaz = </w:t>
            </w:r>
            <w:r>
              <w:rPr>
                <w:rFonts w:ascii="Times New Roman" w:hAnsi="Times New Roman" w:cs="Times New Roman"/>
                <w:i/>
                <w:iCs/>
                <w:noProof/>
                <w:sz w:val="20"/>
                <w:szCs w:val="20"/>
              </w:rPr>
              <w:t>Topraklama</w:t>
            </w:r>
          </w:p>
          <w:p w14:paraId="573F856F" w14:textId="77777777" w:rsidR="00437390" w:rsidRPr="00437390" w:rsidRDefault="00437390" w:rsidP="008C5664">
            <w:pPr>
              <w:spacing w:before="120" w:after="120" w:line="300" w:lineRule="atLeast"/>
              <w:ind w:right="175"/>
              <w:rPr>
                <w:rFonts w:ascii="Times New Roman" w:hAnsi="Times New Roman" w:cs="Times New Roman"/>
                <w:i/>
                <w:iCs/>
                <w:noProof/>
                <w:sz w:val="20"/>
                <w:szCs w:val="20"/>
              </w:rPr>
            </w:pPr>
            <w:r w:rsidRPr="00437390">
              <w:rPr>
                <w:rFonts w:ascii="Times New Roman" w:hAnsi="Times New Roman" w:cs="Times New Roman"/>
                <w:i/>
                <w:iCs/>
                <w:noProof/>
                <w:sz w:val="20"/>
                <w:szCs w:val="20"/>
              </w:rPr>
              <w:t xml:space="preserve">Kahverengi = </w:t>
            </w:r>
            <w:r>
              <w:rPr>
                <w:rFonts w:ascii="Times New Roman" w:hAnsi="Times New Roman" w:cs="Times New Roman"/>
                <w:i/>
                <w:iCs/>
                <w:noProof/>
                <w:sz w:val="20"/>
                <w:szCs w:val="20"/>
              </w:rPr>
              <w:t>Aydınlatmalar</w:t>
            </w:r>
          </w:p>
          <w:p w14:paraId="3AEEDA34" w14:textId="77777777" w:rsidR="00437390" w:rsidRPr="00437390" w:rsidRDefault="00437390" w:rsidP="008C5664">
            <w:pPr>
              <w:spacing w:before="120" w:after="120" w:line="300" w:lineRule="atLeast"/>
              <w:ind w:right="175"/>
              <w:rPr>
                <w:rFonts w:ascii="Times New Roman" w:hAnsi="Times New Roman" w:cs="Times New Roman"/>
                <w:i/>
                <w:iCs/>
                <w:noProof/>
                <w:sz w:val="20"/>
                <w:szCs w:val="20"/>
              </w:rPr>
            </w:pPr>
            <w:r w:rsidRPr="00437390">
              <w:rPr>
                <w:rFonts w:ascii="Times New Roman" w:hAnsi="Times New Roman" w:cs="Times New Roman"/>
                <w:i/>
                <w:iCs/>
                <w:noProof/>
                <w:sz w:val="20"/>
                <w:szCs w:val="20"/>
              </w:rPr>
              <w:t>Sarı = Sola Dönüş Sinyali ve Frenler</w:t>
            </w:r>
          </w:p>
          <w:p w14:paraId="7835BF6D" w14:textId="77777777" w:rsidR="00437390" w:rsidRPr="00437390" w:rsidRDefault="00437390" w:rsidP="008C5664">
            <w:pPr>
              <w:spacing w:before="120" w:after="120" w:line="300" w:lineRule="atLeast"/>
              <w:ind w:right="175"/>
              <w:rPr>
                <w:rFonts w:ascii="Times New Roman" w:hAnsi="Times New Roman" w:cs="Times New Roman"/>
                <w:i/>
                <w:iCs/>
                <w:noProof/>
                <w:sz w:val="20"/>
                <w:szCs w:val="20"/>
              </w:rPr>
            </w:pPr>
            <w:r w:rsidRPr="00437390">
              <w:rPr>
                <w:rFonts w:ascii="Times New Roman" w:hAnsi="Times New Roman" w:cs="Times New Roman"/>
                <w:i/>
                <w:iCs/>
                <w:noProof/>
                <w:sz w:val="20"/>
                <w:szCs w:val="20"/>
              </w:rPr>
              <w:t>Yeşil = Sağa Dönüş Sinyali ve Frenler</w:t>
            </w:r>
          </w:p>
          <w:p w14:paraId="40FD9DD3" w14:textId="77777777" w:rsidR="00437390" w:rsidRDefault="00437390" w:rsidP="008C5664">
            <w:pPr>
              <w:spacing w:before="120" w:after="120" w:line="300" w:lineRule="atLeast"/>
              <w:ind w:right="175"/>
              <w:rPr>
                <w:noProof/>
              </w:rPr>
            </w:pPr>
            <w:r w:rsidRPr="00437390">
              <w:rPr>
                <w:rFonts w:ascii="Times New Roman" w:hAnsi="Times New Roman" w:cs="Times New Roman"/>
                <w:i/>
                <w:iCs/>
                <w:noProof/>
                <w:sz w:val="20"/>
                <w:szCs w:val="20"/>
              </w:rPr>
              <w:t>Mavi = Elektrikli Frenler</w:t>
            </w:r>
          </w:p>
        </w:tc>
      </w:tr>
    </w:tbl>
    <w:p w14:paraId="6DC4E497" w14:textId="5AAB6AF7" w:rsidR="00B37813" w:rsidRDefault="00B37813" w:rsidP="006851BC">
      <w:pPr>
        <w:ind w:right="283"/>
        <w:jc w:val="center"/>
        <w:rPr>
          <w:rFonts w:ascii="Times New Roman" w:hAnsi="Times New Roman" w:cs="Times New Roman"/>
          <w:highlight w:val="yellow"/>
        </w:rPr>
      </w:pPr>
    </w:p>
    <w:tbl>
      <w:tblPr>
        <w:tblStyle w:val="TabloKlavuzu"/>
        <w:tblW w:w="9959" w:type="dxa"/>
        <w:tblInd w:w="-321" w:type="dxa"/>
        <w:tblLayout w:type="fixed"/>
        <w:tblLook w:val="04A0" w:firstRow="1" w:lastRow="0" w:firstColumn="1" w:lastColumn="0" w:noHBand="0" w:noVBand="1"/>
      </w:tblPr>
      <w:tblGrid>
        <w:gridCol w:w="36"/>
        <w:gridCol w:w="4940"/>
        <w:gridCol w:w="21"/>
        <w:gridCol w:w="4962"/>
      </w:tblGrid>
      <w:tr w:rsidR="002D1D7F" w:rsidRPr="00A03613" w14:paraId="08F1E773" w14:textId="77777777" w:rsidTr="00A03613">
        <w:trPr>
          <w:trHeight w:val="340"/>
        </w:trPr>
        <w:tc>
          <w:tcPr>
            <w:tcW w:w="4976" w:type="dxa"/>
            <w:gridSpan w:val="2"/>
            <w:tcBorders>
              <w:top w:val="nil"/>
              <w:left w:val="nil"/>
              <w:bottom w:val="nil"/>
              <w:right w:val="nil"/>
            </w:tcBorders>
            <w:shd w:val="clear" w:color="auto" w:fill="FBE4D5" w:themeFill="accent2" w:themeFillTint="33"/>
            <w:vAlign w:val="center"/>
          </w:tcPr>
          <w:p w14:paraId="0494D50E" w14:textId="4FE12AE8" w:rsidR="002D1D7F" w:rsidRPr="00A157CD" w:rsidRDefault="002D1D7F" w:rsidP="00A157CD">
            <w:pPr>
              <w:pStyle w:val="Balk2"/>
              <w:jc w:val="center"/>
              <w:outlineLvl w:val="1"/>
              <w:rPr>
                <w:color w:val="auto"/>
                <w:sz w:val="22"/>
                <w:szCs w:val="22"/>
              </w:rPr>
            </w:pPr>
            <w:bookmarkStart w:id="263" w:name="_Toc162194091"/>
            <w:r w:rsidRPr="00A157CD">
              <w:rPr>
                <w:color w:val="auto"/>
                <w:sz w:val="22"/>
                <w:szCs w:val="22"/>
              </w:rPr>
              <w:t>1</w:t>
            </w:r>
            <w:r w:rsidR="00A03613" w:rsidRPr="00A157CD">
              <w:rPr>
                <w:color w:val="auto"/>
                <w:sz w:val="22"/>
                <w:szCs w:val="22"/>
              </w:rPr>
              <w:t>4</w:t>
            </w:r>
            <w:r w:rsidRPr="00A157CD">
              <w:rPr>
                <w:color w:val="auto"/>
                <w:sz w:val="22"/>
                <w:szCs w:val="22"/>
              </w:rPr>
              <w:t>.</w:t>
            </w:r>
            <w:r w:rsidR="00A03613" w:rsidRPr="00A157CD">
              <w:rPr>
                <w:color w:val="auto"/>
                <w:sz w:val="22"/>
                <w:szCs w:val="22"/>
              </w:rPr>
              <w:t>5</w:t>
            </w:r>
            <w:r w:rsidRPr="00A157CD">
              <w:rPr>
                <w:color w:val="auto"/>
                <w:sz w:val="22"/>
                <w:szCs w:val="22"/>
              </w:rPr>
              <w:t>.1.5. 6-Way Round Trailer Connectors</w:t>
            </w:r>
            <w:bookmarkEnd w:id="263"/>
          </w:p>
        </w:tc>
        <w:tc>
          <w:tcPr>
            <w:tcW w:w="4983" w:type="dxa"/>
            <w:gridSpan w:val="2"/>
            <w:tcBorders>
              <w:top w:val="nil"/>
              <w:left w:val="nil"/>
              <w:bottom w:val="nil"/>
              <w:right w:val="nil"/>
            </w:tcBorders>
            <w:shd w:val="clear" w:color="auto" w:fill="FBE4D5" w:themeFill="accent2" w:themeFillTint="33"/>
            <w:vAlign w:val="center"/>
          </w:tcPr>
          <w:p w14:paraId="5CBE3B32" w14:textId="0A135567" w:rsidR="002D1D7F" w:rsidRPr="00A157CD" w:rsidRDefault="002D1D7F" w:rsidP="00A157CD">
            <w:pPr>
              <w:pStyle w:val="Balk2"/>
              <w:jc w:val="center"/>
              <w:outlineLvl w:val="1"/>
              <w:rPr>
                <w:color w:val="auto"/>
                <w:sz w:val="22"/>
                <w:szCs w:val="22"/>
              </w:rPr>
            </w:pPr>
            <w:bookmarkStart w:id="264" w:name="_Toc162194092"/>
            <w:r w:rsidRPr="00A157CD">
              <w:rPr>
                <w:color w:val="auto"/>
                <w:sz w:val="22"/>
                <w:szCs w:val="22"/>
              </w:rPr>
              <w:t>6-Yollu Yuvarlak Römork Konnektörleri</w:t>
            </w:r>
            <w:bookmarkEnd w:id="264"/>
          </w:p>
        </w:tc>
      </w:tr>
      <w:tr w:rsidR="002D1D7F" w:rsidRPr="00F432D9" w14:paraId="0C458E6C" w14:textId="77777777" w:rsidTr="008C5664">
        <w:trPr>
          <w:gridBefore w:val="1"/>
          <w:wBefore w:w="36" w:type="dxa"/>
          <w:trHeight w:val="340"/>
        </w:trPr>
        <w:tc>
          <w:tcPr>
            <w:tcW w:w="4961" w:type="dxa"/>
            <w:gridSpan w:val="2"/>
            <w:tcBorders>
              <w:top w:val="nil"/>
              <w:left w:val="nil"/>
              <w:bottom w:val="nil"/>
              <w:right w:val="single" w:sz="4" w:space="0" w:color="auto"/>
            </w:tcBorders>
            <w:shd w:val="clear" w:color="auto" w:fill="auto"/>
          </w:tcPr>
          <w:p w14:paraId="4348EB0A" w14:textId="00D9B04F" w:rsidR="002D1D7F" w:rsidRPr="00F432D9" w:rsidRDefault="002D1D7F" w:rsidP="008C5664">
            <w:pPr>
              <w:spacing w:before="120" w:after="120" w:line="300" w:lineRule="atLeast"/>
              <w:ind w:left="-104" w:right="34"/>
              <w:jc w:val="both"/>
              <w:rPr>
                <w:rFonts w:ascii="Times New Roman" w:hAnsi="Times New Roman" w:cs="Times New Roman"/>
              </w:rPr>
            </w:pPr>
            <w:r w:rsidRPr="002D1D7F">
              <w:rPr>
                <w:rFonts w:ascii="Times New Roman" w:hAnsi="Times New Roman" w:cs="Times New Roman"/>
              </w:rPr>
              <w:t xml:space="preserve">Like the 4 and 5-way connectors, the 6-way connectors also allows for the three basic lighting connections and comes with the ground pin and two additional pins to provide two extra functions. The two extra pins are commonly used for 12 volt "hot" lead and electric brakes. The round connectors are typically used for horse trailers which use the the 12v power to light up </w:t>
            </w:r>
            <w:r w:rsidRPr="002D1D7F">
              <w:rPr>
                <w:rFonts w:ascii="Times New Roman" w:hAnsi="Times New Roman" w:cs="Times New Roman"/>
              </w:rPr>
              <w:lastRenderedPageBreak/>
              <w:t>the inside of the trailer. This configuration is also popular for towed vehicles to provide power for a charging line from the motorhome to the vehicles battery which is being used by a braking system</w:t>
            </w:r>
            <w:proofErr w:type="gramStart"/>
            <w:r w:rsidRPr="002D1D7F">
              <w:rPr>
                <w:rFonts w:ascii="Times New Roman" w:hAnsi="Times New Roman" w:cs="Times New Roman"/>
              </w:rPr>
              <w:t>.</w:t>
            </w:r>
            <w:r w:rsidRPr="00437390">
              <w:rPr>
                <w:rFonts w:ascii="Times New Roman" w:hAnsi="Times New Roman" w:cs="Times New Roman"/>
              </w:rPr>
              <w:t>.</w:t>
            </w:r>
            <w:proofErr w:type="gramEnd"/>
          </w:p>
        </w:tc>
        <w:tc>
          <w:tcPr>
            <w:tcW w:w="4962" w:type="dxa"/>
            <w:tcBorders>
              <w:top w:val="nil"/>
              <w:left w:val="single" w:sz="4" w:space="0" w:color="auto"/>
              <w:bottom w:val="nil"/>
              <w:right w:val="nil"/>
            </w:tcBorders>
            <w:shd w:val="clear" w:color="auto" w:fill="auto"/>
          </w:tcPr>
          <w:p w14:paraId="5F6DA451" w14:textId="41442220" w:rsidR="002D1D7F" w:rsidRPr="00F432D9" w:rsidRDefault="002D1D7F" w:rsidP="008C5664">
            <w:pPr>
              <w:spacing w:before="120" w:after="120" w:line="300" w:lineRule="atLeast"/>
              <w:ind w:left="34"/>
              <w:jc w:val="both"/>
              <w:rPr>
                <w:rFonts w:ascii="Times New Roman" w:hAnsi="Times New Roman" w:cs="Times New Roman"/>
                <w:i/>
              </w:rPr>
            </w:pPr>
            <w:r w:rsidRPr="002D1D7F">
              <w:rPr>
                <w:rFonts w:ascii="Times New Roman" w:hAnsi="Times New Roman" w:cs="Times New Roman"/>
                <w:i/>
              </w:rPr>
              <w:lastRenderedPageBreak/>
              <w:t>4 ve 5 yollu ko</w:t>
            </w:r>
            <w:r w:rsidR="00E04D41">
              <w:rPr>
                <w:rFonts w:ascii="Times New Roman" w:hAnsi="Times New Roman" w:cs="Times New Roman"/>
                <w:i/>
              </w:rPr>
              <w:t>n</w:t>
            </w:r>
            <w:r w:rsidRPr="002D1D7F">
              <w:rPr>
                <w:rFonts w:ascii="Times New Roman" w:hAnsi="Times New Roman" w:cs="Times New Roman"/>
                <w:i/>
              </w:rPr>
              <w:t>nektörler gibi, 6 yollu ko</w:t>
            </w:r>
            <w:r w:rsidR="00E04D41">
              <w:rPr>
                <w:rFonts w:ascii="Times New Roman" w:hAnsi="Times New Roman" w:cs="Times New Roman"/>
                <w:i/>
              </w:rPr>
              <w:t>n</w:t>
            </w:r>
            <w:r w:rsidRPr="002D1D7F">
              <w:rPr>
                <w:rFonts w:ascii="Times New Roman" w:hAnsi="Times New Roman" w:cs="Times New Roman"/>
                <w:i/>
              </w:rPr>
              <w:t>nektörler de üç temel aydınlatma bağlantısına izin verir ve iki ekstra işlev sağlamak için toprak</w:t>
            </w:r>
            <w:r>
              <w:rPr>
                <w:rFonts w:ascii="Times New Roman" w:hAnsi="Times New Roman" w:cs="Times New Roman"/>
                <w:i/>
              </w:rPr>
              <w:t>lama</w:t>
            </w:r>
            <w:r w:rsidRPr="002D1D7F">
              <w:rPr>
                <w:rFonts w:ascii="Times New Roman" w:hAnsi="Times New Roman" w:cs="Times New Roman"/>
                <w:i/>
              </w:rPr>
              <w:t xml:space="preserve"> pimi ve iki ek pimle birlikte gelir. İki ekstra pim genellikle 12 voltluk "sıcak" </w:t>
            </w:r>
            <w:r>
              <w:rPr>
                <w:rFonts w:ascii="Times New Roman" w:hAnsi="Times New Roman" w:cs="Times New Roman"/>
                <w:i/>
              </w:rPr>
              <w:t>LED</w:t>
            </w:r>
            <w:r w:rsidRPr="002D1D7F">
              <w:rPr>
                <w:rFonts w:ascii="Times New Roman" w:hAnsi="Times New Roman" w:cs="Times New Roman"/>
                <w:i/>
              </w:rPr>
              <w:t xml:space="preserve"> ve elektrikli frenler için kullanılır. Yuvarlak kon</w:t>
            </w:r>
            <w:r w:rsidR="00E04D41">
              <w:rPr>
                <w:rFonts w:ascii="Times New Roman" w:hAnsi="Times New Roman" w:cs="Times New Roman"/>
                <w:i/>
              </w:rPr>
              <w:t>n</w:t>
            </w:r>
            <w:r w:rsidRPr="002D1D7F">
              <w:rPr>
                <w:rFonts w:ascii="Times New Roman" w:hAnsi="Times New Roman" w:cs="Times New Roman"/>
                <w:i/>
              </w:rPr>
              <w:t>ektörler, tipik olarak, römorkun içini aydınlatmak için 12</w:t>
            </w:r>
            <w:r>
              <w:rPr>
                <w:rFonts w:ascii="Times New Roman" w:hAnsi="Times New Roman" w:cs="Times New Roman"/>
                <w:i/>
              </w:rPr>
              <w:t>V</w:t>
            </w:r>
            <w:r w:rsidRPr="002D1D7F">
              <w:rPr>
                <w:rFonts w:ascii="Times New Roman" w:hAnsi="Times New Roman" w:cs="Times New Roman"/>
                <w:i/>
              </w:rPr>
              <w:t xml:space="preserve"> gücünü kullanan at römorkları </w:t>
            </w:r>
            <w:r w:rsidRPr="002D1D7F">
              <w:rPr>
                <w:rFonts w:ascii="Times New Roman" w:hAnsi="Times New Roman" w:cs="Times New Roman"/>
                <w:i/>
              </w:rPr>
              <w:lastRenderedPageBreak/>
              <w:t xml:space="preserve">için kullanılır. Bu </w:t>
            </w:r>
            <w:proofErr w:type="gramStart"/>
            <w:r w:rsidRPr="002D1D7F">
              <w:rPr>
                <w:rFonts w:ascii="Times New Roman" w:hAnsi="Times New Roman" w:cs="Times New Roman"/>
                <w:i/>
              </w:rPr>
              <w:t>konfigürasyon</w:t>
            </w:r>
            <w:proofErr w:type="gramEnd"/>
            <w:r w:rsidRPr="002D1D7F">
              <w:rPr>
                <w:rFonts w:ascii="Times New Roman" w:hAnsi="Times New Roman" w:cs="Times New Roman"/>
                <w:i/>
              </w:rPr>
              <w:t>, aynı zamanda, karavandan bir fren sistemi tarafından kullanılan araç aküsüne bir şarj hattı için güç sağlamak üzere çekilen araçlar için popülerdir.</w:t>
            </w:r>
          </w:p>
        </w:tc>
      </w:tr>
      <w:tr w:rsidR="002D1D7F" w:rsidRPr="00F432D9" w14:paraId="5ABE4A39" w14:textId="77777777" w:rsidTr="008C5664">
        <w:trPr>
          <w:gridBefore w:val="1"/>
          <w:wBefore w:w="36" w:type="dxa"/>
          <w:trHeight w:val="340"/>
        </w:trPr>
        <w:tc>
          <w:tcPr>
            <w:tcW w:w="4961" w:type="dxa"/>
            <w:gridSpan w:val="2"/>
            <w:tcBorders>
              <w:top w:val="nil"/>
              <w:left w:val="nil"/>
              <w:bottom w:val="nil"/>
              <w:right w:val="single" w:sz="4" w:space="0" w:color="auto"/>
            </w:tcBorders>
            <w:shd w:val="clear" w:color="auto" w:fill="auto"/>
          </w:tcPr>
          <w:p w14:paraId="6375744A" w14:textId="5A4979A0" w:rsidR="002D1D7F" w:rsidRPr="003D7B39" w:rsidRDefault="002D1D7F" w:rsidP="008C5664">
            <w:pPr>
              <w:spacing w:before="120" w:after="120" w:line="300" w:lineRule="atLeast"/>
              <w:ind w:left="-104" w:right="175"/>
              <w:jc w:val="center"/>
              <w:rPr>
                <w:rFonts w:ascii="Times New Roman" w:hAnsi="Times New Roman" w:cs="Times New Roman"/>
              </w:rPr>
            </w:pPr>
            <w:r>
              <w:rPr>
                <w:noProof/>
                <w:lang w:eastAsia="tr-TR"/>
              </w:rPr>
              <w:lastRenderedPageBreak/>
              <w:drawing>
                <wp:inline distT="0" distB="0" distL="0" distR="0" wp14:anchorId="4FCBD88D" wp14:editId="5776E0A4">
                  <wp:extent cx="1533525" cy="1040664"/>
                  <wp:effectExtent l="0" t="0" r="0" b="762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1556305" cy="1056123"/>
                          </a:xfrm>
                          <a:prstGeom prst="rect">
                            <a:avLst/>
                          </a:prstGeom>
                        </pic:spPr>
                      </pic:pic>
                    </a:graphicData>
                  </a:graphic>
                </wp:inline>
              </w:drawing>
            </w:r>
          </w:p>
        </w:tc>
        <w:tc>
          <w:tcPr>
            <w:tcW w:w="4962" w:type="dxa"/>
            <w:tcBorders>
              <w:top w:val="nil"/>
              <w:left w:val="single" w:sz="4" w:space="0" w:color="auto"/>
              <w:bottom w:val="nil"/>
              <w:right w:val="nil"/>
            </w:tcBorders>
            <w:shd w:val="clear" w:color="auto" w:fill="auto"/>
            <w:vAlign w:val="center"/>
          </w:tcPr>
          <w:p w14:paraId="2BFB176C" w14:textId="182653B2" w:rsidR="002D1D7F" w:rsidRDefault="002D1D7F" w:rsidP="008C5664">
            <w:pPr>
              <w:spacing w:before="120" w:after="120" w:line="300" w:lineRule="atLeast"/>
              <w:ind w:left="34"/>
              <w:jc w:val="center"/>
              <w:rPr>
                <w:rFonts w:ascii="Times New Roman" w:hAnsi="Times New Roman" w:cs="Times New Roman"/>
                <w:i/>
              </w:rPr>
            </w:pPr>
            <w:r>
              <w:rPr>
                <w:noProof/>
                <w:lang w:eastAsia="tr-TR"/>
              </w:rPr>
              <w:drawing>
                <wp:inline distT="0" distB="0" distL="0" distR="0" wp14:anchorId="11659262" wp14:editId="00AD6E5B">
                  <wp:extent cx="3013710" cy="1061085"/>
                  <wp:effectExtent l="0" t="0" r="0" b="571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3013710" cy="1061085"/>
                          </a:xfrm>
                          <a:prstGeom prst="rect">
                            <a:avLst/>
                          </a:prstGeom>
                        </pic:spPr>
                      </pic:pic>
                    </a:graphicData>
                  </a:graphic>
                </wp:inline>
              </w:drawing>
            </w:r>
          </w:p>
        </w:tc>
      </w:tr>
      <w:tr w:rsidR="002D1D7F" w:rsidRPr="00F432D9" w14:paraId="03565244" w14:textId="77777777" w:rsidTr="008C5664">
        <w:trPr>
          <w:gridBefore w:val="1"/>
          <w:wBefore w:w="36" w:type="dxa"/>
          <w:trHeight w:val="340"/>
        </w:trPr>
        <w:tc>
          <w:tcPr>
            <w:tcW w:w="4961" w:type="dxa"/>
            <w:gridSpan w:val="2"/>
            <w:tcBorders>
              <w:top w:val="nil"/>
              <w:left w:val="nil"/>
              <w:bottom w:val="nil"/>
              <w:right w:val="single" w:sz="4" w:space="0" w:color="auto"/>
            </w:tcBorders>
            <w:shd w:val="clear" w:color="auto" w:fill="auto"/>
          </w:tcPr>
          <w:p w14:paraId="51324B31" w14:textId="77777777" w:rsidR="002D1D7F" w:rsidRPr="00437390" w:rsidRDefault="002D1D7F" w:rsidP="008C5664">
            <w:pPr>
              <w:spacing w:before="120" w:after="120" w:line="300" w:lineRule="atLeast"/>
              <w:ind w:left="-104" w:right="175"/>
              <w:rPr>
                <w:rFonts w:ascii="Times New Roman" w:hAnsi="Times New Roman" w:cs="Times New Roman"/>
                <w:b/>
                <w:bCs/>
                <w:noProof/>
                <w:sz w:val="20"/>
                <w:szCs w:val="20"/>
                <w:u w:val="single"/>
              </w:rPr>
            </w:pPr>
            <w:r w:rsidRPr="00437390">
              <w:rPr>
                <w:rFonts w:ascii="Times New Roman" w:hAnsi="Times New Roman" w:cs="Times New Roman"/>
                <w:b/>
                <w:bCs/>
                <w:noProof/>
                <w:sz w:val="20"/>
                <w:szCs w:val="20"/>
                <w:u w:val="single"/>
              </w:rPr>
              <w:t>Wiring code:</w:t>
            </w:r>
          </w:p>
          <w:p w14:paraId="117B7284" w14:textId="77777777" w:rsidR="002D1D7F" w:rsidRPr="00437390" w:rsidRDefault="002D1D7F" w:rsidP="008C5664">
            <w:pPr>
              <w:spacing w:before="120" w:after="120" w:line="300" w:lineRule="atLeast"/>
              <w:ind w:left="-104" w:right="175"/>
              <w:rPr>
                <w:rFonts w:ascii="Times New Roman" w:hAnsi="Times New Roman" w:cs="Times New Roman"/>
                <w:noProof/>
                <w:sz w:val="20"/>
                <w:szCs w:val="20"/>
              </w:rPr>
            </w:pPr>
            <w:r w:rsidRPr="00437390">
              <w:rPr>
                <w:rFonts w:ascii="Times New Roman" w:hAnsi="Times New Roman" w:cs="Times New Roman"/>
                <w:noProof/>
                <w:sz w:val="20"/>
                <w:szCs w:val="20"/>
              </w:rPr>
              <w:t>White = Ground</w:t>
            </w:r>
          </w:p>
          <w:p w14:paraId="4EA0790D" w14:textId="77777777" w:rsidR="002D1D7F" w:rsidRPr="002D1D7F" w:rsidRDefault="002D1D7F" w:rsidP="002D1D7F">
            <w:pPr>
              <w:spacing w:before="120" w:after="120" w:line="300" w:lineRule="atLeast"/>
              <w:ind w:left="-104" w:right="175"/>
              <w:rPr>
                <w:rFonts w:ascii="Times New Roman" w:hAnsi="Times New Roman" w:cs="Times New Roman"/>
                <w:noProof/>
                <w:sz w:val="20"/>
                <w:szCs w:val="20"/>
              </w:rPr>
            </w:pPr>
            <w:r w:rsidRPr="002D1D7F">
              <w:rPr>
                <w:rFonts w:ascii="Times New Roman" w:hAnsi="Times New Roman" w:cs="Times New Roman"/>
                <w:noProof/>
                <w:sz w:val="20"/>
                <w:szCs w:val="20"/>
              </w:rPr>
              <w:t>Brown = Running Lights</w:t>
            </w:r>
          </w:p>
          <w:p w14:paraId="7D50CD06" w14:textId="77777777" w:rsidR="002D1D7F" w:rsidRPr="002D1D7F" w:rsidRDefault="002D1D7F" w:rsidP="002D1D7F">
            <w:pPr>
              <w:spacing w:before="120" w:after="120" w:line="300" w:lineRule="atLeast"/>
              <w:ind w:left="-104" w:right="175"/>
              <w:rPr>
                <w:rFonts w:ascii="Times New Roman" w:hAnsi="Times New Roman" w:cs="Times New Roman"/>
                <w:noProof/>
                <w:sz w:val="20"/>
                <w:szCs w:val="20"/>
              </w:rPr>
            </w:pPr>
            <w:r w:rsidRPr="002D1D7F">
              <w:rPr>
                <w:rFonts w:ascii="Times New Roman" w:hAnsi="Times New Roman" w:cs="Times New Roman"/>
                <w:noProof/>
                <w:sz w:val="20"/>
                <w:szCs w:val="20"/>
              </w:rPr>
              <w:t>Yellow = Left Turn Signal &amp; Brakes</w:t>
            </w:r>
          </w:p>
          <w:p w14:paraId="1FD64F33" w14:textId="77777777" w:rsidR="002D1D7F" w:rsidRPr="002D1D7F" w:rsidRDefault="002D1D7F" w:rsidP="002D1D7F">
            <w:pPr>
              <w:spacing w:before="120" w:after="120" w:line="300" w:lineRule="atLeast"/>
              <w:ind w:left="-104" w:right="175"/>
              <w:rPr>
                <w:rFonts w:ascii="Times New Roman" w:hAnsi="Times New Roman" w:cs="Times New Roman"/>
                <w:noProof/>
                <w:sz w:val="20"/>
                <w:szCs w:val="20"/>
              </w:rPr>
            </w:pPr>
            <w:r w:rsidRPr="002D1D7F">
              <w:rPr>
                <w:rFonts w:ascii="Times New Roman" w:hAnsi="Times New Roman" w:cs="Times New Roman"/>
                <w:noProof/>
                <w:sz w:val="20"/>
                <w:szCs w:val="20"/>
              </w:rPr>
              <w:t>Green = Right Turn Signal &amp; Brakes</w:t>
            </w:r>
          </w:p>
          <w:p w14:paraId="7BA92048" w14:textId="77777777" w:rsidR="002D1D7F" w:rsidRPr="002D1D7F" w:rsidRDefault="002D1D7F" w:rsidP="002D1D7F">
            <w:pPr>
              <w:spacing w:before="120" w:after="120" w:line="300" w:lineRule="atLeast"/>
              <w:ind w:left="-104" w:right="175"/>
              <w:rPr>
                <w:rFonts w:ascii="Times New Roman" w:hAnsi="Times New Roman" w:cs="Times New Roman"/>
                <w:noProof/>
                <w:sz w:val="20"/>
                <w:szCs w:val="20"/>
              </w:rPr>
            </w:pPr>
            <w:r w:rsidRPr="002D1D7F">
              <w:rPr>
                <w:rFonts w:ascii="Times New Roman" w:hAnsi="Times New Roman" w:cs="Times New Roman"/>
                <w:noProof/>
                <w:sz w:val="20"/>
                <w:szCs w:val="20"/>
              </w:rPr>
              <w:t>Blue = Electric Brakes</w:t>
            </w:r>
          </w:p>
          <w:p w14:paraId="7CA248CF" w14:textId="2248524F" w:rsidR="002D1D7F" w:rsidRDefault="002D1D7F" w:rsidP="002D1D7F">
            <w:pPr>
              <w:spacing w:before="120" w:after="120" w:line="300" w:lineRule="atLeast"/>
              <w:ind w:left="-104" w:right="175"/>
              <w:rPr>
                <w:noProof/>
              </w:rPr>
            </w:pPr>
            <w:r w:rsidRPr="002D1D7F">
              <w:rPr>
                <w:rFonts w:ascii="Times New Roman" w:hAnsi="Times New Roman" w:cs="Times New Roman"/>
                <w:noProof/>
                <w:sz w:val="20"/>
                <w:szCs w:val="20"/>
              </w:rPr>
              <w:t>Black = 12v Power</w:t>
            </w:r>
          </w:p>
        </w:tc>
        <w:tc>
          <w:tcPr>
            <w:tcW w:w="4962" w:type="dxa"/>
            <w:tcBorders>
              <w:top w:val="nil"/>
              <w:left w:val="single" w:sz="4" w:space="0" w:color="auto"/>
              <w:bottom w:val="nil"/>
              <w:right w:val="nil"/>
            </w:tcBorders>
            <w:shd w:val="clear" w:color="auto" w:fill="auto"/>
            <w:vAlign w:val="center"/>
          </w:tcPr>
          <w:p w14:paraId="78D0357E" w14:textId="77777777" w:rsidR="002D1D7F" w:rsidRPr="00437390" w:rsidRDefault="002D1D7F" w:rsidP="008C5664">
            <w:pPr>
              <w:spacing w:before="120" w:after="120" w:line="300" w:lineRule="atLeast"/>
              <w:ind w:right="175"/>
              <w:rPr>
                <w:rFonts w:ascii="Times New Roman" w:hAnsi="Times New Roman" w:cs="Times New Roman"/>
                <w:b/>
                <w:bCs/>
                <w:i/>
                <w:iCs/>
                <w:noProof/>
                <w:sz w:val="20"/>
                <w:szCs w:val="20"/>
                <w:u w:val="single"/>
              </w:rPr>
            </w:pPr>
            <w:r w:rsidRPr="00437390">
              <w:rPr>
                <w:rFonts w:ascii="Times New Roman" w:hAnsi="Times New Roman" w:cs="Times New Roman"/>
                <w:b/>
                <w:bCs/>
                <w:i/>
                <w:iCs/>
                <w:noProof/>
                <w:sz w:val="20"/>
                <w:szCs w:val="20"/>
                <w:u w:val="single"/>
              </w:rPr>
              <w:t>Kablolama kodu:</w:t>
            </w:r>
          </w:p>
          <w:p w14:paraId="66A10C32" w14:textId="77777777" w:rsidR="002D1D7F" w:rsidRPr="00437390" w:rsidRDefault="002D1D7F" w:rsidP="008C5664">
            <w:pPr>
              <w:spacing w:before="120" w:after="120" w:line="300" w:lineRule="atLeast"/>
              <w:ind w:right="175"/>
              <w:rPr>
                <w:rFonts w:ascii="Times New Roman" w:hAnsi="Times New Roman" w:cs="Times New Roman"/>
                <w:i/>
                <w:iCs/>
                <w:noProof/>
                <w:sz w:val="20"/>
                <w:szCs w:val="20"/>
              </w:rPr>
            </w:pPr>
            <w:r w:rsidRPr="00437390">
              <w:rPr>
                <w:rFonts w:ascii="Times New Roman" w:hAnsi="Times New Roman" w:cs="Times New Roman"/>
                <w:i/>
                <w:iCs/>
                <w:noProof/>
                <w:sz w:val="20"/>
                <w:szCs w:val="20"/>
              </w:rPr>
              <w:t xml:space="preserve">Beyaz = </w:t>
            </w:r>
            <w:r>
              <w:rPr>
                <w:rFonts w:ascii="Times New Roman" w:hAnsi="Times New Roman" w:cs="Times New Roman"/>
                <w:i/>
                <w:iCs/>
                <w:noProof/>
                <w:sz w:val="20"/>
                <w:szCs w:val="20"/>
              </w:rPr>
              <w:t>Topraklama</w:t>
            </w:r>
          </w:p>
          <w:p w14:paraId="4B5DC9E2" w14:textId="77777777" w:rsidR="002D1D7F" w:rsidRPr="00437390" w:rsidRDefault="002D1D7F" w:rsidP="008C5664">
            <w:pPr>
              <w:spacing w:before="120" w:after="120" w:line="300" w:lineRule="atLeast"/>
              <w:ind w:right="175"/>
              <w:rPr>
                <w:rFonts w:ascii="Times New Roman" w:hAnsi="Times New Roman" w:cs="Times New Roman"/>
                <w:i/>
                <w:iCs/>
                <w:noProof/>
                <w:sz w:val="20"/>
                <w:szCs w:val="20"/>
              </w:rPr>
            </w:pPr>
            <w:r w:rsidRPr="00437390">
              <w:rPr>
                <w:rFonts w:ascii="Times New Roman" w:hAnsi="Times New Roman" w:cs="Times New Roman"/>
                <w:i/>
                <w:iCs/>
                <w:noProof/>
                <w:sz w:val="20"/>
                <w:szCs w:val="20"/>
              </w:rPr>
              <w:t xml:space="preserve">Kahverengi = </w:t>
            </w:r>
            <w:r>
              <w:rPr>
                <w:rFonts w:ascii="Times New Roman" w:hAnsi="Times New Roman" w:cs="Times New Roman"/>
                <w:i/>
                <w:iCs/>
                <w:noProof/>
                <w:sz w:val="20"/>
                <w:szCs w:val="20"/>
              </w:rPr>
              <w:t>Aydınlatmalar</w:t>
            </w:r>
          </w:p>
          <w:p w14:paraId="204C5134" w14:textId="77777777" w:rsidR="002D1D7F" w:rsidRPr="002D1D7F" w:rsidRDefault="002D1D7F" w:rsidP="002D1D7F">
            <w:pPr>
              <w:spacing w:before="120" w:after="120" w:line="300" w:lineRule="atLeast"/>
              <w:ind w:right="175"/>
              <w:rPr>
                <w:rFonts w:ascii="Times New Roman" w:hAnsi="Times New Roman" w:cs="Times New Roman"/>
                <w:i/>
                <w:iCs/>
                <w:noProof/>
                <w:sz w:val="20"/>
                <w:szCs w:val="20"/>
              </w:rPr>
            </w:pPr>
            <w:r w:rsidRPr="002D1D7F">
              <w:rPr>
                <w:rFonts w:ascii="Times New Roman" w:hAnsi="Times New Roman" w:cs="Times New Roman"/>
                <w:i/>
                <w:iCs/>
                <w:noProof/>
                <w:sz w:val="20"/>
                <w:szCs w:val="20"/>
              </w:rPr>
              <w:t>Sarı = Sola Dönüş Sinyali ve Frenler</w:t>
            </w:r>
          </w:p>
          <w:p w14:paraId="2AD3ED8B" w14:textId="77777777" w:rsidR="002D1D7F" w:rsidRPr="002D1D7F" w:rsidRDefault="002D1D7F" w:rsidP="002D1D7F">
            <w:pPr>
              <w:spacing w:before="120" w:after="120" w:line="300" w:lineRule="atLeast"/>
              <w:ind w:right="175"/>
              <w:rPr>
                <w:rFonts w:ascii="Times New Roman" w:hAnsi="Times New Roman" w:cs="Times New Roman"/>
                <w:i/>
                <w:iCs/>
                <w:noProof/>
                <w:sz w:val="20"/>
                <w:szCs w:val="20"/>
              </w:rPr>
            </w:pPr>
            <w:r w:rsidRPr="002D1D7F">
              <w:rPr>
                <w:rFonts w:ascii="Times New Roman" w:hAnsi="Times New Roman" w:cs="Times New Roman"/>
                <w:i/>
                <w:iCs/>
                <w:noProof/>
                <w:sz w:val="20"/>
                <w:szCs w:val="20"/>
              </w:rPr>
              <w:t>Yeşil = Sağa Dönüş Sinyali ve Frenler</w:t>
            </w:r>
          </w:p>
          <w:p w14:paraId="1F4CB175" w14:textId="77777777" w:rsidR="002D1D7F" w:rsidRPr="002D1D7F" w:rsidRDefault="002D1D7F" w:rsidP="002D1D7F">
            <w:pPr>
              <w:spacing w:before="120" w:after="120" w:line="300" w:lineRule="atLeast"/>
              <w:ind w:right="175"/>
              <w:rPr>
                <w:rFonts w:ascii="Times New Roman" w:hAnsi="Times New Roman" w:cs="Times New Roman"/>
                <w:i/>
                <w:iCs/>
                <w:noProof/>
                <w:sz w:val="20"/>
                <w:szCs w:val="20"/>
              </w:rPr>
            </w:pPr>
            <w:r w:rsidRPr="002D1D7F">
              <w:rPr>
                <w:rFonts w:ascii="Times New Roman" w:hAnsi="Times New Roman" w:cs="Times New Roman"/>
                <w:i/>
                <w:iCs/>
                <w:noProof/>
                <w:sz w:val="20"/>
                <w:szCs w:val="20"/>
              </w:rPr>
              <w:t>Mavi = Elektrikli Frenler</w:t>
            </w:r>
          </w:p>
          <w:p w14:paraId="2F8102D4" w14:textId="5C40A5AD" w:rsidR="002D1D7F" w:rsidRDefault="002D1D7F" w:rsidP="002D1D7F">
            <w:pPr>
              <w:spacing w:before="120" w:after="120" w:line="300" w:lineRule="atLeast"/>
              <w:ind w:right="175"/>
              <w:rPr>
                <w:noProof/>
              </w:rPr>
            </w:pPr>
            <w:r w:rsidRPr="002D1D7F">
              <w:rPr>
                <w:rFonts w:ascii="Times New Roman" w:hAnsi="Times New Roman" w:cs="Times New Roman"/>
                <w:i/>
                <w:iCs/>
                <w:noProof/>
                <w:sz w:val="20"/>
                <w:szCs w:val="20"/>
              </w:rPr>
              <w:t>Siyah = 12v Güç</w:t>
            </w:r>
          </w:p>
        </w:tc>
      </w:tr>
    </w:tbl>
    <w:p w14:paraId="7D33614A" w14:textId="77777777" w:rsidR="00437390" w:rsidRDefault="00437390" w:rsidP="006851BC">
      <w:pPr>
        <w:ind w:right="283"/>
        <w:jc w:val="center"/>
        <w:rPr>
          <w:rFonts w:ascii="Times New Roman" w:hAnsi="Times New Roman" w:cs="Times New Roman"/>
          <w:highlight w:val="yellow"/>
        </w:rPr>
      </w:pPr>
    </w:p>
    <w:tbl>
      <w:tblPr>
        <w:tblStyle w:val="TabloKlavuzu"/>
        <w:tblW w:w="9959" w:type="dxa"/>
        <w:tblInd w:w="-321" w:type="dxa"/>
        <w:tblLayout w:type="fixed"/>
        <w:tblLook w:val="04A0" w:firstRow="1" w:lastRow="0" w:firstColumn="1" w:lastColumn="0" w:noHBand="0" w:noVBand="1"/>
      </w:tblPr>
      <w:tblGrid>
        <w:gridCol w:w="36"/>
        <w:gridCol w:w="4940"/>
        <w:gridCol w:w="21"/>
        <w:gridCol w:w="4962"/>
      </w:tblGrid>
      <w:tr w:rsidR="002D1D7F" w:rsidRPr="00A03613" w14:paraId="7A76B379" w14:textId="77777777" w:rsidTr="00A03613">
        <w:trPr>
          <w:trHeight w:val="340"/>
        </w:trPr>
        <w:tc>
          <w:tcPr>
            <w:tcW w:w="4976" w:type="dxa"/>
            <w:gridSpan w:val="2"/>
            <w:tcBorders>
              <w:top w:val="nil"/>
              <w:left w:val="nil"/>
              <w:bottom w:val="nil"/>
              <w:right w:val="nil"/>
            </w:tcBorders>
            <w:shd w:val="clear" w:color="auto" w:fill="FBE4D5" w:themeFill="accent2" w:themeFillTint="33"/>
            <w:vAlign w:val="center"/>
          </w:tcPr>
          <w:p w14:paraId="73340DCA" w14:textId="71447387" w:rsidR="002D1D7F" w:rsidRPr="00A157CD" w:rsidRDefault="002D1D7F" w:rsidP="00A157CD">
            <w:pPr>
              <w:pStyle w:val="Balk2"/>
              <w:jc w:val="center"/>
              <w:outlineLvl w:val="1"/>
              <w:rPr>
                <w:color w:val="auto"/>
                <w:sz w:val="22"/>
                <w:szCs w:val="22"/>
              </w:rPr>
            </w:pPr>
            <w:bookmarkStart w:id="265" w:name="_Toc162194093"/>
            <w:r w:rsidRPr="00A157CD">
              <w:rPr>
                <w:color w:val="auto"/>
                <w:sz w:val="22"/>
                <w:szCs w:val="22"/>
              </w:rPr>
              <w:t>1</w:t>
            </w:r>
            <w:r w:rsidR="00A03613" w:rsidRPr="00A157CD">
              <w:rPr>
                <w:color w:val="auto"/>
                <w:sz w:val="22"/>
                <w:szCs w:val="22"/>
              </w:rPr>
              <w:t>4</w:t>
            </w:r>
            <w:r w:rsidRPr="00A157CD">
              <w:rPr>
                <w:color w:val="auto"/>
                <w:sz w:val="22"/>
                <w:szCs w:val="22"/>
              </w:rPr>
              <w:t>.</w:t>
            </w:r>
            <w:r w:rsidR="00A03613" w:rsidRPr="00A157CD">
              <w:rPr>
                <w:color w:val="auto"/>
                <w:sz w:val="22"/>
                <w:szCs w:val="22"/>
              </w:rPr>
              <w:t>5</w:t>
            </w:r>
            <w:r w:rsidRPr="00A157CD">
              <w:rPr>
                <w:color w:val="auto"/>
                <w:sz w:val="22"/>
                <w:szCs w:val="22"/>
              </w:rPr>
              <w:t>.1.6. 7-Way Trailer Connectors</w:t>
            </w:r>
            <w:bookmarkEnd w:id="265"/>
          </w:p>
        </w:tc>
        <w:tc>
          <w:tcPr>
            <w:tcW w:w="4983" w:type="dxa"/>
            <w:gridSpan w:val="2"/>
            <w:tcBorders>
              <w:top w:val="nil"/>
              <w:left w:val="nil"/>
              <w:bottom w:val="nil"/>
              <w:right w:val="nil"/>
            </w:tcBorders>
            <w:shd w:val="clear" w:color="auto" w:fill="FBE4D5" w:themeFill="accent2" w:themeFillTint="33"/>
            <w:vAlign w:val="center"/>
          </w:tcPr>
          <w:p w14:paraId="2F01FDEA" w14:textId="11C4C1CA" w:rsidR="002D1D7F" w:rsidRPr="00A157CD" w:rsidRDefault="002D1D7F" w:rsidP="00A157CD">
            <w:pPr>
              <w:pStyle w:val="Balk2"/>
              <w:jc w:val="center"/>
              <w:outlineLvl w:val="1"/>
              <w:rPr>
                <w:color w:val="auto"/>
                <w:sz w:val="22"/>
                <w:szCs w:val="22"/>
              </w:rPr>
            </w:pPr>
            <w:bookmarkStart w:id="266" w:name="_Toc162194094"/>
            <w:r w:rsidRPr="00A157CD">
              <w:rPr>
                <w:color w:val="auto"/>
                <w:sz w:val="22"/>
                <w:szCs w:val="22"/>
              </w:rPr>
              <w:t>7-Yollu Römork Konnektörleri</w:t>
            </w:r>
            <w:bookmarkEnd w:id="266"/>
          </w:p>
        </w:tc>
      </w:tr>
      <w:tr w:rsidR="002D1D7F" w:rsidRPr="00F432D9" w14:paraId="471A4EFC" w14:textId="77777777" w:rsidTr="008C5664">
        <w:trPr>
          <w:gridBefore w:val="1"/>
          <w:wBefore w:w="36" w:type="dxa"/>
          <w:trHeight w:val="340"/>
        </w:trPr>
        <w:tc>
          <w:tcPr>
            <w:tcW w:w="4961" w:type="dxa"/>
            <w:gridSpan w:val="2"/>
            <w:tcBorders>
              <w:top w:val="nil"/>
              <w:left w:val="nil"/>
              <w:bottom w:val="nil"/>
              <w:right w:val="single" w:sz="4" w:space="0" w:color="auto"/>
            </w:tcBorders>
            <w:shd w:val="clear" w:color="auto" w:fill="auto"/>
          </w:tcPr>
          <w:p w14:paraId="36D03560" w14:textId="3AF8D08F" w:rsidR="002D1D7F" w:rsidRPr="00F432D9" w:rsidRDefault="002D1D7F" w:rsidP="008C5664">
            <w:pPr>
              <w:spacing w:before="120" w:after="120" w:line="300" w:lineRule="atLeast"/>
              <w:ind w:left="-104" w:right="34"/>
              <w:jc w:val="both"/>
              <w:rPr>
                <w:rFonts w:ascii="Times New Roman" w:hAnsi="Times New Roman" w:cs="Times New Roman"/>
              </w:rPr>
            </w:pPr>
            <w:r w:rsidRPr="002D1D7F">
              <w:rPr>
                <w:rFonts w:ascii="Times New Roman" w:hAnsi="Times New Roman" w:cs="Times New Roman"/>
              </w:rPr>
              <w:t>The 7-way connector is the most popular trailer connection type found on late model SUV's, trucks and RV's and comes with everything the others come with along with the availability for backup lights. There are two different types of 7-way connectors, one with flat pins (blades) and one with round pins. The round pin connectors are very uncommon, while flat pins are common and often found on newer SUVs and trucks that come from the factory rigged with a trailer hitch.</w:t>
            </w:r>
          </w:p>
        </w:tc>
        <w:tc>
          <w:tcPr>
            <w:tcW w:w="4962" w:type="dxa"/>
            <w:tcBorders>
              <w:top w:val="nil"/>
              <w:left w:val="single" w:sz="4" w:space="0" w:color="auto"/>
              <w:bottom w:val="nil"/>
              <w:right w:val="nil"/>
            </w:tcBorders>
            <w:shd w:val="clear" w:color="auto" w:fill="auto"/>
          </w:tcPr>
          <w:p w14:paraId="6C9C66A2" w14:textId="5A98985D" w:rsidR="002D1D7F" w:rsidRPr="00F432D9" w:rsidRDefault="002D1D7F" w:rsidP="008C5664">
            <w:pPr>
              <w:spacing w:before="120" w:after="120" w:line="300" w:lineRule="atLeast"/>
              <w:ind w:left="34"/>
              <w:jc w:val="both"/>
              <w:rPr>
                <w:rFonts w:ascii="Times New Roman" w:hAnsi="Times New Roman" w:cs="Times New Roman"/>
                <w:i/>
              </w:rPr>
            </w:pPr>
            <w:r w:rsidRPr="002D1D7F">
              <w:rPr>
                <w:rFonts w:ascii="Times New Roman" w:hAnsi="Times New Roman" w:cs="Times New Roman"/>
                <w:i/>
              </w:rPr>
              <w:t>7 yollu kon</w:t>
            </w:r>
            <w:r w:rsidR="005A1144">
              <w:rPr>
                <w:rFonts w:ascii="Times New Roman" w:hAnsi="Times New Roman" w:cs="Times New Roman"/>
                <w:i/>
              </w:rPr>
              <w:t>n</w:t>
            </w:r>
            <w:r w:rsidRPr="002D1D7F">
              <w:rPr>
                <w:rFonts w:ascii="Times New Roman" w:hAnsi="Times New Roman" w:cs="Times New Roman"/>
                <w:i/>
              </w:rPr>
              <w:t>ektör, son model SUV'larda, kamyon ve RV'lerde bulunan en popüler römork bağlantı türüdür ve diğerlerinin birlikte geldiği her şeyle birlikte yedek ışıklar için kullanılabilirlik ile birlikte gelir. Biri düz pimli (bıçaklı) ve diğeri yuvarlak pimli olmak üzere iki farklı türde 7 yollu ko</w:t>
            </w:r>
            <w:r w:rsidR="005A1144">
              <w:rPr>
                <w:rFonts w:ascii="Times New Roman" w:hAnsi="Times New Roman" w:cs="Times New Roman"/>
                <w:i/>
              </w:rPr>
              <w:t>n</w:t>
            </w:r>
            <w:r w:rsidRPr="002D1D7F">
              <w:rPr>
                <w:rFonts w:ascii="Times New Roman" w:hAnsi="Times New Roman" w:cs="Times New Roman"/>
                <w:i/>
              </w:rPr>
              <w:t>nektör vardır. Yuvarlak pimli kon</w:t>
            </w:r>
            <w:r w:rsidR="005A1144">
              <w:rPr>
                <w:rFonts w:ascii="Times New Roman" w:hAnsi="Times New Roman" w:cs="Times New Roman"/>
                <w:i/>
              </w:rPr>
              <w:t>n</w:t>
            </w:r>
            <w:r w:rsidRPr="002D1D7F">
              <w:rPr>
                <w:rFonts w:ascii="Times New Roman" w:hAnsi="Times New Roman" w:cs="Times New Roman"/>
                <w:i/>
              </w:rPr>
              <w:t>ektörler çok nadirdir, düz pimler ise yaygındır ve genellikle fabrikadan bir römork bağlantısı ile donatılmış yeni SUV'larda ve kamyonlarda bulunur.</w:t>
            </w:r>
          </w:p>
        </w:tc>
      </w:tr>
      <w:tr w:rsidR="002D1D7F" w:rsidRPr="00F432D9" w14:paraId="6015483B" w14:textId="77777777" w:rsidTr="008C5664">
        <w:trPr>
          <w:gridBefore w:val="1"/>
          <w:wBefore w:w="36" w:type="dxa"/>
          <w:trHeight w:val="340"/>
        </w:trPr>
        <w:tc>
          <w:tcPr>
            <w:tcW w:w="4961" w:type="dxa"/>
            <w:gridSpan w:val="2"/>
            <w:tcBorders>
              <w:top w:val="nil"/>
              <w:left w:val="nil"/>
              <w:bottom w:val="nil"/>
              <w:right w:val="single" w:sz="4" w:space="0" w:color="auto"/>
            </w:tcBorders>
            <w:shd w:val="clear" w:color="auto" w:fill="auto"/>
          </w:tcPr>
          <w:p w14:paraId="5754F662" w14:textId="68885A11" w:rsidR="002D1D7F" w:rsidRPr="003D7B39" w:rsidRDefault="007D6CFE" w:rsidP="008C5664">
            <w:pPr>
              <w:spacing w:before="120" w:after="120" w:line="300" w:lineRule="atLeast"/>
              <w:ind w:left="-104" w:right="175"/>
              <w:jc w:val="center"/>
              <w:rPr>
                <w:rFonts w:ascii="Times New Roman" w:hAnsi="Times New Roman" w:cs="Times New Roman"/>
              </w:rPr>
            </w:pPr>
            <w:r>
              <w:rPr>
                <w:noProof/>
                <w:lang w:eastAsia="tr-TR"/>
              </w:rPr>
              <w:drawing>
                <wp:inline distT="0" distB="0" distL="0" distR="0" wp14:anchorId="51F42FEB" wp14:editId="4D9782E2">
                  <wp:extent cx="1762836" cy="1074420"/>
                  <wp:effectExtent l="0" t="0" r="889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1775570" cy="1082181"/>
                          </a:xfrm>
                          <a:prstGeom prst="rect">
                            <a:avLst/>
                          </a:prstGeom>
                        </pic:spPr>
                      </pic:pic>
                    </a:graphicData>
                  </a:graphic>
                </wp:inline>
              </w:drawing>
            </w:r>
          </w:p>
        </w:tc>
        <w:tc>
          <w:tcPr>
            <w:tcW w:w="4962" w:type="dxa"/>
            <w:tcBorders>
              <w:top w:val="nil"/>
              <w:left w:val="single" w:sz="4" w:space="0" w:color="auto"/>
              <w:bottom w:val="nil"/>
              <w:right w:val="nil"/>
            </w:tcBorders>
            <w:shd w:val="clear" w:color="auto" w:fill="auto"/>
            <w:vAlign w:val="center"/>
          </w:tcPr>
          <w:p w14:paraId="717CE976" w14:textId="41824595" w:rsidR="002D1D7F" w:rsidRDefault="007D6CFE" w:rsidP="008C5664">
            <w:pPr>
              <w:spacing w:before="120" w:after="120" w:line="300" w:lineRule="atLeast"/>
              <w:ind w:left="34"/>
              <w:jc w:val="center"/>
              <w:rPr>
                <w:rFonts w:ascii="Times New Roman" w:hAnsi="Times New Roman" w:cs="Times New Roman"/>
                <w:i/>
              </w:rPr>
            </w:pPr>
            <w:r>
              <w:rPr>
                <w:noProof/>
                <w:lang w:eastAsia="tr-TR"/>
              </w:rPr>
              <w:drawing>
                <wp:inline distT="0" distB="0" distL="0" distR="0" wp14:anchorId="3DB42CFC" wp14:editId="442EA0CE">
                  <wp:extent cx="3013710" cy="1101725"/>
                  <wp:effectExtent l="0" t="0" r="0" b="317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3013710" cy="1101725"/>
                          </a:xfrm>
                          <a:prstGeom prst="rect">
                            <a:avLst/>
                          </a:prstGeom>
                        </pic:spPr>
                      </pic:pic>
                    </a:graphicData>
                  </a:graphic>
                </wp:inline>
              </w:drawing>
            </w:r>
          </w:p>
        </w:tc>
      </w:tr>
      <w:tr w:rsidR="002D1D7F" w:rsidRPr="00F432D9" w14:paraId="6EA6C705" w14:textId="77777777" w:rsidTr="008C5664">
        <w:trPr>
          <w:gridBefore w:val="1"/>
          <w:wBefore w:w="36" w:type="dxa"/>
          <w:trHeight w:val="340"/>
        </w:trPr>
        <w:tc>
          <w:tcPr>
            <w:tcW w:w="4961" w:type="dxa"/>
            <w:gridSpan w:val="2"/>
            <w:tcBorders>
              <w:top w:val="nil"/>
              <w:left w:val="nil"/>
              <w:bottom w:val="nil"/>
              <w:right w:val="single" w:sz="4" w:space="0" w:color="auto"/>
            </w:tcBorders>
            <w:shd w:val="clear" w:color="auto" w:fill="auto"/>
          </w:tcPr>
          <w:p w14:paraId="2B80DCB9" w14:textId="77777777" w:rsidR="002D1D7F" w:rsidRPr="00437390" w:rsidRDefault="002D1D7F" w:rsidP="008C5664">
            <w:pPr>
              <w:spacing w:before="120" w:after="120" w:line="300" w:lineRule="atLeast"/>
              <w:ind w:left="-104" w:right="175"/>
              <w:rPr>
                <w:rFonts w:ascii="Times New Roman" w:hAnsi="Times New Roman" w:cs="Times New Roman"/>
                <w:b/>
                <w:bCs/>
                <w:noProof/>
                <w:sz w:val="20"/>
                <w:szCs w:val="20"/>
                <w:u w:val="single"/>
              </w:rPr>
            </w:pPr>
            <w:r w:rsidRPr="00437390">
              <w:rPr>
                <w:rFonts w:ascii="Times New Roman" w:hAnsi="Times New Roman" w:cs="Times New Roman"/>
                <w:b/>
                <w:bCs/>
                <w:noProof/>
                <w:sz w:val="20"/>
                <w:szCs w:val="20"/>
                <w:u w:val="single"/>
              </w:rPr>
              <w:t>Wiring code:</w:t>
            </w:r>
          </w:p>
          <w:p w14:paraId="05F9AADF" w14:textId="77777777" w:rsidR="007D6CFE" w:rsidRPr="007D6CFE" w:rsidRDefault="007D6CFE" w:rsidP="007D6CFE">
            <w:pPr>
              <w:spacing w:before="120" w:after="120" w:line="300" w:lineRule="atLeast"/>
              <w:ind w:left="-104" w:right="175"/>
              <w:rPr>
                <w:rFonts w:ascii="Times New Roman" w:hAnsi="Times New Roman" w:cs="Times New Roman"/>
                <w:noProof/>
                <w:sz w:val="20"/>
                <w:szCs w:val="20"/>
              </w:rPr>
            </w:pPr>
            <w:r w:rsidRPr="007D6CFE">
              <w:rPr>
                <w:rFonts w:ascii="Times New Roman" w:hAnsi="Times New Roman" w:cs="Times New Roman"/>
                <w:noProof/>
                <w:sz w:val="20"/>
                <w:szCs w:val="20"/>
              </w:rPr>
              <w:t>White = Ground</w:t>
            </w:r>
          </w:p>
          <w:p w14:paraId="561CE1AF" w14:textId="77777777" w:rsidR="007D6CFE" w:rsidRPr="007D6CFE" w:rsidRDefault="007D6CFE" w:rsidP="007D6CFE">
            <w:pPr>
              <w:spacing w:before="120" w:after="120" w:line="300" w:lineRule="atLeast"/>
              <w:ind w:left="-104" w:right="175"/>
              <w:rPr>
                <w:rFonts w:ascii="Times New Roman" w:hAnsi="Times New Roman" w:cs="Times New Roman"/>
                <w:noProof/>
                <w:sz w:val="20"/>
                <w:szCs w:val="20"/>
              </w:rPr>
            </w:pPr>
            <w:r w:rsidRPr="007D6CFE">
              <w:rPr>
                <w:rFonts w:ascii="Times New Roman" w:hAnsi="Times New Roman" w:cs="Times New Roman"/>
                <w:noProof/>
                <w:sz w:val="20"/>
                <w:szCs w:val="20"/>
              </w:rPr>
              <w:t>Brown = Running Lights</w:t>
            </w:r>
          </w:p>
          <w:p w14:paraId="2D0AEB04" w14:textId="77777777" w:rsidR="007D6CFE" w:rsidRPr="007D6CFE" w:rsidRDefault="007D6CFE" w:rsidP="007D6CFE">
            <w:pPr>
              <w:spacing w:before="120" w:after="120" w:line="300" w:lineRule="atLeast"/>
              <w:ind w:left="-104" w:right="175"/>
              <w:rPr>
                <w:rFonts w:ascii="Times New Roman" w:hAnsi="Times New Roman" w:cs="Times New Roman"/>
                <w:noProof/>
                <w:sz w:val="20"/>
                <w:szCs w:val="20"/>
              </w:rPr>
            </w:pPr>
            <w:r w:rsidRPr="007D6CFE">
              <w:rPr>
                <w:rFonts w:ascii="Times New Roman" w:hAnsi="Times New Roman" w:cs="Times New Roman"/>
                <w:noProof/>
                <w:sz w:val="20"/>
                <w:szCs w:val="20"/>
              </w:rPr>
              <w:t>Yellow = Left Turn Signal &amp; Brakes</w:t>
            </w:r>
          </w:p>
          <w:p w14:paraId="16E6B646" w14:textId="77777777" w:rsidR="007D6CFE" w:rsidRPr="007D6CFE" w:rsidRDefault="007D6CFE" w:rsidP="007D6CFE">
            <w:pPr>
              <w:spacing w:before="120" w:after="120" w:line="300" w:lineRule="atLeast"/>
              <w:ind w:left="-104" w:right="175"/>
              <w:rPr>
                <w:rFonts w:ascii="Times New Roman" w:hAnsi="Times New Roman" w:cs="Times New Roman"/>
                <w:noProof/>
                <w:sz w:val="20"/>
                <w:szCs w:val="20"/>
              </w:rPr>
            </w:pPr>
            <w:r w:rsidRPr="007D6CFE">
              <w:rPr>
                <w:rFonts w:ascii="Times New Roman" w:hAnsi="Times New Roman" w:cs="Times New Roman"/>
                <w:noProof/>
                <w:sz w:val="20"/>
                <w:szCs w:val="20"/>
              </w:rPr>
              <w:lastRenderedPageBreak/>
              <w:t>Green = Right Turn Signal &amp; Brakes</w:t>
            </w:r>
          </w:p>
          <w:p w14:paraId="2BEB494A" w14:textId="77777777" w:rsidR="007D6CFE" w:rsidRPr="007D6CFE" w:rsidRDefault="007D6CFE" w:rsidP="007D6CFE">
            <w:pPr>
              <w:spacing w:before="120" w:after="120" w:line="300" w:lineRule="atLeast"/>
              <w:ind w:left="-104" w:right="175"/>
              <w:rPr>
                <w:rFonts w:ascii="Times New Roman" w:hAnsi="Times New Roman" w:cs="Times New Roman"/>
                <w:noProof/>
                <w:sz w:val="20"/>
                <w:szCs w:val="20"/>
              </w:rPr>
            </w:pPr>
            <w:r w:rsidRPr="007D6CFE">
              <w:rPr>
                <w:rFonts w:ascii="Times New Roman" w:hAnsi="Times New Roman" w:cs="Times New Roman"/>
                <w:noProof/>
                <w:sz w:val="20"/>
                <w:szCs w:val="20"/>
              </w:rPr>
              <w:t>Blue = Electric Brakes</w:t>
            </w:r>
          </w:p>
          <w:p w14:paraId="7C6755A6" w14:textId="77777777" w:rsidR="007D6CFE" w:rsidRPr="007D6CFE" w:rsidRDefault="007D6CFE" w:rsidP="007D6CFE">
            <w:pPr>
              <w:spacing w:before="120" w:after="120" w:line="300" w:lineRule="atLeast"/>
              <w:ind w:left="-104" w:right="175"/>
              <w:rPr>
                <w:rFonts w:ascii="Times New Roman" w:hAnsi="Times New Roman" w:cs="Times New Roman"/>
                <w:noProof/>
                <w:sz w:val="20"/>
                <w:szCs w:val="20"/>
              </w:rPr>
            </w:pPr>
            <w:r w:rsidRPr="007D6CFE">
              <w:rPr>
                <w:rFonts w:ascii="Times New Roman" w:hAnsi="Times New Roman" w:cs="Times New Roman"/>
                <w:noProof/>
                <w:sz w:val="20"/>
                <w:szCs w:val="20"/>
              </w:rPr>
              <w:t>Black = 12v Power</w:t>
            </w:r>
          </w:p>
          <w:p w14:paraId="6309A72F" w14:textId="234DC33C" w:rsidR="002D1D7F" w:rsidRDefault="007D6CFE" w:rsidP="007D6CFE">
            <w:pPr>
              <w:spacing w:before="120" w:after="120" w:line="300" w:lineRule="atLeast"/>
              <w:ind w:left="-104" w:right="175"/>
              <w:rPr>
                <w:noProof/>
              </w:rPr>
            </w:pPr>
            <w:r w:rsidRPr="007D6CFE">
              <w:rPr>
                <w:rFonts w:ascii="Times New Roman" w:hAnsi="Times New Roman" w:cs="Times New Roman"/>
                <w:noProof/>
                <w:sz w:val="20"/>
                <w:szCs w:val="20"/>
              </w:rPr>
              <w:t>Orange or Red = Auxiliary / Backup Lights</w:t>
            </w:r>
          </w:p>
        </w:tc>
        <w:tc>
          <w:tcPr>
            <w:tcW w:w="4962" w:type="dxa"/>
            <w:tcBorders>
              <w:top w:val="nil"/>
              <w:left w:val="single" w:sz="4" w:space="0" w:color="auto"/>
              <w:bottom w:val="nil"/>
              <w:right w:val="nil"/>
            </w:tcBorders>
            <w:shd w:val="clear" w:color="auto" w:fill="auto"/>
            <w:vAlign w:val="center"/>
          </w:tcPr>
          <w:p w14:paraId="045FAC9D" w14:textId="77777777" w:rsidR="002D1D7F" w:rsidRPr="00437390" w:rsidRDefault="002D1D7F" w:rsidP="008C5664">
            <w:pPr>
              <w:spacing w:before="120" w:after="120" w:line="300" w:lineRule="atLeast"/>
              <w:ind w:right="175"/>
              <w:rPr>
                <w:rFonts w:ascii="Times New Roman" w:hAnsi="Times New Roman" w:cs="Times New Roman"/>
                <w:b/>
                <w:bCs/>
                <w:i/>
                <w:iCs/>
                <w:noProof/>
                <w:sz w:val="20"/>
                <w:szCs w:val="20"/>
                <w:u w:val="single"/>
              </w:rPr>
            </w:pPr>
            <w:r w:rsidRPr="00437390">
              <w:rPr>
                <w:rFonts w:ascii="Times New Roman" w:hAnsi="Times New Roman" w:cs="Times New Roman"/>
                <w:b/>
                <w:bCs/>
                <w:i/>
                <w:iCs/>
                <w:noProof/>
                <w:sz w:val="20"/>
                <w:szCs w:val="20"/>
                <w:u w:val="single"/>
              </w:rPr>
              <w:lastRenderedPageBreak/>
              <w:t>Kablolama kodu:</w:t>
            </w:r>
          </w:p>
          <w:p w14:paraId="656DC425" w14:textId="77777777" w:rsidR="002D1D7F" w:rsidRPr="00437390" w:rsidRDefault="002D1D7F" w:rsidP="008C5664">
            <w:pPr>
              <w:spacing w:before="120" w:after="120" w:line="300" w:lineRule="atLeast"/>
              <w:ind w:right="175"/>
              <w:rPr>
                <w:rFonts w:ascii="Times New Roman" w:hAnsi="Times New Roman" w:cs="Times New Roman"/>
                <w:i/>
                <w:iCs/>
                <w:noProof/>
                <w:sz w:val="20"/>
                <w:szCs w:val="20"/>
              </w:rPr>
            </w:pPr>
            <w:r w:rsidRPr="00437390">
              <w:rPr>
                <w:rFonts w:ascii="Times New Roman" w:hAnsi="Times New Roman" w:cs="Times New Roman"/>
                <w:i/>
                <w:iCs/>
                <w:noProof/>
                <w:sz w:val="20"/>
                <w:szCs w:val="20"/>
              </w:rPr>
              <w:t xml:space="preserve">Beyaz = </w:t>
            </w:r>
            <w:r>
              <w:rPr>
                <w:rFonts w:ascii="Times New Roman" w:hAnsi="Times New Roman" w:cs="Times New Roman"/>
                <w:i/>
                <w:iCs/>
                <w:noProof/>
                <w:sz w:val="20"/>
                <w:szCs w:val="20"/>
              </w:rPr>
              <w:t>Topraklama</w:t>
            </w:r>
          </w:p>
          <w:p w14:paraId="65462BA2" w14:textId="0454875F" w:rsidR="007D6CFE" w:rsidRPr="007D6CFE" w:rsidRDefault="007D6CFE" w:rsidP="007D6CFE">
            <w:pPr>
              <w:spacing w:before="120" w:after="120" w:line="300" w:lineRule="atLeast"/>
              <w:ind w:right="175"/>
              <w:rPr>
                <w:rFonts w:ascii="Times New Roman" w:hAnsi="Times New Roman" w:cs="Times New Roman"/>
                <w:i/>
                <w:iCs/>
                <w:noProof/>
                <w:sz w:val="20"/>
                <w:szCs w:val="20"/>
              </w:rPr>
            </w:pPr>
            <w:r w:rsidRPr="007D6CFE">
              <w:rPr>
                <w:rFonts w:ascii="Times New Roman" w:hAnsi="Times New Roman" w:cs="Times New Roman"/>
                <w:i/>
                <w:iCs/>
                <w:noProof/>
                <w:sz w:val="20"/>
                <w:szCs w:val="20"/>
              </w:rPr>
              <w:t xml:space="preserve">Kahverengi = </w:t>
            </w:r>
            <w:r>
              <w:rPr>
                <w:rFonts w:ascii="Times New Roman" w:hAnsi="Times New Roman" w:cs="Times New Roman"/>
                <w:i/>
                <w:iCs/>
                <w:noProof/>
                <w:sz w:val="20"/>
                <w:szCs w:val="20"/>
              </w:rPr>
              <w:t>Aydınlatmalar</w:t>
            </w:r>
          </w:p>
          <w:p w14:paraId="5004D019" w14:textId="77777777" w:rsidR="007D6CFE" w:rsidRPr="007D6CFE" w:rsidRDefault="007D6CFE" w:rsidP="007D6CFE">
            <w:pPr>
              <w:spacing w:before="120" w:after="120" w:line="300" w:lineRule="atLeast"/>
              <w:ind w:right="175"/>
              <w:rPr>
                <w:rFonts w:ascii="Times New Roman" w:hAnsi="Times New Roman" w:cs="Times New Roman"/>
                <w:i/>
                <w:iCs/>
                <w:noProof/>
                <w:sz w:val="20"/>
                <w:szCs w:val="20"/>
              </w:rPr>
            </w:pPr>
            <w:r w:rsidRPr="007D6CFE">
              <w:rPr>
                <w:rFonts w:ascii="Times New Roman" w:hAnsi="Times New Roman" w:cs="Times New Roman"/>
                <w:i/>
                <w:iCs/>
                <w:noProof/>
                <w:sz w:val="20"/>
                <w:szCs w:val="20"/>
              </w:rPr>
              <w:t>Sarı = Sola Dönüş Sinyali ve Frenler</w:t>
            </w:r>
          </w:p>
          <w:p w14:paraId="63B03EA6" w14:textId="77777777" w:rsidR="007D6CFE" w:rsidRPr="007D6CFE" w:rsidRDefault="007D6CFE" w:rsidP="007D6CFE">
            <w:pPr>
              <w:spacing w:before="120" w:after="120" w:line="300" w:lineRule="atLeast"/>
              <w:ind w:right="175"/>
              <w:rPr>
                <w:rFonts w:ascii="Times New Roman" w:hAnsi="Times New Roman" w:cs="Times New Roman"/>
                <w:i/>
                <w:iCs/>
                <w:noProof/>
                <w:sz w:val="20"/>
                <w:szCs w:val="20"/>
              </w:rPr>
            </w:pPr>
            <w:r w:rsidRPr="007D6CFE">
              <w:rPr>
                <w:rFonts w:ascii="Times New Roman" w:hAnsi="Times New Roman" w:cs="Times New Roman"/>
                <w:i/>
                <w:iCs/>
                <w:noProof/>
                <w:sz w:val="20"/>
                <w:szCs w:val="20"/>
              </w:rPr>
              <w:lastRenderedPageBreak/>
              <w:t>Yeşil = Sağa Dönüş Sinyali ve Frenler</w:t>
            </w:r>
          </w:p>
          <w:p w14:paraId="7B6051E6" w14:textId="77777777" w:rsidR="007D6CFE" w:rsidRPr="007D6CFE" w:rsidRDefault="007D6CFE" w:rsidP="007D6CFE">
            <w:pPr>
              <w:spacing w:before="120" w:after="120" w:line="300" w:lineRule="atLeast"/>
              <w:ind w:right="175"/>
              <w:rPr>
                <w:rFonts w:ascii="Times New Roman" w:hAnsi="Times New Roman" w:cs="Times New Roman"/>
                <w:i/>
                <w:iCs/>
                <w:noProof/>
                <w:sz w:val="20"/>
                <w:szCs w:val="20"/>
              </w:rPr>
            </w:pPr>
            <w:r w:rsidRPr="007D6CFE">
              <w:rPr>
                <w:rFonts w:ascii="Times New Roman" w:hAnsi="Times New Roman" w:cs="Times New Roman"/>
                <w:i/>
                <w:iCs/>
                <w:noProof/>
                <w:sz w:val="20"/>
                <w:szCs w:val="20"/>
              </w:rPr>
              <w:t>Mavi = Elektrikli Frenler</w:t>
            </w:r>
          </w:p>
          <w:p w14:paraId="3932DE77" w14:textId="77777777" w:rsidR="007D6CFE" w:rsidRPr="007D6CFE" w:rsidRDefault="007D6CFE" w:rsidP="007D6CFE">
            <w:pPr>
              <w:spacing w:before="120" w:after="120" w:line="300" w:lineRule="atLeast"/>
              <w:ind w:right="175"/>
              <w:rPr>
                <w:rFonts w:ascii="Times New Roman" w:hAnsi="Times New Roman" w:cs="Times New Roman"/>
                <w:i/>
                <w:iCs/>
                <w:noProof/>
                <w:sz w:val="20"/>
                <w:szCs w:val="20"/>
              </w:rPr>
            </w:pPr>
            <w:r w:rsidRPr="007D6CFE">
              <w:rPr>
                <w:rFonts w:ascii="Times New Roman" w:hAnsi="Times New Roman" w:cs="Times New Roman"/>
                <w:i/>
                <w:iCs/>
                <w:noProof/>
                <w:sz w:val="20"/>
                <w:szCs w:val="20"/>
              </w:rPr>
              <w:t>Siyah = 12v Güç</w:t>
            </w:r>
          </w:p>
          <w:p w14:paraId="1EB3B155" w14:textId="6F8D4316" w:rsidR="002D1D7F" w:rsidRDefault="007D6CFE" w:rsidP="007D6CFE">
            <w:pPr>
              <w:spacing w:before="120" w:after="120" w:line="300" w:lineRule="atLeast"/>
              <w:ind w:right="175"/>
              <w:rPr>
                <w:noProof/>
              </w:rPr>
            </w:pPr>
            <w:r w:rsidRPr="007D6CFE">
              <w:rPr>
                <w:rFonts w:ascii="Times New Roman" w:hAnsi="Times New Roman" w:cs="Times New Roman"/>
                <w:i/>
                <w:iCs/>
                <w:noProof/>
                <w:sz w:val="20"/>
                <w:szCs w:val="20"/>
              </w:rPr>
              <w:t>Turuncu veya Kırmızı = Yardımcı / Yedek Işıklar</w:t>
            </w:r>
          </w:p>
        </w:tc>
      </w:tr>
    </w:tbl>
    <w:p w14:paraId="67D1BDC7" w14:textId="77777777" w:rsidR="00B37813" w:rsidRDefault="00B37813" w:rsidP="006851BC">
      <w:pPr>
        <w:ind w:right="283"/>
        <w:jc w:val="center"/>
        <w:rPr>
          <w:rFonts w:ascii="Times New Roman" w:hAnsi="Times New Roman" w:cs="Times New Roman"/>
          <w:highlight w:val="yellow"/>
        </w:rPr>
      </w:pPr>
    </w:p>
    <w:tbl>
      <w:tblPr>
        <w:tblStyle w:val="TabloKlavuzu"/>
        <w:tblW w:w="9959" w:type="dxa"/>
        <w:tblInd w:w="-321" w:type="dxa"/>
        <w:tblLayout w:type="fixed"/>
        <w:tblLook w:val="04A0" w:firstRow="1" w:lastRow="0" w:firstColumn="1" w:lastColumn="0" w:noHBand="0" w:noVBand="1"/>
      </w:tblPr>
      <w:tblGrid>
        <w:gridCol w:w="36"/>
        <w:gridCol w:w="4940"/>
        <w:gridCol w:w="21"/>
        <w:gridCol w:w="4962"/>
      </w:tblGrid>
      <w:tr w:rsidR="007D6CFE" w:rsidRPr="00A03613" w14:paraId="1450944E" w14:textId="77777777" w:rsidTr="00A03613">
        <w:trPr>
          <w:trHeight w:val="340"/>
        </w:trPr>
        <w:tc>
          <w:tcPr>
            <w:tcW w:w="4976" w:type="dxa"/>
            <w:gridSpan w:val="2"/>
            <w:tcBorders>
              <w:top w:val="nil"/>
              <w:left w:val="nil"/>
              <w:bottom w:val="nil"/>
              <w:right w:val="nil"/>
            </w:tcBorders>
            <w:shd w:val="clear" w:color="auto" w:fill="FBE4D5" w:themeFill="accent2" w:themeFillTint="33"/>
            <w:vAlign w:val="center"/>
          </w:tcPr>
          <w:p w14:paraId="344FD0F8" w14:textId="66C3D714" w:rsidR="007D6CFE" w:rsidRPr="00A157CD" w:rsidRDefault="007D6CFE" w:rsidP="00A157CD">
            <w:pPr>
              <w:pStyle w:val="Balk2"/>
              <w:jc w:val="center"/>
              <w:outlineLvl w:val="1"/>
              <w:rPr>
                <w:color w:val="auto"/>
                <w:sz w:val="22"/>
                <w:szCs w:val="22"/>
              </w:rPr>
            </w:pPr>
            <w:bookmarkStart w:id="267" w:name="_Toc162194095"/>
            <w:r w:rsidRPr="00A157CD">
              <w:rPr>
                <w:color w:val="auto"/>
                <w:sz w:val="22"/>
                <w:szCs w:val="22"/>
              </w:rPr>
              <w:t>1</w:t>
            </w:r>
            <w:r w:rsidR="00A03613" w:rsidRPr="00A157CD">
              <w:rPr>
                <w:color w:val="auto"/>
                <w:sz w:val="22"/>
                <w:szCs w:val="22"/>
              </w:rPr>
              <w:t>4</w:t>
            </w:r>
            <w:r w:rsidRPr="00A157CD">
              <w:rPr>
                <w:color w:val="auto"/>
                <w:sz w:val="22"/>
                <w:szCs w:val="22"/>
              </w:rPr>
              <w:t>.</w:t>
            </w:r>
            <w:r w:rsidR="00A03613" w:rsidRPr="00A157CD">
              <w:rPr>
                <w:color w:val="auto"/>
                <w:sz w:val="22"/>
                <w:szCs w:val="22"/>
              </w:rPr>
              <w:t>5</w:t>
            </w:r>
            <w:r w:rsidRPr="00A157CD">
              <w:rPr>
                <w:color w:val="auto"/>
                <w:sz w:val="22"/>
                <w:szCs w:val="22"/>
              </w:rPr>
              <w:t>.1.7. Coiled Cables</w:t>
            </w:r>
            <w:bookmarkEnd w:id="267"/>
          </w:p>
        </w:tc>
        <w:tc>
          <w:tcPr>
            <w:tcW w:w="4983" w:type="dxa"/>
            <w:gridSpan w:val="2"/>
            <w:tcBorders>
              <w:top w:val="nil"/>
              <w:left w:val="nil"/>
              <w:bottom w:val="nil"/>
              <w:right w:val="nil"/>
            </w:tcBorders>
            <w:shd w:val="clear" w:color="auto" w:fill="FBE4D5" w:themeFill="accent2" w:themeFillTint="33"/>
            <w:vAlign w:val="center"/>
          </w:tcPr>
          <w:p w14:paraId="75107B21" w14:textId="6DDAEE1D" w:rsidR="007D6CFE" w:rsidRPr="00A157CD" w:rsidRDefault="007D6CFE" w:rsidP="00A157CD">
            <w:pPr>
              <w:pStyle w:val="Balk2"/>
              <w:jc w:val="center"/>
              <w:outlineLvl w:val="1"/>
              <w:rPr>
                <w:color w:val="auto"/>
                <w:sz w:val="22"/>
                <w:szCs w:val="22"/>
              </w:rPr>
            </w:pPr>
            <w:bookmarkStart w:id="268" w:name="_Toc162194096"/>
            <w:r w:rsidRPr="00A157CD">
              <w:rPr>
                <w:color w:val="auto"/>
                <w:sz w:val="22"/>
                <w:szCs w:val="22"/>
              </w:rPr>
              <w:t>Sarmal Kablolar</w:t>
            </w:r>
            <w:bookmarkEnd w:id="268"/>
          </w:p>
        </w:tc>
      </w:tr>
      <w:tr w:rsidR="007D6CFE" w:rsidRPr="00F432D9" w14:paraId="181230BA" w14:textId="77777777" w:rsidTr="007D6CFE">
        <w:trPr>
          <w:gridBefore w:val="1"/>
          <w:wBefore w:w="36" w:type="dxa"/>
          <w:trHeight w:val="340"/>
        </w:trPr>
        <w:tc>
          <w:tcPr>
            <w:tcW w:w="4961" w:type="dxa"/>
            <w:gridSpan w:val="2"/>
            <w:tcBorders>
              <w:top w:val="nil"/>
              <w:left w:val="nil"/>
              <w:bottom w:val="nil"/>
              <w:right w:val="single" w:sz="4" w:space="0" w:color="auto"/>
            </w:tcBorders>
            <w:shd w:val="clear" w:color="auto" w:fill="auto"/>
          </w:tcPr>
          <w:p w14:paraId="72563CCA" w14:textId="3B61DA8D" w:rsidR="007D6CFE" w:rsidRPr="00F432D9" w:rsidRDefault="007D6CFE" w:rsidP="008C5664">
            <w:pPr>
              <w:spacing w:before="120" w:after="120" w:line="300" w:lineRule="atLeast"/>
              <w:ind w:left="-104" w:right="34"/>
              <w:jc w:val="both"/>
              <w:rPr>
                <w:rFonts w:ascii="Times New Roman" w:hAnsi="Times New Roman" w:cs="Times New Roman"/>
              </w:rPr>
            </w:pPr>
            <w:r w:rsidRPr="007D6CFE">
              <w:rPr>
                <w:rFonts w:ascii="Times New Roman" w:hAnsi="Times New Roman" w:cs="Times New Roman"/>
              </w:rPr>
              <w:t>Coiled Electrical Cables are the perfect solution for anyone who tows a trailer or towed vehicle. Coiled Cables replace those straight cables or loose wire setups that hang down and drag between the vehicle and trailer. It's not long before you no longer have lights on that trailer and even worse non working electric brakes! These “plug and tow” coiled cords are available with high quality molded connectors on each end providing for a strong &amp; reliable connection. Available in 4, 5, 6 &amp; 7 way some in flat and all in round versions along various combinations</w:t>
            </w:r>
            <w:r w:rsidRPr="002D1D7F">
              <w:rPr>
                <w:rFonts w:ascii="Times New Roman" w:hAnsi="Times New Roman" w:cs="Times New Roman"/>
              </w:rPr>
              <w:t>.</w:t>
            </w:r>
          </w:p>
        </w:tc>
        <w:tc>
          <w:tcPr>
            <w:tcW w:w="4962" w:type="dxa"/>
            <w:tcBorders>
              <w:top w:val="nil"/>
              <w:left w:val="single" w:sz="4" w:space="0" w:color="auto"/>
              <w:bottom w:val="nil"/>
              <w:right w:val="nil"/>
            </w:tcBorders>
            <w:shd w:val="clear" w:color="auto" w:fill="auto"/>
          </w:tcPr>
          <w:p w14:paraId="71670405" w14:textId="23164953" w:rsidR="007D6CFE" w:rsidRPr="00F432D9" w:rsidRDefault="007D6CFE" w:rsidP="008C5664">
            <w:pPr>
              <w:spacing w:before="120" w:after="120" w:line="300" w:lineRule="atLeast"/>
              <w:ind w:left="34"/>
              <w:jc w:val="both"/>
              <w:rPr>
                <w:rFonts w:ascii="Times New Roman" w:hAnsi="Times New Roman" w:cs="Times New Roman"/>
                <w:i/>
              </w:rPr>
            </w:pPr>
            <w:r w:rsidRPr="007D6CFE">
              <w:rPr>
                <w:rFonts w:ascii="Times New Roman" w:hAnsi="Times New Roman" w:cs="Times New Roman"/>
                <w:i/>
              </w:rPr>
              <w:t>Sarmal Kablolar, bir römork veya çeki</w:t>
            </w:r>
            <w:r>
              <w:rPr>
                <w:rFonts w:ascii="Times New Roman" w:hAnsi="Times New Roman" w:cs="Times New Roman"/>
                <w:i/>
              </w:rPr>
              <w:t>ci</w:t>
            </w:r>
            <w:r w:rsidRPr="007D6CFE">
              <w:rPr>
                <w:rFonts w:ascii="Times New Roman" w:hAnsi="Times New Roman" w:cs="Times New Roman"/>
                <w:i/>
              </w:rPr>
              <w:t xml:space="preserve"> araç için mükemmel çözümdür. Sarmal Kablolar, araç ile römork arasında aşağıya sarkan ve sürükleyen düz kabloların veya gevşek kabloların yerini alır. Artık o karavanda ışıkların olmaması ve daha da kötüsü çalışmayan elektrikli frenlerin olması çok uzun sürmez! Bu "tak ve çek" sarmal kablolar, güçlü ve güvenilir bir bağlantı sağlayan her bir uçta yüksek kaliteli kalıplanmış kon</w:t>
            </w:r>
            <w:r w:rsidR="00EA2103">
              <w:rPr>
                <w:rFonts w:ascii="Times New Roman" w:hAnsi="Times New Roman" w:cs="Times New Roman"/>
                <w:i/>
              </w:rPr>
              <w:t>n</w:t>
            </w:r>
            <w:r w:rsidRPr="007D6CFE">
              <w:rPr>
                <w:rFonts w:ascii="Times New Roman" w:hAnsi="Times New Roman" w:cs="Times New Roman"/>
                <w:i/>
              </w:rPr>
              <w:t xml:space="preserve">ektörlerle mevcuttur. Çeşitli </w:t>
            </w:r>
            <w:proofErr w:type="gramStart"/>
            <w:r w:rsidRPr="007D6CFE">
              <w:rPr>
                <w:rFonts w:ascii="Times New Roman" w:hAnsi="Times New Roman" w:cs="Times New Roman"/>
                <w:i/>
              </w:rPr>
              <w:t>kombinasyonlarda</w:t>
            </w:r>
            <w:proofErr w:type="gramEnd"/>
            <w:r w:rsidRPr="007D6CFE">
              <w:rPr>
                <w:rFonts w:ascii="Times New Roman" w:hAnsi="Times New Roman" w:cs="Times New Roman"/>
                <w:i/>
              </w:rPr>
              <w:t xml:space="preserve"> 4, 5, 6 ve 7 yollu bazıları düz ve tümü yuvarlak versiyonları mevcuttur.</w:t>
            </w:r>
          </w:p>
        </w:tc>
      </w:tr>
      <w:tr w:rsidR="007D6CFE" w:rsidRPr="00F432D9" w14:paraId="0073C8AC" w14:textId="77777777" w:rsidTr="007D6CFE">
        <w:trPr>
          <w:gridBefore w:val="1"/>
          <w:wBefore w:w="36" w:type="dxa"/>
          <w:trHeight w:val="340"/>
        </w:trPr>
        <w:tc>
          <w:tcPr>
            <w:tcW w:w="4961" w:type="dxa"/>
            <w:gridSpan w:val="2"/>
            <w:tcBorders>
              <w:top w:val="nil"/>
              <w:left w:val="nil"/>
              <w:bottom w:val="nil"/>
              <w:right w:val="nil"/>
            </w:tcBorders>
            <w:shd w:val="clear" w:color="auto" w:fill="auto"/>
          </w:tcPr>
          <w:p w14:paraId="0CE3FB42" w14:textId="32F4117C" w:rsidR="007D6CFE" w:rsidRPr="003D7B39" w:rsidRDefault="007D6CFE" w:rsidP="007D6CFE">
            <w:pPr>
              <w:spacing w:before="120" w:line="300" w:lineRule="atLeast"/>
              <w:ind w:left="-104" w:right="175"/>
              <w:jc w:val="center"/>
              <w:rPr>
                <w:rFonts w:ascii="Times New Roman" w:hAnsi="Times New Roman" w:cs="Times New Roman"/>
              </w:rPr>
            </w:pPr>
          </w:p>
        </w:tc>
        <w:tc>
          <w:tcPr>
            <w:tcW w:w="4962" w:type="dxa"/>
            <w:tcBorders>
              <w:top w:val="nil"/>
              <w:left w:val="nil"/>
              <w:bottom w:val="nil"/>
              <w:right w:val="nil"/>
            </w:tcBorders>
            <w:shd w:val="clear" w:color="auto" w:fill="auto"/>
            <w:vAlign w:val="center"/>
          </w:tcPr>
          <w:p w14:paraId="212AC27C" w14:textId="584F9345" w:rsidR="007D6CFE" w:rsidRDefault="007D6CFE" w:rsidP="007D6CFE">
            <w:pPr>
              <w:spacing w:before="120" w:line="300" w:lineRule="atLeast"/>
              <w:ind w:left="34"/>
              <w:jc w:val="center"/>
              <w:rPr>
                <w:rFonts w:ascii="Times New Roman" w:hAnsi="Times New Roman" w:cs="Times New Roman"/>
                <w:i/>
              </w:rPr>
            </w:pPr>
          </w:p>
        </w:tc>
      </w:tr>
      <w:tr w:rsidR="007D6CFE" w:rsidRPr="00F432D9" w14:paraId="322A7EC6" w14:textId="77777777" w:rsidTr="007D6CFE">
        <w:trPr>
          <w:gridBefore w:val="1"/>
          <w:wBefore w:w="36" w:type="dxa"/>
          <w:trHeight w:val="340"/>
        </w:trPr>
        <w:tc>
          <w:tcPr>
            <w:tcW w:w="9923" w:type="dxa"/>
            <w:gridSpan w:val="3"/>
            <w:tcBorders>
              <w:top w:val="nil"/>
              <w:left w:val="nil"/>
              <w:bottom w:val="nil"/>
              <w:right w:val="nil"/>
            </w:tcBorders>
            <w:shd w:val="clear" w:color="auto" w:fill="auto"/>
            <w:vAlign w:val="center"/>
          </w:tcPr>
          <w:p w14:paraId="3649395D" w14:textId="0F488D80" w:rsidR="007D6CFE" w:rsidRDefault="007D6CFE" w:rsidP="007D6CFE">
            <w:pPr>
              <w:spacing w:before="120" w:after="120" w:line="300" w:lineRule="atLeast"/>
              <w:ind w:right="175"/>
              <w:jc w:val="center"/>
              <w:rPr>
                <w:noProof/>
              </w:rPr>
            </w:pPr>
            <w:r>
              <w:rPr>
                <w:noProof/>
                <w:lang w:eastAsia="tr-TR"/>
              </w:rPr>
              <w:drawing>
                <wp:inline distT="0" distB="0" distL="0" distR="0" wp14:anchorId="6D69284F" wp14:editId="3704CFFA">
                  <wp:extent cx="3719195" cy="1841398"/>
                  <wp:effectExtent l="0" t="0" r="0" b="6985"/>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3739172" cy="1851289"/>
                          </a:xfrm>
                          <a:prstGeom prst="rect">
                            <a:avLst/>
                          </a:prstGeom>
                        </pic:spPr>
                      </pic:pic>
                    </a:graphicData>
                  </a:graphic>
                </wp:inline>
              </w:drawing>
            </w:r>
          </w:p>
        </w:tc>
      </w:tr>
    </w:tbl>
    <w:p w14:paraId="5E33C714" w14:textId="77777777" w:rsidR="00B37813" w:rsidRDefault="00B37813" w:rsidP="006851BC">
      <w:pPr>
        <w:ind w:right="283"/>
        <w:jc w:val="center"/>
        <w:rPr>
          <w:rFonts w:ascii="Times New Roman" w:hAnsi="Times New Roman" w:cs="Times New Roman"/>
          <w:highlight w:val="yellow"/>
        </w:rPr>
      </w:pPr>
    </w:p>
    <w:p w14:paraId="7890AB40" w14:textId="4F8937F0" w:rsidR="00B37813" w:rsidRDefault="00B37813" w:rsidP="006851BC">
      <w:pPr>
        <w:ind w:right="283"/>
        <w:jc w:val="center"/>
        <w:rPr>
          <w:rFonts w:ascii="Times New Roman" w:hAnsi="Times New Roman" w:cs="Times New Roman"/>
          <w:highlight w:val="yellow"/>
        </w:rPr>
        <w:sectPr w:rsidR="00B37813" w:rsidSect="004523ED">
          <w:headerReference w:type="default" r:id="rId94"/>
          <w:pgSz w:w="11906" w:h="16838"/>
          <w:pgMar w:top="1534" w:right="1417" w:bottom="993" w:left="1417" w:header="567" w:footer="567" w:gutter="0"/>
          <w:cols w:space="708"/>
          <w:docGrid w:linePitch="360"/>
        </w:sectPr>
      </w:pPr>
    </w:p>
    <w:p w14:paraId="44FAAF04" w14:textId="77777777" w:rsidR="006F2A36" w:rsidRDefault="006F2A36" w:rsidP="006F2A36">
      <w:pPr>
        <w:spacing w:after="0" w:line="240" w:lineRule="atLeast"/>
        <w:ind w:right="284"/>
        <w:jc w:val="center"/>
        <w:rPr>
          <w:rFonts w:ascii="Times New Roman" w:hAnsi="Times New Roman" w:cs="Times New Roman"/>
          <w:highlight w:val="yellow"/>
        </w:rPr>
      </w:pPr>
    </w:p>
    <w:tbl>
      <w:tblPr>
        <w:tblStyle w:val="TabloKlavuzu"/>
        <w:tblW w:w="9953" w:type="dxa"/>
        <w:tblInd w:w="-319" w:type="dxa"/>
        <w:tblLayout w:type="fixed"/>
        <w:tblLook w:val="04A0" w:firstRow="1" w:lastRow="0" w:firstColumn="1" w:lastColumn="0" w:noHBand="0" w:noVBand="1"/>
      </w:tblPr>
      <w:tblGrid>
        <w:gridCol w:w="4976"/>
        <w:gridCol w:w="4977"/>
      </w:tblGrid>
      <w:tr w:rsidR="006F2A36" w:rsidRPr="00694F8D" w14:paraId="2772BFB6" w14:textId="77777777" w:rsidTr="00694F8D">
        <w:trPr>
          <w:trHeight w:val="340"/>
        </w:trPr>
        <w:tc>
          <w:tcPr>
            <w:tcW w:w="4976" w:type="dxa"/>
            <w:tcBorders>
              <w:top w:val="nil"/>
              <w:left w:val="nil"/>
              <w:bottom w:val="nil"/>
              <w:right w:val="nil"/>
            </w:tcBorders>
            <w:shd w:val="clear" w:color="auto" w:fill="FBE4D5" w:themeFill="accent2" w:themeFillTint="33"/>
            <w:vAlign w:val="center"/>
          </w:tcPr>
          <w:p w14:paraId="6018FAAD" w14:textId="2BA2AE4C" w:rsidR="006F2A36" w:rsidRPr="00A157CD" w:rsidRDefault="00694F8D" w:rsidP="00A157CD">
            <w:pPr>
              <w:pStyle w:val="Balk2"/>
              <w:jc w:val="center"/>
              <w:outlineLvl w:val="1"/>
              <w:rPr>
                <w:color w:val="auto"/>
                <w:sz w:val="22"/>
                <w:szCs w:val="22"/>
              </w:rPr>
            </w:pPr>
            <w:bookmarkStart w:id="269" w:name="_Toc162194097"/>
            <w:r w:rsidRPr="00A157CD">
              <w:rPr>
                <w:color w:val="auto"/>
                <w:sz w:val="22"/>
                <w:szCs w:val="22"/>
              </w:rPr>
              <w:t>15.1 WARRANTY TERMS &amp; CONDITIONS</w:t>
            </w:r>
            <w:bookmarkEnd w:id="269"/>
            <w:r w:rsidRPr="00A157CD">
              <w:rPr>
                <w:color w:val="auto"/>
                <w:sz w:val="22"/>
                <w:szCs w:val="22"/>
              </w:rPr>
              <w:t xml:space="preserve">  </w:t>
            </w:r>
          </w:p>
        </w:tc>
        <w:tc>
          <w:tcPr>
            <w:tcW w:w="4977" w:type="dxa"/>
            <w:tcBorders>
              <w:top w:val="nil"/>
              <w:left w:val="nil"/>
              <w:bottom w:val="nil"/>
              <w:right w:val="nil"/>
            </w:tcBorders>
            <w:shd w:val="clear" w:color="auto" w:fill="FBE4D5" w:themeFill="accent2" w:themeFillTint="33"/>
            <w:vAlign w:val="center"/>
          </w:tcPr>
          <w:p w14:paraId="74C67310" w14:textId="77777777" w:rsidR="00694F8D" w:rsidRPr="00A157CD" w:rsidRDefault="00694F8D" w:rsidP="00A157CD">
            <w:pPr>
              <w:pStyle w:val="Balk2"/>
              <w:jc w:val="center"/>
              <w:outlineLvl w:val="1"/>
              <w:rPr>
                <w:color w:val="auto"/>
                <w:sz w:val="22"/>
                <w:szCs w:val="22"/>
              </w:rPr>
            </w:pPr>
            <w:bookmarkStart w:id="270" w:name="_Toc162194098"/>
            <w:r w:rsidRPr="00A157CD">
              <w:rPr>
                <w:color w:val="auto"/>
                <w:sz w:val="22"/>
                <w:szCs w:val="22"/>
              </w:rPr>
              <w:t>GARANTİ ŞARTLARI VE</w:t>
            </w:r>
            <w:bookmarkEnd w:id="270"/>
            <w:r w:rsidRPr="00A157CD">
              <w:rPr>
                <w:color w:val="auto"/>
                <w:sz w:val="22"/>
                <w:szCs w:val="22"/>
              </w:rPr>
              <w:t xml:space="preserve"> </w:t>
            </w:r>
          </w:p>
          <w:p w14:paraId="3955B0F7" w14:textId="029A4E9C" w:rsidR="006F2A36" w:rsidRPr="00A157CD" w:rsidRDefault="00694F8D" w:rsidP="00A157CD">
            <w:pPr>
              <w:pStyle w:val="Balk2"/>
              <w:jc w:val="center"/>
              <w:outlineLvl w:val="1"/>
              <w:rPr>
                <w:color w:val="auto"/>
                <w:sz w:val="22"/>
                <w:szCs w:val="22"/>
              </w:rPr>
            </w:pPr>
            <w:bookmarkStart w:id="271" w:name="_Toc95234838"/>
            <w:bookmarkStart w:id="272" w:name="_Toc162194099"/>
            <w:r w:rsidRPr="00A157CD">
              <w:rPr>
                <w:color w:val="auto"/>
                <w:sz w:val="22"/>
                <w:szCs w:val="22"/>
              </w:rPr>
              <w:t>KOŞULLARI</w:t>
            </w:r>
            <w:bookmarkEnd w:id="271"/>
            <w:bookmarkEnd w:id="272"/>
          </w:p>
        </w:tc>
      </w:tr>
      <w:tr w:rsidR="006F2A36" w:rsidRPr="006F2A36" w14:paraId="1C116A27" w14:textId="77777777" w:rsidTr="006F2A36">
        <w:trPr>
          <w:trHeight w:val="567"/>
        </w:trPr>
        <w:tc>
          <w:tcPr>
            <w:tcW w:w="4976" w:type="dxa"/>
            <w:tcBorders>
              <w:top w:val="nil"/>
              <w:left w:val="nil"/>
              <w:bottom w:val="nil"/>
              <w:right w:val="single" w:sz="4" w:space="0" w:color="auto"/>
            </w:tcBorders>
          </w:tcPr>
          <w:p w14:paraId="73146890" w14:textId="1A352E94" w:rsidR="006F2A36" w:rsidRPr="006F2A36" w:rsidRDefault="006F2A36" w:rsidP="00A70CBD">
            <w:pPr>
              <w:spacing w:before="120" w:line="300" w:lineRule="atLeast"/>
              <w:ind w:left="-74" w:right="25"/>
              <w:jc w:val="both"/>
              <w:rPr>
                <w:rFonts w:ascii="Times New Roman" w:hAnsi="Times New Roman" w:cs="Times New Roman"/>
                <w:b/>
              </w:rPr>
            </w:pPr>
            <w:r w:rsidRPr="006F2A36">
              <w:rPr>
                <w:rFonts w:ascii="Times New Roman" w:hAnsi="Times New Roman" w:cs="Times New Roman"/>
                <w:b/>
              </w:rPr>
              <w:t xml:space="preserve">Current information about the products is available at </w:t>
            </w:r>
            <w:hyperlink r:id="rId95" w:history="1">
              <w:r w:rsidR="00FF4876" w:rsidRPr="006E6431">
                <w:rPr>
                  <w:rStyle w:val="Kpr"/>
                </w:rPr>
                <w:t>www.gencerkaravan.com</w:t>
              </w:r>
            </w:hyperlink>
          </w:p>
        </w:tc>
        <w:tc>
          <w:tcPr>
            <w:tcW w:w="4977" w:type="dxa"/>
            <w:tcBorders>
              <w:top w:val="nil"/>
              <w:left w:val="single" w:sz="4" w:space="0" w:color="auto"/>
              <w:bottom w:val="nil"/>
              <w:right w:val="nil"/>
            </w:tcBorders>
          </w:tcPr>
          <w:p w14:paraId="70FC59E4" w14:textId="1F97BEEE" w:rsidR="006F2A36" w:rsidRPr="006F2A36" w:rsidRDefault="006F2A36" w:rsidP="006F2A36">
            <w:pPr>
              <w:spacing w:before="120" w:line="300" w:lineRule="atLeast"/>
              <w:ind w:right="-109"/>
              <w:jc w:val="both"/>
              <w:rPr>
                <w:rFonts w:ascii="Times New Roman" w:hAnsi="Times New Roman" w:cs="Times New Roman"/>
                <w:b/>
                <w:i/>
              </w:rPr>
            </w:pPr>
            <w:r w:rsidRPr="006F2A36">
              <w:rPr>
                <w:rFonts w:ascii="Times New Roman" w:hAnsi="Times New Roman" w:cs="Times New Roman"/>
                <w:b/>
                <w:i/>
              </w:rPr>
              <w:t xml:space="preserve">Ürünler hakkında güncel bilgilere </w:t>
            </w:r>
            <w:hyperlink r:id="rId96" w:history="1">
              <w:r w:rsidR="00FF4876" w:rsidRPr="006E6431">
                <w:rPr>
                  <w:rStyle w:val="Kpr"/>
                </w:rPr>
                <w:t>www.gencerkaravan.com</w:t>
              </w:r>
            </w:hyperlink>
            <w:r w:rsidR="00194DF6">
              <w:t xml:space="preserve"> </w:t>
            </w:r>
            <w:r w:rsidRPr="006F2A36">
              <w:rPr>
                <w:rFonts w:ascii="Times New Roman" w:hAnsi="Times New Roman" w:cs="Times New Roman"/>
                <w:b/>
                <w:i/>
              </w:rPr>
              <w:t>adresinden ulaşılabilir!</w:t>
            </w:r>
          </w:p>
        </w:tc>
      </w:tr>
    </w:tbl>
    <w:p w14:paraId="64FC87DA" w14:textId="20806433" w:rsidR="006851BC" w:rsidRDefault="006851BC" w:rsidP="006851BC">
      <w:pPr>
        <w:ind w:right="283"/>
        <w:jc w:val="center"/>
        <w:rPr>
          <w:rFonts w:ascii="Times New Roman" w:hAnsi="Times New Roman" w:cs="Times New Roman"/>
          <w:highlight w:val="yellow"/>
        </w:rPr>
      </w:pPr>
    </w:p>
    <w:tbl>
      <w:tblPr>
        <w:tblStyle w:val="TabloKlavuzu"/>
        <w:tblW w:w="9958" w:type="dxa"/>
        <w:tblInd w:w="-319" w:type="dxa"/>
        <w:tblLayout w:type="fixed"/>
        <w:tblLook w:val="04A0" w:firstRow="1" w:lastRow="0" w:firstColumn="1" w:lastColumn="0" w:noHBand="0" w:noVBand="1"/>
      </w:tblPr>
      <w:tblGrid>
        <w:gridCol w:w="35"/>
        <w:gridCol w:w="4944"/>
        <w:gridCol w:w="17"/>
        <w:gridCol w:w="4962"/>
      </w:tblGrid>
      <w:tr w:rsidR="006F2A36" w:rsidRPr="00694F8D" w14:paraId="420AAE6A" w14:textId="77777777" w:rsidTr="00694F8D">
        <w:trPr>
          <w:trHeight w:val="340"/>
        </w:trPr>
        <w:tc>
          <w:tcPr>
            <w:tcW w:w="4979" w:type="dxa"/>
            <w:gridSpan w:val="2"/>
            <w:tcBorders>
              <w:top w:val="nil"/>
              <w:left w:val="nil"/>
              <w:bottom w:val="nil"/>
              <w:right w:val="nil"/>
            </w:tcBorders>
            <w:shd w:val="clear" w:color="auto" w:fill="FBE4D5" w:themeFill="accent2" w:themeFillTint="33"/>
            <w:vAlign w:val="center"/>
          </w:tcPr>
          <w:p w14:paraId="03DA5550" w14:textId="5A0531FB" w:rsidR="006F2A36" w:rsidRPr="00A157CD" w:rsidRDefault="00694F8D" w:rsidP="00A157CD">
            <w:pPr>
              <w:pStyle w:val="Balk2"/>
              <w:jc w:val="center"/>
              <w:outlineLvl w:val="1"/>
              <w:rPr>
                <w:color w:val="auto"/>
                <w:sz w:val="22"/>
                <w:szCs w:val="22"/>
              </w:rPr>
            </w:pPr>
            <w:bookmarkStart w:id="273" w:name="_Toc162194100"/>
            <w:bookmarkStart w:id="274" w:name="_Hlk53651251"/>
            <w:r w:rsidRPr="00A157CD">
              <w:rPr>
                <w:color w:val="auto"/>
                <w:sz w:val="22"/>
                <w:szCs w:val="22"/>
              </w:rPr>
              <w:t>15.2 WARRANTY PERIOD AND CONDITIONS</w:t>
            </w:r>
            <w:bookmarkEnd w:id="273"/>
          </w:p>
        </w:tc>
        <w:tc>
          <w:tcPr>
            <w:tcW w:w="4979" w:type="dxa"/>
            <w:gridSpan w:val="2"/>
            <w:tcBorders>
              <w:top w:val="nil"/>
              <w:left w:val="nil"/>
              <w:bottom w:val="nil"/>
              <w:right w:val="nil"/>
            </w:tcBorders>
            <w:shd w:val="clear" w:color="auto" w:fill="FBE4D5" w:themeFill="accent2" w:themeFillTint="33"/>
            <w:vAlign w:val="center"/>
          </w:tcPr>
          <w:p w14:paraId="351142B4" w14:textId="77777777" w:rsidR="00694F8D" w:rsidRPr="00A157CD" w:rsidRDefault="00694F8D" w:rsidP="00A157CD">
            <w:pPr>
              <w:pStyle w:val="Balk2"/>
              <w:jc w:val="center"/>
              <w:outlineLvl w:val="1"/>
              <w:rPr>
                <w:color w:val="auto"/>
                <w:sz w:val="22"/>
                <w:szCs w:val="22"/>
              </w:rPr>
            </w:pPr>
            <w:bookmarkStart w:id="275" w:name="_Toc162194101"/>
            <w:r w:rsidRPr="00A157CD">
              <w:rPr>
                <w:color w:val="auto"/>
                <w:sz w:val="22"/>
                <w:szCs w:val="22"/>
              </w:rPr>
              <w:t>GARANTİ SÜRESİ VE</w:t>
            </w:r>
            <w:bookmarkEnd w:id="275"/>
            <w:r w:rsidRPr="00A157CD">
              <w:rPr>
                <w:color w:val="auto"/>
                <w:sz w:val="22"/>
                <w:szCs w:val="22"/>
              </w:rPr>
              <w:t xml:space="preserve"> </w:t>
            </w:r>
          </w:p>
          <w:p w14:paraId="6A07A325" w14:textId="7C391616" w:rsidR="006F2A36" w:rsidRPr="00A157CD" w:rsidRDefault="00694F8D" w:rsidP="00A157CD">
            <w:pPr>
              <w:pStyle w:val="Balk2"/>
              <w:jc w:val="center"/>
              <w:outlineLvl w:val="1"/>
              <w:rPr>
                <w:color w:val="auto"/>
                <w:sz w:val="22"/>
                <w:szCs w:val="22"/>
              </w:rPr>
            </w:pPr>
            <w:bookmarkStart w:id="276" w:name="_Toc95234841"/>
            <w:bookmarkStart w:id="277" w:name="_Toc162194102"/>
            <w:r w:rsidRPr="00A157CD">
              <w:rPr>
                <w:color w:val="auto"/>
                <w:sz w:val="22"/>
                <w:szCs w:val="22"/>
              </w:rPr>
              <w:t>KOŞULLARI</w:t>
            </w:r>
            <w:bookmarkEnd w:id="276"/>
            <w:bookmarkEnd w:id="277"/>
          </w:p>
        </w:tc>
      </w:tr>
      <w:bookmarkEnd w:id="274"/>
      <w:tr w:rsidR="006F2A36" w:rsidRPr="00D719E0" w14:paraId="3F77AB5D" w14:textId="77777777" w:rsidTr="006F2A3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35" w:type="dxa"/>
          <w:trHeight w:val="567"/>
        </w:trPr>
        <w:tc>
          <w:tcPr>
            <w:tcW w:w="4961" w:type="dxa"/>
            <w:gridSpan w:val="2"/>
            <w:tcBorders>
              <w:right w:val="single" w:sz="4" w:space="0" w:color="auto"/>
            </w:tcBorders>
            <w:shd w:val="clear" w:color="auto" w:fill="auto"/>
          </w:tcPr>
          <w:p w14:paraId="101BC162" w14:textId="069C629C" w:rsidR="006F2A36" w:rsidRPr="00196745" w:rsidRDefault="006F2A36" w:rsidP="00694F8D">
            <w:pPr>
              <w:pStyle w:val="ListeParagraf"/>
              <w:spacing w:before="120" w:line="300" w:lineRule="atLeast"/>
              <w:ind w:left="-104"/>
              <w:contextualSpacing w:val="0"/>
              <w:jc w:val="both"/>
              <w:rPr>
                <w:rFonts w:ascii="Times New Roman" w:hAnsi="Times New Roman" w:cs="Times New Roman"/>
              </w:rPr>
            </w:pPr>
            <w:r w:rsidRPr="00196745">
              <w:rPr>
                <w:rFonts w:ascii="Times New Roman" w:hAnsi="Times New Roman" w:cs="Times New Roman"/>
                <w:b/>
              </w:rPr>
              <w:t>Standard warranty:</w:t>
            </w:r>
            <w:r w:rsidRPr="00196745">
              <w:rPr>
                <w:rFonts w:ascii="Times New Roman" w:hAnsi="Times New Roman" w:cs="Times New Roman"/>
              </w:rPr>
              <w:t xml:space="preserve"> The warranty for a product delivered by </w:t>
            </w:r>
            <w:r w:rsidR="00D54534" w:rsidRPr="00D54534">
              <w:rPr>
                <w:rFonts w:ascii="Times New Roman" w:hAnsi="Times New Roman" w:cs="Times New Roman"/>
                <w:b/>
                <w:i/>
              </w:rPr>
              <w:t>Gencer Karavan</w:t>
            </w:r>
            <w:r w:rsidR="00D54534" w:rsidRPr="00AF2706">
              <w:rPr>
                <w:rFonts w:ascii="Times New Roman" w:hAnsi="Times New Roman" w:cs="Times New Roman"/>
                <w:i/>
              </w:rPr>
              <w:t xml:space="preserve"> </w:t>
            </w:r>
            <w:r w:rsidRPr="00196745">
              <w:rPr>
                <w:rFonts w:ascii="Times New Roman" w:hAnsi="Times New Roman" w:cs="Times New Roman"/>
              </w:rPr>
              <w:t>is valid for twelve months from the date of delivery.</w:t>
            </w:r>
          </w:p>
          <w:p w14:paraId="13D679F0" w14:textId="6A9C8E6F" w:rsidR="006F2A36" w:rsidRPr="00196745" w:rsidRDefault="006F2A36" w:rsidP="00694F8D">
            <w:pPr>
              <w:pStyle w:val="ListeParagraf"/>
              <w:spacing w:before="120" w:line="300" w:lineRule="atLeast"/>
              <w:ind w:left="-104"/>
              <w:contextualSpacing w:val="0"/>
              <w:jc w:val="both"/>
              <w:rPr>
                <w:rFonts w:ascii="Times New Roman" w:hAnsi="Times New Roman" w:cs="Times New Roman"/>
                <w:b/>
              </w:rPr>
            </w:pPr>
            <w:r w:rsidRPr="00196745">
              <w:rPr>
                <w:rFonts w:ascii="Times New Roman" w:hAnsi="Times New Roman" w:cs="Times New Roman"/>
                <w:b/>
                <w:color w:val="FF0000"/>
              </w:rPr>
              <w:t>Production Guarantee:</w:t>
            </w:r>
            <w:r w:rsidRPr="00196745">
              <w:rPr>
                <w:rFonts w:ascii="Times New Roman" w:hAnsi="Times New Roman" w:cs="Times New Roman"/>
                <w:color w:val="FF0000"/>
              </w:rPr>
              <w:t xml:space="preserve"> valid for two years or 50.000 km whichever comes first from the date of delivery by </w:t>
            </w:r>
            <w:r w:rsidR="00D54534" w:rsidRPr="00D54534">
              <w:rPr>
                <w:rFonts w:ascii="Times New Roman" w:hAnsi="Times New Roman" w:cs="Times New Roman"/>
                <w:b/>
                <w:i/>
              </w:rPr>
              <w:t>Gencer Karavan</w:t>
            </w:r>
          </w:p>
        </w:tc>
        <w:tc>
          <w:tcPr>
            <w:tcW w:w="4962" w:type="dxa"/>
            <w:tcBorders>
              <w:left w:val="single" w:sz="4" w:space="0" w:color="auto"/>
            </w:tcBorders>
            <w:shd w:val="clear" w:color="auto" w:fill="auto"/>
          </w:tcPr>
          <w:p w14:paraId="26109B8B" w14:textId="446E4F89" w:rsidR="006F2A36" w:rsidRPr="00196745" w:rsidRDefault="006F2A36" w:rsidP="00694F8D">
            <w:pPr>
              <w:pStyle w:val="ListeParagraf"/>
              <w:spacing w:before="120" w:line="300" w:lineRule="atLeast"/>
              <w:ind w:left="176"/>
              <w:contextualSpacing w:val="0"/>
              <w:jc w:val="both"/>
              <w:rPr>
                <w:rFonts w:ascii="Times New Roman" w:hAnsi="Times New Roman" w:cs="Times New Roman"/>
                <w:i/>
              </w:rPr>
            </w:pPr>
            <w:r w:rsidRPr="00196745">
              <w:rPr>
                <w:rFonts w:ascii="Times New Roman" w:hAnsi="Times New Roman" w:cs="Times New Roman"/>
                <w:b/>
                <w:i/>
              </w:rPr>
              <w:t>Standart garanti:</w:t>
            </w:r>
            <w:r w:rsidRPr="00196745">
              <w:rPr>
                <w:rFonts w:ascii="Times New Roman" w:hAnsi="Times New Roman" w:cs="Times New Roman"/>
                <w:i/>
              </w:rPr>
              <w:t xml:space="preserve"> </w:t>
            </w:r>
            <w:r w:rsidR="00D54534" w:rsidRPr="00D54534">
              <w:rPr>
                <w:rFonts w:ascii="Times New Roman" w:hAnsi="Times New Roman" w:cs="Times New Roman"/>
                <w:b/>
                <w:i/>
              </w:rPr>
              <w:t>Gencer Karavan</w:t>
            </w:r>
            <w:r w:rsidR="00D54534" w:rsidRPr="00AF2706">
              <w:rPr>
                <w:rFonts w:ascii="Times New Roman" w:hAnsi="Times New Roman" w:cs="Times New Roman"/>
                <w:i/>
              </w:rPr>
              <w:t xml:space="preserve"> </w:t>
            </w:r>
            <w:r w:rsidRPr="00196745">
              <w:rPr>
                <w:rFonts w:ascii="Times New Roman" w:hAnsi="Times New Roman" w:cs="Times New Roman"/>
                <w:i/>
              </w:rPr>
              <w:t xml:space="preserve">tarafından teslim </w:t>
            </w:r>
            <w:r>
              <w:rPr>
                <w:rFonts w:ascii="Times New Roman" w:hAnsi="Times New Roman" w:cs="Times New Roman"/>
                <w:i/>
              </w:rPr>
              <w:t>edilen</w:t>
            </w:r>
            <w:r w:rsidRPr="00196745">
              <w:rPr>
                <w:rFonts w:ascii="Times New Roman" w:hAnsi="Times New Roman" w:cs="Times New Roman"/>
                <w:i/>
              </w:rPr>
              <w:t xml:space="preserve"> bir ürün için garanti, teslim tarihinden itibaren on iki ay geçerlidir.</w:t>
            </w:r>
          </w:p>
          <w:p w14:paraId="662BF58A" w14:textId="7DD41557" w:rsidR="006F2A36" w:rsidRPr="00196745" w:rsidRDefault="006F2A36" w:rsidP="00694F8D">
            <w:pPr>
              <w:pStyle w:val="ListeParagraf"/>
              <w:spacing w:before="120" w:line="300" w:lineRule="atLeast"/>
              <w:ind w:left="176"/>
              <w:contextualSpacing w:val="0"/>
              <w:jc w:val="both"/>
              <w:rPr>
                <w:rFonts w:ascii="Times New Roman" w:hAnsi="Times New Roman" w:cs="Times New Roman"/>
                <w:i/>
              </w:rPr>
            </w:pPr>
            <w:r w:rsidRPr="00196745">
              <w:rPr>
                <w:rFonts w:ascii="Times New Roman" w:hAnsi="Times New Roman" w:cs="Times New Roman"/>
                <w:b/>
                <w:i/>
                <w:color w:val="FF0000"/>
              </w:rPr>
              <w:t>Üretim garantisi:</w:t>
            </w:r>
            <w:r w:rsidRPr="00196745">
              <w:rPr>
                <w:rFonts w:ascii="Times New Roman" w:hAnsi="Times New Roman" w:cs="Times New Roman"/>
                <w:i/>
                <w:color w:val="FF0000"/>
              </w:rPr>
              <w:t xml:space="preserve"> </w:t>
            </w:r>
            <w:r w:rsidR="00D54534" w:rsidRPr="00D54534">
              <w:rPr>
                <w:rFonts w:ascii="Times New Roman" w:hAnsi="Times New Roman" w:cs="Times New Roman"/>
                <w:b/>
                <w:i/>
              </w:rPr>
              <w:t>Gencer Karavan</w:t>
            </w:r>
            <w:r w:rsidR="00D54534" w:rsidRPr="00AF2706">
              <w:rPr>
                <w:rFonts w:ascii="Times New Roman" w:hAnsi="Times New Roman" w:cs="Times New Roman"/>
                <w:i/>
              </w:rPr>
              <w:t xml:space="preserve"> </w:t>
            </w:r>
            <w:r w:rsidRPr="00196745">
              <w:rPr>
                <w:rFonts w:ascii="Times New Roman" w:hAnsi="Times New Roman" w:cs="Times New Roman"/>
                <w:i/>
                <w:color w:val="FF0000"/>
              </w:rPr>
              <w:t>tarafından teslim tarihinden itibaren hangisi önce gelirse iki yıl veya 50.000 km için geçerlidir.</w:t>
            </w:r>
          </w:p>
        </w:tc>
      </w:tr>
    </w:tbl>
    <w:p w14:paraId="6CF5EEC4" w14:textId="34E7B0AB" w:rsidR="006F2A36" w:rsidRDefault="006F2A36" w:rsidP="00E475DB">
      <w:pPr>
        <w:spacing w:after="0" w:line="240" w:lineRule="atLeast"/>
        <w:ind w:right="284"/>
        <w:jc w:val="center"/>
        <w:rPr>
          <w:rFonts w:ascii="Times New Roman" w:hAnsi="Times New Roman" w:cs="Times New Roman"/>
          <w:sz w:val="24"/>
          <w:szCs w:val="24"/>
          <w:highlight w:val="yellow"/>
        </w:rPr>
      </w:pPr>
      <w:r w:rsidRPr="00D719E0">
        <w:rPr>
          <w:rFonts w:ascii="Times New Roman" w:hAnsi="Times New Roman" w:cs="Times New Roman"/>
          <w:sz w:val="24"/>
          <w:szCs w:val="24"/>
          <w:highlight w:val="yellow"/>
        </w:rPr>
        <w:t xml:space="preserve"> </w:t>
      </w:r>
    </w:p>
    <w:tbl>
      <w:tblPr>
        <w:tblStyle w:val="TabloKlavuzu"/>
        <w:tblW w:w="9958" w:type="dxa"/>
        <w:tblInd w:w="-319" w:type="dxa"/>
        <w:tblLayout w:type="fixed"/>
        <w:tblLook w:val="04A0" w:firstRow="1" w:lastRow="0" w:firstColumn="1" w:lastColumn="0" w:noHBand="0" w:noVBand="1"/>
      </w:tblPr>
      <w:tblGrid>
        <w:gridCol w:w="35"/>
        <w:gridCol w:w="4944"/>
        <w:gridCol w:w="17"/>
        <w:gridCol w:w="4962"/>
      </w:tblGrid>
      <w:tr w:rsidR="00E475DB" w:rsidRPr="00694F8D" w14:paraId="5787CF5C" w14:textId="77777777" w:rsidTr="00694F8D">
        <w:trPr>
          <w:trHeight w:val="340"/>
        </w:trPr>
        <w:tc>
          <w:tcPr>
            <w:tcW w:w="4979" w:type="dxa"/>
            <w:gridSpan w:val="2"/>
            <w:tcBorders>
              <w:top w:val="nil"/>
              <w:left w:val="nil"/>
              <w:bottom w:val="nil"/>
              <w:right w:val="nil"/>
            </w:tcBorders>
            <w:shd w:val="clear" w:color="auto" w:fill="FBE4D5" w:themeFill="accent2" w:themeFillTint="33"/>
            <w:vAlign w:val="center"/>
          </w:tcPr>
          <w:p w14:paraId="7C3859B0" w14:textId="05FE3AF1" w:rsidR="00E475DB" w:rsidRPr="00A157CD" w:rsidRDefault="00694F8D" w:rsidP="00A157CD">
            <w:pPr>
              <w:pStyle w:val="Balk2"/>
              <w:jc w:val="center"/>
              <w:outlineLvl w:val="1"/>
              <w:rPr>
                <w:color w:val="auto"/>
                <w:sz w:val="22"/>
                <w:szCs w:val="22"/>
              </w:rPr>
            </w:pPr>
            <w:bookmarkStart w:id="278" w:name="_Toc162194103"/>
            <w:r w:rsidRPr="00A157CD">
              <w:rPr>
                <w:color w:val="auto"/>
                <w:sz w:val="22"/>
                <w:szCs w:val="22"/>
              </w:rPr>
              <w:t>15.3 WARRANTY PROCESS</w:t>
            </w:r>
            <w:bookmarkEnd w:id="278"/>
          </w:p>
        </w:tc>
        <w:tc>
          <w:tcPr>
            <w:tcW w:w="4979" w:type="dxa"/>
            <w:gridSpan w:val="2"/>
            <w:tcBorders>
              <w:top w:val="nil"/>
              <w:left w:val="nil"/>
              <w:bottom w:val="nil"/>
              <w:right w:val="nil"/>
            </w:tcBorders>
            <w:shd w:val="clear" w:color="auto" w:fill="FBE4D5" w:themeFill="accent2" w:themeFillTint="33"/>
            <w:vAlign w:val="center"/>
          </w:tcPr>
          <w:p w14:paraId="18D5A781" w14:textId="370C034B" w:rsidR="00E475DB" w:rsidRPr="00A157CD" w:rsidRDefault="00694F8D" w:rsidP="00A157CD">
            <w:pPr>
              <w:pStyle w:val="Balk2"/>
              <w:jc w:val="center"/>
              <w:outlineLvl w:val="1"/>
              <w:rPr>
                <w:color w:val="auto"/>
                <w:sz w:val="22"/>
                <w:szCs w:val="22"/>
              </w:rPr>
            </w:pPr>
            <w:bookmarkStart w:id="279" w:name="_Toc162194104"/>
            <w:r w:rsidRPr="00A157CD">
              <w:rPr>
                <w:color w:val="auto"/>
                <w:sz w:val="22"/>
                <w:szCs w:val="22"/>
              </w:rPr>
              <w:t>GARANTİ SÜRECİ</w:t>
            </w:r>
            <w:bookmarkEnd w:id="279"/>
            <w:r w:rsidRPr="00A157CD">
              <w:rPr>
                <w:color w:val="auto"/>
                <w:sz w:val="22"/>
                <w:szCs w:val="22"/>
              </w:rPr>
              <w:t xml:space="preserve"> </w:t>
            </w:r>
          </w:p>
        </w:tc>
      </w:tr>
      <w:tr w:rsidR="006F2A36" w:rsidRPr="00D719E0" w14:paraId="2688FB1D" w14:textId="77777777" w:rsidTr="00A70CBD">
        <w:trPr>
          <w:gridBefore w:val="1"/>
          <w:wBefore w:w="35" w:type="dxa"/>
          <w:trHeight w:val="567"/>
        </w:trPr>
        <w:tc>
          <w:tcPr>
            <w:tcW w:w="4961" w:type="dxa"/>
            <w:gridSpan w:val="2"/>
            <w:tcBorders>
              <w:top w:val="nil"/>
              <w:left w:val="nil"/>
              <w:bottom w:val="nil"/>
              <w:right w:val="single" w:sz="4" w:space="0" w:color="auto"/>
            </w:tcBorders>
            <w:shd w:val="clear" w:color="auto" w:fill="auto"/>
          </w:tcPr>
          <w:p w14:paraId="093495BC" w14:textId="5F25C0C8" w:rsidR="006F2A36" w:rsidRPr="00596E48" w:rsidRDefault="006F2A36" w:rsidP="00A70CBD">
            <w:pPr>
              <w:pStyle w:val="ListeParagraf"/>
              <w:spacing w:before="120" w:line="300" w:lineRule="atLeast"/>
              <w:ind w:left="-104" w:right="176"/>
              <w:contextualSpacing w:val="0"/>
              <w:jc w:val="both"/>
              <w:rPr>
                <w:rFonts w:ascii="Times New Roman" w:hAnsi="Times New Roman" w:cs="Times New Roman"/>
              </w:rPr>
            </w:pPr>
            <w:r w:rsidRPr="00596E48">
              <w:rPr>
                <w:rFonts w:ascii="Times New Roman" w:hAnsi="Times New Roman" w:cs="Times New Roman"/>
              </w:rPr>
              <w:t xml:space="preserve">When purchasing a trailer, </w:t>
            </w:r>
            <w:r w:rsidR="00F024CB" w:rsidRPr="00D54534">
              <w:rPr>
                <w:rFonts w:ascii="Times New Roman" w:hAnsi="Times New Roman" w:cs="Times New Roman"/>
                <w:b/>
                <w:i/>
              </w:rPr>
              <w:t>Gencer Karavan</w:t>
            </w:r>
            <w:r w:rsidR="00F024CB" w:rsidRPr="00AF2706">
              <w:rPr>
                <w:rFonts w:ascii="Times New Roman" w:hAnsi="Times New Roman" w:cs="Times New Roman"/>
                <w:i/>
              </w:rPr>
              <w:t xml:space="preserve"> </w:t>
            </w:r>
            <w:r w:rsidRPr="00596E48">
              <w:rPr>
                <w:rFonts w:ascii="Times New Roman" w:hAnsi="Times New Roman" w:cs="Times New Roman"/>
              </w:rPr>
              <w:t xml:space="preserve">will take over the warranty terms and conditions of the Authorized Services. It is valid as </w:t>
            </w:r>
            <w:r w:rsidR="00F024CB" w:rsidRPr="00D54534">
              <w:rPr>
                <w:rFonts w:ascii="Times New Roman" w:hAnsi="Times New Roman" w:cs="Times New Roman"/>
                <w:b/>
                <w:i/>
              </w:rPr>
              <w:t>Gencer Karavan</w:t>
            </w:r>
            <w:r w:rsidR="00F024CB" w:rsidRPr="00AF2706">
              <w:rPr>
                <w:rFonts w:ascii="Times New Roman" w:hAnsi="Times New Roman" w:cs="Times New Roman"/>
                <w:i/>
              </w:rPr>
              <w:t xml:space="preserve"> </w:t>
            </w:r>
            <w:r w:rsidRPr="00596E48">
              <w:rPr>
                <w:rFonts w:ascii="Times New Roman" w:hAnsi="Times New Roman" w:cs="Times New Roman"/>
              </w:rPr>
              <w:t>terms and conditions. These are part of our warranty terms and available on request.</w:t>
            </w:r>
          </w:p>
          <w:p w14:paraId="4160FF33" w14:textId="678FB922" w:rsidR="006F2A36" w:rsidRPr="00596E48" w:rsidRDefault="006F2A36" w:rsidP="00A70CBD">
            <w:pPr>
              <w:pStyle w:val="ListeParagraf"/>
              <w:spacing w:before="120" w:line="300" w:lineRule="atLeast"/>
              <w:ind w:left="-104" w:right="176"/>
              <w:contextualSpacing w:val="0"/>
              <w:jc w:val="both"/>
              <w:rPr>
                <w:rFonts w:ascii="Times New Roman" w:hAnsi="Times New Roman" w:cs="Times New Roman"/>
                <w:color w:val="FF0000"/>
              </w:rPr>
            </w:pPr>
            <w:r w:rsidRPr="00596E48">
              <w:rPr>
                <w:rFonts w:ascii="Times New Roman" w:hAnsi="Times New Roman" w:cs="Times New Roman"/>
                <w:color w:val="FF0000"/>
              </w:rPr>
              <w:t xml:space="preserve">Paint warranty is given by </w:t>
            </w:r>
            <w:r w:rsidR="00F024CB" w:rsidRPr="00D54534">
              <w:rPr>
                <w:rFonts w:ascii="Times New Roman" w:hAnsi="Times New Roman" w:cs="Times New Roman"/>
                <w:b/>
                <w:i/>
              </w:rPr>
              <w:t>Gencer Karavan</w:t>
            </w:r>
            <w:r w:rsidR="00F024CB" w:rsidRPr="00AF2706">
              <w:rPr>
                <w:rFonts w:ascii="Times New Roman" w:hAnsi="Times New Roman" w:cs="Times New Roman"/>
                <w:i/>
              </w:rPr>
              <w:t xml:space="preserve"> </w:t>
            </w:r>
            <w:r w:rsidRPr="00596E48">
              <w:rPr>
                <w:rFonts w:ascii="Times New Roman" w:hAnsi="Times New Roman" w:cs="Times New Roman"/>
                <w:color w:val="FF0000"/>
              </w:rPr>
              <w:t>for 2 years from the date of delivery. This warranty is made by the paint supplier.</w:t>
            </w:r>
          </w:p>
          <w:p w14:paraId="412B2051" w14:textId="1AB93246" w:rsidR="006F2A36" w:rsidRPr="00596E48" w:rsidRDefault="006F2A36" w:rsidP="00A70CBD">
            <w:pPr>
              <w:pStyle w:val="ListeParagraf"/>
              <w:spacing w:before="120" w:line="300" w:lineRule="atLeast"/>
              <w:ind w:left="-104" w:right="176"/>
              <w:contextualSpacing w:val="0"/>
              <w:jc w:val="both"/>
              <w:rPr>
                <w:rFonts w:ascii="Times New Roman" w:hAnsi="Times New Roman" w:cs="Times New Roman"/>
              </w:rPr>
            </w:pPr>
            <w:r w:rsidRPr="00596E48">
              <w:rPr>
                <w:rFonts w:ascii="Times New Roman" w:hAnsi="Times New Roman" w:cs="Times New Roman"/>
              </w:rPr>
              <w:t xml:space="preserve">Within a predetermined warranty repair process, spare parts and repair service originally installed by </w:t>
            </w:r>
            <w:r w:rsidR="00F024CB" w:rsidRPr="00D54534">
              <w:rPr>
                <w:rFonts w:ascii="Times New Roman" w:hAnsi="Times New Roman" w:cs="Times New Roman"/>
                <w:b/>
                <w:i/>
              </w:rPr>
              <w:t>Gencer Karavan</w:t>
            </w:r>
            <w:r w:rsidR="00F024CB" w:rsidRPr="00AF2706">
              <w:rPr>
                <w:rFonts w:ascii="Times New Roman" w:hAnsi="Times New Roman" w:cs="Times New Roman"/>
                <w:i/>
              </w:rPr>
              <w:t xml:space="preserve"> </w:t>
            </w:r>
            <w:r w:rsidRPr="00596E48">
              <w:rPr>
                <w:rFonts w:ascii="Times New Roman" w:hAnsi="Times New Roman" w:cs="Times New Roman"/>
              </w:rPr>
              <w:t>are evaluated within the scope of the warranty process.</w:t>
            </w:r>
          </w:p>
          <w:p w14:paraId="2E83A6A2" w14:textId="3D7BFCCD" w:rsidR="006F2A36" w:rsidRPr="00596E48" w:rsidRDefault="006F2A36" w:rsidP="00A70CBD">
            <w:pPr>
              <w:pStyle w:val="ListeParagraf"/>
              <w:spacing w:before="120" w:line="300" w:lineRule="atLeast"/>
              <w:ind w:left="-104" w:right="176"/>
              <w:contextualSpacing w:val="0"/>
              <w:jc w:val="both"/>
              <w:rPr>
                <w:rFonts w:ascii="Times New Roman" w:hAnsi="Times New Roman" w:cs="Times New Roman"/>
              </w:rPr>
            </w:pPr>
            <w:r w:rsidRPr="00596E48">
              <w:rPr>
                <w:rFonts w:ascii="Times New Roman" w:hAnsi="Times New Roman" w:cs="Times New Roman"/>
              </w:rPr>
              <w:t xml:space="preserve">Warranty is offered in accordance with the procedure determined by </w:t>
            </w:r>
            <w:r w:rsidR="00F024CB" w:rsidRPr="00D54534">
              <w:rPr>
                <w:rFonts w:ascii="Times New Roman" w:hAnsi="Times New Roman" w:cs="Times New Roman"/>
                <w:b/>
                <w:i/>
              </w:rPr>
              <w:t>Gencer Karavan</w:t>
            </w:r>
            <w:r w:rsidR="00F024CB">
              <w:rPr>
                <w:rFonts w:ascii="Times New Roman" w:hAnsi="Times New Roman" w:cs="Times New Roman"/>
                <w:b/>
                <w:i/>
              </w:rPr>
              <w:t>.</w:t>
            </w:r>
            <w:r w:rsidR="00F024CB" w:rsidRPr="00AF2706">
              <w:rPr>
                <w:rFonts w:ascii="Times New Roman" w:hAnsi="Times New Roman" w:cs="Times New Roman"/>
                <w:i/>
              </w:rPr>
              <w:t xml:space="preserve"> </w:t>
            </w:r>
            <w:r w:rsidRPr="00596E48">
              <w:rPr>
                <w:rFonts w:ascii="Times New Roman" w:hAnsi="Times New Roman" w:cs="Times New Roman"/>
              </w:rPr>
              <w:t xml:space="preserve">You can find this information on the </w:t>
            </w:r>
            <w:hyperlink r:id="rId97" w:history="1">
              <w:r w:rsidR="00FF4876" w:rsidRPr="006E6431">
                <w:rPr>
                  <w:rStyle w:val="Kpr"/>
                </w:rPr>
                <w:t>www.gencerkaravan.com</w:t>
              </w:r>
            </w:hyperlink>
            <w:r w:rsidR="00194DF6">
              <w:t xml:space="preserve"> </w:t>
            </w:r>
            <w:r w:rsidRPr="00596E48">
              <w:rPr>
                <w:rFonts w:ascii="Times New Roman" w:hAnsi="Times New Roman" w:cs="Times New Roman"/>
              </w:rPr>
              <w:t>website.</w:t>
            </w:r>
          </w:p>
          <w:p w14:paraId="0B9C5B36" w14:textId="56390DD6" w:rsidR="006F2A36" w:rsidRPr="00596E48" w:rsidRDefault="006F2A36" w:rsidP="00A70CBD">
            <w:pPr>
              <w:pStyle w:val="ListeParagraf"/>
              <w:spacing w:before="120" w:line="300" w:lineRule="atLeast"/>
              <w:ind w:left="-104" w:right="176"/>
              <w:contextualSpacing w:val="0"/>
              <w:jc w:val="both"/>
              <w:rPr>
                <w:rFonts w:ascii="Times New Roman" w:hAnsi="Times New Roman" w:cs="Times New Roman"/>
              </w:rPr>
            </w:pPr>
            <w:r w:rsidRPr="00596E48">
              <w:rPr>
                <w:rFonts w:ascii="Times New Roman" w:hAnsi="Times New Roman" w:cs="Times New Roman"/>
              </w:rPr>
              <w:t xml:space="preserve">Warranty repairs must be approved by </w:t>
            </w:r>
            <w:r w:rsidR="00F024CB" w:rsidRPr="00D54534">
              <w:rPr>
                <w:rFonts w:ascii="Times New Roman" w:hAnsi="Times New Roman" w:cs="Times New Roman"/>
                <w:b/>
                <w:i/>
              </w:rPr>
              <w:t>Gencer Karavan</w:t>
            </w:r>
            <w:r w:rsidR="00F024CB" w:rsidRPr="00AF2706">
              <w:rPr>
                <w:rFonts w:ascii="Times New Roman" w:hAnsi="Times New Roman" w:cs="Times New Roman"/>
                <w:i/>
              </w:rPr>
              <w:t xml:space="preserve"> </w:t>
            </w:r>
            <w:r w:rsidRPr="00596E48">
              <w:rPr>
                <w:rFonts w:ascii="Times New Roman" w:hAnsi="Times New Roman" w:cs="Times New Roman"/>
              </w:rPr>
              <w:t>in advance. It will not be taken into account, Warranty procedures that have not been previously notified and confirmed.</w:t>
            </w:r>
          </w:p>
          <w:p w14:paraId="0863EF9A" w14:textId="19897BFD" w:rsidR="006F2A36" w:rsidRPr="00596E48" w:rsidRDefault="006F2A36" w:rsidP="00A70CBD">
            <w:pPr>
              <w:pStyle w:val="ListeParagraf"/>
              <w:spacing w:before="120" w:line="300" w:lineRule="atLeast"/>
              <w:ind w:left="-104" w:right="176"/>
              <w:contextualSpacing w:val="0"/>
              <w:jc w:val="both"/>
              <w:rPr>
                <w:rFonts w:ascii="Times New Roman" w:hAnsi="Times New Roman" w:cs="Times New Roman"/>
              </w:rPr>
            </w:pPr>
            <w:r w:rsidRPr="00596E48">
              <w:rPr>
                <w:rFonts w:ascii="Times New Roman" w:hAnsi="Times New Roman" w:cs="Times New Roman"/>
              </w:rPr>
              <w:t xml:space="preserve">Repairs should be performed by an authorized service center of </w:t>
            </w:r>
            <w:r w:rsidR="00F024CB" w:rsidRPr="00D54534">
              <w:rPr>
                <w:rFonts w:ascii="Times New Roman" w:hAnsi="Times New Roman" w:cs="Times New Roman"/>
                <w:b/>
                <w:i/>
              </w:rPr>
              <w:t>Gencer Karavan</w:t>
            </w:r>
            <w:r w:rsidR="00F024CB" w:rsidRPr="00AF2706">
              <w:rPr>
                <w:rFonts w:ascii="Times New Roman" w:hAnsi="Times New Roman" w:cs="Times New Roman"/>
                <w:i/>
              </w:rPr>
              <w:t xml:space="preserve"> </w:t>
            </w:r>
            <w:r w:rsidRPr="00596E48">
              <w:rPr>
                <w:rFonts w:ascii="Times New Roman" w:hAnsi="Times New Roman" w:cs="Times New Roman"/>
              </w:rPr>
              <w:t xml:space="preserve">or by an authorized </w:t>
            </w:r>
            <w:proofErr w:type="gramStart"/>
            <w:r w:rsidRPr="00596E48">
              <w:rPr>
                <w:rFonts w:ascii="Times New Roman" w:hAnsi="Times New Roman" w:cs="Times New Roman"/>
              </w:rPr>
              <w:t>workshop</w:t>
            </w:r>
            <w:proofErr w:type="gramEnd"/>
            <w:r w:rsidRPr="00596E48">
              <w:rPr>
                <w:rFonts w:ascii="Times New Roman" w:hAnsi="Times New Roman" w:cs="Times New Roman"/>
              </w:rPr>
              <w:t xml:space="preserve"> of the trailer supplier.</w:t>
            </w:r>
          </w:p>
          <w:p w14:paraId="7CEB9745" w14:textId="41D4EEC5" w:rsidR="006F2A36" w:rsidRPr="00596E48" w:rsidRDefault="00F024CB" w:rsidP="00A70CBD">
            <w:pPr>
              <w:pStyle w:val="ListeParagraf"/>
              <w:spacing w:before="120" w:line="300" w:lineRule="atLeast"/>
              <w:ind w:left="-104" w:right="176"/>
              <w:contextualSpacing w:val="0"/>
              <w:jc w:val="both"/>
              <w:rPr>
                <w:rFonts w:ascii="Times New Roman" w:hAnsi="Times New Roman" w:cs="Times New Roman"/>
              </w:rPr>
            </w:pPr>
            <w:r w:rsidRPr="00D54534">
              <w:rPr>
                <w:rFonts w:ascii="Times New Roman" w:hAnsi="Times New Roman" w:cs="Times New Roman"/>
                <w:b/>
                <w:i/>
              </w:rPr>
              <w:lastRenderedPageBreak/>
              <w:t>Gencer Karavan</w:t>
            </w:r>
            <w:r w:rsidRPr="00AF2706">
              <w:rPr>
                <w:rFonts w:ascii="Times New Roman" w:hAnsi="Times New Roman" w:cs="Times New Roman"/>
                <w:i/>
              </w:rPr>
              <w:t xml:space="preserve"> </w:t>
            </w:r>
            <w:r w:rsidR="006F2A36" w:rsidRPr="00596E48">
              <w:rPr>
                <w:rFonts w:ascii="Times New Roman" w:hAnsi="Times New Roman" w:cs="Times New Roman"/>
              </w:rPr>
              <w:t>original parts or approved supplier parts must be used.</w:t>
            </w:r>
          </w:p>
          <w:p w14:paraId="75173856" w14:textId="07921A90" w:rsidR="006F2A36" w:rsidRPr="00596E48" w:rsidRDefault="006F2A36" w:rsidP="00A70CBD">
            <w:pPr>
              <w:pStyle w:val="ListeParagraf"/>
              <w:spacing w:before="120" w:line="300" w:lineRule="atLeast"/>
              <w:ind w:left="-104" w:right="176"/>
              <w:contextualSpacing w:val="0"/>
              <w:jc w:val="both"/>
              <w:rPr>
                <w:rFonts w:ascii="Times New Roman" w:hAnsi="Times New Roman" w:cs="Times New Roman"/>
              </w:rPr>
            </w:pPr>
            <w:r w:rsidRPr="00596E48">
              <w:rPr>
                <w:rFonts w:ascii="Times New Roman" w:hAnsi="Times New Roman" w:cs="Times New Roman"/>
              </w:rPr>
              <w:t xml:space="preserve">Replaced parts must be kept by </w:t>
            </w:r>
            <w:r w:rsidR="00F024CB" w:rsidRPr="00D54534">
              <w:rPr>
                <w:rFonts w:ascii="Times New Roman" w:hAnsi="Times New Roman" w:cs="Times New Roman"/>
                <w:b/>
                <w:i/>
              </w:rPr>
              <w:t>Gencer Karavan</w:t>
            </w:r>
            <w:r w:rsidR="00F024CB" w:rsidRPr="00AF2706">
              <w:rPr>
                <w:rFonts w:ascii="Times New Roman" w:hAnsi="Times New Roman" w:cs="Times New Roman"/>
                <w:i/>
              </w:rPr>
              <w:t xml:space="preserve"> </w:t>
            </w:r>
            <w:r w:rsidRPr="00596E48">
              <w:rPr>
                <w:rFonts w:ascii="Times New Roman" w:hAnsi="Times New Roman" w:cs="Times New Roman"/>
              </w:rPr>
              <w:t>authorized service for 180 days.</w:t>
            </w:r>
          </w:p>
          <w:p w14:paraId="16D92844" w14:textId="0D1EFCBA" w:rsidR="006F2A36" w:rsidRPr="00596E48" w:rsidRDefault="006F2A36" w:rsidP="00A70CBD">
            <w:pPr>
              <w:pStyle w:val="ListeParagraf"/>
              <w:spacing w:before="120" w:line="300" w:lineRule="atLeast"/>
              <w:ind w:left="-104" w:right="176"/>
              <w:contextualSpacing w:val="0"/>
              <w:jc w:val="both"/>
              <w:rPr>
                <w:rFonts w:ascii="Times New Roman" w:hAnsi="Times New Roman" w:cs="Times New Roman"/>
              </w:rPr>
            </w:pPr>
            <w:r w:rsidRPr="00596E48">
              <w:rPr>
                <w:rFonts w:ascii="Times New Roman" w:hAnsi="Times New Roman" w:cs="Times New Roman"/>
              </w:rPr>
              <w:t>Parts replaced by authorized services under warranty must be disposed in order not to be reused.</w:t>
            </w:r>
          </w:p>
          <w:p w14:paraId="23EA7745" w14:textId="77777777" w:rsidR="006F2A36" w:rsidRPr="00596E48" w:rsidRDefault="006F2A36" w:rsidP="00A70CBD">
            <w:pPr>
              <w:pStyle w:val="ListeParagraf"/>
              <w:spacing w:before="120" w:line="300" w:lineRule="atLeast"/>
              <w:ind w:left="-104" w:right="176"/>
              <w:contextualSpacing w:val="0"/>
              <w:jc w:val="both"/>
              <w:rPr>
                <w:rFonts w:ascii="Times New Roman" w:hAnsi="Times New Roman" w:cs="Times New Roman"/>
              </w:rPr>
            </w:pPr>
            <w:r w:rsidRPr="00596E48">
              <w:rPr>
                <w:rFonts w:ascii="Times New Roman" w:hAnsi="Times New Roman" w:cs="Times New Roman"/>
              </w:rPr>
              <w:t>Repair and replacement of the defective part processed under the warranty does not affect the warranty on the trailer.</w:t>
            </w:r>
          </w:p>
          <w:p w14:paraId="74EE5F3D" w14:textId="77777777" w:rsidR="006F2A36" w:rsidRPr="00596E48" w:rsidRDefault="006F2A36" w:rsidP="00A70CBD">
            <w:pPr>
              <w:pStyle w:val="ListeParagraf"/>
              <w:spacing w:before="120" w:line="300" w:lineRule="atLeast"/>
              <w:ind w:left="-104" w:right="176"/>
              <w:contextualSpacing w:val="0"/>
              <w:jc w:val="both"/>
              <w:rPr>
                <w:rFonts w:ascii="Times New Roman" w:hAnsi="Times New Roman" w:cs="Times New Roman"/>
              </w:rPr>
            </w:pPr>
            <w:r w:rsidRPr="00596E48">
              <w:rPr>
                <w:rFonts w:ascii="Times New Roman" w:hAnsi="Times New Roman" w:cs="Times New Roman"/>
              </w:rPr>
              <w:t>Due to faulty production, a legal guarantee right arises for the customer.</w:t>
            </w:r>
          </w:p>
          <w:p w14:paraId="77C8AACE" w14:textId="6F11C02E" w:rsidR="006F2A36" w:rsidRPr="00596E48" w:rsidRDefault="00F024CB" w:rsidP="00A70CBD">
            <w:pPr>
              <w:pStyle w:val="ListeParagraf"/>
              <w:spacing w:before="120" w:line="300" w:lineRule="atLeast"/>
              <w:ind w:left="-104" w:right="176"/>
              <w:contextualSpacing w:val="0"/>
              <w:jc w:val="both"/>
              <w:rPr>
                <w:rFonts w:ascii="Times New Roman" w:hAnsi="Times New Roman" w:cs="Times New Roman"/>
              </w:rPr>
            </w:pPr>
            <w:r w:rsidRPr="00D54534">
              <w:rPr>
                <w:rFonts w:ascii="Times New Roman" w:hAnsi="Times New Roman" w:cs="Times New Roman"/>
                <w:b/>
                <w:i/>
              </w:rPr>
              <w:t>Gencer Karavan</w:t>
            </w:r>
            <w:r w:rsidRPr="00AF2706">
              <w:rPr>
                <w:rFonts w:ascii="Times New Roman" w:hAnsi="Times New Roman" w:cs="Times New Roman"/>
                <w:i/>
              </w:rPr>
              <w:t xml:space="preserve"> </w:t>
            </w:r>
            <w:r w:rsidR="006F2A36" w:rsidRPr="00596E48">
              <w:rPr>
                <w:rFonts w:ascii="Times New Roman" w:hAnsi="Times New Roman" w:cs="Times New Roman"/>
              </w:rPr>
              <w:t>cannot be held responsible for the accuracy of the information provided by the expert and the expertise of the repairing party.</w:t>
            </w:r>
          </w:p>
          <w:p w14:paraId="684DA695" w14:textId="77777777" w:rsidR="006F2A36" w:rsidRPr="00596E48" w:rsidRDefault="006F2A36" w:rsidP="00A70CBD">
            <w:pPr>
              <w:pStyle w:val="ListeParagraf"/>
              <w:spacing w:before="120" w:line="300" w:lineRule="atLeast"/>
              <w:ind w:left="-104" w:right="176"/>
              <w:contextualSpacing w:val="0"/>
              <w:jc w:val="both"/>
              <w:rPr>
                <w:rFonts w:ascii="Times New Roman" w:hAnsi="Times New Roman" w:cs="Times New Roman"/>
              </w:rPr>
            </w:pPr>
            <w:r w:rsidRPr="00596E48">
              <w:rPr>
                <w:rFonts w:ascii="Times New Roman" w:hAnsi="Times New Roman" w:cs="Times New Roman"/>
              </w:rPr>
              <w:t>The warranty can only be requested by the owner or parties acting on his behalf.</w:t>
            </w:r>
          </w:p>
          <w:p w14:paraId="05FC84D0" w14:textId="77777777" w:rsidR="006F2A36" w:rsidRPr="00596E48" w:rsidRDefault="006F2A36" w:rsidP="00A70CBD">
            <w:pPr>
              <w:pStyle w:val="ListeParagraf"/>
              <w:spacing w:before="120" w:line="300" w:lineRule="atLeast"/>
              <w:ind w:left="-104" w:right="176"/>
              <w:contextualSpacing w:val="0"/>
              <w:jc w:val="both"/>
              <w:rPr>
                <w:rFonts w:ascii="Times New Roman" w:hAnsi="Times New Roman" w:cs="Times New Roman"/>
              </w:rPr>
            </w:pPr>
            <w:r w:rsidRPr="00596E48">
              <w:rPr>
                <w:rFonts w:ascii="Times New Roman" w:hAnsi="Times New Roman" w:cs="Times New Roman"/>
              </w:rPr>
              <w:t xml:space="preserve">The final delivery of the trailer must be </w:t>
            </w:r>
            <w:proofErr w:type="gramStart"/>
            <w:r w:rsidRPr="00596E48">
              <w:rPr>
                <w:rFonts w:ascii="Times New Roman" w:hAnsi="Times New Roman" w:cs="Times New Roman"/>
              </w:rPr>
              <w:t>done</w:t>
            </w:r>
            <w:proofErr w:type="gramEnd"/>
            <w:r w:rsidRPr="00596E48">
              <w:rPr>
                <w:rFonts w:ascii="Times New Roman" w:hAnsi="Times New Roman" w:cs="Times New Roman"/>
              </w:rPr>
              <w:t xml:space="preserve"> within 5 working days after the repair is finished.</w:t>
            </w:r>
          </w:p>
          <w:p w14:paraId="437FDB81" w14:textId="77777777" w:rsidR="006F2A36" w:rsidRPr="00596E48" w:rsidRDefault="006F2A36" w:rsidP="00A70CBD">
            <w:pPr>
              <w:pStyle w:val="ListeParagraf"/>
              <w:spacing w:before="120" w:line="300" w:lineRule="atLeast"/>
              <w:ind w:left="-104" w:right="176"/>
              <w:contextualSpacing w:val="0"/>
              <w:jc w:val="both"/>
              <w:rPr>
                <w:rFonts w:ascii="Times New Roman" w:hAnsi="Times New Roman" w:cs="Times New Roman"/>
              </w:rPr>
            </w:pPr>
            <w:r w:rsidRPr="00596E48">
              <w:rPr>
                <w:rFonts w:ascii="Times New Roman" w:hAnsi="Times New Roman" w:cs="Times New Roman"/>
              </w:rPr>
              <w:t>During the evaluation of the application, if any, past unpaid invoices can be requested.</w:t>
            </w:r>
          </w:p>
          <w:p w14:paraId="1B14C9B2" w14:textId="401DA33A" w:rsidR="006F2A36" w:rsidRPr="00596E48" w:rsidRDefault="00F024CB" w:rsidP="00A70CBD">
            <w:pPr>
              <w:pStyle w:val="ListeParagraf"/>
              <w:spacing w:before="120" w:line="300" w:lineRule="atLeast"/>
              <w:ind w:left="-104" w:right="176"/>
              <w:contextualSpacing w:val="0"/>
              <w:jc w:val="both"/>
              <w:rPr>
                <w:rFonts w:ascii="Times New Roman" w:hAnsi="Times New Roman" w:cs="Times New Roman"/>
              </w:rPr>
            </w:pPr>
            <w:r w:rsidRPr="00D54534">
              <w:rPr>
                <w:rFonts w:ascii="Times New Roman" w:hAnsi="Times New Roman" w:cs="Times New Roman"/>
                <w:b/>
                <w:i/>
              </w:rPr>
              <w:t>Gencer Karavan</w:t>
            </w:r>
            <w:r w:rsidRPr="00AF2706">
              <w:rPr>
                <w:rFonts w:ascii="Times New Roman" w:hAnsi="Times New Roman" w:cs="Times New Roman"/>
                <w:i/>
              </w:rPr>
              <w:t xml:space="preserve"> </w:t>
            </w:r>
            <w:r w:rsidR="006F2A36" w:rsidRPr="00596E48">
              <w:rPr>
                <w:rFonts w:ascii="Times New Roman" w:hAnsi="Times New Roman" w:cs="Times New Roman"/>
              </w:rPr>
              <w:t>reserves the right to inspect the trailer on site before and during the repair.</w:t>
            </w:r>
          </w:p>
          <w:p w14:paraId="078A5F60" w14:textId="6A4AA3E9" w:rsidR="006F2A36" w:rsidRPr="00596E48" w:rsidRDefault="006F2A36" w:rsidP="00A70CBD">
            <w:pPr>
              <w:pStyle w:val="ListeParagraf"/>
              <w:spacing w:before="120" w:line="300" w:lineRule="atLeast"/>
              <w:ind w:left="-104" w:right="176"/>
              <w:contextualSpacing w:val="0"/>
              <w:jc w:val="both"/>
              <w:rPr>
                <w:rFonts w:ascii="Times New Roman" w:hAnsi="Times New Roman" w:cs="Times New Roman"/>
              </w:rPr>
            </w:pPr>
            <w:r w:rsidRPr="00596E48">
              <w:rPr>
                <w:rFonts w:ascii="Times New Roman" w:hAnsi="Times New Roman" w:cs="Times New Roman"/>
              </w:rPr>
              <w:t xml:space="preserve">The general terms and conditions of </w:t>
            </w:r>
            <w:r w:rsidR="00F024CB" w:rsidRPr="00D54534">
              <w:rPr>
                <w:rFonts w:ascii="Times New Roman" w:hAnsi="Times New Roman" w:cs="Times New Roman"/>
                <w:b/>
                <w:i/>
              </w:rPr>
              <w:t>Gencer Karavan</w:t>
            </w:r>
            <w:r w:rsidR="00F024CB" w:rsidRPr="00AF2706">
              <w:rPr>
                <w:rFonts w:ascii="Times New Roman" w:hAnsi="Times New Roman" w:cs="Times New Roman"/>
                <w:i/>
              </w:rPr>
              <w:t xml:space="preserve"> </w:t>
            </w:r>
            <w:r w:rsidRPr="00596E48">
              <w:rPr>
                <w:rFonts w:ascii="Times New Roman" w:hAnsi="Times New Roman" w:cs="Times New Roman"/>
              </w:rPr>
              <w:t>apply to warranty issues.</w:t>
            </w:r>
          </w:p>
          <w:p w14:paraId="627991B5" w14:textId="7C85F904" w:rsidR="006F2A36" w:rsidRPr="00596E48" w:rsidRDefault="00F024CB" w:rsidP="00A70CBD">
            <w:pPr>
              <w:pStyle w:val="ListeParagraf"/>
              <w:spacing w:before="120" w:line="300" w:lineRule="atLeast"/>
              <w:ind w:left="-104" w:right="176"/>
              <w:contextualSpacing w:val="0"/>
              <w:jc w:val="both"/>
              <w:rPr>
                <w:rFonts w:ascii="Times New Roman" w:hAnsi="Times New Roman" w:cs="Times New Roman"/>
              </w:rPr>
            </w:pPr>
            <w:r w:rsidRPr="00D54534">
              <w:rPr>
                <w:rFonts w:ascii="Times New Roman" w:hAnsi="Times New Roman" w:cs="Times New Roman"/>
                <w:b/>
                <w:i/>
              </w:rPr>
              <w:t>Gencer Karavan</w:t>
            </w:r>
            <w:r w:rsidRPr="00AF2706">
              <w:rPr>
                <w:rFonts w:ascii="Times New Roman" w:hAnsi="Times New Roman" w:cs="Times New Roman"/>
                <w:i/>
              </w:rPr>
              <w:t xml:space="preserve"> </w:t>
            </w:r>
            <w:r w:rsidR="006F2A36" w:rsidRPr="00596E48">
              <w:rPr>
                <w:rFonts w:ascii="Times New Roman" w:hAnsi="Times New Roman" w:cs="Times New Roman"/>
              </w:rPr>
              <w:t>will not process invoices without the correct order number and address.</w:t>
            </w:r>
          </w:p>
        </w:tc>
        <w:tc>
          <w:tcPr>
            <w:tcW w:w="4962" w:type="dxa"/>
            <w:tcBorders>
              <w:top w:val="nil"/>
              <w:left w:val="single" w:sz="4" w:space="0" w:color="auto"/>
              <w:bottom w:val="nil"/>
              <w:right w:val="nil"/>
            </w:tcBorders>
            <w:shd w:val="clear" w:color="auto" w:fill="auto"/>
          </w:tcPr>
          <w:p w14:paraId="6CD7B08E" w14:textId="653A1C64" w:rsidR="006F2A36" w:rsidRPr="00596E48" w:rsidRDefault="006F2A36" w:rsidP="00E475DB">
            <w:pPr>
              <w:pStyle w:val="ListeParagraf"/>
              <w:spacing w:before="120" w:line="300" w:lineRule="atLeast"/>
              <w:ind w:left="23"/>
              <w:contextualSpacing w:val="0"/>
              <w:jc w:val="both"/>
              <w:rPr>
                <w:rFonts w:ascii="Times New Roman" w:hAnsi="Times New Roman" w:cs="Times New Roman"/>
                <w:b/>
                <w:i/>
              </w:rPr>
            </w:pPr>
            <w:r w:rsidRPr="00596E48">
              <w:rPr>
                <w:rFonts w:ascii="Times New Roman" w:hAnsi="Times New Roman" w:cs="Times New Roman"/>
                <w:i/>
              </w:rPr>
              <w:lastRenderedPageBreak/>
              <w:t xml:space="preserve">Römork satın alırken, </w:t>
            </w:r>
            <w:r w:rsidR="00F024CB" w:rsidRPr="00D54534">
              <w:rPr>
                <w:rFonts w:ascii="Times New Roman" w:hAnsi="Times New Roman" w:cs="Times New Roman"/>
                <w:b/>
                <w:i/>
              </w:rPr>
              <w:t>Gencer Karavan</w:t>
            </w:r>
            <w:r w:rsidR="00F024CB" w:rsidRPr="00AF2706">
              <w:rPr>
                <w:rFonts w:ascii="Times New Roman" w:hAnsi="Times New Roman" w:cs="Times New Roman"/>
                <w:i/>
              </w:rPr>
              <w:t xml:space="preserve"> </w:t>
            </w:r>
            <w:r w:rsidRPr="00596E48">
              <w:rPr>
                <w:rFonts w:ascii="Times New Roman" w:hAnsi="Times New Roman" w:cs="Times New Roman"/>
                <w:i/>
              </w:rPr>
              <w:t xml:space="preserve">Yetkili Servislerin garanti şartlarını ve koşullarını da satın alır. Yetkili servislerin satış şartları, </w:t>
            </w:r>
            <w:r w:rsidR="00F024CB" w:rsidRPr="00D54534">
              <w:rPr>
                <w:rFonts w:ascii="Times New Roman" w:hAnsi="Times New Roman" w:cs="Times New Roman"/>
                <w:b/>
                <w:i/>
              </w:rPr>
              <w:t>Gencer Karavan</w:t>
            </w:r>
            <w:r w:rsidR="00F024CB" w:rsidRPr="00AF2706">
              <w:rPr>
                <w:rFonts w:ascii="Times New Roman" w:hAnsi="Times New Roman" w:cs="Times New Roman"/>
                <w:i/>
              </w:rPr>
              <w:t xml:space="preserve"> </w:t>
            </w:r>
            <w:r w:rsidRPr="00596E48">
              <w:rPr>
                <w:rFonts w:ascii="Times New Roman" w:hAnsi="Times New Roman" w:cs="Times New Roman"/>
                <w:i/>
              </w:rPr>
              <w:t xml:space="preserve">için de geçerlidir. Bunlar garanti koşullarımızın bir parçasıdır ve istek üzerine temin </w:t>
            </w:r>
            <w:r>
              <w:rPr>
                <w:rFonts w:ascii="Times New Roman" w:hAnsi="Times New Roman" w:cs="Times New Roman"/>
                <w:i/>
              </w:rPr>
              <w:t>edilebilir</w:t>
            </w:r>
            <w:r w:rsidRPr="00596E48">
              <w:rPr>
                <w:rFonts w:ascii="Times New Roman" w:hAnsi="Times New Roman" w:cs="Times New Roman"/>
                <w:b/>
                <w:i/>
              </w:rPr>
              <w:t>.</w:t>
            </w:r>
          </w:p>
          <w:p w14:paraId="299D35B1" w14:textId="5DFD5DBC" w:rsidR="006F2A36" w:rsidRPr="00596E48" w:rsidRDefault="006F2A36" w:rsidP="00E475DB">
            <w:pPr>
              <w:pStyle w:val="ListeParagraf"/>
              <w:spacing w:before="120" w:line="300" w:lineRule="atLeast"/>
              <w:ind w:left="23"/>
              <w:contextualSpacing w:val="0"/>
              <w:jc w:val="both"/>
              <w:rPr>
                <w:rFonts w:ascii="Times New Roman" w:hAnsi="Times New Roman" w:cs="Times New Roman"/>
                <w:i/>
                <w:color w:val="FF0000"/>
              </w:rPr>
            </w:pPr>
            <w:r w:rsidRPr="00596E48">
              <w:rPr>
                <w:rFonts w:ascii="Times New Roman" w:hAnsi="Times New Roman" w:cs="Times New Roman"/>
                <w:i/>
                <w:color w:val="FF0000"/>
              </w:rPr>
              <w:t xml:space="preserve">Teslim tarihinden itibaren 2 yıl </w:t>
            </w:r>
            <w:proofErr w:type="gramStart"/>
            <w:r w:rsidRPr="00596E48">
              <w:rPr>
                <w:rFonts w:ascii="Times New Roman" w:hAnsi="Times New Roman" w:cs="Times New Roman"/>
                <w:i/>
                <w:color w:val="FF0000"/>
              </w:rPr>
              <w:t xml:space="preserve">boyunca </w:t>
            </w:r>
            <w:r w:rsidR="001972A8" w:rsidRPr="00E65530">
              <w:rPr>
                <w:bCs/>
                <w:color w:val="FF0000"/>
                <w:lang w:val="es-ES"/>
              </w:rPr>
              <w:t xml:space="preserve"> </w:t>
            </w:r>
            <w:r w:rsidR="00F024CB" w:rsidRPr="00D54534">
              <w:rPr>
                <w:rFonts w:ascii="Times New Roman" w:hAnsi="Times New Roman" w:cs="Times New Roman"/>
                <w:b/>
                <w:i/>
              </w:rPr>
              <w:t>Gencer</w:t>
            </w:r>
            <w:proofErr w:type="gramEnd"/>
            <w:r w:rsidR="00F024CB" w:rsidRPr="00D54534">
              <w:rPr>
                <w:rFonts w:ascii="Times New Roman" w:hAnsi="Times New Roman" w:cs="Times New Roman"/>
                <w:b/>
                <w:i/>
              </w:rPr>
              <w:t xml:space="preserve"> Karavan</w:t>
            </w:r>
            <w:r w:rsidR="00F024CB" w:rsidRPr="00AF2706">
              <w:rPr>
                <w:rFonts w:ascii="Times New Roman" w:hAnsi="Times New Roman" w:cs="Times New Roman"/>
                <w:i/>
              </w:rPr>
              <w:t xml:space="preserve"> </w:t>
            </w:r>
            <w:r w:rsidRPr="00596E48">
              <w:rPr>
                <w:rFonts w:ascii="Times New Roman" w:hAnsi="Times New Roman" w:cs="Times New Roman"/>
                <w:i/>
                <w:color w:val="FF0000"/>
              </w:rPr>
              <w:t>tarafından boya garantisi verilir. Bu garanti boya tedarikçisi tarafından sağlanır.</w:t>
            </w:r>
          </w:p>
          <w:p w14:paraId="0F2195C1" w14:textId="50EC5B61" w:rsidR="006F2A36" w:rsidRPr="00596E48" w:rsidRDefault="006F2A36" w:rsidP="00E475DB">
            <w:pPr>
              <w:pStyle w:val="ListeParagraf"/>
              <w:spacing w:before="120" w:line="300" w:lineRule="atLeast"/>
              <w:ind w:left="23"/>
              <w:contextualSpacing w:val="0"/>
              <w:jc w:val="both"/>
              <w:rPr>
                <w:rFonts w:ascii="Times New Roman" w:hAnsi="Times New Roman" w:cs="Times New Roman"/>
                <w:i/>
              </w:rPr>
            </w:pPr>
            <w:r w:rsidRPr="00596E48">
              <w:rPr>
                <w:rFonts w:ascii="Times New Roman" w:hAnsi="Times New Roman" w:cs="Times New Roman"/>
                <w:i/>
              </w:rPr>
              <w:t xml:space="preserve">Önceden tedarik </w:t>
            </w:r>
            <w:r>
              <w:rPr>
                <w:rFonts w:ascii="Times New Roman" w:hAnsi="Times New Roman" w:cs="Times New Roman"/>
                <w:i/>
              </w:rPr>
              <w:t>edilen</w:t>
            </w:r>
            <w:r w:rsidRPr="00596E48">
              <w:rPr>
                <w:rFonts w:ascii="Times New Roman" w:hAnsi="Times New Roman" w:cs="Times New Roman"/>
                <w:i/>
              </w:rPr>
              <w:t xml:space="preserve"> bir garanti onarım süreci içinde, </w:t>
            </w:r>
            <w:r w:rsidR="00F024CB" w:rsidRPr="00D54534">
              <w:rPr>
                <w:rFonts w:ascii="Times New Roman" w:hAnsi="Times New Roman" w:cs="Times New Roman"/>
                <w:b/>
                <w:i/>
              </w:rPr>
              <w:t>Gencer Karavan</w:t>
            </w:r>
            <w:r w:rsidR="00F024CB" w:rsidRPr="00AF2706">
              <w:rPr>
                <w:rFonts w:ascii="Times New Roman" w:hAnsi="Times New Roman" w:cs="Times New Roman"/>
                <w:i/>
              </w:rPr>
              <w:t xml:space="preserve"> </w:t>
            </w:r>
            <w:r w:rsidRPr="00596E48">
              <w:rPr>
                <w:rFonts w:ascii="Times New Roman" w:hAnsi="Times New Roman" w:cs="Times New Roman"/>
                <w:i/>
              </w:rPr>
              <w:t xml:space="preserve">tarafından orijinal olarak takılan yedek parçalar ve onarım hizmeti de garanti süreci kapsamındadır. </w:t>
            </w:r>
          </w:p>
          <w:p w14:paraId="167AC769" w14:textId="729C9941" w:rsidR="006F2A36" w:rsidRPr="00596E48" w:rsidRDefault="006F2A36" w:rsidP="00E475DB">
            <w:pPr>
              <w:pStyle w:val="ListeParagraf"/>
              <w:spacing w:before="120" w:line="300" w:lineRule="atLeast"/>
              <w:ind w:left="23"/>
              <w:contextualSpacing w:val="0"/>
              <w:jc w:val="both"/>
              <w:rPr>
                <w:rFonts w:ascii="Times New Roman" w:hAnsi="Times New Roman" w:cs="Times New Roman"/>
                <w:i/>
              </w:rPr>
            </w:pPr>
            <w:r w:rsidRPr="00596E48">
              <w:rPr>
                <w:rFonts w:ascii="Times New Roman" w:hAnsi="Times New Roman" w:cs="Times New Roman"/>
                <w:i/>
              </w:rPr>
              <w:t xml:space="preserve">Garanti, </w:t>
            </w:r>
            <w:r w:rsidR="00F024CB" w:rsidRPr="00D54534">
              <w:rPr>
                <w:rFonts w:ascii="Times New Roman" w:hAnsi="Times New Roman" w:cs="Times New Roman"/>
                <w:b/>
                <w:i/>
              </w:rPr>
              <w:t>Gencer Karavan</w:t>
            </w:r>
            <w:r w:rsidR="00F024CB" w:rsidRPr="00AF2706">
              <w:rPr>
                <w:rFonts w:ascii="Times New Roman" w:hAnsi="Times New Roman" w:cs="Times New Roman"/>
                <w:i/>
              </w:rPr>
              <w:t xml:space="preserve"> </w:t>
            </w:r>
            <w:r w:rsidRPr="00596E48">
              <w:rPr>
                <w:rFonts w:ascii="Times New Roman" w:hAnsi="Times New Roman" w:cs="Times New Roman"/>
                <w:i/>
              </w:rPr>
              <w:t xml:space="preserve">tarafından belirlenen </w:t>
            </w:r>
            <w:proofErr w:type="gramStart"/>
            <w:r w:rsidRPr="00596E48">
              <w:rPr>
                <w:rFonts w:ascii="Times New Roman" w:hAnsi="Times New Roman" w:cs="Times New Roman"/>
                <w:i/>
              </w:rPr>
              <w:t>prosedüre</w:t>
            </w:r>
            <w:proofErr w:type="gramEnd"/>
            <w:r w:rsidRPr="00596E48">
              <w:rPr>
                <w:rFonts w:ascii="Times New Roman" w:hAnsi="Times New Roman" w:cs="Times New Roman"/>
                <w:i/>
              </w:rPr>
              <w:t xml:space="preserve"> uygun olarak sunulmaktadır. Bu bilgileri </w:t>
            </w:r>
            <w:hyperlink r:id="rId98" w:history="1">
              <w:r w:rsidR="00FF4876" w:rsidRPr="006E6431">
                <w:rPr>
                  <w:rStyle w:val="Kpr"/>
                </w:rPr>
                <w:t>www.gencerkaravan.com</w:t>
              </w:r>
            </w:hyperlink>
            <w:r w:rsidR="00FF4876">
              <w:t xml:space="preserve"> </w:t>
            </w:r>
            <w:r w:rsidRPr="00596E48">
              <w:rPr>
                <w:rFonts w:ascii="Times New Roman" w:hAnsi="Times New Roman" w:cs="Times New Roman"/>
                <w:i/>
              </w:rPr>
              <w:t>web sitesinde bulunabilirsiniz.</w:t>
            </w:r>
          </w:p>
          <w:p w14:paraId="7F40C6C1" w14:textId="110D28C8" w:rsidR="006F2A36" w:rsidRPr="00596E48" w:rsidRDefault="006F2A36" w:rsidP="00E475DB">
            <w:pPr>
              <w:pStyle w:val="ListeParagraf"/>
              <w:spacing w:before="120" w:line="300" w:lineRule="atLeast"/>
              <w:ind w:left="23"/>
              <w:contextualSpacing w:val="0"/>
              <w:jc w:val="both"/>
              <w:rPr>
                <w:rFonts w:ascii="Times New Roman" w:hAnsi="Times New Roman" w:cs="Times New Roman"/>
                <w:i/>
              </w:rPr>
            </w:pPr>
            <w:r w:rsidRPr="00596E48">
              <w:rPr>
                <w:rFonts w:ascii="Times New Roman" w:hAnsi="Times New Roman" w:cs="Times New Roman"/>
                <w:i/>
              </w:rPr>
              <w:t xml:space="preserve">Garanti kapsamındaki onarımlar </w:t>
            </w:r>
            <w:r w:rsidR="00F024CB" w:rsidRPr="00D54534">
              <w:rPr>
                <w:rFonts w:ascii="Times New Roman" w:hAnsi="Times New Roman" w:cs="Times New Roman"/>
                <w:b/>
                <w:i/>
              </w:rPr>
              <w:t>Gencer Karavan</w:t>
            </w:r>
            <w:r w:rsidR="00F024CB" w:rsidRPr="00AF2706">
              <w:rPr>
                <w:rFonts w:ascii="Times New Roman" w:hAnsi="Times New Roman" w:cs="Times New Roman"/>
                <w:i/>
              </w:rPr>
              <w:t xml:space="preserve"> </w:t>
            </w:r>
            <w:r w:rsidRPr="00596E48">
              <w:rPr>
                <w:rFonts w:ascii="Times New Roman" w:hAnsi="Times New Roman" w:cs="Times New Roman"/>
                <w:i/>
              </w:rPr>
              <w:t xml:space="preserve">tarafından onaylanmalıdır. Daha önce bildirilmemiş ve onaylanmamış Garanti </w:t>
            </w:r>
            <w:proofErr w:type="gramStart"/>
            <w:r w:rsidRPr="00596E48">
              <w:rPr>
                <w:rFonts w:ascii="Times New Roman" w:hAnsi="Times New Roman" w:cs="Times New Roman"/>
                <w:i/>
              </w:rPr>
              <w:t>prosedürleri</w:t>
            </w:r>
            <w:proofErr w:type="gramEnd"/>
            <w:r w:rsidRPr="00596E48">
              <w:rPr>
                <w:rFonts w:ascii="Times New Roman" w:hAnsi="Times New Roman" w:cs="Times New Roman"/>
                <w:i/>
              </w:rPr>
              <w:t xml:space="preserve"> dikkate alınmayacaktır.</w:t>
            </w:r>
          </w:p>
          <w:p w14:paraId="7315E27B" w14:textId="3FD75AF5" w:rsidR="006F2A36" w:rsidRPr="00596E48" w:rsidRDefault="006F2A36" w:rsidP="00E475DB">
            <w:pPr>
              <w:pStyle w:val="ListeParagraf"/>
              <w:spacing w:before="120" w:line="300" w:lineRule="atLeast"/>
              <w:ind w:left="23"/>
              <w:contextualSpacing w:val="0"/>
              <w:jc w:val="both"/>
              <w:rPr>
                <w:rFonts w:ascii="Times New Roman" w:hAnsi="Times New Roman" w:cs="Times New Roman"/>
                <w:i/>
              </w:rPr>
            </w:pPr>
            <w:r w:rsidRPr="00596E48">
              <w:rPr>
                <w:rFonts w:ascii="Times New Roman" w:hAnsi="Times New Roman" w:cs="Times New Roman"/>
                <w:i/>
              </w:rPr>
              <w:t xml:space="preserve">Onarımlar, </w:t>
            </w:r>
            <w:r w:rsidR="00F024CB" w:rsidRPr="00D54534">
              <w:rPr>
                <w:rFonts w:ascii="Times New Roman" w:hAnsi="Times New Roman" w:cs="Times New Roman"/>
                <w:b/>
                <w:i/>
              </w:rPr>
              <w:t>Gencer Karavan</w:t>
            </w:r>
            <w:r w:rsidR="00F024CB" w:rsidRPr="00AF2706">
              <w:rPr>
                <w:rFonts w:ascii="Times New Roman" w:hAnsi="Times New Roman" w:cs="Times New Roman"/>
                <w:i/>
              </w:rPr>
              <w:t xml:space="preserve"> </w:t>
            </w:r>
            <w:r w:rsidRPr="00596E48">
              <w:rPr>
                <w:rFonts w:ascii="Times New Roman" w:hAnsi="Times New Roman" w:cs="Times New Roman"/>
                <w:i/>
              </w:rPr>
              <w:t>'ın yetkili servis merkezi veya römork tedarikçisinin yetkili atölyesi tarafından yapılmalıdır.</w:t>
            </w:r>
          </w:p>
          <w:p w14:paraId="299E7901" w14:textId="7217579A" w:rsidR="006F2A36" w:rsidRPr="00596E48" w:rsidRDefault="00F024CB" w:rsidP="00E475DB">
            <w:pPr>
              <w:pStyle w:val="ListeParagraf"/>
              <w:spacing w:before="120" w:line="300" w:lineRule="atLeast"/>
              <w:ind w:left="23"/>
              <w:contextualSpacing w:val="0"/>
              <w:jc w:val="both"/>
              <w:rPr>
                <w:rFonts w:ascii="Times New Roman" w:hAnsi="Times New Roman" w:cs="Times New Roman"/>
                <w:i/>
              </w:rPr>
            </w:pPr>
            <w:r w:rsidRPr="00D54534">
              <w:rPr>
                <w:rFonts w:ascii="Times New Roman" w:hAnsi="Times New Roman" w:cs="Times New Roman"/>
                <w:b/>
                <w:i/>
              </w:rPr>
              <w:lastRenderedPageBreak/>
              <w:t>Gencer Karavan</w:t>
            </w:r>
            <w:r w:rsidRPr="00AF2706">
              <w:rPr>
                <w:rFonts w:ascii="Times New Roman" w:hAnsi="Times New Roman" w:cs="Times New Roman"/>
                <w:i/>
              </w:rPr>
              <w:t xml:space="preserve"> </w:t>
            </w:r>
            <w:r w:rsidR="006F2A36" w:rsidRPr="00596E48">
              <w:rPr>
                <w:rFonts w:ascii="Times New Roman" w:hAnsi="Times New Roman" w:cs="Times New Roman"/>
                <w:i/>
              </w:rPr>
              <w:t>orijinal parçaları veya onaylı tedarikçi parçaları kullanılmalıdır.</w:t>
            </w:r>
          </w:p>
          <w:p w14:paraId="3F94D9A1" w14:textId="09C05F9E" w:rsidR="006F2A36" w:rsidRPr="00596E48" w:rsidRDefault="006F2A36" w:rsidP="00E475DB">
            <w:pPr>
              <w:pStyle w:val="ListeParagraf"/>
              <w:spacing w:before="120" w:line="300" w:lineRule="atLeast"/>
              <w:ind w:left="23"/>
              <w:contextualSpacing w:val="0"/>
              <w:jc w:val="both"/>
              <w:rPr>
                <w:rFonts w:ascii="Times New Roman" w:hAnsi="Times New Roman" w:cs="Times New Roman"/>
                <w:i/>
              </w:rPr>
            </w:pPr>
            <w:r w:rsidRPr="000603BD">
              <w:rPr>
                <w:rFonts w:ascii="Times New Roman" w:hAnsi="Times New Roman" w:cs="Times New Roman"/>
                <w:i/>
              </w:rPr>
              <w:t xml:space="preserve">Değiştirilen parçalar 180 gün </w:t>
            </w:r>
            <w:r w:rsidR="00F024CB" w:rsidRPr="00D54534">
              <w:rPr>
                <w:rFonts w:ascii="Times New Roman" w:hAnsi="Times New Roman" w:cs="Times New Roman"/>
                <w:b/>
                <w:i/>
              </w:rPr>
              <w:t>Gencer Karavan</w:t>
            </w:r>
            <w:r w:rsidR="00F024CB" w:rsidRPr="00AF2706">
              <w:rPr>
                <w:rFonts w:ascii="Times New Roman" w:hAnsi="Times New Roman" w:cs="Times New Roman"/>
                <w:i/>
              </w:rPr>
              <w:t xml:space="preserve"> </w:t>
            </w:r>
            <w:r w:rsidRPr="000603BD">
              <w:rPr>
                <w:rFonts w:ascii="Times New Roman" w:hAnsi="Times New Roman" w:cs="Times New Roman"/>
                <w:i/>
              </w:rPr>
              <w:t>yetkili servisi tarafından saklanmalıdır.</w:t>
            </w:r>
          </w:p>
          <w:p w14:paraId="4C6DCD27" w14:textId="72E09BF4" w:rsidR="006F2A36" w:rsidRPr="00596E48" w:rsidRDefault="006F2A36" w:rsidP="00E475DB">
            <w:pPr>
              <w:pStyle w:val="ListeParagraf"/>
              <w:spacing w:before="120" w:line="300" w:lineRule="atLeast"/>
              <w:ind w:left="23"/>
              <w:contextualSpacing w:val="0"/>
              <w:jc w:val="both"/>
              <w:rPr>
                <w:rFonts w:ascii="Times New Roman" w:hAnsi="Times New Roman" w:cs="Times New Roman"/>
                <w:i/>
              </w:rPr>
            </w:pPr>
            <w:r w:rsidRPr="00596E48">
              <w:rPr>
                <w:rFonts w:ascii="Times New Roman" w:hAnsi="Times New Roman" w:cs="Times New Roman"/>
                <w:i/>
              </w:rPr>
              <w:t xml:space="preserve">Garanti kapsamında değiştirilen parçaların yeniden kullanılmaması için imha </w:t>
            </w:r>
            <w:r w:rsidR="00A70CBD">
              <w:rPr>
                <w:rFonts w:ascii="Times New Roman" w:hAnsi="Times New Roman" w:cs="Times New Roman"/>
                <w:i/>
              </w:rPr>
              <w:t>e</w:t>
            </w:r>
            <w:r>
              <w:rPr>
                <w:rFonts w:ascii="Times New Roman" w:hAnsi="Times New Roman" w:cs="Times New Roman"/>
                <w:i/>
              </w:rPr>
              <w:t>dilmesi</w:t>
            </w:r>
            <w:r w:rsidRPr="00596E48">
              <w:rPr>
                <w:rFonts w:ascii="Times New Roman" w:hAnsi="Times New Roman" w:cs="Times New Roman"/>
                <w:i/>
              </w:rPr>
              <w:t xml:space="preserve"> gerekir.</w:t>
            </w:r>
          </w:p>
          <w:p w14:paraId="2B643EF1" w14:textId="77777777" w:rsidR="006F2A36" w:rsidRPr="00596E48" w:rsidRDefault="006F2A36" w:rsidP="00E475DB">
            <w:pPr>
              <w:pStyle w:val="ListeParagraf"/>
              <w:spacing w:before="120" w:line="300" w:lineRule="atLeast"/>
              <w:ind w:left="23"/>
              <w:contextualSpacing w:val="0"/>
              <w:jc w:val="both"/>
              <w:rPr>
                <w:rFonts w:ascii="Times New Roman" w:hAnsi="Times New Roman" w:cs="Times New Roman"/>
                <w:i/>
              </w:rPr>
            </w:pPr>
            <w:r w:rsidRPr="00596E48">
              <w:rPr>
                <w:rFonts w:ascii="Times New Roman" w:hAnsi="Times New Roman" w:cs="Times New Roman"/>
                <w:i/>
              </w:rPr>
              <w:t>Garanti kapsamı altında işlem gören arızalı parçanın onarımı ve değişimi, römork üzerindeki garantiyi etkilemez.</w:t>
            </w:r>
          </w:p>
          <w:p w14:paraId="3FCF5B00" w14:textId="77777777" w:rsidR="006F2A36" w:rsidRPr="00596E48" w:rsidRDefault="006F2A36" w:rsidP="00E475DB">
            <w:pPr>
              <w:pStyle w:val="ListeParagraf"/>
              <w:spacing w:before="120" w:line="300" w:lineRule="atLeast"/>
              <w:ind w:left="23"/>
              <w:contextualSpacing w:val="0"/>
              <w:jc w:val="both"/>
              <w:rPr>
                <w:rFonts w:ascii="Times New Roman" w:hAnsi="Times New Roman" w:cs="Times New Roman"/>
                <w:i/>
              </w:rPr>
            </w:pPr>
            <w:r w:rsidRPr="00596E48">
              <w:rPr>
                <w:rFonts w:ascii="Times New Roman" w:hAnsi="Times New Roman" w:cs="Times New Roman"/>
                <w:i/>
              </w:rPr>
              <w:t>Hatalı üretimden dolayı müşteri için yasal bir garanti hakkı doğar.</w:t>
            </w:r>
          </w:p>
          <w:p w14:paraId="10E2D25D" w14:textId="2721CB4D" w:rsidR="006F2A36" w:rsidRPr="00596E48" w:rsidRDefault="00F024CB" w:rsidP="00E475DB">
            <w:pPr>
              <w:pStyle w:val="ListeParagraf"/>
              <w:spacing w:before="120" w:line="300" w:lineRule="atLeast"/>
              <w:ind w:left="23"/>
              <w:contextualSpacing w:val="0"/>
              <w:jc w:val="both"/>
              <w:rPr>
                <w:rFonts w:ascii="Times New Roman" w:hAnsi="Times New Roman" w:cs="Times New Roman"/>
                <w:i/>
              </w:rPr>
            </w:pPr>
            <w:r w:rsidRPr="00D54534">
              <w:rPr>
                <w:rFonts w:ascii="Times New Roman" w:hAnsi="Times New Roman" w:cs="Times New Roman"/>
                <w:b/>
                <w:i/>
              </w:rPr>
              <w:t>Gencer Karavan</w:t>
            </w:r>
            <w:r w:rsidR="006F2A36" w:rsidRPr="00596E48">
              <w:rPr>
                <w:rFonts w:ascii="Times New Roman" w:hAnsi="Times New Roman" w:cs="Times New Roman"/>
                <w:i/>
              </w:rPr>
              <w:t xml:space="preserve">, </w:t>
            </w:r>
            <w:proofErr w:type="gramStart"/>
            <w:r w:rsidR="006F2A36" w:rsidRPr="00596E48">
              <w:rPr>
                <w:rFonts w:ascii="Times New Roman" w:hAnsi="Times New Roman" w:cs="Times New Roman"/>
                <w:i/>
              </w:rPr>
              <w:t>eksper</w:t>
            </w:r>
            <w:proofErr w:type="gramEnd"/>
            <w:r w:rsidR="006F2A36" w:rsidRPr="00596E48">
              <w:rPr>
                <w:rFonts w:ascii="Times New Roman" w:hAnsi="Times New Roman" w:cs="Times New Roman"/>
                <w:i/>
              </w:rPr>
              <w:t xml:space="preserve"> tarafından sağlanan bilgilerin doğruluğundan ve tamir eden tarafın uzmanlığından sorumlu tutulamaz.</w:t>
            </w:r>
          </w:p>
          <w:p w14:paraId="68ACF893" w14:textId="77777777" w:rsidR="006F2A36" w:rsidRPr="00596E48" w:rsidRDefault="006F2A36" w:rsidP="00E475DB">
            <w:pPr>
              <w:pStyle w:val="ListeParagraf"/>
              <w:spacing w:before="120" w:line="300" w:lineRule="atLeast"/>
              <w:ind w:left="23"/>
              <w:contextualSpacing w:val="0"/>
              <w:jc w:val="both"/>
              <w:rPr>
                <w:rFonts w:ascii="Times New Roman" w:hAnsi="Times New Roman" w:cs="Times New Roman"/>
                <w:i/>
              </w:rPr>
            </w:pPr>
            <w:r w:rsidRPr="00596E48">
              <w:rPr>
                <w:rFonts w:ascii="Times New Roman" w:hAnsi="Times New Roman" w:cs="Times New Roman"/>
                <w:i/>
              </w:rPr>
              <w:t xml:space="preserve">Garanti yalnızca ürün sahibi veya onun adına hareket eden taraflarca talep </w:t>
            </w:r>
            <w:r>
              <w:rPr>
                <w:rFonts w:ascii="Times New Roman" w:hAnsi="Times New Roman" w:cs="Times New Roman"/>
                <w:i/>
              </w:rPr>
              <w:t>edilebilir</w:t>
            </w:r>
            <w:r w:rsidRPr="00596E48">
              <w:rPr>
                <w:rFonts w:ascii="Times New Roman" w:hAnsi="Times New Roman" w:cs="Times New Roman"/>
                <w:i/>
              </w:rPr>
              <w:t>.</w:t>
            </w:r>
          </w:p>
          <w:p w14:paraId="4EC9017C" w14:textId="77777777" w:rsidR="006F2A36" w:rsidRPr="00596E48" w:rsidRDefault="006F2A36" w:rsidP="00E475DB">
            <w:pPr>
              <w:pStyle w:val="ListeParagraf"/>
              <w:spacing w:before="120" w:line="300" w:lineRule="atLeast"/>
              <w:ind w:left="23"/>
              <w:contextualSpacing w:val="0"/>
              <w:jc w:val="both"/>
              <w:rPr>
                <w:rFonts w:ascii="Times New Roman" w:hAnsi="Times New Roman" w:cs="Times New Roman"/>
                <w:i/>
              </w:rPr>
            </w:pPr>
            <w:r w:rsidRPr="00596E48">
              <w:rPr>
                <w:rFonts w:ascii="Times New Roman" w:hAnsi="Times New Roman" w:cs="Times New Roman"/>
                <w:i/>
              </w:rPr>
              <w:t>Onarım bitiminden sonra 5 iş günü içinde römorkun nihai teslimatı yapılmalıdır.</w:t>
            </w:r>
          </w:p>
          <w:p w14:paraId="104AC2F9" w14:textId="77777777" w:rsidR="006F2A36" w:rsidRPr="00596E48" w:rsidRDefault="006F2A36" w:rsidP="00E475DB">
            <w:pPr>
              <w:pStyle w:val="ListeParagraf"/>
              <w:spacing w:before="120" w:line="300" w:lineRule="atLeast"/>
              <w:ind w:left="23"/>
              <w:contextualSpacing w:val="0"/>
              <w:jc w:val="both"/>
              <w:rPr>
                <w:rFonts w:ascii="Times New Roman" w:hAnsi="Times New Roman" w:cs="Times New Roman"/>
                <w:i/>
              </w:rPr>
            </w:pPr>
            <w:r w:rsidRPr="00596E48">
              <w:rPr>
                <w:rFonts w:ascii="Times New Roman" w:hAnsi="Times New Roman" w:cs="Times New Roman"/>
                <w:i/>
              </w:rPr>
              <w:t xml:space="preserve">Başvurunun değerlendirilmesi esnasında geçmişe dönük ödenmemiş faturalar talep </w:t>
            </w:r>
            <w:r>
              <w:rPr>
                <w:rFonts w:ascii="Times New Roman" w:hAnsi="Times New Roman" w:cs="Times New Roman"/>
                <w:i/>
              </w:rPr>
              <w:t>edilebilir</w:t>
            </w:r>
            <w:r w:rsidRPr="00596E48">
              <w:rPr>
                <w:rFonts w:ascii="Times New Roman" w:hAnsi="Times New Roman" w:cs="Times New Roman"/>
                <w:i/>
              </w:rPr>
              <w:t>.</w:t>
            </w:r>
          </w:p>
          <w:p w14:paraId="1F268487" w14:textId="700BD2A7" w:rsidR="006F2A36" w:rsidRPr="00596E48" w:rsidRDefault="00F024CB" w:rsidP="00E475DB">
            <w:pPr>
              <w:pStyle w:val="ListeParagraf"/>
              <w:spacing w:before="120" w:line="300" w:lineRule="atLeast"/>
              <w:ind w:left="23"/>
              <w:contextualSpacing w:val="0"/>
              <w:jc w:val="both"/>
              <w:rPr>
                <w:rFonts w:ascii="Times New Roman" w:hAnsi="Times New Roman" w:cs="Times New Roman"/>
                <w:i/>
              </w:rPr>
            </w:pPr>
            <w:r w:rsidRPr="00D54534">
              <w:rPr>
                <w:rFonts w:ascii="Times New Roman" w:hAnsi="Times New Roman" w:cs="Times New Roman"/>
                <w:b/>
                <w:i/>
              </w:rPr>
              <w:t>Gencer Karavan</w:t>
            </w:r>
            <w:r w:rsidR="006F2A36" w:rsidRPr="00596E48">
              <w:rPr>
                <w:rFonts w:ascii="Times New Roman" w:hAnsi="Times New Roman" w:cs="Times New Roman"/>
                <w:i/>
              </w:rPr>
              <w:t>, onarımdan önce ve onarım sırasında römorku yerinde inceleme hakkını saklı tutar.</w:t>
            </w:r>
          </w:p>
          <w:p w14:paraId="23B7001E" w14:textId="07380B7E" w:rsidR="006F2A36" w:rsidRPr="00596E48" w:rsidRDefault="00F024CB" w:rsidP="00E475DB">
            <w:pPr>
              <w:pStyle w:val="ListeParagraf"/>
              <w:spacing w:before="120" w:line="300" w:lineRule="atLeast"/>
              <w:ind w:left="23"/>
              <w:contextualSpacing w:val="0"/>
              <w:jc w:val="both"/>
              <w:rPr>
                <w:rFonts w:ascii="Times New Roman" w:hAnsi="Times New Roman" w:cs="Times New Roman"/>
                <w:i/>
              </w:rPr>
            </w:pPr>
            <w:r w:rsidRPr="00D54534">
              <w:rPr>
                <w:rFonts w:ascii="Times New Roman" w:hAnsi="Times New Roman" w:cs="Times New Roman"/>
                <w:b/>
                <w:i/>
              </w:rPr>
              <w:t>Gencer Karavan</w:t>
            </w:r>
            <w:r w:rsidRPr="00AF2706">
              <w:rPr>
                <w:rFonts w:ascii="Times New Roman" w:hAnsi="Times New Roman" w:cs="Times New Roman"/>
                <w:i/>
              </w:rPr>
              <w:t xml:space="preserve"> </w:t>
            </w:r>
            <w:r w:rsidR="006F2A36" w:rsidRPr="00596E48">
              <w:rPr>
                <w:rFonts w:ascii="Times New Roman" w:hAnsi="Times New Roman" w:cs="Times New Roman"/>
                <w:i/>
              </w:rPr>
              <w:t>‘nin genel hüküm ve koşulları garanti konularına da uygulanır.</w:t>
            </w:r>
          </w:p>
          <w:p w14:paraId="3E8C46E8" w14:textId="57884394" w:rsidR="006F2A36" w:rsidRPr="00596E48" w:rsidRDefault="00F024CB" w:rsidP="00E475DB">
            <w:pPr>
              <w:pStyle w:val="ListeParagraf"/>
              <w:spacing w:before="120" w:line="300" w:lineRule="atLeast"/>
              <w:ind w:left="23"/>
              <w:contextualSpacing w:val="0"/>
              <w:jc w:val="both"/>
              <w:rPr>
                <w:rFonts w:ascii="Times New Roman" w:hAnsi="Times New Roman" w:cs="Times New Roman"/>
                <w:i/>
              </w:rPr>
            </w:pPr>
            <w:r w:rsidRPr="00D54534">
              <w:rPr>
                <w:rFonts w:ascii="Times New Roman" w:hAnsi="Times New Roman" w:cs="Times New Roman"/>
                <w:b/>
                <w:i/>
              </w:rPr>
              <w:t>Gencer Karavan</w:t>
            </w:r>
            <w:r w:rsidRPr="00AF2706">
              <w:rPr>
                <w:rFonts w:ascii="Times New Roman" w:hAnsi="Times New Roman" w:cs="Times New Roman"/>
                <w:i/>
              </w:rPr>
              <w:t xml:space="preserve"> </w:t>
            </w:r>
            <w:r w:rsidR="006F2A36" w:rsidRPr="00596E48">
              <w:rPr>
                <w:rFonts w:ascii="Times New Roman" w:hAnsi="Times New Roman" w:cs="Times New Roman"/>
                <w:i/>
              </w:rPr>
              <w:t>doğru sipariş numarası ve adresi olmayan faturaları işleme almayacaktır.</w:t>
            </w:r>
          </w:p>
        </w:tc>
      </w:tr>
    </w:tbl>
    <w:p w14:paraId="7016504A" w14:textId="4D986576" w:rsidR="006F2A36" w:rsidRDefault="006F2A36" w:rsidP="00A70CBD">
      <w:pPr>
        <w:spacing w:after="0" w:line="240" w:lineRule="atLeast"/>
        <w:ind w:right="284"/>
        <w:jc w:val="center"/>
        <w:rPr>
          <w:rFonts w:ascii="Times New Roman" w:hAnsi="Times New Roman" w:cs="Times New Roman"/>
          <w:sz w:val="24"/>
          <w:szCs w:val="24"/>
          <w:highlight w:val="yellow"/>
        </w:rPr>
      </w:pPr>
    </w:p>
    <w:tbl>
      <w:tblPr>
        <w:tblStyle w:val="TabloKlavuzu"/>
        <w:tblW w:w="9958" w:type="dxa"/>
        <w:tblInd w:w="-319" w:type="dxa"/>
        <w:tblLayout w:type="fixed"/>
        <w:tblLook w:val="04A0" w:firstRow="1" w:lastRow="0" w:firstColumn="1" w:lastColumn="0" w:noHBand="0" w:noVBand="1"/>
      </w:tblPr>
      <w:tblGrid>
        <w:gridCol w:w="35"/>
        <w:gridCol w:w="4944"/>
        <w:gridCol w:w="17"/>
        <w:gridCol w:w="4962"/>
      </w:tblGrid>
      <w:tr w:rsidR="00694F8D" w:rsidRPr="00694F8D" w14:paraId="06E81A00" w14:textId="77777777" w:rsidTr="00694F8D">
        <w:trPr>
          <w:trHeight w:val="340"/>
        </w:trPr>
        <w:tc>
          <w:tcPr>
            <w:tcW w:w="4979" w:type="dxa"/>
            <w:gridSpan w:val="2"/>
            <w:tcBorders>
              <w:top w:val="nil"/>
              <w:left w:val="nil"/>
              <w:bottom w:val="nil"/>
              <w:right w:val="nil"/>
            </w:tcBorders>
            <w:shd w:val="clear" w:color="auto" w:fill="FBE4D5" w:themeFill="accent2" w:themeFillTint="33"/>
          </w:tcPr>
          <w:p w14:paraId="4717ECE4" w14:textId="473E9AE8" w:rsidR="00694F8D" w:rsidRPr="00A157CD" w:rsidRDefault="00694F8D" w:rsidP="00A157CD">
            <w:pPr>
              <w:pStyle w:val="Balk2"/>
              <w:jc w:val="center"/>
              <w:outlineLvl w:val="1"/>
              <w:rPr>
                <w:color w:val="auto"/>
                <w:sz w:val="22"/>
                <w:szCs w:val="22"/>
              </w:rPr>
            </w:pPr>
            <w:bookmarkStart w:id="280" w:name="_Toc162194105"/>
            <w:r w:rsidRPr="00A157CD">
              <w:rPr>
                <w:color w:val="auto"/>
                <w:sz w:val="22"/>
                <w:szCs w:val="22"/>
              </w:rPr>
              <w:t>15.</w:t>
            </w:r>
            <w:r w:rsidR="002E2FD1" w:rsidRPr="00A157CD">
              <w:rPr>
                <w:color w:val="auto"/>
                <w:sz w:val="22"/>
                <w:szCs w:val="22"/>
              </w:rPr>
              <w:t>4</w:t>
            </w:r>
            <w:r w:rsidRPr="00A157CD">
              <w:rPr>
                <w:color w:val="auto"/>
                <w:sz w:val="22"/>
                <w:szCs w:val="22"/>
              </w:rPr>
              <w:t xml:space="preserve"> EXCLUSIONS FROM WARRANTY</w:t>
            </w:r>
            <w:bookmarkEnd w:id="280"/>
          </w:p>
        </w:tc>
        <w:tc>
          <w:tcPr>
            <w:tcW w:w="4979" w:type="dxa"/>
            <w:gridSpan w:val="2"/>
            <w:tcBorders>
              <w:top w:val="nil"/>
              <w:left w:val="nil"/>
              <w:bottom w:val="nil"/>
              <w:right w:val="nil"/>
            </w:tcBorders>
            <w:shd w:val="clear" w:color="auto" w:fill="FBE4D5" w:themeFill="accent2" w:themeFillTint="33"/>
          </w:tcPr>
          <w:p w14:paraId="7BE7CE73" w14:textId="32FAE1D0" w:rsidR="00694F8D" w:rsidRPr="00A157CD" w:rsidRDefault="00694F8D" w:rsidP="00A157CD">
            <w:pPr>
              <w:pStyle w:val="Balk2"/>
              <w:jc w:val="center"/>
              <w:outlineLvl w:val="1"/>
              <w:rPr>
                <w:color w:val="auto"/>
                <w:sz w:val="22"/>
                <w:szCs w:val="22"/>
              </w:rPr>
            </w:pPr>
            <w:bookmarkStart w:id="281" w:name="_Toc162194106"/>
            <w:r w:rsidRPr="00A157CD">
              <w:rPr>
                <w:color w:val="auto"/>
                <w:sz w:val="22"/>
                <w:szCs w:val="22"/>
              </w:rPr>
              <w:t>GARANTİ’DEN HARİÇ TUTMA</w:t>
            </w:r>
            <w:bookmarkEnd w:id="281"/>
          </w:p>
        </w:tc>
      </w:tr>
      <w:tr w:rsidR="006F2A36" w:rsidRPr="00D719E0" w14:paraId="3F6B2978" w14:textId="77777777" w:rsidTr="00A70CB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35" w:type="dxa"/>
          <w:trHeight w:val="567"/>
        </w:trPr>
        <w:tc>
          <w:tcPr>
            <w:tcW w:w="4961" w:type="dxa"/>
            <w:gridSpan w:val="2"/>
            <w:tcBorders>
              <w:right w:val="single" w:sz="4" w:space="0" w:color="auto"/>
            </w:tcBorders>
            <w:shd w:val="clear" w:color="auto" w:fill="auto"/>
          </w:tcPr>
          <w:p w14:paraId="751471B8" w14:textId="77777777" w:rsidR="006F2A36" w:rsidRPr="00596E48" w:rsidRDefault="006F2A36" w:rsidP="00A70CBD">
            <w:pPr>
              <w:pStyle w:val="ListeParagraf"/>
              <w:spacing w:before="120" w:line="300" w:lineRule="atLeast"/>
              <w:ind w:left="-108" w:right="175"/>
              <w:contextualSpacing w:val="0"/>
              <w:jc w:val="both"/>
              <w:rPr>
                <w:rFonts w:ascii="Times New Roman" w:hAnsi="Times New Roman" w:cs="Times New Roman"/>
              </w:rPr>
            </w:pPr>
            <w:r w:rsidRPr="00596E48">
              <w:rPr>
                <w:rFonts w:ascii="Times New Roman" w:hAnsi="Times New Roman" w:cs="Times New Roman"/>
              </w:rPr>
              <w:t>Consumables and components that are subject to wear and tear such as tires, brake pads / shoes, tarpaulins / curtains and airbags are not covered by the warranty.</w:t>
            </w:r>
          </w:p>
          <w:p w14:paraId="52C71624" w14:textId="77777777" w:rsidR="006F2A36" w:rsidRPr="00596E48" w:rsidRDefault="006F2A36" w:rsidP="00A70CBD">
            <w:pPr>
              <w:pStyle w:val="ListeParagraf"/>
              <w:spacing w:before="120" w:line="300" w:lineRule="atLeast"/>
              <w:ind w:left="23"/>
              <w:contextualSpacing w:val="0"/>
              <w:jc w:val="both"/>
              <w:rPr>
                <w:rFonts w:ascii="Times New Roman" w:hAnsi="Times New Roman" w:cs="Times New Roman"/>
                <w:u w:val="single"/>
              </w:rPr>
            </w:pPr>
            <w:r w:rsidRPr="00596E48">
              <w:rPr>
                <w:rFonts w:ascii="Times New Roman" w:hAnsi="Times New Roman" w:cs="Times New Roman"/>
                <w:u w:val="single"/>
              </w:rPr>
              <w:t>The costs that are not covered by the warranty are:</w:t>
            </w:r>
          </w:p>
          <w:p w14:paraId="3AA94DA0" w14:textId="77777777" w:rsidR="006F2A36" w:rsidRPr="00596E48" w:rsidRDefault="006F2A36" w:rsidP="00EE7C69">
            <w:pPr>
              <w:pStyle w:val="ListeParagraf"/>
              <w:numPr>
                <w:ilvl w:val="1"/>
                <w:numId w:val="2"/>
              </w:numPr>
              <w:spacing w:before="120" w:line="300" w:lineRule="atLeast"/>
              <w:ind w:left="459"/>
              <w:contextualSpacing w:val="0"/>
              <w:jc w:val="both"/>
              <w:rPr>
                <w:rFonts w:ascii="Times New Roman" w:hAnsi="Times New Roman" w:cs="Times New Roman"/>
              </w:rPr>
            </w:pPr>
            <w:r w:rsidRPr="00596E48">
              <w:rPr>
                <w:rFonts w:ascii="Times New Roman" w:hAnsi="Times New Roman" w:cs="Times New Roman"/>
              </w:rPr>
              <w:t>Replacement transport, trailer rental</w:t>
            </w:r>
          </w:p>
          <w:p w14:paraId="0C13D835" w14:textId="77777777" w:rsidR="006F2A36" w:rsidRPr="00596E48" w:rsidRDefault="006F2A36" w:rsidP="00EE7C69">
            <w:pPr>
              <w:pStyle w:val="ListeParagraf"/>
              <w:numPr>
                <w:ilvl w:val="1"/>
                <w:numId w:val="2"/>
              </w:numPr>
              <w:spacing w:before="120" w:line="300" w:lineRule="atLeast"/>
              <w:ind w:left="459"/>
              <w:contextualSpacing w:val="0"/>
              <w:jc w:val="both"/>
              <w:rPr>
                <w:rFonts w:ascii="Times New Roman" w:hAnsi="Times New Roman" w:cs="Times New Roman"/>
              </w:rPr>
            </w:pPr>
            <w:r w:rsidRPr="00596E48">
              <w:rPr>
                <w:rFonts w:ascii="Times New Roman" w:hAnsi="Times New Roman" w:cs="Times New Roman"/>
              </w:rPr>
              <w:t>Recovery costs</w:t>
            </w:r>
          </w:p>
          <w:p w14:paraId="705A1E00" w14:textId="77777777" w:rsidR="006F2A36" w:rsidRPr="00596E48" w:rsidRDefault="006F2A36" w:rsidP="00EE7C69">
            <w:pPr>
              <w:pStyle w:val="ListeParagraf"/>
              <w:numPr>
                <w:ilvl w:val="1"/>
                <w:numId w:val="2"/>
              </w:numPr>
              <w:spacing w:before="120" w:line="300" w:lineRule="atLeast"/>
              <w:ind w:left="459"/>
              <w:contextualSpacing w:val="0"/>
              <w:jc w:val="both"/>
              <w:rPr>
                <w:rFonts w:ascii="Times New Roman" w:hAnsi="Times New Roman" w:cs="Times New Roman"/>
              </w:rPr>
            </w:pPr>
            <w:r w:rsidRPr="00596E48">
              <w:rPr>
                <w:rFonts w:ascii="Times New Roman" w:hAnsi="Times New Roman" w:cs="Times New Roman"/>
              </w:rPr>
              <w:t>Transport costs</w:t>
            </w:r>
          </w:p>
          <w:p w14:paraId="4C3DE168" w14:textId="77777777" w:rsidR="006F2A36" w:rsidRPr="00596E48" w:rsidRDefault="006F2A36" w:rsidP="00EE7C69">
            <w:pPr>
              <w:pStyle w:val="ListeParagraf"/>
              <w:numPr>
                <w:ilvl w:val="1"/>
                <w:numId w:val="2"/>
              </w:numPr>
              <w:spacing w:before="120" w:line="300" w:lineRule="atLeast"/>
              <w:ind w:left="459"/>
              <w:contextualSpacing w:val="0"/>
              <w:jc w:val="both"/>
              <w:rPr>
                <w:rFonts w:ascii="Times New Roman" w:hAnsi="Times New Roman" w:cs="Times New Roman"/>
              </w:rPr>
            </w:pPr>
            <w:r w:rsidRPr="00596E48">
              <w:rPr>
                <w:rFonts w:ascii="Times New Roman" w:hAnsi="Times New Roman" w:cs="Times New Roman"/>
              </w:rPr>
              <w:t>Loss of revenue</w:t>
            </w:r>
          </w:p>
          <w:p w14:paraId="7CFD32E9" w14:textId="77777777" w:rsidR="006F2A36" w:rsidRPr="00596E48" w:rsidRDefault="006F2A36" w:rsidP="00EE7C69">
            <w:pPr>
              <w:pStyle w:val="ListeParagraf"/>
              <w:numPr>
                <w:ilvl w:val="1"/>
                <w:numId w:val="2"/>
              </w:numPr>
              <w:spacing w:before="120" w:line="300" w:lineRule="atLeast"/>
              <w:ind w:left="459"/>
              <w:contextualSpacing w:val="0"/>
              <w:jc w:val="both"/>
              <w:rPr>
                <w:rFonts w:ascii="Times New Roman" w:hAnsi="Times New Roman" w:cs="Times New Roman"/>
              </w:rPr>
            </w:pPr>
            <w:r w:rsidRPr="00596E48">
              <w:rPr>
                <w:rFonts w:ascii="Times New Roman" w:hAnsi="Times New Roman" w:cs="Times New Roman"/>
              </w:rPr>
              <w:t>Call-out charges</w:t>
            </w:r>
          </w:p>
          <w:p w14:paraId="18971693" w14:textId="77777777" w:rsidR="006F2A36" w:rsidRPr="00596E48" w:rsidRDefault="006F2A36" w:rsidP="00EE7C69">
            <w:pPr>
              <w:pStyle w:val="ListeParagraf"/>
              <w:numPr>
                <w:ilvl w:val="1"/>
                <w:numId w:val="2"/>
              </w:numPr>
              <w:spacing w:before="120" w:line="300" w:lineRule="atLeast"/>
              <w:ind w:left="459"/>
              <w:contextualSpacing w:val="0"/>
              <w:jc w:val="both"/>
              <w:rPr>
                <w:rFonts w:ascii="Times New Roman" w:hAnsi="Times New Roman" w:cs="Times New Roman"/>
              </w:rPr>
            </w:pPr>
            <w:r w:rsidRPr="00596E48">
              <w:rPr>
                <w:rFonts w:ascii="Times New Roman" w:hAnsi="Times New Roman" w:cs="Times New Roman"/>
              </w:rPr>
              <w:t>Subsistence costs</w:t>
            </w:r>
          </w:p>
          <w:p w14:paraId="7749B7AD" w14:textId="77777777" w:rsidR="006F2A36" w:rsidRPr="00596E48" w:rsidRDefault="006F2A36" w:rsidP="00EE7C69">
            <w:pPr>
              <w:pStyle w:val="ListeParagraf"/>
              <w:numPr>
                <w:ilvl w:val="1"/>
                <w:numId w:val="2"/>
              </w:numPr>
              <w:spacing w:before="120" w:line="300" w:lineRule="atLeast"/>
              <w:ind w:left="459"/>
              <w:contextualSpacing w:val="0"/>
              <w:jc w:val="both"/>
              <w:rPr>
                <w:rFonts w:ascii="Times New Roman" w:hAnsi="Times New Roman" w:cs="Times New Roman"/>
              </w:rPr>
            </w:pPr>
            <w:r w:rsidRPr="00596E48">
              <w:rPr>
                <w:rFonts w:ascii="Times New Roman" w:hAnsi="Times New Roman" w:cs="Times New Roman"/>
              </w:rPr>
              <w:lastRenderedPageBreak/>
              <w:t>Damage due to violence</w:t>
            </w:r>
          </w:p>
          <w:p w14:paraId="6218637A" w14:textId="77777777" w:rsidR="006F2A36" w:rsidRPr="00596E48" w:rsidRDefault="006F2A36" w:rsidP="00EE7C69">
            <w:pPr>
              <w:pStyle w:val="ListeParagraf"/>
              <w:numPr>
                <w:ilvl w:val="1"/>
                <w:numId w:val="2"/>
              </w:numPr>
              <w:spacing w:before="120" w:line="300" w:lineRule="atLeast"/>
              <w:ind w:left="459"/>
              <w:contextualSpacing w:val="0"/>
              <w:jc w:val="both"/>
              <w:rPr>
                <w:rFonts w:ascii="Times New Roman" w:hAnsi="Times New Roman" w:cs="Times New Roman"/>
              </w:rPr>
            </w:pPr>
            <w:r w:rsidRPr="00596E48">
              <w:rPr>
                <w:rFonts w:ascii="Times New Roman" w:hAnsi="Times New Roman" w:cs="Times New Roman"/>
              </w:rPr>
              <w:t>Consequential damage direct and indirect</w:t>
            </w:r>
          </w:p>
          <w:p w14:paraId="5CAD346F" w14:textId="77777777" w:rsidR="006F2A36" w:rsidRPr="00596E48" w:rsidRDefault="006F2A36" w:rsidP="00EE7C69">
            <w:pPr>
              <w:pStyle w:val="ListeParagraf"/>
              <w:numPr>
                <w:ilvl w:val="1"/>
                <w:numId w:val="2"/>
              </w:numPr>
              <w:spacing w:before="120" w:line="300" w:lineRule="atLeast"/>
              <w:ind w:left="459"/>
              <w:contextualSpacing w:val="0"/>
              <w:jc w:val="both"/>
              <w:rPr>
                <w:rFonts w:ascii="Times New Roman" w:hAnsi="Times New Roman" w:cs="Times New Roman"/>
              </w:rPr>
            </w:pPr>
            <w:r w:rsidRPr="00596E48">
              <w:rPr>
                <w:rFonts w:ascii="Times New Roman" w:hAnsi="Times New Roman" w:cs="Times New Roman"/>
              </w:rPr>
              <w:t>Damage to load</w:t>
            </w:r>
          </w:p>
          <w:p w14:paraId="7BC15C7D" w14:textId="77777777" w:rsidR="006F2A36" w:rsidRPr="00596E48" w:rsidRDefault="006F2A36" w:rsidP="00EE7C69">
            <w:pPr>
              <w:pStyle w:val="ListeParagraf"/>
              <w:numPr>
                <w:ilvl w:val="1"/>
                <w:numId w:val="2"/>
              </w:numPr>
              <w:spacing w:before="120" w:line="300" w:lineRule="atLeast"/>
              <w:ind w:left="459"/>
              <w:contextualSpacing w:val="0"/>
              <w:jc w:val="both"/>
              <w:rPr>
                <w:rFonts w:ascii="Times New Roman" w:hAnsi="Times New Roman" w:cs="Times New Roman"/>
              </w:rPr>
            </w:pPr>
            <w:r w:rsidRPr="00596E48">
              <w:rPr>
                <w:rFonts w:ascii="Times New Roman" w:hAnsi="Times New Roman" w:cs="Times New Roman"/>
              </w:rPr>
              <w:t>Regular maintenance costs</w:t>
            </w:r>
          </w:p>
          <w:p w14:paraId="44062344" w14:textId="77777777" w:rsidR="006F2A36" w:rsidRPr="00596E48" w:rsidRDefault="006F2A36" w:rsidP="00EE7C69">
            <w:pPr>
              <w:pStyle w:val="ListeParagraf"/>
              <w:numPr>
                <w:ilvl w:val="1"/>
                <w:numId w:val="2"/>
              </w:numPr>
              <w:spacing w:before="120" w:line="300" w:lineRule="atLeast"/>
              <w:ind w:left="459"/>
              <w:contextualSpacing w:val="0"/>
              <w:jc w:val="both"/>
              <w:rPr>
                <w:rFonts w:ascii="Times New Roman" w:hAnsi="Times New Roman" w:cs="Times New Roman"/>
                <w:b/>
              </w:rPr>
            </w:pPr>
            <w:r w:rsidRPr="00596E48">
              <w:rPr>
                <w:rFonts w:ascii="Times New Roman" w:hAnsi="Times New Roman" w:cs="Times New Roman"/>
              </w:rPr>
              <w:t>Oil and lubricants</w:t>
            </w:r>
          </w:p>
          <w:p w14:paraId="6D1A725A" w14:textId="77777777" w:rsidR="006F2A36" w:rsidRPr="00596E48" w:rsidRDefault="006F2A36" w:rsidP="00A70CBD">
            <w:pPr>
              <w:spacing w:before="120" w:line="300" w:lineRule="atLeast"/>
              <w:ind w:left="99"/>
              <w:jc w:val="both"/>
              <w:rPr>
                <w:rFonts w:ascii="Times New Roman" w:hAnsi="Times New Roman" w:cs="Times New Roman"/>
                <w:b/>
              </w:rPr>
            </w:pPr>
          </w:p>
          <w:p w14:paraId="2AA1E7CC" w14:textId="77777777" w:rsidR="006F2A36" w:rsidRPr="00596E48" w:rsidRDefault="006F2A36" w:rsidP="00A70CBD">
            <w:pPr>
              <w:pStyle w:val="ListeParagraf"/>
              <w:spacing w:before="120" w:line="300" w:lineRule="atLeast"/>
              <w:ind w:left="23"/>
              <w:contextualSpacing w:val="0"/>
              <w:jc w:val="both"/>
              <w:rPr>
                <w:rFonts w:ascii="Times New Roman" w:hAnsi="Times New Roman" w:cs="Times New Roman"/>
                <w:u w:val="single"/>
              </w:rPr>
            </w:pPr>
            <w:r w:rsidRPr="00596E48">
              <w:rPr>
                <w:rFonts w:ascii="Times New Roman" w:hAnsi="Times New Roman" w:cs="Times New Roman"/>
                <w:u w:val="single"/>
              </w:rPr>
              <w:t>The situations below exclude the trailer from the warranty</w:t>
            </w:r>
          </w:p>
          <w:p w14:paraId="204655C0" w14:textId="77777777" w:rsidR="006F2A36" w:rsidRPr="00596E48" w:rsidRDefault="006F2A36" w:rsidP="00EE7C69">
            <w:pPr>
              <w:pStyle w:val="ListeParagraf"/>
              <w:numPr>
                <w:ilvl w:val="1"/>
                <w:numId w:val="2"/>
              </w:numPr>
              <w:spacing w:before="120" w:line="300" w:lineRule="atLeast"/>
              <w:ind w:left="459"/>
              <w:contextualSpacing w:val="0"/>
              <w:jc w:val="both"/>
              <w:rPr>
                <w:rFonts w:ascii="Times New Roman" w:hAnsi="Times New Roman" w:cs="Times New Roman"/>
              </w:rPr>
            </w:pPr>
            <w:r w:rsidRPr="00596E48">
              <w:rPr>
                <w:rFonts w:ascii="Times New Roman" w:hAnsi="Times New Roman" w:cs="Times New Roman"/>
              </w:rPr>
              <w:t>Improper use of trailer</w:t>
            </w:r>
          </w:p>
          <w:p w14:paraId="45547C05" w14:textId="77777777" w:rsidR="006F2A36" w:rsidRPr="00596E48" w:rsidRDefault="006F2A36" w:rsidP="00EE7C69">
            <w:pPr>
              <w:pStyle w:val="ListeParagraf"/>
              <w:numPr>
                <w:ilvl w:val="1"/>
                <w:numId w:val="2"/>
              </w:numPr>
              <w:spacing w:before="120" w:line="300" w:lineRule="atLeast"/>
              <w:ind w:left="459"/>
              <w:contextualSpacing w:val="0"/>
              <w:jc w:val="both"/>
              <w:rPr>
                <w:rFonts w:ascii="Times New Roman" w:hAnsi="Times New Roman" w:cs="Times New Roman"/>
              </w:rPr>
            </w:pPr>
            <w:r w:rsidRPr="00596E48">
              <w:rPr>
                <w:rFonts w:ascii="Times New Roman" w:hAnsi="Times New Roman" w:cs="Times New Roman"/>
              </w:rPr>
              <w:t>Improper or lack of maintenance</w:t>
            </w:r>
          </w:p>
          <w:p w14:paraId="55269A6A" w14:textId="77777777" w:rsidR="006F2A36" w:rsidRPr="00596E48" w:rsidRDefault="006F2A36" w:rsidP="00EE7C69">
            <w:pPr>
              <w:pStyle w:val="ListeParagraf"/>
              <w:numPr>
                <w:ilvl w:val="1"/>
                <w:numId w:val="2"/>
              </w:numPr>
              <w:spacing w:before="120" w:line="300" w:lineRule="atLeast"/>
              <w:ind w:left="459"/>
              <w:contextualSpacing w:val="0"/>
              <w:jc w:val="both"/>
              <w:rPr>
                <w:rFonts w:ascii="Times New Roman" w:hAnsi="Times New Roman" w:cs="Times New Roman"/>
              </w:rPr>
            </w:pPr>
            <w:r w:rsidRPr="00596E48">
              <w:rPr>
                <w:rFonts w:ascii="Times New Roman" w:hAnsi="Times New Roman" w:cs="Times New Roman"/>
              </w:rPr>
              <w:t>Overload</w:t>
            </w:r>
          </w:p>
          <w:p w14:paraId="44FEC31A" w14:textId="77777777" w:rsidR="006F2A36" w:rsidRPr="00596E48" w:rsidRDefault="006F2A36" w:rsidP="00EE7C69">
            <w:pPr>
              <w:pStyle w:val="ListeParagraf"/>
              <w:numPr>
                <w:ilvl w:val="1"/>
                <w:numId w:val="2"/>
              </w:numPr>
              <w:spacing w:before="120" w:line="300" w:lineRule="atLeast"/>
              <w:ind w:left="459"/>
              <w:contextualSpacing w:val="0"/>
              <w:jc w:val="both"/>
              <w:rPr>
                <w:rFonts w:ascii="Times New Roman" w:hAnsi="Times New Roman" w:cs="Times New Roman"/>
              </w:rPr>
            </w:pPr>
            <w:r w:rsidRPr="00596E48">
              <w:rPr>
                <w:rFonts w:ascii="Times New Roman" w:hAnsi="Times New Roman" w:cs="Times New Roman"/>
              </w:rPr>
              <w:t>Abnormal driving behaviour</w:t>
            </w:r>
          </w:p>
          <w:p w14:paraId="7C8F9A2D" w14:textId="77777777" w:rsidR="006F2A36" w:rsidRPr="00596E48" w:rsidRDefault="006F2A36" w:rsidP="00EE7C69">
            <w:pPr>
              <w:pStyle w:val="ListeParagraf"/>
              <w:numPr>
                <w:ilvl w:val="1"/>
                <w:numId w:val="2"/>
              </w:numPr>
              <w:spacing w:before="120" w:line="300" w:lineRule="atLeast"/>
              <w:ind w:left="459"/>
              <w:contextualSpacing w:val="0"/>
              <w:jc w:val="both"/>
              <w:rPr>
                <w:rFonts w:ascii="Times New Roman" w:hAnsi="Times New Roman" w:cs="Times New Roman"/>
              </w:rPr>
            </w:pPr>
            <w:r w:rsidRPr="00596E48">
              <w:rPr>
                <w:rFonts w:ascii="Times New Roman" w:hAnsi="Times New Roman" w:cs="Times New Roman"/>
              </w:rPr>
              <w:t>Accidents</w:t>
            </w:r>
          </w:p>
          <w:p w14:paraId="2C1AB978" w14:textId="77777777" w:rsidR="006F2A36" w:rsidRPr="00596E48" w:rsidRDefault="006F2A36" w:rsidP="00EE7C69">
            <w:pPr>
              <w:pStyle w:val="ListeParagraf"/>
              <w:numPr>
                <w:ilvl w:val="1"/>
                <w:numId w:val="2"/>
              </w:numPr>
              <w:spacing w:before="120" w:line="300" w:lineRule="atLeast"/>
              <w:ind w:left="459"/>
              <w:contextualSpacing w:val="0"/>
              <w:jc w:val="both"/>
              <w:rPr>
                <w:rFonts w:ascii="Times New Roman" w:hAnsi="Times New Roman" w:cs="Times New Roman"/>
              </w:rPr>
            </w:pPr>
            <w:r w:rsidRPr="00596E48">
              <w:rPr>
                <w:rFonts w:ascii="Times New Roman" w:hAnsi="Times New Roman" w:cs="Times New Roman"/>
              </w:rPr>
              <w:t>Extreme weather conditions</w:t>
            </w:r>
          </w:p>
          <w:p w14:paraId="1849F3A8" w14:textId="77777777" w:rsidR="006F2A36" w:rsidRPr="00596E48" w:rsidRDefault="006F2A36" w:rsidP="00EE7C69">
            <w:pPr>
              <w:pStyle w:val="ListeParagraf"/>
              <w:numPr>
                <w:ilvl w:val="1"/>
                <w:numId w:val="2"/>
              </w:numPr>
              <w:spacing w:before="120" w:line="300" w:lineRule="atLeast"/>
              <w:ind w:left="459"/>
              <w:contextualSpacing w:val="0"/>
              <w:jc w:val="both"/>
              <w:rPr>
                <w:rFonts w:ascii="Times New Roman" w:hAnsi="Times New Roman" w:cs="Times New Roman"/>
              </w:rPr>
            </w:pPr>
            <w:r w:rsidRPr="00596E48">
              <w:rPr>
                <w:rFonts w:ascii="Times New Roman" w:hAnsi="Times New Roman" w:cs="Times New Roman"/>
              </w:rPr>
              <w:t>Transport under abnormal circumstances</w:t>
            </w:r>
          </w:p>
          <w:p w14:paraId="68153D4F" w14:textId="77777777" w:rsidR="006F2A36" w:rsidRPr="00596E48" w:rsidRDefault="006F2A36" w:rsidP="00EE7C69">
            <w:pPr>
              <w:pStyle w:val="ListeParagraf"/>
              <w:numPr>
                <w:ilvl w:val="1"/>
                <w:numId w:val="2"/>
              </w:numPr>
              <w:spacing w:before="120" w:line="300" w:lineRule="atLeast"/>
              <w:ind w:left="459"/>
              <w:contextualSpacing w:val="0"/>
              <w:jc w:val="both"/>
              <w:rPr>
                <w:rFonts w:ascii="Times New Roman" w:hAnsi="Times New Roman" w:cs="Times New Roman"/>
                <w:b/>
              </w:rPr>
            </w:pPr>
            <w:r w:rsidRPr="00596E48">
              <w:rPr>
                <w:rFonts w:ascii="Times New Roman" w:hAnsi="Times New Roman" w:cs="Times New Roman"/>
              </w:rPr>
              <w:t>Adjustments made by the customer or commissioned by the customer</w:t>
            </w:r>
          </w:p>
          <w:p w14:paraId="0AA3EA21" w14:textId="5107C9ED" w:rsidR="006F2A36" w:rsidRPr="00596E48" w:rsidRDefault="00F024CB" w:rsidP="00A70CBD">
            <w:pPr>
              <w:pStyle w:val="ListeParagraf"/>
              <w:spacing w:before="120" w:line="300" w:lineRule="atLeast"/>
              <w:ind w:left="23" w:right="34"/>
              <w:contextualSpacing w:val="0"/>
              <w:jc w:val="both"/>
              <w:rPr>
                <w:rFonts w:ascii="Times New Roman" w:hAnsi="Times New Roman" w:cs="Times New Roman"/>
                <w:b/>
              </w:rPr>
            </w:pPr>
            <w:r w:rsidRPr="00D54534">
              <w:rPr>
                <w:rFonts w:ascii="Times New Roman" w:hAnsi="Times New Roman" w:cs="Times New Roman"/>
                <w:b/>
                <w:i/>
              </w:rPr>
              <w:t>Gencer Karavan</w:t>
            </w:r>
            <w:r w:rsidR="00550C44" w:rsidRPr="001972A8">
              <w:rPr>
                <w:rFonts w:ascii="Times New Roman" w:hAnsi="Times New Roman" w:cs="Times New Roman"/>
                <w:color w:val="4472C4" w:themeColor="accent1"/>
              </w:rPr>
              <w:t xml:space="preserve"> </w:t>
            </w:r>
            <w:r w:rsidR="006F2A36" w:rsidRPr="00596E48">
              <w:rPr>
                <w:rFonts w:ascii="Times New Roman" w:hAnsi="Times New Roman" w:cs="Times New Roman"/>
              </w:rPr>
              <w:t>reserves the right to refuse a warranty application in the event of non-compliance with the warranty conditions or other general terms and conditions by the applicant party.</w:t>
            </w:r>
          </w:p>
        </w:tc>
        <w:tc>
          <w:tcPr>
            <w:tcW w:w="4962" w:type="dxa"/>
            <w:tcBorders>
              <w:left w:val="single" w:sz="4" w:space="0" w:color="auto"/>
            </w:tcBorders>
            <w:shd w:val="clear" w:color="auto" w:fill="auto"/>
          </w:tcPr>
          <w:p w14:paraId="4D59BC25" w14:textId="0EBEA3EC" w:rsidR="006F2A36" w:rsidRPr="00596E48" w:rsidRDefault="006F2A36" w:rsidP="00A70CBD">
            <w:pPr>
              <w:pStyle w:val="ListeParagraf"/>
              <w:spacing w:before="120" w:line="300" w:lineRule="atLeast"/>
              <w:ind w:left="23"/>
              <w:contextualSpacing w:val="0"/>
              <w:jc w:val="both"/>
              <w:rPr>
                <w:rFonts w:ascii="Times New Roman" w:hAnsi="Times New Roman" w:cs="Times New Roman"/>
                <w:i/>
              </w:rPr>
            </w:pPr>
            <w:r w:rsidRPr="00596E48">
              <w:rPr>
                <w:rFonts w:ascii="Times New Roman" w:hAnsi="Times New Roman" w:cs="Times New Roman"/>
                <w:i/>
              </w:rPr>
              <w:lastRenderedPageBreak/>
              <w:t>Lastikler, fren pabuçları, branda/perde ve hava yastıkları gibi aşın</w:t>
            </w:r>
            <w:r w:rsidR="00A70CBD">
              <w:rPr>
                <w:rFonts w:ascii="Times New Roman" w:hAnsi="Times New Roman" w:cs="Times New Roman"/>
                <w:i/>
              </w:rPr>
              <w:t>an</w:t>
            </w:r>
            <w:r w:rsidRPr="00596E48">
              <w:rPr>
                <w:rFonts w:ascii="Times New Roman" w:hAnsi="Times New Roman" w:cs="Times New Roman"/>
                <w:i/>
              </w:rPr>
              <w:t xml:space="preserve"> ve yıpranan sarf malzemeler ile bileşenleri garanti kapsamı dışındadır.</w:t>
            </w:r>
          </w:p>
          <w:p w14:paraId="6A8F0E21" w14:textId="77777777" w:rsidR="006F2A36" w:rsidRPr="00596E48" w:rsidRDefault="006F2A36" w:rsidP="00A70CBD">
            <w:pPr>
              <w:pStyle w:val="ListeParagraf"/>
              <w:spacing w:before="120" w:line="300" w:lineRule="atLeast"/>
              <w:ind w:left="23"/>
              <w:contextualSpacing w:val="0"/>
              <w:jc w:val="both"/>
              <w:rPr>
                <w:rFonts w:ascii="Times New Roman" w:hAnsi="Times New Roman" w:cs="Times New Roman"/>
                <w:i/>
                <w:u w:val="single"/>
              </w:rPr>
            </w:pPr>
            <w:r w:rsidRPr="00596E48">
              <w:rPr>
                <w:rFonts w:ascii="Times New Roman" w:hAnsi="Times New Roman" w:cs="Times New Roman"/>
                <w:i/>
                <w:u w:val="single"/>
              </w:rPr>
              <w:t>Garanti kapsamına girmeyen maliyetler:</w:t>
            </w:r>
          </w:p>
          <w:p w14:paraId="0D1DF0E4" w14:textId="77777777" w:rsidR="006F2A36" w:rsidRPr="00596E48" w:rsidRDefault="006F2A36" w:rsidP="00EE7C69">
            <w:pPr>
              <w:pStyle w:val="ListeParagraf"/>
              <w:numPr>
                <w:ilvl w:val="1"/>
                <w:numId w:val="2"/>
              </w:numPr>
              <w:spacing w:before="120" w:line="300" w:lineRule="atLeast"/>
              <w:ind w:left="459"/>
              <w:contextualSpacing w:val="0"/>
              <w:jc w:val="both"/>
              <w:rPr>
                <w:rFonts w:ascii="Times New Roman" w:hAnsi="Times New Roman" w:cs="Times New Roman"/>
                <w:i/>
              </w:rPr>
            </w:pPr>
            <w:r w:rsidRPr="00596E48">
              <w:rPr>
                <w:rFonts w:ascii="Times New Roman" w:hAnsi="Times New Roman" w:cs="Times New Roman"/>
                <w:i/>
              </w:rPr>
              <w:t>Römork değişimi, kiralama maliyetleri</w:t>
            </w:r>
          </w:p>
          <w:p w14:paraId="50AF19B1" w14:textId="77777777" w:rsidR="006F2A36" w:rsidRPr="00596E48" w:rsidRDefault="006F2A36" w:rsidP="00EE7C69">
            <w:pPr>
              <w:pStyle w:val="ListeParagraf"/>
              <w:numPr>
                <w:ilvl w:val="1"/>
                <w:numId w:val="2"/>
              </w:numPr>
              <w:spacing w:before="120" w:line="300" w:lineRule="atLeast"/>
              <w:ind w:left="459"/>
              <w:contextualSpacing w:val="0"/>
              <w:jc w:val="both"/>
              <w:rPr>
                <w:rFonts w:ascii="Times New Roman" w:hAnsi="Times New Roman" w:cs="Times New Roman"/>
                <w:i/>
              </w:rPr>
            </w:pPr>
            <w:r w:rsidRPr="00596E48">
              <w:rPr>
                <w:rFonts w:ascii="Times New Roman" w:hAnsi="Times New Roman" w:cs="Times New Roman"/>
                <w:i/>
              </w:rPr>
              <w:t>Kurtarma maliyetleri</w:t>
            </w:r>
          </w:p>
          <w:p w14:paraId="68798459" w14:textId="77777777" w:rsidR="006F2A36" w:rsidRPr="00596E48" w:rsidRDefault="006F2A36" w:rsidP="00EE7C69">
            <w:pPr>
              <w:pStyle w:val="ListeParagraf"/>
              <w:numPr>
                <w:ilvl w:val="1"/>
                <w:numId w:val="2"/>
              </w:numPr>
              <w:spacing w:before="120" w:line="300" w:lineRule="atLeast"/>
              <w:ind w:left="459"/>
              <w:contextualSpacing w:val="0"/>
              <w:jc w:val="both"/>
              <w:rPr>
                <w:rFonts w:ascii="Times New Roman" w:hAnsi="Times New Roman" w:cs="Times New Roman"/>
                <w:i/>
              </w:rPr>
            </w:pPr>
            <w:r w:rsidRPr="00596E48">
              <w:rPr>
                <w:rFonts w:ascii="Times New Roman" w:hAnsi="Times New Roman" w:cs="Times New Roman"/>
                <w:i/>
              </w:rPr>
              <w:t>Taşıma maliyetleri</w:t>
            </w:r>
          </w:p>
          <w:p w14:paraId="18D73D80" w14:textId="77777777" w:rsidR="006F2A36" w:rsidRPr="00596E48" w:rsidRDefault="006F2A36" w:rsidP="00EE7C69">
            <w:pPr>
              <w:pStyle w:val="ListeParagraf"/>
              <w:numPr>
                <w:ilvl w:val="1"/>
                <w:numId w:val="2"/>
              </w:numPr>
              <w:spacing w:before="120" w:line="300" w:lineRule="atLeast"/>
              <w:ind w:left="459"/>
              <w:contextualSpacing w:val="0"/>
              <w:jc w:val="both"/>
              <w:rPr>
                <w:rFonts w:ascii="Times New Roman" w:hAnsi="Times New Roman" w:cs="Times New Roman"/>
                <w:i/>
              </w:rPr>
            </w:pPr>
            <w:r w:rsidRPr="00596E48">
              <w:rPr>
                <w:rFonts w:ascii="Times New Roman" w:hAnsi="Times New Roman" w:cs="Times New Roman"/>
                <w:i/>
              </w:rPr>
              <w:t>Gelir kaybı</w:t>
            </w:r>
          </w:p>
          <w:p w14:paraId="145F11F2" w14:textId="77777777" w:rsidR="006F2A36" w:rsidRPr="00596E48" w:rsidRDefault="006F2A36" w:rsidP="00EE7C69">
            <w:pPr>
              <w:pStyle w:val="ListeParagraf"/>
              <w:numPr>
                <w:ilvl w:val="1"/>
                <w:numId w:val="2"/>
              </w:numPr>
              <w:spacing w:before="120" w:line="300" w:lineRule="atLeast"/>
              <w:ind w:left="459"/>
              <w:contextualSpacing w:val="0"/>
              <w:jc w:val="both"/>
              <w:rPr>
                <w:rFonts w:ascii="Times New Roman" w:hAnsi="Times New Roman" w:cs="Times New Roman"/>
                <w:i/>
              </w:rPr>
            </w:pPr>
            <w:r w:rsidRPr="00596E48">
              <w:rPr>
                <w:rFonts w:ascii="Times New Roman" w:hAnsi="Times New Roman" w:cs="Times New Roman"/>
                <w:i/>
              </w:rPr>
              <w:t>Çağrı ücretleri</w:t>
            </w:r>
          </w:p>
          <w:p w14:paraId="1E403E78" w14:textId="77777777" w:rsidR="006F2A36" w:rsidRPr="00596E48" w:rsidRDefault="006F2A36" w:rsidP="00EE7C69">
            <w:pPr>
              <w:pStyle w:val="ListeParagraf"/>
              <w:numPr>
                <w:ilvl w:val="1"/>
                <w:numId w:val="2"/>
              </w:numPr>
              <w:spacing w:before="120" w:line="300" w:lineRule="atLeast"/>
              <w:ind w:left="459"/>
              <w:contextualSpacing w:val="0"/>
              <w:jc w:val="both"/>
              <w:rPr>
                <w:rFonts w:ascii="Times New Roman" w:hAnsi="Times New Roman" w:cs="Times New Roman"/>
                <w:i/>
              </w:rPr>
            </w:pPr>
            <w:r w:rsidRPr="00596E48">
              <w:rPr>
                <w:rFonts w:ascii="Times New Roman" w:hAnsi="Times New Roman" w:cs="Times New Roman"/>
                <w:i/>
              </w:rPr>
              <w:t>Geçim maliyetleri</w:t>
            </w:r>
          </w:p>
          <w:p w14:paraId="21A934FF" w14:textId="77777777" w:rsidR="006F2A36" w:rsidRPr="00596E48" w:rsidRDefault="006F2A36" w:rsidP="00EE7C69">
            <w:pPr>
              <w:pStyle w:val="ListeParagraf"/>
              <w:numPr>
                <w:ilvl w:val="1"/>
                <w:numId w:val="2"/>
              </w:numPr>
              <w:spacing w:before="120" w:line="300" w:lineRule="atLeast"/>
              <w:ind w:left="459"/>
              <w:contextualSpacing w:val="0"/>
              <w:jc w:val="both"/>
              <w:rPr>
                <w:rFonts w:ascii="Times New Roman" w:hAnsi="Times New Roman" w:cs="Times New Roman"/>
                <w:i/>
              </w:rPr>
            </w:pPr>
            <w:r w:rsidRPr="00596E48">
              <w:rPr>
                <w:rFonts w:ascii="Times New Roman" w:hAnsi="Times New Roman" w:cs="Times New Roman"/>
                <w:i/>
              </w:rPr>
              <w:lastRenderedPageBreak/>
              <w:t>Şiddet nedeniyle hasar</w:t>
            </w:r>
          </w:p>
          <w:p w14:paraId="7362E556" w14:textId="77777777" w:rsidR="006F2A36" w:rsidRPr="00596E48" w:rsidRDefault="006F2A36" w:rsidP="00EE7C69">
            <w:pPr>
              <w:pStyle w:val="ListeParagraf"/>
              <w:numPr>
                <w:ilvl w:val="1"/>
                <w:numId w:val="2"/>
              </w:numPr>
              <w:spacing w:before="120" w:line="300" w:lineRule="atLeast"/>
              <w:ind w:left="459"/>
              <w:contextualSpacing w:val="0"/>
              <w:jc w:val="both"/>
              <w:rPr>
                <w:rFonts w:ascii="Times New Roman" w:hAnsi="Times New Roman" w:cs="Times New Roman"/>
                <w:i/>
              </w:rPr>
            </w:pPr>
            <w:r w:rsidRPr="00596E48">
              <w:rPr>
                <w:rFonts w:ascii="Times New Roman" w:hAnsi="Times New Roman" w:cs="Times New Roman"/>
                <w:i/>
              </w:rPr>
              <w:t>Doğrudan ve dolaylı yoldan oluşan hasar</w:t>
            </w:r>
          </w:p>
          <w:p w14:paraId="3405181E" w14:textId="77777777" w:rsidR="006F2A36" w:rsidRPr="00596E48" w:rsidRDefault="006F2A36" w:rsidP="00EE7C69">
            <w:pPr>
              <w:pStyle w:val="ListeParagraf"/>
              <w:numPr>
                <w:ilvl w:val="1"/>
                <w:numId w:val="2"/>
              </w:numPr>
              <w:spacing w:before="120" w:line="300" w:lineRule="atLeast"/>
              <w:ind w:left="459"/>
              <w:contextualSpacing w:val="0"/>
              <w:jc w:val="both"/>
              <w:rPr>
                <w:rFonts w:ascii="Times New Roman" w:hAnsi="Times New Roman" w:cs="Times New Roman"/>
                <w:i/>
              </w:rPr>
            </w:pPr>
            <w:r w:rsidRPr="00596E48">
              <w:rPr>
                <w:rFonts w:ascii="Times New Roman" w:hAnsi="Times New Roman" w:cs="Times New Roman"/>
                <w:i/>
              </w:rPr>
              <w:t>Yük hasarı</w:t>
            </w:r>
          </w:p>
          <w:p w14:paraId="427B04C0" w14:textId="77777777" w:rsidR="006F2A36" w:rsidRPr="00596E48" w:rsidRDefault="006F2A36" w:rsidP="00EE7C69">
            <w:pPr>
              <w:pStyle w:val="ListeParagraf"/>
              <w:numPr>
                <w:ilvl w:val="1"/>
                <w:numId w:val="2"/>
              </w:numPr>
              <w:spacing w:before="120" w:line="300" w:lineRule="atLeast"/>
              <w:ind w:left="459"/>
              <w:contextualSpacing w:val="0"/>
              <w:jc w:val="both"/>
              <w:rPr>
                <w:rFonts w:ascii="Times New Roman" w:hAnsi="Times New Roman" w:cs="Times New Roman"/>
                <w:i/>
              </w:rPr>
            </w:pPr>
            <w:r w:rsidRPr="00596E48">
              <w:rPr>
                <w:rFonts w:ascii="Times New Roman" w:hAnsi="Times New Roman" w:cs="Times New Roman"/>
                <w:i/>
              </w:rPr>
              <w:t>Düzenli bakım maliyetleri</w:t>
            </w:r>
          </w:p>
          <w:p w14:paraId="04720907" w14:textId="77777777" w:rsidR="006F2A36" w:rsidRPr="00596E48" w:rsidRDefault="006F2A36" w:rsidP="00EE7C69">
            <w:pPr>
              <w:pStyle w:val="ListeParagraf"/>
              <w:numPr>
                <w:ilvl w:val="1"/>
                <w:numId w:val="2"/>
              </w:numPr>
              <w:spacing w:before="120" w:line="300" w:lineRule="atLeast"/>
              <w:ind w:left="459"/>
              <w:contextualSpacing w:val="0"/>
              <w:jc w:val="both"/>
              <w:rPr>
                <w:rFonts w:ascii="Times New Roman" w:hAnsi="Times New Roman" w:cs="Times New Roman"/>
                <w:i/>
              </w:rPr>
            </w:pPr>
            <w:r w:rsidRPr="00596E48">
              <w:rPr>
                <w:rFonts w:ascii="Times New Roman" w:hAnsi="Times New Roman" w:cs="Times New Roman"/>
                <w:i/>
              </w:rPr>
              <w:t>Yağ ve yağlayıcılar</w:t>
            </w:r>
          </w:p>
          <w:p w14:paraId="25D10BC4" w14:textId="77777777" w:rsidR="006F2A36" w:rsidRPr="00596E48" w:rsidRDefault="006F2A36" w:rsidP="00A70CBD">
            <w:pPr>
              <w:spacing w:before="120" w:line="300" w:lineRule="atLeast"/>
              <w:jc w:val="both"/>
              <w:rPr>
                <w:rFonts w:ascii="Times New Roman" w:hAnsi="Times New Roman" w:cs="Times New Roman"/>
                <w:i/>
              </w:rPr>
            </w:pPr>
          </w:p>
          <w:p w14:paraId="742268F5" w14:textId="77777777" w:rsidR="006F2A36" w:rsidRPr="00596E48" w:rsidRDefault="006F2A36" w:rsidP="00A70CBD">
            <w:pPr>
              <w:spacing w:before="120" w:line="300" w:lineRule="atLeast"/>
              <w:ind w:left="99"/>
              <w:jc w:val="both"/>
              <w:rPr>
                <w:rFonts w:ascii="Times New Roman" w:hAnsi="Times New Roman" w:cs="Times New Roman"/>
                <w:i/>
                <w:u w:val="single"/>
              </w:rPr>
            </w:pPr>
            <w:r w:rsidRPr="00596E48">
              <w:rPr>
                <w:rFonts w:ascii="Times New Roman" w:hAnsi="Times New Roman" w:cs="Times New Roman"/>
                <w:i/>
                <w:u w:val="single"/>
              </w:rPr>
              <w:t>Aşağıdaki durumlar römorku garanti kapsamı dışında tutar</w:t>
            </w:r>
          </w:p>
          <w:p w14:paraId="67216EF2" w14:textId="77777777" w:rsidR="006F2A36" w:rsidRPr="00596E48" w:rsidRDefault="006F2A36" w:rsidP="00EE7C69">
            <w:pPr>
              <w:pStyle w:val="ListeParagraf"/>
              <w:numPr>
                <w:ilvl w:val="1"/>
                <w:numId w:val="2"/>
              </w:numPr>
              <w:spacing w:before="120" w:line="300" w:lineRule="atLeast"/>
              <w:ind w:left="459"/>
              <w:contextualSpacing w:val="0"/>
              <w:jc w:val="both"/>
              <w:rPr>
                <w:rFonts w:ascii="Times New Roman" w:hAnsi="Times New Roman" w:cs="Times New Roman"/>
                <w:i/>
              </w:rPr>
            </w:pPr>
            <w:r w:rsidRPr="00596E48">
              <w:rPr>
                <w:rFonts w:ascii="Times New Roman" w:hAnsi="Times New Roman" w:cs="Times New Roman"/>
                <w:i/>
              </w:rPr>
              <w:t>Römorkun yanlış kullanımı</w:t>
            </w:r>
          </w:p>
          <w:p w14:paraId="08AA2225" w14:textId="77777777" w:rsidR="006F2A36" w:rsidRPr="00596E48" w:rsidRDefault="006F2A36" w:rsidP="00EE7C69">
            <w:pPr>
              <w:pStyle w:val="ListeParagraf"/>
              <w:numPr>
                <w:ilvl w:val="1"/>
                <w:numId w:val="2"/>
              </w:numPr>
              <w:spacing w:before="120" w:line="300" w:lineRule="atLeast"/>
              <w:ind w:left="459"/>
              <w:contextualSpacing w:val="0"/>
              <w:jc w:val="both"/>
              <w:rPr>
                <w:rFonts w:ascii="Times New Roman" w:hAnsi="Times New Roman" w:cs="Times New Roman"/>
                <w:i/>
              </w:rPr>
            </w:pPr>
            <w:r w:rsidRPr="00596E48">
              <w:rPr>
                <w:rFonts w:ascii="Times New Roman" w:hAnsi="Times New Roman" w:cs="Times New Roman"/>
                <w:i/>
              </w:rPr>
              <w:t>Yanlış veya bakım eksikliği</w:t>
            </w:r>
          </w:p>
          <w:p w14:paraId="01EC8BF5" w14:textId="77777777" w:rsidR="006F2A36" w:rsidRPr="00596E48" w:rsidRDefault="006F2A36" w:rsidP="00EE7C69">
            <w:pPr>
              <w:pStyle w:val="ListeParagraf"/>
              <w:numPr>
                <w:ilvl w:val="1"/>
                <w:numId w:val="2"/>
              </w:numPr>
              <w:spacing w:before="120" w:line="300" w:lineRule="atLeast"/>
              <w:ind w:left="459"/>
              <w:contextualSpacing w:val="0"/>
              <w:jc w:val="both"/>
              <w:rPr>
                <w:rFonts w:ascii="Times New Roman" w:hAnsi="Times New Roman" w:cs="Times New Roman"/>
                <w:i/>
              </w:rPr>
            </w:pPr>
            <w:r w:rsidRPr="00596E48">
              <w:rPr>
                <w:rFonts w:ascii="Times New Roman" w:hAnsi="Times New Roman" w:cs="Times New Roman"/>
                <w:i/>
              </w:rPr>
              <w:t>Aşırı yükleme</w:t>
            </w:r>
          </w:p>
          <w:p w14:paraId="6AC1F76A" w14:textId="77777777" w:rsidR="006F2A36" w:rsidRPr="00596E48" w:rsidRDefault="006F2A36" w:rsidP="00EE7C69">
            <w:pPr>
              <w:pStyle w:val="ListeParagraf"/>
              <w:numPr>
                <w:ilvl w:val="1"/>
                <w:numId w:val="2"/>
              </w:numPr>
              <w:spacing w:before="120" w:line="300" w:lineRule="atLeast"/>
              <w:ind w:left="459"/>
              <w:contextualSpacing w:val="0"/>
              <w:jc w:val="both"/>
              <w:rPr>
                <w:rFonts w:ascii="Times New Roman" w:hAnsi="Times New Roman" w:cs="Times New Roman"/>
                <w:i/>
              </w:rPr>
            </w:pPr>
            <w:r w:rsidRPr="00596E48">
              <w:rPr>
                <w:rFonts w:ascii="Times New Roman" w:hAnsi="Times New Roman" w:cs="Times New Roman"/>
                <w:i/>
              </w:rPr>
              <w:t>Anormal sürüş davranışı</w:t>
            </w:r>
          </w:p>
          <w:p w14:paraId="2E3D8D4E" w14:textId="77777777" w:rsidR="006F2A36" w:rsidRPr="00596E48" w:rsidRDefault="006F2A36" w:rsidP="00EE7C69">
            <w:pPr>
              <w:pStyle w:val="ListeParagraf"/>
              <w:numPr>
                <w:ilvl w:val="1"/>
                <w:numId w:val="2"/>
              </w:numPr>
              <w:spacing w:before="120" w:line="300" w:lineRule="atLeast"/>
              <w:ind w:left="459"/>
              <w:contextualSpacing w:val="0"/>
              <w:jc w:val="both"/>
              <w:rPr>
                <w:rFonts w:ascii="Times New Roman" w:hAnsi="Times New Roman" w:cs="Times New Roman"/>
                <w:i/>
              </w:rPr>
            </w:pPr>
            <w:r w:rsidRPr="00596E48">
              <w:rPr>
                <w:rFonts w:ascii="Times New Roman" w:hAnsi="Times New Roman" w:cs="Times New Roman"/>
                <w:i/>
              </w:rPr>
              <w:t>Kazalar</w:t>
            </w:r>
          </w:p>
          <w:p w14:paraId="0A62B41E" w14:textId="77777777" w:rsidR="006F2A36" w:rsidRPr="00596E48" w:rsidRDefault="006F2A36" w:rsidP="00EE7C69">
            <w:pPr>
              <w:pStyle w:val="ListeParagraf"/>
              <w:numPr>
                <w:ilvl w:val="1"/>
                <w:numId w:val="2"/>
              </w:numPr>
              <w:spacing w:before="120" w:line="300" w:lineRule="atLeast"/>
              <w:ind w:left="459"/>
              <w:contextualSpacing w:val="0"/>
              <w:jc w:val="both"/>
              <w:rPr>
                <w:rFonts w:ascii="Times New Roman" w:hAnsi="Times New Roman" w:cs="Times New Roman"/>
                <w:i/>
              </w:rPr>
            </w:pPr>
            <w:r w:rsidRPr="00596E48">
              <w:rPr>
                <w:rFonts w:ascii="Times New Roman" w:hAnsi="Times New Roman" w:cs="Times New Roman"/>
                <w:i/>
              </w:rPr>
              <w:t>Zor hava koşulları</w:t>
            </w:r>
          </w:p>
          <w:p w14:paraId="07A4A105" w14:textId="77777777" w:rsidR="006F2A36" w:rsidRPr="00596E48" w:rsidRDefault="006F2A36" w:rsidP="00EE7C69">
            <w:pPr>
              <w:pStyle w:val="ListeParagraf"/>
              <w:numPr>
                <w:ilvl w:val="1"/>
                <w:numId w:val="2"/>
              </w:numPr>
              <w:spacing w:before="120" w:line="300" w:lineRule="atLeast"/>
              <w:ind w:left="459"/>
              <w:contextualSpacing w:val="0"/>
              <w:jc w:val="both"/>
              <w:rPr>
                <w:rFonts w:ascii="Times New Roman" w:hAnsi="Times New Roman" w:cs="Times New Roman"/>
                <w:i/>
              </w:rPr>
            </w:pPr>
            <w:r w:rsidRPr="00596E48">
              <w:rPr>
                <w:rFonts w:ascii="Times New Roman" w:hAnsi="Times New Roman" w:cs="Times New Roman"/>
                <w:i/>
              </w:rPr>
              <w:t>Anormal koşullarda taşıma</w:t>
            </w:r>
          </w:p>
          <w:p w14:paraId="51C1E02F" w14:textId="77777777" w:rsidR="006F2A36" w:rsidRPr="00596E48" w:rsidRDefault="006F2A36" w:rsidP="00EE7C69">
            <w:pPr>
              <w:pStyle w:val="ListeParagraf"/>
              <w:numPr>
                <w:ilvl w:val="1"/>
                <w:numId w:val="2"/>
              </w:numPr>
              <w:spacing w:before="120" w:line="300" w:lineRule="atLeast"/>
              <w:ind w:left="459"/>
              <w:contextualSpacing w:val="0"/>
              <w:jc w:val="both"/>
              <w:rPr>
                <w:rFonts w:ascii="Times New Roman" w:hAnsi="Times New Roman" w:cs="Times New Roman"/>
                <w:i/>
              </w:rPr>
            </w:pPr>
            <w:r w:rsidRPr="00596E48">
              <w:rPr>
                <w:rFonts w:ascii="Times New Roman" w:hAnsi="Times New Roman" w:cs="Times New Roman"/>
                <w:i/>
              </w:rPr>
              <w:t>Müşteri tarafından yapılan veya müşteri tarafından devreye alınan ayarlamalar</w:t>
            </w:r>
          </w:p>
          <w:p w14:paraId="5753A844" w14:textId="7300C81C" w:rsidR="006F2A36" w:rsidRPr="00596E48" w:rsidRDefault="00F024CB" w:rsidP="00A70CBD">
            <w:pPr>
              <w:spacing w:before="120" w:line="300" w:lineRule="atLeast"/>
              <w:ind w:left="96"/>
              <w:jc w:val="both"/>
              <w:rPr>
                <w:rFonts w:ascii="Times New Roman" w:hAnsi="Times New Roman" w:cs="Times New Roman"/>
                <w:i/>
              </w:rPr>
            </w:pPr>
            <w:r w:rsidRPr="00D54534">
              <w:rPr>
                <w:rFonts w:ascii="Times New Roman" w:hAnsi="Times New Roman" w:cs="Times New Roman"/>
                <w:b/>
                <w:i/>
              </w:rPr>
              <w:t>Gencer Karavan</w:t>
            </w:r>
            <w:r w:rsidR="006F2A36" w:rsidRPr="00596E48">
              <w:rPr>
                <w:rFonts w:ascii="Times New Roman" w:hAnsi="Times New Roman" w:cs="Times New Roman"/>
                <w:i/>
              </w:rPr>
              <w:t>, başvuru sahibi tarafından garanti koşullarına veya diğer genel hüküm ve koşullara uymama durumunda garanti başvurusunu reddetme hakkını saklı tutar.</w:t>
            </w:r>
          </w:p>
        </w:tc>
      </w:tr>
    </w:tbl>
    <w:p w14:paraId="4BF779A0" w14:textId="7001DD1E" w:rsidR="00AE1D7D" w:rsidRDefault="00AE1D7D" w:rsidP="009B3FFA">
      <w:pPr>
        <w:ind w:right="283"/>
        <w:jc w:val="center"/>
        <w:rPr>
          <w:rFonts w:ascii="Times New Roman" w:hAnsi="Times New Roman" w:cs="Times New Roman"/>
          <w:highlight w:val="yellow"/>
        </w:rPr>
      </w:pPr>
    </w:p>
    <w:p w14:paraId="09757242" w14:textId="77777777" w:rsidR="00F7513D" w:rsidRDefault="00F7513D" w:rsidP="009B3FFA">
      <w:pPr>
        <w:ind w:right="283"/>
        <w:jc w:val="center"/>
        <w:rPr>
          <w:rFonts w:ascii="Times New Roman" w:hAnsi="Times New Roman" w:cs="Times New Roman"/>
          <w:highlight w:val="yellow"/>
        </w:rPr>
        <w:sectPr w:rsidR="00F7513D" w:rsidSect="004523ED">
          <w:headerReference w:type="default" r:id="rId99"/>
          <w:pgSz w:w="11906" w:h="16838"/>
          <w:pgMar w:top="1534" w:right="1417" w:bottom="993" w:left="1417" w:header="567" w:footer="567" w:gutter="0"/>
          <w:cols w:space="708"/>
          <w:docGrid w:linePitch="360"/>
        </w:sectPr>
      </w:pPr>
    </w:p>
    <w:p w14:paraId="128CBA9E" w14:textId="66208AB0" w:rsidR="00AE1D7D" w:rsidRDefault="00AE1D7D" w:rsidP="009B3FFA">
      <w:pPr>
        <w:ind w:right="283"/>
        <w:jc w:val="center"/>
        <w:rPr>
          <w:rFonts w:ascii="Times New Roman" w:hAnsi="Times New Roman" w:cs="Times New Roman"/>
          <w:highlight w:val="yellow"/>
        </w:rPr>
      </w:pPr>
    </w:p>
    <w:tbl>
      <w:tblPr>
        <w:tblW w:w="8714" w:type="dxa"/>
        <w:tblInd w:w="70" w:type="dxa"/>
        <w:tblBorders>
          <w:top w:val="single" w:sz="4" w:space="0" w:color="auto"/>
          <w:left w:val="single" w:sz="4" w:space="0" w:color="auto"/>
          <w:bottom w:val="single" w:sz="4" w:space="0" w:color="auto"/>
          <w:right w:val="single" w:sz="4" w:space="0" w:color="auto"/>
          <w:insideH w:val="single" w:sz="4" w:space="0" w:color="auto"/>
        </w:tblBorders>
        <w:tblCellMar>
          <w:left w:w="70" w:type="dxa"/>
          <w:right w:w="70" w:type="dxa"/>
        </w:tblCellMar>
        <w:tblLook w:val="04A0" w:firstRow="1" w:lastRow="0" w:firstColumn="1" w:lastColumn="0" w:noHBand="0" w:noVBand="1"/>
      </w:tblPr>
      <w:tblGrid>
        <w:gridCol w:w="2127"/>
        <w:gridCol w:w="202"/>
        <w:gridCol w:w="1282"/>
        <w:gridCol w:w="142"/>
        <w:gridCol w:w="202"/>
        <w:gridCol w:w="932"/>
        <w:gridCol w:w="3827"/>
      </w:tblGrid>
      <w:tr w:rsidR="00FC156F" w:rsidRPr="007612D9" w14:paraId="4674BA67" w14:textId="77777777" w:rsidTr="00FC156F">
        <w:trPr>
          <w:trHeight w:val="567"/>
        </w:trPr>
        <w:tc>
          <w:tcPr>
            <w:tcW w:w="8714" w:type="dxa"/>
            <w:gridSpan w:val="7"/>
            <w:shd w:val="clear" w:color="auto" w:fill="F2F2F2" w:themeFill="background1" w:themeFillShade="F2"/>
            <w:noWrap/>
            <w:vAlign w:val="center"/>
            <w:hideMark/>
          </w:tcPr>
          <w:p w14:paraId="0209A111" w14:textId="77777777" w:rsidR="00FC156F" w:rsidRPr="007612D9" w:rsidRDefault="00FC156F" w:rsidP="008C5664">
            <w:pPr>
              <w:spacing w:after="0" w:line="240" w:lineRule="atLeast"/>
              <w:jc w:val="center"/>
              <w:rPr>
                <w:rFonts w:ascii="Times New Roman" w:eastAsia="Times New Roman" w:hAnsi="Times New Roman" w:cs="Times New Roman"/>
                <w:b/>
                <w:bCs/>
                <w:color w:val="000000"/>
                <w:sz w:val="28"/>
                <w:szCs w:val="28"/>
                <w:lang w:eastAsia="tr-TR"/>
              </w:rPr>
            </w:pPr>
            <w:r w:rsidRPr="007612D9">
              <w:rPr>
                <w:rFonts w:ascii="Times New Roman" w:eastAsia="Times New Roman" w:hAnsi="Times New Roman" w:cs="Times New Roman"/>
                <w:b/>
                <w:bCs/>
                <w:color w:val="000000"/>
                <w:sz w:val="28"/>
                <w:szCs w:val="28"/>
                <w:lang w:eastAsia="tr-TR"/>
              </w:rPr>
              <w:t xml:space="preserve">WARRANTY CERTIFICATE / </w:t>
            </w:r>
            <w:r w:rsidRPr="007612D9">
              <w:rPr>
                <w:rFonts w:ascii="Times New Roman" w:eastAsia="Times New Roman" w:hAnsi="Times New Roman" w:cs="Times New Roman"/>
                <w:b/>
                <w:bCs/>
                <w:i/>
                <w:color w:val="000000"/>
                <w:sz w:val="28"/>
                <w:szCs w:val="28"/>
                <w:lang w:eastAsia="tr-TR"/>
              </w:rPr>
              <w:t>GARANTİ BELGESİ</w:t>
            </w:r>
          </w:p>
        </w:tc>
      </w:tr>
      <w:tr w:rsidR="00FC156F" w:rsidRPr="00FC156F" w14:paraId="6B067689" w14:textId="77777777" w:rsidTr="00FC156F">
        <w:trPr>
          <w:trHeight w:val="454"/>
        </w:trPr>
        <w:tc>
          <w:tcPr>
            <w:tcW w:w="3753" w:type="dxa"/>
            <w:gridSpan w:val="4"/>
            <w:shd w:val="clear" w:color="auto" w:fill="auto"/>
            <w:noWrap/>
            <w:vAlign w:val="center"/>
            <w:hideMark/>
          </w:tcPr>
          <w:p w14:paraId="6E1CA547" w14:textId="5B90920B" w:rsidR="00FC156F" w:rsidRPr="00FC156F" w:rsidRDefault="00FC156F" w:rsidP="00FC156F">
            <w:pPr>
              <w:spacing w:after="0" w:line="240" w:lineRule="atLeast"/>
              <w:rPr>
                <w:rFonts w:ascii="Times New Roman" w:eastAsia="Times New Roman" w:hAnsi="Times New Roman" w:cs="Times New Roman"/>
                <w:bCs/>
                <w:i/>
                <w:color w:val="000000"/>
                <w:sz w:val="24"/>
                <w:szCs w:val="24"/>
                <w:lang w:eastAsia="tr-TR"/>
              </w:rPr>
            </w:pPr>
            <w:r w:rsidRPr="00FC156F">
              <w:rPr>
                <w:rFonts w:ascii="Times New Roman" w:eastAsia="Times New Roman" w:hAnsi="Times New Roman" w:cs="Times New Roman"/>
                <w:b/>
                <w:bCs/>
                <w:color w:val="000000"/>
                <w:sz w:val="24"/>
                <w:szCs w:val="24"/>
                <w:lang w:eastAsia="tr-TR"/>
              </w:rPr>
              <w:t xml:space="preserve">Manufacturer's / </w:t>
            </w:r>
            <w:r w:rsidRPr="00FC156F">
              <w:rPr>
                <w:rFonts w:ascii="Times New Roman" w:eastAsia="Times New Roman" w:hAnsi="Times New Roman" w:cs="Times New Roman"/>
                <w:bCs/>
                <w:i/>
                <w:color w:val="000000"/>
                <w:sz w:val="24"/>
                <w:szCs w:val="24"/>
                <w:lang w:eastAsia="tr-TR"/>
              </w:rPr>
              <w:t>Üreticinin</w:t>
            </w:r>
          </w:p>
        </w:tc>
        <w:tc>
          <w:tcPr>
            <w:tcW w:w="202" w:type="dxa"/>
            <w:shd w:val="clear" w:color="auto" w:fill="auto"/>
            <w:noWrap/>
            <w:vAlign w:val="center"/>
            <w:hideMark/>
          </w:tcPr>
          <w:p w14:paraId="5BFD7513" w14:textId="77777777" w:rsidR="00FC156F" w:rsidRPr="00FC156F" w:rsidRDefault="00FC156F" w:rsidP="00FC156F">
            <w:pPr>
              <w:spacing w:after="120" w:line="240" w:lineRule="atLeast"/>
              <w:rPr>
                <w:rFonts w:ascii="Times New Roman" w:eastAsia="Times New Roman" w:hAnsi="Times New Roman" w:cs="Times New Roman"/>
                <w:b/>
                <w:bCs/>
                <w:color w:val="000000"/>
                <w:sz w:val="24"/>
                <w:szCs w:val="24"/>
                <w:lang w:eastAsia="tr-TR"/>
              </w:rPr>
            </w:pPr>
          </w:p>
        </w:tc>
        <w:tc>
          <w:tcPr>
            <w:tcW w:w="4759" w:type="dxa"/>
            <w:gridSpan w:val="2"/>
            <w:shd w:val="clear" w:color="auto" w:fill="auto"/>
            <w:noWrap/>
            <w:vAlign w:val="center"/>
            <w:hideMark/>
          </w:tcPr>
          <w:p w14:paraId="2581437A" w14:textId="77777777" w:rsidR="00FC156F" w:rsidRPr="00FC156F" w:rsidRDefault="00FC156F" w:rsidP="00FC156F">
            <w:pPr>
              <w:spacing w:after="120" w:line="240" w:lineRule="atLeast"/>
              <w:rPr>
                <w:rFonts w:ascii="Times New Roman" w:eastAsia="Times New Roman" w:hAnsi="Times New Roman" w:cs="Times New Roman"/>
                <w:sz w:val="24"/>
                <w:szCs w:val="24"/>
                <w:lang w:eastAsia="tr-TR"/>
              </w:rPr>
            </w:pPr>
          </w:p>
        </w:tc>
      </w:tr>
      <w:tr w:rsidR="00FC156F" w:rsidRPr="007612D9" w14:paraId="33489005" w14:textId="77777777" w:rsidTr="002E2FD1">
        <w:trPr>
          <w:trHeight w:val="454"/>
        </w:trPr>
        <w:tc>
          <w:tcPr>
            <w:tcW w:w="2127" w:type="dxa"/>
            <w:shd w:val="clear" w:color="auto" w:fill="auto"/>
            <w:noWrap/>
            <w:vAlign w:val="center"/>
            <w:hideMark/>
          </w:tcPr>
          <w:p w14:paraId="71FE5017" w14:textId="77777777" w:rsidR="00FC156F" w:rsidRPr="007612D9" w:rsidRDefault="00FC156F" w:rsidP="008C5664">
            <w:pPr>
              <w:spacing w:after="0" w:line="240" w:lineRule="atLeast"/>
              <w:jc w:val="right"/>
              <w:rPr>
                <w:rFonts w:ascii="Times New Roman" w:eastAsia="Times New Roman" w:hAnsi="Times New Roman" w:cs="Times New Roman"/>
                <w:color w:val="000000"/>
                <w:sz w:val="20"/>
                <w:szCs w:val="20"/>
                <w:lang w:eastAsia="tr-TR"/>
              </w:rPr>
            </w:pPr>
            <w:r w:rsidRPr="007612D9">
              <w:rPr>
                <w:rFonts w:ascii="Times New Roman" w:eastAsia="Times New Roman" w:hAnsi="Times New Roman" w:cs="Times New Roman"/>
                <w:color w:val="000000"/>
                <w:sz w:val="20"/>
                <w:szCs w:val="20"/>
                <w:lang w:eastAsia="tr-TR"/>
              </w:rPr>
              <w:t xml:space="preserve">Name / </w:t>
            </w:r>
            <w:r w:rsidRPr="007612D9">
              <w:rPr>
                <w:rFonts w:ascii="Times New Roman" w:eastAsia="Times New Roman" w:hAnsi="Times New Roman" w:cs="Times New Roman"/>
                <w:i/>
                <w:color w:val="000000"/>
                <w:sz w:val="20"/>
                <w:szCs w:val="20"/>
                <w:lang w:eastAsia="tr-TR"/>
              </w:rPr>
              <w:t xml:space="preserve">adı </w:t>
            </w:r>
          </w:p>
        </w:tc>
        <w:tc>
          <w:tcPr>
            <w:tcW w:w="202" w:type="dxa"/>
            <w:shd w:val="clear" w:color="auto" w:fill="auto"/>
            <w:noWrap/>
            <w:vAlign w:val="center"/>
            <w:hideMark/>
          </w:tcPr>
          <w:p w14:paraId="445378F8" w14:textId="77777777" w:rsidR="00FC156F" w:rsidRPr="007612D9" w:rsidRDefault="00FC156F" w:rsidP="008C5664">
            <w:pPr>
              <w:spacing w:after="0" w:line="240" w:lineRule="atLeast"/>
              <w:rPr>
                <w:rFonts w:ascii="Times New Roman" w:eastAsia="Times New Roman" w:hAnsi="Times New Roman" w:cs="Times New Roman"/>
                <w:color w:val="000000"/>
                <w:sz w:val="20"/>
                <w:szCs w:val="20"/>
                <w:lang w:eastAsia="tr-TR"/>
              </w:rPr>
            </w:pPr>
            <w:r w:rsidRPr="007612D9">
              <w:rPr>
                <w:rFonts w:ascii="Times New Roman" w:eastAsia="Times New Roman" w:hAnsi="Times New Roman" w:cs="Times New Roman"/>
                <w:color w:val="000000"/>
                <w:sz w:val="20"/>
                <w:szCs w:val="20"/>
                <w:lang w:eastAsia="tr-TR"/>
              </w:rPr>
              <w:t>:</w:t>
            </w:r>
          </w:p>
        </w:tc>
        <w:tc>
          <w:tcPr>
            <w:tcW w:w="6385" w:type="dxa"/>
            <w:gridSpan w:val="5"/>
            <w:shd w:val="clear" w:color="auto" w:fill="auto"/>
            <w:noWrap/>
            <w:vAlign w:val="center"/>
          </w:tcPr>
          <w:p w14:paraId="51548A40" w14:textId="35A72FB3" w:rsidR="00FC156F" w:rsidRPr="007612D9" w:rsidRDefault="00FC156F" w:rsidP="008C5664">
            <w:pPr>
              <w:spacing w:after="0" w:line="240" w:lineRule="atLeast"/>
              <w:rPr>
                <w:rFonts w:ascii="Times New Roman" w:eastAsia="Times New Roman" w:hAnsi="Times New Roman" w:cs="Times New Roman"/>
                <w:b/>
                <w:color w:val="00B0F0"/>
                <w:lang w:eastAsia="tr-TR"/>
              </w:rPr>
            </w:pPr>
          </w:p>
        </w:tc>
      </w:tr>
      <w:tr w:rsidR="00FC156F" w:rsidRPr="007612D9" w14:paraId="38603E5A" w14:textId="77777777" w:rsidTr="002E2FD1">
        <w:trPr>
          <w:trHeight w:val="454"/>
        </w:trPr>
        <w:tc>
          <w:tcPr>
            <w:tcW w:w="2127" w:type="dxa"/>
            <w:shd w:val="clear" w:color="auto" w:fill="auto"/>
            <w:noWrap/>
            <w:vAlign w:val="center"/>
            <w:hideMark/>
          </w:tcPr>
          <w:p w14:paraId="01C9D055" w14:textId="77777777" w:rsidR="00FC156F" w:rsidRPr="007612D9" w:rsidRDefault="00FC156F" w:rsidP="008C5664">
            <w:pPr>
              <w:spacing w:after="0" w:line="240" w:lineRule="atLeast"/>
              <w:jc w:val="right"/>
              <w:rPr>
                <w:rFonts w:ascii="Times New Roman" w:eastAsia="Times New Roman" w:hAnsi="Times New Roman" w:cs="Times New Roman"/>
                <w:color w:val="000000"/>
                <w:sz w:val="20"/>
                <w:szCs w:val="20"/>
                <w:lang w:eastAsia="tr-TR"/>
              </w:rPr>
            </w:pPr>
            <w:r w:rsidRPr="007612D9">
              <w:rPr>
                <w:rFonts w:ascii="Times New Roman" w:eastAsia="Times New Roman" w:hAnsi="Times New Roman" w:cs="Times New Roman"/>
                <w:color w:val="000000"/>
                <w:sz w:val="20"/>
                <w:szCs w:val="20"/>
                <w:lang w:eastAsia="tr-TR"/>
              </w:rPr>
              <w:t xml:space="preserve">Address / </w:t>
            </w:r>
            <w:r w:rsidRPr="007612D9">
              <w:rPr>
                <w:rFonts w:ascii="Times New Roman" w:eastAsia="Times New Roman" w:hAnsi="Times New Roman" w:cs="Times New Roman"/>
                <w:i/>
                <w:color w:val="000000"/>
                <w:sz w:val="20"/>
                <w:szCs w:val="20"/>
                <w:lang w:eastAsia="tr-TR"/>
              </w:rPr>
              <w:t>Adresi</w:t>
            </w:r>
            <w:r w:rsidRPr="007612D9">
              <w:rPr>
                <w:rFonts w:ascii="Times New Roman" w:eastAsia="Times New Roman" w:hAnsi="Times New Roman" w:cs="Times New Roman"/>
                <w:color w:val="000000"/>
                <w:sz w:val="20"/>
                <w:szCs w:val="20"/>
                <w:lang w:eastAsia="tr-TR"/>
              </w:rPr>
              <w:t xml:space="preserve"> </w:t>
            </w:r>
          </w:p>
        </w:tc>
        <w:tc>
          <w:tcPr>
            <w:tcW w:w="202" w:type="dxa"/>
            <w:shd w:val="clear" w:color="auto" w:fill="auto"/>
            <w:noWrap/>
            <w:vAlign w:val="center"/>
            <w:hideMark/>
          </w:tcPr>
          <w:p w14:paraId="364A0F6B" w14:textId="77777777" w:rsidR="00FC156F" w:rsidRPr="007612D9" w:rsidRDefault="00FC156F" w:rsidP="008C5664">
            <w:pPr>
              <w:spacing w:after="0" w:line="240" w:lineRule="atLeast"/>
              <w:rPr>
                <w:rFonts w:ascii="Times New Roman" w:eastAsia="Times New Roman" w:hAnsi="Times New Roman" w:cs="Times New Roman"/>
                <w:color w:val="000000"/>
                <w:sz w:val="20"/>
                <w:szCs w:val="20"/>
                <w:lang w:eastAsia="tr-TR"/>
              </w:rPr>
            </w:pPr>
            <w:r w:rsidRPr="007612D9">
              <w:rPr>
                <w:rFonts w:ascii="Times New Roman" w:eastAsia="Times New Roman" w:hAnsi="Times New Roman" w:cs="Times New Roman"/>
                <w:color w:val="000000"/>
                <w:sz w:val="20"/>
                <w:szCs w:val="20"/>
                <w:lang w:eastAsia="tr-TR"/>
              </w:rPr>
              <w:t>:</w:t>
            </w:r>
          </w:p>
        </w:tc>
        <w:tc>
          <w:tcPr>
            <w:tcW w:w="6385" w:type="dxa"/>
            <w:gridSpan w:val="5"/>
            <w:shd w:val="clear" w:color="auto" w:fill="auto"/>
            <w:noWrap/>
            <w:vAlign w:val="center"/>
          </w:tcPr>
          <w:p w14:paraId="523E3ABD" w14:textId="69DDA3D7" w:rsidR="00FC156F" w:rsidRPr="007612D9" w:rsidRDefault="00FC156F" w:rsidP="008C5664">
            <w:pPr>
              <w:spacing w:after="0" w:line="240" w:lineRule="atLeast"/>
              <w:rPr>
                <w:rFonts w:ascii="Times New Roman" w:eastAsia="Times New Roman" w:hAnsi="Times New Roman" w:cs="Times New Roman"/>
                <w:b/>
                <w:color w:val="00B0F0"/>
                <w:lang w:eastAsia="tr-TR"/>
              </w:rPr>
            </w:pPr>
          </w:p>
        </w:tc>
      </w:tr>
      <w:tr w:rsidR="00FC156F" w:rsidRPr="007612D9" w14:paraId="62CB269C" w14:textId="77777777" w:rsidTr="002E2FD1">
        <w:trPr>
          <w:trHeight w:val="454"/>
        </w:trPr>
        <w:tc>
          <w:tcPr>
            <w:tcW w:w="2127" w:type="dxa"/>
            <w:shd w:val="clear" w:color="auto" w:fill="auto"/>
            <w:noWrap/>
            <w:vAlign w:val="center"/>
            <w:hideMark/>
          </w:tcPr>
          <w:p w14:paraId="5F44C66E" w14:textId="77777777" w:rsidR="00FC156F" w:rsidRPr="007612D9" w:rsidRDefault="00FC156F" w:rsidP="008C5664">
            <w:pPr>
              <w:spacing w:after="0" w:line="240" w:lineRule="atLeast"/>
              <w:jc w:val="right"/>
              <w:rPr>
                <w:rFonts w:ascii="Times New Roman" w:eastAsia="Times New Roman" w:hAnsi="Times New Roman" w:cs="Times New Roman"/>
                <w:color w:val="000000"/>
                <w:sz w:val="20"/>
                <w:szCs w:val="20"/>
                <w:lang w:eastAsia="tr-TR"/>
              </w:rPr>
            </w:pPr>
            <w:r w:rsidRPr="007612D9">
              <w:rPr>
                <w:rFonts w:ascii="Times New Roman" w:eastAsia="Times New Roman" w:hAnsi="Times New Roman" w:cs="Times New Roman"/>
                <w:color w:val="000000"/>
                <w:sz w:val="20"/>
                <w:szCs w:val="20"/>
                <w:lang w:eastAsia="tr-TR"/>
              </w:rPr>
              <w:t xml:space="preserve">Phone / </w:t>
            </w:r>
            <w:r w:rsidRPr="007612D9">
              <w:rPr>
                <w:rFonts w:ascii="Times New Roman" w:eastAsia="Times New Roman" w:hAnsi="Times New Roman" w:cs="Times New Roman"/>
                <w:i/>
                <w:color w:val="000000"/>
                <w:sz w:val="20"/>
                <w:szCs w:val="20"/>
                <w:lang w:eastAsia="tr-TR"/>
              </w:rPr>
              <w:t>Telefon</w:t>
            </w:r>
          </w:p>
        </w:tc>
        <w:tc>
          <w:tcPr>
            <w:tcW w:w="202" w:type="dxa"/>
            <w:shd w:val="clear" w:color="auto" w:fill="auto"/>
            <w:noWrap/>
            <w:vAlign w:val="center"/>
            <w:hideMark/>
          </w:tcPr>
          <w:p w14:paraId="6C7D4B97" w14:textId="77777777" w:rsidR="00FC156F" w:rsidRPr="007612D9" w:rsidRDefault="00FC156F" w:rsidP="008C5664">
            <w:pPr>
              <w:spacing w:after="0" w:line="240" w:lineRule="atLeast"/>
              <w:rPr>
                <w:rFonts w:ascii="Times New Roman" w:eastAsia="Times New Roman" w:hAnsi="Times New Roman" w:cs="Times New Roman"/>
                <w:color w:val="000000"/>
                <w:sz w:val="20"/>
                <w:szCs w:val="20"/>
                <w:lang w:eastAsia="tr-TR"/>
              </w:rPr>
            </w:pPr>
            <w:r w:rsidRPr="007612D9">
              <w:rPr>
                <w:rFonts w:ascii="Times New Roman" w:eastAsia="Times New Roman" w:hAnsi="Times New Roman" w:cs="Times New Roman"/>
                <w:color w:val="000000"/>
                <w:sz w:val="20"/>
                <w:szCs w:val="20"/>
                <w:lang w:eastAsia="tr-TR"/>
              </w:rPr>
              <w:t>:</w:t>
            </w:r>
          </w:p>
        </w:tc>
        <w:tc>
          <w:tcPr>
            <w:tcW w:w="6385" w:type="dxa"/>
            <w:gridSpan w:val="5"/>
            <w:shd w:val="clear" w:color="auto" w:fill="auto"/>
            <w:noWrap/>
            <w:vAlign w:val="center"/>
          </w:tcPr>
          <w:p w14:paraId="1DC9D3B2" w14:textId="76E369AF" w:rsidR="00FC156F" w:rsidRPr="007612D9" w:rsidRDefault="00FC156F" w:rsidP="008C5664">
            <w:pPr>
              <w:spacing w:after="0" w:line="240" w:lineRule="atLeast"/>
              <w:rPr>
                <w:rFonts w:ascii="Times New Roman" w:eastAsia="Times New Roman" w:hAnsi="Times New Roman" w:cs="Times New Roman"/>
                <w:b/>
                <w:color w:val="00B0F0"/>
                <w:lang w:eastAsia="tr-TR"/>
              </w:rPr>
            </w:pPr>
          </w:p>
        </w:tc>
      </w:tr>
      <w:tr w:rsidR="00FC156F" w:rsidRPr="007612D9" w14:paraId="2E55F611" w14:textId="77777777" w:rsidTr="002E2FD1">
        <w:trPr>
          <w:trHeight w:val="454"/>
        </w:trPr>
        <w:tc>
          <w:tcPr>
            <w:tcW w:w="2127" w:type="dxa"/>
            <w:shd w:val="clear" w:color="auto" w:fill="auto"/>
            <w:noWrap/>
            <w:vAlign w:val="center"/>
            <w:hideMark/>
          </w:tcPr>
          <w:p w14:paraId="26950B6F" w14:textId="77777777" w:rsidR="00FC156F" w:rsidRPr="007612D9" w:rsidRDefault="00FC156F" w:rsidP="008C5664">
            <w:pPr>
              <w:spacing w:after="0" w:line="240" w:lineRule="atLeast"/>
              <w:jc w:val="right"/>
              <w:rPr>
                <w:rFonts w:ascii="Times New Roman" w:eastAsia="Times New Roman" w:hAnsi="Times New Roman" w:cs="Times New Roman"/>
                <w:color w:val="000000"/>
                <w:sz w:val="20"/>
                <w:szCs w:val="20"/>
                <w:lang w:eastAsia="tr-TR"/>
              </w:rPr>
            </w:pPr>
            <w:r w:rsidRPr="007612D9">
              <w:rPr>
                <w:rFonts w:ascii="Times New Roman" w:eastAsia="Times New Roman" w:hAnsi="Times New Roman" w:cs="Times New Roman"/>
                <w:color w:val="000000"/>
                <w:sz w:val="20"/>
                <w:szCs w:val="20"/>
                <w:lang w:eastAsia="tr-TR"/>
              </w:rPr>
              <w:t xml:space="preserve">Fax / </w:t>
            </w:r>
            <w:r w:rsidRPr="007612D9">
              <w:rPr>
                <w:rFonts w:ascii="Times New Roman" w:eastAsia="Times New Roman" w:hAnsi="Times New Roman" w:cs="Times New Roman"/>
                <w:i/>
                <w:color w:val="000000"/>
                <w:sz w:val="20"/>
                <w:szCs w:val="20"/>
                <w:lang w:eastAsia="tr-TR"/>
              </w:rPr>
              <w:t xml:space="preserve">Fax </w:t>
            </w:r>
          </w:p>
        </w:tc>
        <w:tc>
          <w:tcPr>
            <w:tcW w:w="202" w:type="dxa"/>
            <w:shd w:val="clear" w:color="auto" w:fill="auto"/>
            <w:noWrap/>
            <w:vAlign w:val="center"/>
            <w:hideMark/>
          </w:tcPr>
          <w:p w14:paraId="3EE47638" w14:textId="77777777" w:rsidR="00FC156F" w:rsidRPr="007612D9" w:rsidRDefault="00FC156F" w:rsidP="008C5664">
            <w:pPr>
              <w:spacing w:after="0" w:line="240" w:lineRule="atLeast"/>
              <w:rPr>
                <w:rFonts w:ascii="Times New Roman" w:eastAsia="Times New Roman" w:hAnsi="Times New Roman" w:cs="Times New Roman"/>
                <w:color w:val="000000"/>
                <w:sz w:val="20"/>
                <w:szCs w:val="20"/>
                <w:lang w:eastAsia="tr-TR"/>
              </w:rPr>
            </w:pPr>
            <w:r w:rsidRPr="007612D9">
              <w:rPr>
                <w:rFonts w:ascii="Times New Roman" w:eastAsia="Times New Roman" w:hAnsi="Times New Roman" w:cs="Times New Roman"/>
                <w:color w:val="000000"/>
                <w:sz w:val="20"/>
                <w:szCs w:val="20"/>
                <w:lang w:eastAsia="tr-TR"/>
              </w:rPr>
              <w:t>:</w:t>
            </w:r>
          </w:p>
        </w:tc>
        <w:tc>
          <w:tcPr>
            <w:tcW w:w="6385" w:type="dxa"/>
            <w:gridSpan w:val="5"/>
            <w:shd w:val="clear" w:color="auto" w:fill="auto"/>
            <w:noWrap/>
            <w:vAlign w:val="center"/>
          </w:tcPr>
          <w:p w14:paraId="5D981477" w14:textId="0D5A6513" w:rsidR="00FC156F" w:rsidRPr="007612D9" w:rsidRDefault="00FC156F" w:rsidP="008C5664">
            <w:pPr>
              <w:spacing w:after="0" w:line="240" w:lineRule="atLeast"/>
              <w:rPr>
                <w:rFonts w:ascii="Times New Roman" w:eastAsia="Times New Roman" w:hAnsi="Times New Roman" w:cs="Times New Roman"/>
                <w:b/>
                <w:color w:val="00B0F0"/>
                <w:lang w:eastAsia="tr-TR"/>
              </w:rPr>
            </w:pPr>
          </w:p>
        </w:tc>
      </w:tr>
      <w:tr w:rsidR="00FC156F" w:rsidRPr="007612D9" w14:paraId="2DADA528" w14:textId="77777777" w:rsidTr="002E2FD1">
        <w:trPr>
          <w:trHeight w:val="454"/>
        </w:trPr>
        <w:tc>
          <w:tcPr>
            <w:tcW w:w="2127" w:type="dxa"/>
            <w:shd w:val="clear" w:color="auto" w:fill="auto"/>
            <w:noWrap/>
            <w:vAlign w:val="center"/>
            <w:hideMark/>
          </w:tcPr>
          <w:p w14:paraId="32CDC60A" w14:textId="77777777" w:rsidR="00FC156F" w:rsidRPr="007612D9" w:rsidRDefault="00FC156F" w:rsidP="008C5664">
            <w:pPr>
              <w:spacing w:after="0" w:line="240" w:lineRule="atLeast"/>
              <w:jc w:val="right"/>
              <w:rPr>
                <w:rFonts w:ascii="Times New Roman" w:eastAsia="Times New Roman" w:hAnsi="Times New Roman" w:cs="Times New Roman"/>
                <w:color w:val="000000"/>
                <w:sz w:val="20"/>
                <w:szCs w:val="20"/>
                <w:lang w:eastAsia="tr-TR"/>
              </w:rPr>
            </w:pPr>
            <w:r w:rsidRPr="007612D9">
              <w:rPr>
                <w:rFonts w:ascii="Times New Roman" w:eastAsia="Times New Roman" w:hAnsi="Times New Roman" w:cs="Times New Roman"/>
                <w:color w:val="000000"/>
                <w:sz w:val="20"/>
                <w:szCs w:val="20"/>
                <w:lang w:eastAsia="tr-TR"/>
              </w:rPr>
              <w:t>E-mail</w:t>
            </w:r>
          </w:p>
        </w:tc>
        <w:tc>
          <w:tcPr>
            <w:tcW w:w="202" w:type="dxa"/>
            <w:shd w:val="clear" w:color="auto" w:fill="auto"/>
            <w:noWrap/>
            <w:vAlign w:val="center"/>
            <w:hideMark/>
          </w:tcPr>
          <w:p w14:paraId="1B333BA3" w14:textId="77777777" w:rsidR="00FC156F" w:rsidRPr="007612D9" w:rsidRDefault="00FC156F" w:rsidP="008C5664">
            <w:pPr>
              <w:spacing w:after="0" w:line="240" w:lineRule="atLeast"/>
              <w:rPr>
                <w:rFonts w:ascii="Times New Roman" w:eastAsia="Times New Roman" w:hAnsi="Times New Roman" w:cs="Times New Roman"/>
                <w:color w:val="000000"/>
                <w:sz w:val="20"/>
                <w:szCs w:val="20"/>
                <w:lang w:eastAsia="tr-TR"/>
              </w:rPr>
            </w:pPr>
            <w:r w:rsidRPr="007612D9">
              <w:rPr>
                <w:rFonts w:ascii="Times New Roman" w:eastAsia="Times New Roman" w:hAnsi="Times New Roman" w:cs="Times New Roman"/>
                <w:color w:val="000000"/>
                <w:sz w:val="20"/>
                <w:szCs w:val="20"/>
                <w:lang w:eastAsia="tr-TR"/>
              </w:rPr>
              <w:t>:</w:t>
            </w:r>
          </w:p>
        </w:tc>
        <w:tc>
          <w:tcPr>
            <w:tcW w:w="6385" w:type="dxa"/>
            <w:gridSpan w:val="5"/>
            <w:shd w:val="clear" w:color="auto" w:fill="auto"/>
            <w:noWrap/>
            <w:vAlign w:val="center"/>
          </w:tcPr>
          <w:p w14:paraId="17839311" w14:textId="5FE43F2D" w:rsidR="00FC156F" w:rsidRPr="007612D9" w:rsidRDefault="00FC156F" w:rsidP="008C5664">
            <w:pPr>
              <w:spacing w:after="0" w:line="240" w:lineRule="atLeast"/>
              <w:rPr>
                <w:rFonts w:ascii="Times New Roman" w:eastAsia="Times New Roman" w:hAnsi="Times New Roman" w:cs="Times New Roman"/>
                <w:b/>
                <w:color w:val="00B0F0"/>
                <w:lang w:eastAsia="tr-TR"/>
              </w:rPr>
            </w:pPr>
          </w:p>
        </w:tc>
      </w:tr>
      <w:tr w:rsidR="00FC156F" w:rsidRPr="007612D9" w14:paraId="14F89A88" w14:textId="77777777" w:rsidTr="002E2FD1">
        <w:trPr>
          <w:trHeight w:val="454"/>
        </w:trPr>
        <w:tc>
          <w:tcPr>
            <w:tcW w:w="2127" w:type="dxa"/>
            <w:shd w:val="clear" w:color="auto" w:fill="auto"/>
            <w:noWrap/>
            <w:vAlign w:val="center"/>
            <w:hideMark/>
          </w:tcPr>
          <w:p w14:paraId="79A5A8EC" w14:textId="77777777" w:rsidR="00FC156F" w:rsidRPr="007612D9" w:rsidRDefault="00FC156F" w:rsidP="008C5664">
            <w:pPr>
              <w:spacing w:after="0" w:line="240" w:lineRule="atLeast"/>
              <w:jc w:val="right"/>
              <w:rPr>
                <w:rFonts w:ascii="Times New Roman" w:eastAsia="Times New Roman" w:hAnsi="Times New Roman" w:cs="Times New Roman"/>
                <w:color w:val="000000"/>
                <w:sz w:val="20"/>
                <w:szCs w:val="20"/>
                <w:lang w:eastAsia="tr-TR"/>
              </w:rPr>
            </w:pPr>
            <w:r w:rsidRPr="007612D9">
              <w:rPr>
                <w:rFonts w:ascii="Times New Roman" w:eastAsia="Times New Roman" w:hAnsi="Times New Roman" w:cs="Times New Roman"/>
                <w:color w:val="000000"/>
                <w:sz w:val="20"/>
                <w:szCs w:val="20"/>
                <w:lang w:eastAsia="tr-TR"/>
              </w:rPr>
              <w:t>Web Site</w:t>
            </w:r>
          </w:p>
        </w:tc>
        <w:tc>
          <w:tcPr>
            <w:tcW w:w="202" w:type="dxa"/>
            <w:shd w:val="clear" w:color="auto" w:fill="auto"/>
            <w:noWrap/>
            <w:vAlign w:val="center"/>
            <w:hideMark/>
          </w:tcPr>
          <w:p w14:paraId="634E6B2E" w14:textId="77777777" w:rsidR="00FC156F" w:rsidRPr="007612D9" w:rsidRDefault="00FC156F" w:rsidP="008C5664">
            <w:pPr>
              <w:spacing w:after="0" w:line="240" w:lineRule="atLeast"/>
              <w:rPr>
                <w:rFonts w:ascii="Times New Roman" w:eastAsia="Times New Roman" w:hAnsi="Times New Roman" w:cs="Times New Roman"/>
                <w:color w:val="000000"/>
                <w:sz w:val="20"/>
                <w:szCs w:val="20"/>
                <w:lang w:eastAsia="tr-TR"/>
              </w:rPr>
            </w:pPr>
            <w:r w:rsidRPr="007612D9">
              <w:rPr>
                <w:rFonts w:ascii="Times New Roman" w:eastAsia="Times New Roman" w:hAnsi="Times New Roman" w:cs="Times New Roman"/>
                <w:color w:val="000000"/>
                <w:sz w:val="20"/>
                <w:szCs w:val="20"/>
                <w:lang w:eastAsia="tr-TR"/>
              </w:rPr>
              <w:t>:</w:t>
            </w:r>
          </w:p>
        </w:tc>
        <w:tc>
          <w:tcPr>
            <w:tcW w:w="6385" w:type="dxa"/>
            <w:gridSpan w:val="5"/>
            <w:shd w:val="clear" w:color="auto" w:fill="auto"/>
            <w:noWrap/>
            <w:vAlign w:val="center"/>
          </w:tcPr>
          <w:p w14:paraId="5272B0E1" w14:textId="1BBCF476" w:rsidR="00FC156F" w:rsidRPr="007612D9" w:rsidRDefault="00FC156F" w:rsidP="008C5664">
            <w:pPr>
              <w:spacing w:after="0" w:line="240" w:lineRule="atLeast"/>
              <w:rPr>
                <w:rFonts w:ascii="Times New Roman" w:eastAsia="Times New Roman" w:hAnsi="Times New Roman" w:cs="Times New Roman"/>
                <w:b/>
                <w:color w:val="00B0F0"/>
                <w:lang w:eastAsia="tr-TR"/>
              </w:rPr>
            </w:pPr>
          </w:p>
        </w:tc>
      </w:tr>
      <w:tr w:rsidR="00FC156F" w:rsidRPr="007612D9" w14:paraId="3710CA67" w14:textId="77777777" w:rsidTr="00FC156F">
        <w:trPr>
          <w:trHeight w:val="454"/>
        </w:trPr>
        <w:tc>
          <w:tcPr>
            <w:tcW w:w="2127" w:type="dxa"/>
            <w:shd w:val="clear" w:color="auto" w:fill="auto"/>
            <w:noWrap/>
            <w:vAlign w:val="center"/>
            <w:hideMark/>
          </w:tcPr>
          <w:p w14:paraId="204D1160" w14:textId="77777777" w:rsidR="00FC156F" w:rsidRPr="007612D9" w:rsidRDefault="00FC156F" w:rsidP="008C5664">
            <w:pPr>
              <w:spacing w:after="0" w:line="240" w:lineRule="atLeast"/>
              <w:jc w:val="right"/>
              <w:rPr>
                <w:rFonts w:ascii="Times New Roman" w:eastAsia="Times New Roman" w:hAnsi="Times New Roman" w:cs="Times New Roman"/>
                <w:color w:val="000000"/>
                <w:sz w:val="20"/>
                <w:szCs w:val="20"/>
                <w:lang w:eastAsia="tr-TR"/>
              </w:rPr>
            </w:pPr>
            <w:r w:rsidRPr="007612D9">
              <w:rPr>
                <w:rFonts w:ascii="Times New Roman" w:eastAsia="Times New Roman" w:hAnsi="Times New Roman" w:cs="Times New Roman"/>
                <w:color w:val="000000"/>
                <w:sz w:val="20"/>
                <w:szCs w:val="20"/>
                <w:lang w:eastAsia="tr-TR"/>
              </w:rPr>
              <w:t>Confirmed By</w:t>
            </w:r>
          </w:p>
          <w:p w14:paraId="47A04BAB" w14:textId="77777777" w:rsidR="00FC156F" w:rsidRPr="007612D9" w:rsidRDefault="00FC156F" w:rsidP="008C5664">
            <w:pPr>
              <w:spacing w:after="0" w:line="240" w:lineRule="atLeast"/>
              <w:jc w:val="right"/>
              <w:rPr>
                <w:rFonts w:ascii="Times New Roman" w:eastAsia="Times New Roman" w:hAnsi="Times New Roman" w:cs="Times New Roman"/>
                <w:i/>
                <w:color w:val="000000"/>
                <w:sz w:val="20"/>
                <w:szCs w:val="20"/>
                <w:lang w:eastAsia="tr-TR"/>
              </w:rPr>
            </w:pPr>
            <w:r w:rsidRPr="007612D9">
              <w:rPr>
                <w:rFonts w:ascii="Times New Roman" w:eastAsia="Times New Roman" w:hAnsi="Times New Roman" w:cs="Times New Roman"/>
                <w:i/>
                <w:color w:val="000000"/>
                <w:sz w:val="20"/>
                <w:szCs w:val="20"/>
                <w:lang w:eastAsia="tr-TR"/>
              </w:rPr>
              <w:t xml:space="preserve">Onaylayan  </w:t>
            </w:r>
          </w:p>
        </w:tc>
        <w:tc>
          <w:tcPr>
            <w:tcW w:w="6587" w:type="dxa"/>
            <w:gridSpan w:val="6"/>
            <w:shd w:val="clear" w:color="auto" w:fill="auto"/>
            <w:noWrap/>
            <w:vAlign w:val="center"/>
            <w:hideMark/>
          </w:tcPr>
          <w:p w14:paraId="6B83B702" w14:textId="77777777" w:rsidR="00FC156F" w:rsidRPr="007612D9" w:rsidRDefault="00FC156F" w:rsidP="008C5664">
            <w:pPr>
              <w:spacing w:after="0"/>
              <w:rPr>
                <w:rFonts w:ascii="Times New Roman" w:hAnsi="Times New Roman" w:cs="Times New Roman"/>
              </w:rPr>
            </w:pPr>
            <w:r w:rsidRPr="007612D9">
              <w:rPr>
                <w:rFonts w:ascii="Times New Roman" w:hAnsi="Times New Roman" w:cs="Times New Roman"/>
                <w:sz w:val="20"/>
                <w:szCs w:val="20"/>
              </w:rPr>
              <w:t xml:space="preserve">: </w:t>
            </w:r>
          </w:p>
        </w:tc>
      </w:tr>
      <w:tr w:rsidR="00FC156F" w:rsidRPr="00FC156F" w14:paraId="74F40D40" w14:textId="77777777" w:rsidTr="00FC156F">
        <w:trPr>
          <w:trHeight w:val="454"/>
        </w:trPr>
        <w:tc>
          <w:tcPr>
            <w:tcW w:w="3611" w:type="dxa"/>
            <w:gridSpan w:val="3"/>
            <w:shd w:val="clear" w:color="auto" w:fill="auto"/>
            <w:noWrap/>
            <w:vAlign w:val="center"/>
            <w:hideMark/>
          </w:tcPr>
          <w:p w14:paraId="7D41E321" w14:textId="71058E0D" w:rsidR="00FC156F" w:rsidRPr="00FC156F" w:rsidRDefault="00FC156F" w:rsidP="00FC156F">
            <w:pPr>
              <w:spacing w:after="0" w:line="240" w:lineRule="atLeast"/>
              <w:rPr>
                <w:rFonts w:ascii="Times New Roman" w:eastAsia="Times New Roman" w:hAnsi="Times New Roman" w:cs="Times New Roman"/>
                <w:bCs/>
                <w:i/>
                <w:color w:val="000000"/>
                <w:sz w:val="24"/>
                <w:szCs w:val="24"/>
                <w:lang w:eastAsia="tr-TR"/>
              </w:rPr>
            </w:pPr>
            <w:r w:rsidRPr="00FC156F">
              <w:rPr>
                <w:rFonts w:ascii="Times New Roman" w:eastAsia="Times New Roman" w:hAnsi="Times New Roman" w:cs="Times New Roman"/>
                <w:b/>
                <w:bCs/>
                <w:color w:val="000000"/>
                <w:sz w:val="24"/>
                <w:szCs w:val="24"/>
                <w:lang w:eastAsia="tr-TR"/>
              </w:rPr>
              <w:t xml:space="preserve">Authorized Partner / </w:t>
            </w:r>
            <w:r w:rsidRPr="00FC156F">
              <w:rPr>
                <w:rFonts w:ascii="Times New Roman" w:eastAsia="Times New Roman" w:hAnsi="Times New Roman" w:cs="Times New Roman"/>
                <w:bCs/>
                <w:i/>
                <w:color w:val="000000"/>
                <w:sz w:val="24"/>
                <w:szCs w:val="24"/>
                <w:lang w:eastAsia="tr-TR"/>
              </w:rPr>
              <w:t>Yetkili Temsilci</w:t>
            </w:r>
          </w:p>
        </w:tc>
        <w:tc>
          <w:tcPr>
            <w:tcW w:w="5103" w:type="dxa"/>
            <w:gridSpan w:val="4"/>
            <w:shd w:val="clear" w:color="auto" w:fill="auto"/>
            <w:noWrap/>
            <w:vAlign w:val="center"/>
            <w:hideMark/>
          </w:tcPr>
          <w:p w14:paraId="63B369F0" w14:textId="77777777" w:rsidR="00FC156F" w:rsidRPr="00FC156F" w:rsidRDefault="00FC156F" w:rsidP="00FC156F">
            <w:pPr>
              <w:rPr>
                <w:rFonts w:ascii="Times New Roman" w:eastAsia="Times New Roman" w:hAnsi="Times New Roman" w:cs="Times New Roman"/>
                <w:sz w:val="24"/>
                <w:szCs w:val="24"/>
                <w:lang w:eastAsia="tr-TR"/>
              </w:rPr>
            </w:pPr>
          </w:p>
        </w:tc>
      </w:tr>
      <w:tr w:rsidR="00FC156F" w:rsidRPr="007612D9" w14:paraId="36A1C7CE" w14:textId="77777777" w:rsidTr="00FC156F">
        <w:trPr>
          <w:trHeight w:val="454"/>
        </w:trPr>
        <w:tc>
          <w:tcPr>
            <w:tcW w:w="2127" w:type="dxa"/>
            <w:shd w:val="clear" w:color="auto" w:fill="auto"/>
            <w:noWrap/>
            <w:vAlign w:val="center"/>
            <w:hideMark/>
          </w:tcPr>
          <w:p w14:paraId="51AD541F" w14:textId="77777777" w:rsidR="00FC156F" w:rsidRPr="007612D9" w:rsidRDefault="00FC156F" w:rsidP="008C5664">
            <w:pPr>
              <w:spacing w:after="0" w:line="240" w:lineRule="atLeast"/>
              <w:jc w:val="right"/>
              <w:rPr>
                <w:rFonts w:ascii="Times New Roman" w:eastAsia="Times New Roman" w:hAnsi="Times New Roman" w:cs="Times New Roman"/>
                <w:color w:val="000000"/>
                <w:sz w:val="20"/>
                <w:szCs w:val="20"/>
                <w:lang w:eastAsia="tr-TR"/>
              </w:rPr>
            </w:pPr>
            <w:r w:rsidRPr="007612D9">
              <w:rPr>
                <w:rFonts w:ascii="Times New Roman" w:eastAsia="Times New Roman" w:hAnsi="Times New Roman" w:cs="Times New Roman"/>
                <w:color w:val="000000"/>
                <w:sz w:val="20"/>
                <w:szCs w:val="20"/>
                <w:lang w:eastAsia="tr-TR"/>
              </w:rPr>
              <w:t xml:space="preserve">Name / </w:t>
            </w:r>
            <w:r w:rsidRPr="007612D9">
              <w:rPr>
                <w:rFonts w:ascii="Times New Roman" w:eastAsia="Times New Roman" w:hAnsi="Times New Roman" w:cs="Times New Roman"/>
                <w:i/>
                <w:color w:val="000000"/>
                <w:sz w:val="20"/>
                <w:szCs w:val="20"/>
                <w:lang w:eastAsia="tr-TR"/>
              </w:rPr>
              <w:t xml:space="preserve">adı </w:t>
            </w:r>
          </w:p>
        </w:tc>
        <w:tc>
          <w:tcPr>
            <w:tcW w:w="202" w:type="dxa"/>
            <w:shd w:val="clear" w:color="auto" w:fill="auto"/>
            <w:noWrap/>
            <w:vAlign w:val="center"/>
            <w:hideMark/>
          </w:tcPr>
          <w:p w14:paraId="01811D7B" w14:textId="77777777" w:rsidR="00FC156F" w:rsidRPr="007612D9" w:rsidRDefault="00FC156F" w:rsidP="008C5664">
            <w:pPr>
              <w:spacing w:after="0" w:line="240" w:lineRule="atLeast"/>
              <w:jc w:val="right"/>
              <w:rPr>
                <w:rFonts w:ascii="Times New Roman" w:eastAsia="Times New Roman" w:hAnsi="Times New Roman" w:cs="Times New Roman"/>
                <w:color w:val="000000"/>
                <w:sz w:val="20"/>
                <w:szCs w:val="20"/>
                <w:lang w:eastAsia="tr-TR"/>
              </w:rPr>
            </w:pPr>
            <w:r w:rsidRPr="007612D9">
              <w:rPr>
                <w:rFonts w:ascii="Times New Roman" w:eastAsia="Times New Roman" w:hAnsi="Times New Roman" w:cs="Times New Roman"/>
                <w:color w:val="000000"/>
                <w:sz w:val="20"/>
                <w:szCs w:val="20"/>
                <w:lang w:eastAsia="tr-TR"/>
              </w:rPr>
              <w:t>:</w:t>
            </w:r>
          </w:p>
        </w:tc>
        <w:tc>
          <w:tcPr>
            <w:tcW w:w="6385" w:type="dxa"/>
            <w:gridSpan w:val="5"/>
            <w:shd w:val="clear" w:color="auto" w:fill="auto"/>
            <w:noWrap/>
            <w:vAlign w:val="center"/>
            <w:hideMark/>
          </w:tcPr>
          <w:p w14:paraId="5154A098" w14:textId="77777777" w:rsidR="00FC156F" w:rsidRPr="007612D9" w:rsidRDefault="00FC156F" w:rsidP="008C5664">
            <w:pPr>
              <w:spacing w:after="0" w:line="240" w:lineRule="atLeast"/>
              <w:rPr>
                <w:rFonts w:ascii="Times New Roman" w:eastAsia="Times New Roman" w:hAnsi="Times New Roman" w:cs="Times New Roman"/>
                <w:b/>
                <w:color w:val="000000"/>
                <w:lang w:eastAsia="tr-TR"/>
              </w:rPr>
            </w:pPr>
          </w:p>
        </w:tc>
      </w:tr>
      <w:tr w:rsidR="00FC156F" w:rsidRPr="007612D9" w14:paraId="2D979B2E" w14:textId="77777777" w:rsidTr="00FC156F">
        <w:trPr>
          <w:trHeight w:val="454"/>
        </w:trPr>
        <w:tc>
          <w:tcPr>
            <w:tcW w:w="2127" w:type="dxa"/>
            <w:shd w:val="clear" w:color="auto" w:fill="auto"/>
            <w:noWrap/>
            <w:vAlign w:val="center"/>
            <w:hideMark/>
          </w:tcPr>
          <w:p w14:paraId="777AEDF1" w14:textId="77777777" w:rsidR="00FC156F" w:rsidRPr="007612D9" w:rsidRDefault="00FC156F" w:rsidP="008C5664">
            <w:pPr>
              <w:spacing w:after="0" w:line="240" w:lineRule="atLeast"/>
              <w:jc w:val="right"/>
              <w:rPr>
                <w:rFonts w:ascii="Times New Roman" w:eastAsia="Times New Roman" w:hAnsi="Times New Roman" w:cs="Times New Roman"/>
                <w:color w:val="000000"/>
                <w:sz w:val="20"/>
                <w:szCs w:val="20"/>
                <w:lang w:eastAsia="tr-TR"/>
              </w:rPr>
            </w:pPr>
            <w:r w:rsidRPr="007612D9">
              <w:rPr>
                <w:rFonts w:ascii="Times New Roman" w:eastAsia="Times New Roman" w:hAnsi="Times New Roman" w:cs="Times New Roman"/>
                <w:color w:val="000000"/>
                <w:sz w:val="20"/>
                <w:szCs w:val="20"/>
                <w:lang w:eastAsia="tr-TR"/>
              </w:rPr>
              <w:t xml:space="preserve">Address / </w:t>
            </w:r>
            <w:r w:rsidRPr="007612D9">
              <w:rPr>
                <w:rFonts w:ascii="Times New Roman" w:eastAsia="Times New Roman" w:hAnsi="Times New Roman" w:cs="Times New Roman"/>
                <w:i/>
                <w:color w:val="000000"/>
                <w:sz w:val="20"/>
                <w:szCs w:val="20"/>
                <w:lang w:eastAsia="tr-TR"/>
              </w:rPr>
              <w:t>Adresi</w:t>
            </w:r>
            <w:r w:rsidRPr="007612D9">
              <w:rPr>
                <w:rFonts w:ascii="Times New Roman" w:eastAsia="Times New Roman" w:hAnsi="Times New Roman" w:cs="Times New Roman"/>
                <w:color w:val="000000"/>
                <w:sz w:val="20"/>
                <w:szCs w:val="20"/>
                <w:lang w:eastAsia="tr-TR"/>
              </w:rPr>
              <w:t xml:space="preserve"> </w:t>
            </w:r>
          </w:p>
        </w:tc>
        <w:tc>
          <w:tcPr>
            <w:tcW w:w="202" w:type="dxa"/>
            <w:shd w:val="clear" w:color="auto" w:fill="auto"/>
            <w:noWrap/>
            <w:vAlign w:val="center"/>
            <w:hideMark/>
          </w:tcPr>
          <w:p w14:paraId="42073B06" w14:textId="77777777" w:rsidR="00FC156F" w:rsidRPr="007612D9" w:rsidRDefault="00FC156F" w:rsidP="008C5664">
            <w:pPr>
              <w:spacing w:after="0" w:line="240" w:lineRule="atLeast"/>
              <w:jc w:val="right"/>
              <w:rPr>
                <w:rFonts w:ascii="Times New Roman" w:eastAsia="Times New Roman" w:hAnsi="Times New Roman" w:cs="Times New Roman"/>
                <w:color w:val="000000"/>
                <w:sz w:val="20"/>
                <w:szCs w:val="20"/>
                <w:lang w:eastAsia="tr-TR"/>
              </w:rPr>
            </w:pPr>
            <w:r w:rsidRPr="007612D9">
              <w:rPr>
                <w:rFonts w:ascii="Times New Roman" w:eastAsia="Times New Roman" w:hAnsi="Times New Roman" w:cs="Times New Roman"/>
                <w:color w:val="000000"/>
                <w:sz w:val="20"/>
                <w:szCs w:val="20"/>
                <w:lang w:eastAsia="tr-TR"/>
              </w:rPr>
              <w:t>:</w:t>
            </w:r>
          </w:p>
        </w:tc>
        <w:tc>
          <w:tcPr>
            <w:tcW w:w="6385" w:type="dxa"/>
            <w:gridSpan w:val="5"/>
            <w:shd w:val="clear" w:color="auto" w:fill="auto"/>
            <w:noWrap/>
            <w:vAlign w:val="center"/>
            <w:hideMark/>
          </w:tcPr>
          <w:p w14:paraId="2A70346A" w14:textId="77777777" w:rsidR="00FC156F" w:rsidRPr="007612D9" w:rsidRDefault="00FC156F" w:rsidP="008C5664">
            <w:pPr>
              <w:spacing w:after="0" w:line="240" w:lineRule="atLeast"/>
              <w:rPr>
                <w:rFonts w:ascii="Times New Roman" w:eastAsia="Times New Roman" w:hAnsi="Times New Roman" w:cs="Times New Roman"/>
                <w:b/>
                <w:color w:val="000000"/>
                <w:lang w:eastAsia="tr-TR"/>
              </w:rPr>
            </w:pPr>
          </w:p>
        </w:tc>
      </w:tr>
      <w:tr w:rsidR="00FC156F" w:rsidRPr="007612D9" w14:paraId="20E7F9E6" w14:textId="77777777" w:rsidTr="00FC156F">
        <w:trPr>
          <w:trHeight w:val="454"/>
        </w:trPr>
        <w:tc>
          <w:tcPr>
            <w:tcW w:w="2127" w:type="dxa"/>
            <w:shd w:val="clear" w:color="auto" w:fill="auto"/>
            <w:noWrap/>
            <w:vAlign w:val="center"/>
            <w:hideMark/>
          </w:tcPr>
          <w:p w14:paraId="2C28F0EE" w14:textId="77777777" w:rsidR="00FC156F" w:rsidRPr="007612D9" w:rsidRDefault="00FC156F" w:rsidP="008C5664">
            <w:pPr>
              <w:spacing w:after="0" w:line="240" w:lineRule="atLeast"/>
              <w:jc w:val="right"/>
              <w:rPr>
                <w:rFonts w:ascii="Times New Roman" w:eastAsia="Times New Roman" w:hAnsi="Times New Roman" w:cs="Times New Roman"/>
                <w:color w:val="000000"/>
                <w:sz w:val="20"/>
                <w:szCs w:val="20"/>
                <w:lang w:eastAsia="tr-TR"/>
              </w:rPr>
            </w:pPr>
            <w:r w:rsidRPr="007612D9">
              <w:rPr>
                <w:rFonts w:ascii="Times New Roman" w:eastAsia="Times New Roman" w:hAnsi="Times New Roman" w:cs="Times New Roman"/>
                <w:color w:val="000000"/>
                <w:sz w:val="20"/>
                <w:szCs w:val="20"/>
                <w:lang w:eastAsia="tr-TR"/>
              </w:rPr>
              <w:t xml:space="preserve">Phone / </w:t>
            </w:r>
            <w:r w:rsidRPr="007612D9">
              <w:rPr>
                <w:rFonts w:ascii="Times New Roman" w:eastAsia="Times New Roman" w:hAnsi="Times New Roman" w:cs="Times New Roman"/>
                <w:i/>
                <w:color w:val="000000"/>
                <w:sz w:val="20"/>
                <w:szCs w:val="20"/>
                <w:lang w:eastAsia="tr-TR"/>
              </w:rPr>
              <w:t>Telefon</w:t>
            </w:r>
          </w:p>
        </w:tc>
        <w:tc>
          <w:tcPr>
            <w:tcW w:w="202" w:type="dxa"/>
            <w:shd w:val="clear" w:color="auto" w:fill="auto"/>
            <w:noWrap/>
            <w:vAlign w:val="center"/>
            <w:hideMark/>
          </w:tcPr>
          <w:p w14:paraId="39AF9D4C" w14:textId="77777777" w:rsidR="00FC156F" w:rsidRPr="007612D9" w:rsidRDefault="00FC156F" w:rsidP="008C5664">
            <w:pPr>
              <w:spacing w:after="0" w:line="240" w:lineRule="atLeast"/>
              <w:jc w:val="right"/>
              <w:rPr>
                <w:rFonts w:ascii="Times New Roman" w:eastAsia="Times New Roman" w:hAnsi="Times New Roman" w:cs="Times New Roman"/>
                <w:color w:val="000000"/>
                <w:sz w:val="20"/>
                <w:szCs w:val="20"/>
                <w:lang w:eastAsia="tr-TR"/>
              </w:rPr>
            </w:pPr>
            <w:r w:rsidRPr="007612D9">
              <w:rPr>
                <w:rFonts w:ascii="Times New Roman" w:eastAsia="Times New Roman" w:hAnsi="Times New Roman" w:cs="Times New Roman"/>
                <w:color w:val="000000"/>
                <w:sz w:val="20"/>
                <w:szCs w:val="20"/>
                <w:lang w:eastAsia="tr-TR"/>
              </w:rPr>
              <w:t>:</w:t>
            </w:r>
          </w:p>
        </w:tc>
        <w:tc>
          <w:tcPr>
            <w:tcW w:w="6385" w:type="dxa"/>
            <w:gridSpan w:val="5"/>
            <w:shd w:val="clear" w:color="auto" w:fill="auto"/>
            <w:noWrap/>
            <w:vAlign w:val="center"/>
            <w:hideMark/>
          </w:tcPr>
          <w:p w14:paraId="2132475A" w14:textId="77777777" w:rsidR="00FC156F" w:rsidRPr="007612D9" w:rsidRDefault="00FC156F" w:rsidP="008C5664">
            <w:pPr>
              <w:spacing w:after="0" w:line="240" w:lineRule="atLeast"/>
              <w:rPr>
                <w:rFonts w:ascii="Times New Roman" w:eastAsia="Times New Roman" w:hAnsi="Times New Roman" w:cs="Times New Roman"/>
                <w:b/>
                <w:color w:val="000000"/>
                <w:lang w:eastAsia="tr-TR"/>
              </w:rPr>
            </w:pPr>
          </w:p>
        </w:tc>
      </w:tr>
      <w:tr w:rsidR="00FC156F" w:rsidRPr="007612D9" w14:paraId="7E98C458" w14:textId="77777777" w:rsidTr="00FC156F">
        <w:trPr>
          <w:trHeight w:val="454"/>
        </w:trPr>
        <w:tc>
          <w:tcPr>
            <w:tcW w:w="2127" w:type="dxa"/>
            <w:shd w:val="clear" w:color="auto" w:fill="auto"/>
            <w:noWrap/>
            <w:vAlign w:val="center"/>
            <w:hideMark/>
          </w:tcPr>
          <w:p w14:paraId="7E6ABADA" w14:textId="77777777" w:rsidR="00FC156F" w:rsidRPr="007612D9" w:rsidRDefault="00FC156F" w:rsidP="008C5664">
            <w:pPr>
              <w:spacing w:after="0" w:line="240" w:lineRule="atLeast"/>
              <w:jc w:val="right"/>
              <w:rPr>
                <w:rFonts w:ascii="Times New Roman" w:eastAsia="Times New Roman" w:hAnsi="Times New Roman" w:cs="Times New Roman"/>
                <w:color w:val="000000"/>
                <w:sz w:val="20"/>
                <w:szCs w:val="20"/>
                <w:lang w:eastAsia="tr-TR"/>
              </w:rPr>
            </w:pPr>
            <w:r w:rsidRPr="007612D9">
              <w:rPr>
                <w:rFonts w:ascii="Times New Roman" w:eastAsia="Times New Roman" w:hAnsi="Times New Roman" w:cs="Times New Roman"/>
                <w:color w:val="000000"/>
                <w:sz w:val="20"/>
                <w:szCs w:val="20"/>
                <w:lang w:eastAsia="tr-TR"/>
              </w:rPr>
              <w:t xml:space="preserve">Fax / </w:t>
            </w:r>
            <w:r w:rsidRPr="007612D9">
              <w:rPr>
                <w:rFonts w:ascii="Times New Roman" w:eastAsia="Times New Roman" w:hAnsi="Times New Roman" w:cs="Times New Roman"/>
                <w:i/>
                <w:color w:val="000000"/>
                <w:sz w:val="20"/>
                <w:szCs w:val="20"/>
                <w:lang w:eastAsia="tr-TR"/>
              </w:rPr>
              <w:t xml:space="preserve">Fax </w:t>
            </w:r>
          </w:p>
        </w:tc>
        <w:tc>
          <w:tcPr>
            <w:tcW w:w="202" w:type="dxa"/>
            <w:shd w:val="clear" w:color="auto" w:fill="auto"/>
            <w:noWrap/>
            <w:vAlign w:val="center"/>
            <w:hideMark/>
          </w:tcPr>
          <w:p w14:paraId="5F8F3647" w14:textId="77777777" w:rsidR="00FC156F" w:rsidRPr="007612D9" w:rsidRDefault="00FC156F" w:rsidP="008C5664">
            <w:pPr>
              <w:spacing w:after="0" w:line="240" w:lineRule="atLeast"/>
              <w:jc w:val="right"/>
              <w:rPr>
                <w:rFonts w:ascii="Times New Roman" w:eastAsia="Times New Roman" w:hAnsi="Times New Roman" w:cs="Times New Roman"/>
                <w:color w:val="000000"/>
                <w:sz w:val="20"/>
                <w:szCs w:val="20"/>
                <w:lang w:eastAsia="tr-TR"/>
              </w:rPr>
            </w:pPr>
            <w:r w:rsidRPr="007612D9">
              <w:rPr>
                <w:rFonts w:ascii="Times New Roman" w:eastAsia="Times New Roman" w:hAnsi="Times New Roman" w:cs="Times New Roman"/>
                <w:color w:val="000000"/>
                <w:sz w:val="20"/>
                <w:szCs w:val="20"/>
                <w:lang w:eastAsia="tr-TR"/>
              </w:rPr>
              <w:t>:</w:t>
            </w:r>
          </w:p>
        </w:tc>
        <w:tc>
          <w:tcPr>
            <w:tcW w:w="6385" w:type="dxa"/>
            <w:gridSpan w:val="5"/>
            <w:shd w:val="clear" w:color="auto" w:fill="auto"/>
            <w:noWrap/>
            <w:vAlign w:val="center"/>
            <w:hideMark/>
          </w:tcPr>
          <w:p w14:paraId="14223004" w14:textId="77777777" w:rsidR="00FC156F" w:rsidRPr="007612D9" w:rsidRDefault="00FC156F" w:rsidP="008C5664">
            <w:pPr>
              <w:spacing w:after="0" w:line="240" w:lineRule="atLeast"/>
              <w:rPr>
                <w:rFonts w:ascii="Times New Roman" w:eastAsia="Times New Roman" w:hAnsi="Times New Roman" w:cs="Times New Roman"/>
                <w:b/>
                <w:color w:val="000000"/>
                <w:lang w:eastAsia="tr-TR"/>
              </w:rPr>
            </w:pPr>
          </w:p>
        </w:tc>
      </w:tr>
      <w:tr w:rsidR="00FC156F" w:rsidRPr="007612D9" w14:paraId="5244026C" w14:textId="77777777" w:rsidTr="00FC156F">
        <w:trPr>
          <w:trHeight w:val="454"/>
        </w:trPr>
        <w:tc>
          <w:tcPr>
            <w:tcW w:w="2127" w:type="dxa"/>
            <w:shd w:val="clear" w:color="auto" w:fill="auto"/>
            <w:noWrap/>
            <w:vAlign w:val="center"/>
            <w:hideMark/>
          </w:tcPr>
          <w:p w14:paraId="45B15B54" w14:textId="77777777" w:rsidR="00FC156F" w:rsidRPr="007612D9" w:rsidRDefault="00FC156F" w:rsidP="008C5664">
            <w:pPr>
              <w:spacing w:after="0" w:line="240" w:lineRule="atLeast"/>
              <w:jc w:val="right"/>
              <w:rPr>
                <w:rFonts w:ascii="Times New Roman" w:eastAsia="Times New Roman" w:hAnsi="Times New Roman" w:cs="Times New Roman"/>
                <w:color w:val="000000"/>
                <w:sz w:val="20"/>
                <w:szCs w:val="20"/>
                <w:lang w:eastAsia="tr-TR"/>
              </w:rPr>
            </w:pPr>
            <w:r w:rsidRPr="007612D9">
              <w:rPr>
                <w:rFonts w:ascii="Times New Roman" w:eastAsia="Times New Roman" w:hAnsi="Times New Roman" w:cs="Times New Roman"/>
                <w:color w:val="000000"/>
                <w:sz w:val="20"/>
                <w:szCs w:val="20"/>
                <w:lang w:eastAsia="tr-TR"/>
              </w:rPr>
              <w:t>E-mail</w:t>
            </w:r>
          </w:p>
        </w:tc>
        <w:tc>
          <w:tcPr>
            <w:tcW w:w="202" w:type="dxa"/>
            <w:shd w:val="clear" w:color="auto" w:fill="auto"/>
            <w:noWrap/>
            <w:vAlign w:val="center"/>
            <w:hideMark/>
          </w:tcPr>
          <w:p w14:paraId="40098CFE" w14:textId="77777777" w:rsidR="00FC156F" w:rsidRPr="007612D9" w:rsidRDefault="00FC156F" w:rsidP="008C5664">
            <w:pPr>
              <w:spacing w:after="0" w:line="240" w:lineRule="atLeast"/>
              <w:jc w:val="right"/>
              <w:rPr>
                <w:rFonts w:ascii="Times New Roman" w:eastAsia="Times New Roman" w:hAnsi="Times New Roman" w:cs="Times New Roman"/>
                <w:color w:val="000000"/>
                <w:sz w:val="20"/>
                <w:szCs w:val="20"/>
                <w:lang w:eastAsia="tr-TR"/>
              </w:rPr>
            </w:pPr>
            <w:r w:rsidRPr="007612D9">
              <w:rPr>
                <w:rFonts w:ascii="Times New Roman" w:eastAsia="Times New Roman" w:hAnsi="Times New Roman" w:cs="Times New Roman"/>
                <w:color w:val="000000"/>
                <w:sz w:val="20"/>
                <w:szCs w:val="20"/>
                <w:lang w:eastAsia="tr-TR"/>
              </w:rPr>
              <w:t>:</w:t>
            </w:r>
          </w:p>
        </w:tc>
        <w:tc>
          <w:tcPr>
            <w:tcW w:w="6385" w:type="dxa"/>
            <w:gridSpan w:val="5"/>
            <w:shd w:val="clear" w:color="auto" w:fill="auto"/>
            <w:noWrap/>
            <w:vAlign w:val="center"/>
            <w:hideMark/>
          </w:tcPr>
          <w:p w14:paraId="4972C031" w14:textId="77777777" w:rsidR="00FC156F" w:rsidRPr="007612D9" w:rsidRDefault="00FC156F" w:rsidP="008C5664">
            <w:pPr>
              <w:spacing w:after="0" w:line="240" w:lineRule="atLeast"/>
              <w:rPr>
                <w:rFonts w:ascii="Times New Roman" w:eastAsia="Times New Roman" w:hAnsi="Times New Roman" w:cs="Times New Roman"/>
                <w:b/>
                <w:color w:val="000000"/>
                <w:lang w:eastAsia="tr-TR"/>
              </w:rPr>
            </w:pPr>
          </w:p>
        </w:tc>
      </w:tr>
      <w:tr w:rsidR="00FC156F" w:rsidRPr="007612D9" w14:paraId="5342043E" w14:textId="77777777" w:rsidTr="00FC156F">
        <w:trPr>
          <w:trHeight w:val="454"/>
        </w:trPr>
        <w:tc>
          <w:tcPr>
            <w:tcW w:w="2127" w:type="dxa"/>
            <w:shd w:val="clear" w:color="auto" w:fill="auto"/>
            <w:noWrap/>
            <w:vAlign w:val="center"/>
            <w:hideMark/>
          </w:tcPr>
          <w:p w14:paraId="161DD549" w14:textId="77777777" w:rsidR="00FC156F" w:rsidRPr="007612D9" w:rsidRDefault="00FC156F" w:rsidP="008C5664">
            <w:pPr>
              <w:spacing w:after="0" w:line="240" w:lineRule="atLeast"/>
              <w:jc w:val="right"/>
              <w:rPr>
                <w:rFonts w:ascii="Times New Roman" w:eastAsia="Times New Roman" w:hAnsi="Times New Roman" w:cs="Times New Roman"/>
                <w:color w:val="000000"/>
                <w:sz w:val="20"/>
                <w:szCs w:val="20"/>
                <w:lang w:eastAsia="tr-TR"/>
              </w:rPr>
            </w:pPr>
            <w:r w:rsidRPr="007612D9">
              <w:rPr>
                <w:rFonts w:ascii="Times New Roman" w:eastAsia="Times New Roman" w:hAnsi="Times New Roman" w:cs="Times New Roman"/>
                <w:color w:val="000000"/>
                <w:sz w:val="20"/>
                <w:szCs w:val="20"/>
                <w:lang w:eastAsia="tr-TR"/>
              </w:rPr>
              <w:t>Web Site</w:t>
            </w:r>
          </w:p>
        </w:tc>
        <w:tc>
          <w:tcPr>
            <w:tcW w:w="202" w:type="dxa"/>
            <w:shd w:val="clear" w:color="auto" w:fill="auto"/>
            <w:noWrap/>
            <w:vAlign w:val="center"/>
            <w:hideMark/>
          </w:tcPr>
          <w:p w14:paraId="118C0227" w14:textId="77777777" w:rsidR="00FC156F" w:rsidRPr="007612D9" w:rsidRDefault="00FC156F" w:rsidP="008C5664">
            <w:pPr>
              <w:spacing w:after="0" w:line="240" w:lineRule="atLeast"/>
              <w:jc w:val="right"/>
              <w:rPr>
                <w:rFonts w:ascii="Times New Roman" w:eastAsia="Times New Roman" w:hAnsi="Times New Roman" w:cs="Times New Roman"/>
                <w:color w:val="000000"/>
                <w:sz w:val="20"/>
                <w:szCs w:val="20"/>
                <w:lang w:eastAsia="tr-TR"/>
              </w:rPr>
            </w:pPr>
            <w:r w:rsidRPr="007612D9">
              <w:rPr>
                <w:rFonts w:ascii="Times New Roman" w:eastAsia="Times New Roman" w:hAnsi="Times New Roman" w:cs="Times New Roman"/>
                <w:color w:val="000000"/>
                <w:sz w:val="20"/>
                <w:szCs w:val="20"/>
                <w:lang w:eastAsia="tr-TR"/>
              </w:rPr>
              <w:t>:</w:t>
            </w:r>
          </w:p>
        </w:tc>
        <w:tc>
          <w:tcPr>
            <w:tcW w:w="6385" w:type="dxa"/>
            <w:gridSpan w:val="5"/>
            <w:shd w:val="clear" w:color="auto" w:fill="auto"/>
            <w:noWrap/>
            <w:vAlign w:val="center"/>
            <w:hideMark/>
          </w:tcPr>
          <w:p w14:paraId="433B4139" w14:textId="77777777" w:rsidR="00FC156F" w:rsidRPr="007612D9" w:rsidRDefault="00FC156F" w:rsidP="008C5664">
            <w:pPr>
              <w:spacing w:after="0" w:line="240" w:lineRule="atLeast"/>
              <w:rPr>
                <w:rFonts w:ascii="Times New Roman" w:eastAsia="Times New Roman" w:hAnsi="Times New Roman" w:cs="Times New Roman"/>
                <w:b/>
                <w:color w:val="000000"/>
                <w:lang w:eastAsia="tr-TR"/>
              </w:rPr>
            </w:pPr>
          </w:p>
        </w:tc>
      </w:tr>
      <w:tr w:rsidR="00FC156F" w:rsidRPr="007612D9" w14:paraId="32239C3F" w14:textId="77777777" w:rsidTr="00FC156F">
        <w:trPr>
          <w:trHeight w:val="454"/>
        </w:trPr>
        <w:tc>
          <w:tcPr>
            <w:tcW w:w="2127" w:type="dxa"/>
            <w:shd w:val="clear" w:color="auto" w:fill="auto"/>
            <w:noWrap/>
            <w:vAlign w:val="center"/>
            <w:hideMark/>
          </w:tcPr>
          <w:p w14:paraId="26A9A4E1" w14:textId="77777777" w:rsidR="00FC156F" w:rsidRPr="007612D9" w:rsidRDefault="00FC156F" w:rsidP="008C5664">
            <w:pPr>
              <w:spacing w:after="0" w:line="240" w:lineRule="atLeast"/>
              <w:jc w:val="right"/>
              <w:rPr>
                <w:rFonts w:ascii="Times New Roman" w:eastAsia="Times New Roman" w:hAnsi="Times New Roman" w:cs="Times New Roman"/>
                <w:color w:val="000000"/>
                <w:sz w:val="20"/>
                <w:szCs w:val="20"/>
                <w:lang w:eastAsia="tr-TR"/>
              </w:rPr>
            </w:pPr>
            <w:r w:rsidRPr="007612D9">
              <w:rPr>
                <w:rFonts w:ascii="Times New Roman" w:eastAsia="Times New Roman" w:hAnsi="Times New Roman" w:cs="Times New Roman"/>
                <w:color w:val="000000"/>
                <w:sz w:val="20"/>
                <w:szCs w:val="20"/>
                <w:lang w:eastAsia="tr-TR"/>
              </w:rPr>
              <w:t>Stamp and Sigranurte</w:t>
            </w:r>
          </w:p>
          <w:p w14:paraId="552703DC" w14:textId="77777777" w:rsidR="00FC156F" w:rsidRPr="007612D9" w:rsidRDefault="00FC156F" w:rsidP="008C5664">
            <w:pPr>
              <w:spacing w:after="0" w:line="240" w:lineRule="atLeast"/>
              <w:jc w:val="right"/>
              <w:rPr>
                <w:rFonts w:ascii="Times New Roman" w:eastAsia="Times New Roman" w:hAnsi="Times New Roman" w:cs="Times New Roman"/>
                <w:i/>
                <w:color w:val="000000"/>
                <w:sz w:val="20"/>
                <w:szCs w:val="20"/>
                <w:lang w:eastAsia="tr-TR"/>
              </w:rPr>
            </w:pPr>
            <w:r w:rsidRPr="007612D9">
              <w:rPr>
                <w:rFonts w:ascii="Times New Roman" w:eastAsia="Times New Roman" w:hAnsi="Times New Roman" w:cs="Times New Roman"/>
                <w:i/>
                <w:color w:val="000000"/>
                <w:sz w:val="20"/>
                <w:szCs w:val="20"/>
                <w:lang w:eastAsia="tr-TR"/>
              </w:rPr>
              <w:t xml:space="preserve">Kaşe ve İmza </w:t>
            </w:r>
          </w:p>
        </w:tc>
        <w:tc>
          <w:tcPr>
            <w:tcW w:w="202" w:type="dxa"/>
            <w:shd w:val="clear" w:color="auto" w:fill="auto"/>
            <w:noWrap/>
            <w:vAlign w:val="center"/>
            <w:hideMark/>
          </w:tcPr>
          <w:p w14:paraId="54CBEAA2" w14:textId="77777777" w:rsidR="00FC156F" w:rsidRPr="007612D9" w:rsidRDefault="00FC156F" w:rsidP="008C5664">
            <w:pPr>
              <w:jc w:val="right"/>
              <w:rPr>
                <w:rFonts w:ascii="Times New Roman" w:eastAsia="Times New Roman" w:hAnsi="Times New Roman" w:cs="Times New Roman"/>
                <w:color w:val="000000"/>
                <w:sz w:val="20"/>
                <w:szCs w:val="20"/>
                <w:lang w:eastAsia="tr-TR"/>
              </w:rPr>
            </w:pPr>
            <w:r w:rsidRPr="007612D9">
              <w:rPr>
                <w:rFonts w:ascii="Times New Roman" w:eastAsia="Times New Roman" w:hAnsi="Times New Roman" w:cs="Times New Roman"/>
                <w:color w:val="000000"/>
                <w:sz w:val="20"/>
                <w:szCs w:val="20"/>
                <w:lang w:eastAsia="tr-TR"/>
              </w:rPr>
              <w:t>:</w:t>
            </w:r>
          </w:p>
        </w:tc>
        <w:tc>
          <w:tcPr>
            <w:tcW w:w="6385" w:type="dxa"/>
            <w:gridSpan w:val="5"/>
            <w:shd w:val="clear" w:color="auto" w:fill="auto"/>
            <w:vAlign w:val="center"/>
          </w:tcPr>
          <w:p w14:paraId="2DF52F48" w14:textId="77777777" w:rsidR="00FC156F" w:rsidRPr="007612D9" w:rsidRDefault="00FC156F" w:rsidP="008C5664">
            <w:pPr>
              <w:rPr>
                <w:rFonts w:ascii="Times New Roman" w:eastAsia="Times New Roman" w:hAnsi="Times New Roman" w:cs="Times New Roman"/>
                <w:color w:val="000000"/>
                <w:lang w:eastAsia="tr-TR"/>
              </w:rPr>
            </w:pPr>
          </w:p>
        </w:tc>
      </w:tr>
      <w:tr w:rsidR="00FC156F" w:rsidRPr="00FC156F" w14:paraId="7730F726" w14:textId="77777777" w:rsidTr="00FC156F">
        <w:trPr>
          <w:trHeight w:val="567"/>
        </w:trPr>
        <w:tc>
          <w:tcPr>
            <w:tcW w:w="4887" w:type="dxa"/>
            <w:gridSpan w:val="6"/>
            <w:shd w:val="clear" w:color="auto" w:fill="auto"/>
            <w:noWrap/>
            <w:vAlign w:val="center"/>
            <w:hideMark/>
          </w:tcPr>
          <w:p w14:paraId="4D08D31F" w14:textId="30DDF2AF" w:rsidR="00FC156F" w:rsidRPr="00FC156F" w:rsidRDefault="00FC156F" w:rsidP="00FC156F">
            <w:pPr>
              <w:spacing w:after="0" w:line="240" w:lineRule="atLeast"/>
              <w:rPr>
                <w:rFonts w:ascii="Times New Roman" w:eastAsia="Times New Roman" w:hAnsi="Times New Roman" w:cs="Times New Roman"/>
                <w:bCs/>
                <w:i/>
                <w:color w:val="000000"/>
                <w:sz w:val="24"/>
                <w:szCs w:val="24"/>
                <w:lang w:eastAsia="tr-TR"/>
              </w:rPr>
            </w:pPr>
            <w:r w:rsidRPr="00FC156F">
              <w:rPr>
                <w:rFonts w:ascii="Times New Roman" w:eastAsia="Times New Roman" w:hAnsi="Times New Roman" w:cs="Times New Roman"/>
                <w:b/>
                <w:bCs/>
                <w:color w:val="000000"/>
                <w:sz w:val="24"/>
                <w:szCs w:val="24"/>
                <w:lang w:eastAsia="tr-TR"/>
              </w:rPr>
              <w:t xml:space="preserve">Product Information / </w:t>
            </w:r>
            <w:r w:rsidRPr="00FC156F">
              <w:rPr>
                <w:rFonts w:ascii="Times New Roman" w:eastAsia="Times New Roman" w:hAnsi="Times New Roman" w:cs="Times New Roman"/>
                <w:bCs/>
                <w:i/>
                <w:color w:val="000000"/>
                <w:sz w:val="24"/>
                <w:szCs w:val="24"/>
                <w:lang w:eastAsia="tr-TR"/>
              </w:rPr>
              <w:t xml:space="preserve">Ürün Bilgileri </w:t>
            </w:r>
          </w:p>
        </w:tc>
        <w:tc>
          <w:tcPr>
            <w:tcW w:w="3827" w:type="dxa"/>
            <w:shd w:val="clear" w:color="auto" w:fill="auto"/>
            <w:noWrap/>
            <w:vAlign w:val="center"/>
          </w:tcPr>
          <w:p w14:paraId="66982E31" w14:textId="4DB3DE3E" w:rsidR="00FC156F" w:rsidRPr="00FC156F" w:rsidRDefault="00FC156F" w:rsidP="00FC156F">
            <w:pPr>
              <w:rPr>
                <w:rFonts w:ascii="Times New Roman" w:eastAsia="Times New Roman" w:hAnsi="Times New Roman" w:cs="Times New Roman"/>
                <w:sz w:val="24"/>
                <w:szCs w:val="24"/>
                <w:lang w:eastAsia="tr-TR"/>
              </w:rPr>
            </w:pPr>
          </w:p>
        </w:tc>
      </w:tr>
      <w:tr w:rsidR="00FC156F" w:rsidRPr="007612D9" w14:paraId="0D48F6DD" w14:textId="77777777" w:rsidTr="00FC156F">
        <w:trPr>
          <w:trHeight w:val="454"/>
        </w:trPr>
        <w:tc>
          <w:tcPr>
            <w:tcW w:w="2127" w:type="dxa"/>
            <w:shd w:val="clear" w:color="auto" w:fill="auto"/>
            <w:noWrap/>
            <w:vAlign w:val="center"/>
            <w:hideMark/>
          </w:tcPr>
          <w:p w14:paraId="2C86557B" w14:textId="77777777" w:rsidR="00FC156F" w:rsidRPr="007612D9" w:rsidRDefault="00FC156F" w:rsidP="008C5664">
            <w:pPr>
              <w:spacing w:after="0" w:line="240" w:lineRule="atLeast"/>
              <w:jc w:val="right"/>
              <w:rPr>
                <w:rFonts w:ascii="Times New Roman" w:eastAsia="Times New Roman" w:hAnsi="Times New Roman" w:cs="Times New Roman"/>
                <w:color w:val="000000"/>
                <w:sz w:val="20"/>
                <w:szCs w:val="20"/>
                <w:lang w:eastAsia="tr-TR"/>
              </w:rPr>
            </w:pPr>
            <w:r w:rsidRPr="007612D9">
              <w:rPr>
                <w:rFonts w:ascii="Times New Roman" w:eastAsia="Times New Roman" w:hAnsi="Times New Roman" w:cs="Times New Roman"/>
                <w:color w:val="000000"/>
                <w:sz w:val="20"/>
                <w:szCs w:val="20"/>
                <w:lang w:eastAsia="tr-TR"/>
              </w:rPr>
              <w:t xml:space="preserve">Trade Name / </w:t>
            </w:r>
            <w:r w:rsidRPr="007612D9">
              <w:rPr>
                <w:rFonts w:ascii="Times New Roman" w:eastAsia="Times New Roman" w:hAnsi="Times New Roman" w:cs="Times New Roman"/>
                <w:i/>
                <w:color w:val="000000"/>
                <w:sz w:val="20"/>
                <w:szCs w:val="20"/>
                <w:lang w:eastAsia="tr-TR"/>
              </w:rPr>
              <w:t>Ticari Adı</w:t>
            </w:r>
          </w:p>
        </w:tc>
        <w:tc>
          <w:tcPr>
            <w:tcW w:w="202" w:type="dxa"/>
            <w:shd w:val="clear" w:color="auto" w:fill="auto"/>
            <w:noWrap/>
            <w:vAlign w:val="center"/>
            <w:hideMark/>
          </w:tcPr>
          <w:p w14:paraId="388A2015" w14:textId="77777777" w:rsidR="00FC156F" w:rsidRPr="007612D9" w:rsidRDefault="00FC156F" w:rsidP="008C5664">
            <w:pPr>
              <w:spacing w:after="0" w:line="240" w:lineRule="atLeast"/>
              <w:rPr>
                <w:rFonts w:ascii="Times New Roman" w:eastAsia="Times New Roman" w:hAnsi="Times New Roman" w:cs="Times New Roman"/>
                <w:color w:val="000000"/>
                <w:sz w:val="20"/>
                <w:szCs w:val="20"/>
                <w:lang w:eastAsia="tr-TR"/>
              </w:rPr>
            </w:pPr>
            <w:r w:rsidRPr="007612D9">
              <w:rPr>
                <w:rFonts w:ascii="Times New Roman" w:eastAsia="Times New Roman" w:hAnsi="Times New Roman" w:cs="Times New Roman"/>
                <w:color w:val="000000"/>
                <w:sz w:val="20"/>
                <w:szCs w:val="20"/>
                <w:lang w:eastAsia="tr-TR"/>
              </w:rPr>
              <w:t>:</w:t>
            </w:r>
          </w:p>
        </w:tc>
        <w:tc>
          <w:tcPr>
            <w:tcW w:w="6385" w:type="dxa"/>
            <w:gridSpan w:val="5"/>
            <w:shd w:val="clear" w:color="auto" w:fill="auto"/>
            <w:noWrap/>
            <w:vAlign w:val="center"/>
            <w:hideMark/>
          </w:tcPr>
          <w:p w14:paraId="25FD9BA6" w14:textId="77777777" w:rsidR="00FC156F" w:rsidRPr="007612D9" w:rsidRDefault="00FC156F" w:rsidP="008C5664">
            <w:pPr>
              <w:spacing w:after="0" w:line="240" w:lineRule="atLeast"/>
              <w:rPr>
                <w:rFonts w:ascii="Times New Roman" w:eastAsia="Times New Roman" w:hAnsi="Times New Roman" w:cs="Times New Roman"/>
                <w:b/>
                <w:color w:val="000000"/>
                <w:lang w:eastAsia="tr-TR"/>
              </w:rPr>
            </w:pPr>
          </w:p>
        </w:tc>
      </w:tr>
      <w:tr w:rsidR="00FC156F" w:rsidRPr="007612D9" w14:paraId="397562DF" w14:textId="77777777" w:rsidTr="00FC156F">
        <w:trPr>
          <w:trHeight w:val="454"/>
        </w:trPr>
        <w:tc>
          <w:tcPr>
            <w:tcW w:w="2127" w:type="dxa"/>
            <w:shd w:val="clear" w:color="auto" w:fill="auto"/>
            <w:noWrap/>
            <w:vAlign w:val="center"/>
            <w:hideMark/>
          </w:tcPr>
          <w:p w14:paraId="433341AB" w14:textId="77777777" w:rsidR="00FC156F" w:rsidRPr="007612D9" w:rsidRDefault="00FC156F" w:rsidP="008C5664">
            <w:pPr>
              <w:spacing w:after="0" w:line="240" w:lineRule="atLeast"/>
              <w:jc w:val="right"/>
              <w:rPr>
                <w:rFonts w:ascii="Times New Roman" w:eastAsia="Times New Roman" w:hAnsi="Times New Roman" w:cs="Times New Roman"/>
                <w:color w:val="000000"/>
                <w:sz w:val="20"/>
                <w:szCs w:val="20"/>
                <w:lang w:eastAsia="tr-TR"/>
              </w:rPr>
            </w:pPr>
            <w:r w:rsidRPr="007612D9">
              <w:rPr>
                <w:rFonts w:ascii="Times New Roman" w:eastAsia="Times New Roman" w:hAnsi="Times New Roman" w:cs="Times New Roman"/>
                <w:color w:val="000000"/>
                <w:sz w:val="20"/>
                <w:szCs w:val="20"/>
                <w:lang w:eastAsia="tr-TR"/>
              </w:rPr>
              <w:t xml:space="preserve">Chassis No / </w:t>
            </w:r>
            <w:r w:rsidRPr="007612D9">
              <w:rPr>
                <w:rFonts w:ascii="Times New Roman" w:eastAsia="Times New Roman" w:hAnsi="Times New Roman" w:cs="Times New Roman"/>
                <w:i/>
                <w:color w:val="000000"/>
                <w:sz w:val="20"/>
                <w:szCs w:val="20"/>
                <w:lang w:eastAsia="tr-TR"/>
              </w:rPr>
              <w:t>Şasi No.</w:t>
            </w:r>
          </w:p>
        </w:tc>
        <w:tc>
          <w:tcPr>
            <w:tcW w:w="202" w:type="dxa"/>
            <w:shd w:val="clear" w:color="auto" w:fill="auto"/>
            <w:noWrap/>
            <w:vAlign w:val="center"/>
            <w:hideMark/>
          </w:tcPr>
          <w:p w14:paraId="206B1E9B" w14:textId="77777777" w:rsidR="00FC156F" w:rsidRPr="007612D9" w:rsidRDefault="00FC156F" w:rsidP="008C5664">
            <w:pPr>
              <w:spacing w:after="0" w:line="240" w:lineRule="atLeast"/>
              <w:rPr>
                <w:rFonts w:ascii="Times New Roman" w:eastAsia="Times New Roman" w:hAnsi="Times New Roman" w:cs="Times New Roman"/>
                <w:color w:val="000000"/>
                <w:sz w:val="20"/>
                <w:szCs w:val="20"/>
                <w:lang w:eastAsia="tr-TR"/>
              </w:rPr>
            </w:pPr>
            <w:r w:rsidRPr="007612D9">
              <w:rPr>
                <w:rFonts w:ascii="Times New Roman" w:eastAsia="Times New Roman" w:hAnsi="Times New Roman" w:cs="Times New Roman"/>
                <w:color w:val="000000"/>
                <w:sz w:val="20"/>
                <w:szCs w:val="20"/>
                <w:lang w:eastAsia="tr-TR"/>
              </w:rPr>
              <w:t>:</w:t>
            </w:r>
          </w:p>
        </w:tc>
        <w:tc>
          <w:tcPr>
            <w:tcW w:w="6385" w:type="dxa"/>
            <w:gridSpan w:val="5"/>
            <w:shd w:val="clear" w:color="auto" w:fill="auto"/>
            <w:noWrap/>
            <w:vAlign w:val="center"/>
            <w:hideMark/>
          </w:tcPr>
          <w:p w14:paraId="4881DFD9" w14:textId="77777777" w:rsidR="00FC156F" w:rsidRPr="007612D9" w:rsidRDefault="00FC156F" w:rsidP="008C5664">
            <w:pPr>
              <w:spacing w:after="0" w:line="240" w:lineRule="atLeast"/>
              <w:rPr>
                <w:rFonts w:ascii="Times New Roman" w:eastAsia="Times New Roman" w:hAnsi="Times New Roman" w:cs="Times New Roman"/>
                <w:b/>
                <w:color w:val="000000"/>
                <w:lang w:eastAsia="tr-TR"/>
              </w:rPr>
            </w:pPr>
          </w:p>
        </w:tc>
      </w:tr>
      <w:tr w:rsidR="00FC156F" w:rsidRPr="007612D9" w14:paraId="580DDFD1" w14:textId="77777777" w:rsidTr="00FC156F">
        <w:trPr>
          <w:trHeight w:val="567"/>
        </w:trPr>
        <w:tc>
          <w:tcPr>
            <w:tcW w:w="2127" w:type="dxa"/>
            <w:shd w:val="clear" w:color="auto" w:fill="auto"/>
            <w:noWrap/>
            <w:vAlign w:val="center"/>
            <w:hideMark/>
          </w:tcPr>
          <w:p w14:paraId="675ED316" w14:textId="77777777" w:rsidR="00FC156F" w:rsidRPr="007612D9" w:rsidRDefault="00FC156F" w:rsidP="008C5664">
            <w:pPr>
              <w:spacing w:after="0" w:line="240" w:lineRule="atLeast"/>
              <w:jc w:val="right"/>
              <w:rPr>
                <w:rFonts w:ascii="Times New Roman" w:eastAsia="Times New Roman" w:hAnsi="Times New Roman" w:cs="Times New Roman"/>
                <w:color w:val="000000"/>
                <w:sz w:val="20"/>
                <w:szCs w:val="20"/>
                <w:lang w:eastAsia="tr-TR"/>
              </w:rPr>
            </w:pPr>
            <w:r w:rsidRPr="007612D9">
              <w:rPr>
                <w:rFonts w:ascii="Times New Roman" w:eastAsia="Times New Roman" w:hAnsi="Times New Roman" w:cs="Times New Roman"/>
                <w:color w:val="000000"/>
                <w:sz w:val="20"/>
                <w:szCs w:val="20"/>
                <w:lang w:eastAsia="tr-TR"/>
              </w:rPr>
              <w:t xml:space="preserve">Date Of Delivery </w:t>
            </w:r>
          </w:p>
          <w:p w14:paraId="3BD4D72C" w14:textId="77777777" w:rsidR="00FC156F" w:rsidRPr="007612D9" w:rsidRDefault="00FC156F" w:rsidP="008C5664">
            <w:pPr>
              <w:spacing w:after="0" w:line="240" w:lineRule="atLeast"/>
              <w:jc w:val="right"/>
              <w:rPr>
                <w:rFonts w:ascii="Times New Roman" w:eastAsia="Times New Roman" w:hAnsi="Times New Roman" w:cs="Times New Roman"/>
                <w:color w:val="000000"/>
                <w:sz w:val="20"/>
                <w:szCs w:val="20"/>
                <w:lang w:eastAsia="tr-TR"/>
              </w:rPr>
            </w:pPr>
            <w:r w:rsidRPr="007612D9">
              <w:rPr>
                <w:rFonts w:ascii="Times New Roman" w:eastAsia="Times New Roman" w:hAnsi="Times New Roman" w:cs="Times New Roman"/>
                <w:color w:val="000000"/>
                <w:sz w:val="20"/>
                <w:szCs w:val="20"/>
                <w:lang w:eastAsia="tr-TR"/>
              </w:rPr>
              <w:t xml:space="preserve">/ </w:t>
            </w:r>
            <w:r w:rsidRPr="007612D9">
              <w:rPr>
                <w:rFonts w:ascii="Times New Roman" w:eastAsia="Times New Roman" w:hAnsi="Times New Roman" w:cs="Times New Roman"/>
                <w:i/>
                <w:color w:val="000000"/>
                <w:sz w:val="20"/>
                <w:szCs w:val="20"/>
                <w:lang w:eastAsia="tr-TR"/>
              </w:rPr>
              <w:t>Tes</w:t>
            </w:r>
            <w:r>
              <w:rPr>
                <w:rFonts w:ascii="Times New Roman" w:eastAsia="Times New Roman" w:hAnsi="Times New Roman" w:cs="Times New Roman"/>
                <w:i/>
                <w:color w:val="000000"/>
                <w:sz w:val="20"/>
                <w:szCs w:val="20"/>
                <w:lang w:eastAsia="tr-TR"/>
              </w:rPr>
              <w:t>l</w:t>
            </w:r>
            <w:r w:rsidRPr="007612D9">
              <w:rPr>
                <w:rFonts w:ascii="Times New Roman" w:eastAsia="Times New Roman" w:hAnsi="Times New Roman" w:cs="Times New Roman"/>
                <w:i/>
                <w:color w:val="000000"/>
                <w:sz w:val="20"/>
                <w:szCs w:val="20"/>
                <w:lang w:eastAsia="tr-TR"/>
              </w:rPr>
              <w:t xml:space="preserve">im Tarihi </w:t>
            </w:r>
          </w:p>
        </w:tc>
        <w:tc>
          <w:tcPr>
            <w:tcW w:w="202" w:type="dxa"/>
            <w:shd w:val="clear" w:color="auto" w:fill="auto"/>
            <w:noWrap/>
            <w:vAlign w:val="center"/>
            <w:hideMark/>
          </w:tcPr>
          <w:p w14:paraId="6F4F8734" w14:textId="77777777" w:rsidR="00FC156F" w:rsidRPr="007612D9" w:rsidRDefault="00FC156F" w:rsidP="008C5664">
            <w:pPr>
              <w:spacing w:after="0" w:line="240" w:lineRule="atLeast"/>
              <w:rPr>
                <w:rFonts w:ascii="Times New Roman" w:eastAsia="Times New Roman" w:hAnsi="Times New Roman" w:cs="Times New Roman"/>
                <w:color w:val="000000"/>
                <w:sz w:val="20"/>
                <w:szCs w:val="20"/>
                <w:lang w:eastAsia="tr-TR"/>
              </w:rPr>
            </w:pPr>
            <w:r w:rsidRPr="007612D9">
              <w:rPr>
                <w:rFonts w:ascii="Times New Roman" w:eastAsia="Times New Roman" w:hAnsi="Times New Roman" w:cs="Times New Roman"/>
                <w:color w:val="000000"/>
                <w:sz w:val="20"/>
                <w:szCs w:val="20"/>
                <w:lang w:eastAsia="tr-TR"/>
              </w:rPr>
              <w:t>:</w:t>
            </w:r>
          </w:p>
        </w:tc>
        <w:tc>
          <w:tcPr>
            <w:tcW w:w="6385" w:type="dxa"/>
            <w:gridSpan w:val="5"/>
            <w:shd w:val="clear" w:color="auto" w:fill="auto"/>
            <w:noWrap/>
            <w:vAlign w:val="center"/>
            <w:hideMark/>
          </w:tcPr>
          <w:p w14:paraId="5902B606" w14:textId="77777777" w:rsidR="00FC156F" w:rsidRPr="007612D9" w:rsidRDefault="00FC156F" w:rsidP="008C5664">
            <w:pPr>
              <w:spacing w:after="0" w:line="240" w:lineRule="atLeast"/>
              <w:rPr>
                <w:rFonts w:ascii="Times New Roman" w:eastAsia="Times New Roman" w:hAnsi="Times New Roman" w:cs="Times New Roman"/>
                <w:b/>
                <w:color w:val="000000"/>
                <w:lang w:eastAsia="tr-TR"/>
              </w:rPr>
            </w:pPr>
          </w:p>
        </w:tc>
      </w:tr>
      <w:tr w:rsidR="00FC156F" w:rsidRPr="007612D9" w14:paraId="073A7178" w14:textId="77777777" w:rsidTr="00FC156F">
        <w:trPr>
          <w:trHeight w:val="567"/>
        </w:trPr>
        <w:tc>
          <w:tcPr>
            <w:tcW w:w="2127" w:type="dxa"/>
            <w:shd w:val="clear" w:color="auto" w:fill="auto"/>
            <w:noWrap/>
            <w:vAlign w:val="center"/>
            <w:hideMark/>
          </w:tcPr>
          <w:p w14:paraId="27503463" w14:textId="77777777" w:rsidR="00FC156F" w:rsidRPr="007612D9" w:rsidRDefault="00FC156F" w:rsidP="008C5664">
            <w:pPr>
              <w:spacing w:after="0" w:line="240" w:lineRule="atLeast"/>
              <w:jc w:val="right"/>
              <w:rPr>
                <w:rFonts w:ascii="Times New Roman" w:eastAsia="Times New Roman" w:hAnsi="Times New Roman" w:cs="Times New Roman"/>
                <w:color w:val="000000"/>
                <w:sz w:val="20"/>
                <w:szCs w:val="20"/>
                <w:lang w:eastAsia="tr-TR"/>
              </w:rPr>
            </w:pPr>
            <w:r w:rsidRPr="007612D9">
              <w:rPr>
                <w:rFonts w:ascii="Times New Roman" w:eastAsia="Times New Roman" w:hAnsi="Times New Roman" w:cs="Times New Roman"/>
                <w:color w:val="000000"/>
                <w:sz w:val="20"/>
                <w:szCs w:val="20"/>
                <w:lang w:eastAsia="tr-TR"/>
              </w:rPr>
              <w:t>Customer Name</w:t>
            </w:r>
          </w:p>
          <w:p w14:paraId="4AF67D2D" w14:textId="77777777" w:rsidR="00FC156F" w:rsidRPr="007612D9" w:rsidRDefault="00FC156F" w:rsidP="008C5664">
            <w:pPr>
              <w:spacing w:after="0" w:line="240" w:lineRule="atLeast"/>
              <w:jc w:val="right"/>
              <w:rPr>
                <w:rFonts w:ascii="Times New Roman" w:eastAsia="Times New Roman" w:hAnsi="Times New Roman" w:cs="Times New Roman"/>
                <w:i/>
                <w:color w:val="000000"/>
                <w:sz w:val="20"/>
                <w:szCs w:val="20"/>
                <w:lang w:eastAsia="tr-TR"/>
              </w:rPr>
            </w:pPr>
            <w:r>
              <w:rPr>
                <w:rFonts w:ascii="Times New Roman" w:eastAsia="Times New Roman" w:hAnsi="Times New Roman" w:cs="Times New Roman"/>
                <w:i/>
                <w:color w:val="000000"/>
                <w:sz w:val="20"/>
                <w:szCs w:val="20"/>
                <w:lang w:eastAsia="tr-TR"/>
              </w:rPr>
              <w:t>Mü</w:t>
            </w:r>
            <w:r w:rsidRPr="007612D9">
              <w:rPr>
                <w:rFonts w:ascii="Times New Roman" w:eastAsia="Times New Roman" w:hAnsi="Times New Roman" w:cs="Times New Roman"/>
                <w:i/>
                <w:color w:val="000000"/>
                <w:sz w:val="20"/>
                <w:szCs w:val="20"/>
                <w:lang w:eastAsia="tr-TR"/>
              </w:rPr>
              <w:t>şterinin Adı</w:t>
            </w:r>
          </w:p>
        </w:tc>
        <w:tc>
          <w:tcPr>
            <w:tcW w:w="202" w:type="dxa"/>
            <w:shd w:val="clear" w:color="auto" w:fill="auto"/>
            <w:noWrap/>
            <w:vAlign w:val="center"/>
            <w:hideMark/>
          </w:tcPr>
          <w:p w14:paraId="6D2CFE90" w14:textId="77777777" w:rsidR="00FC156F" w:rsidRPr="007612D9" w:rsidRDefault="00FC156F" w:rsidP="008C5664">
            <w:pPr>
              <w:spacing w:after="0" w:line="240" w:lineRule="atLeast"/>
              <w:rPr>
                <w:rFonts w:ascii="Times New Roman" w:eastAsia="Times New Roman" w:hAnsi="Times New Roman" w:cs="Times New Roman"/>
                <w:color w:val="000000"/>
                <w:sz w:val="20"/>
                <w:szCs w:val="20"/>
                <w:lang w:eastAsia="tr-TR"/>
              </w:rPr>
            </w:pPr>
            <w:r w:rsidRPr="007612D9">
              <w:rPr>
                <w:rFonts w:ascii="Times New Roman" w:eastAsia="Times New Roman" w:hAnsi="Times New Roman" w:cs="Times New Roman"/>
                <w:color w:val="000000"/>
                <w:sz w:val="20"/>
                <w:szCs w:val="20"/>
                <w:lang w:eastAsia="tr-TR"/>
              </w:rPr>
              <w:t>:</w:t>
            </w:r>
          </w:p>
        </w:tc>
        <w:tc>
          <w:tcPr>
            <w:tcW w:w="6385" w:type="dxa"/>
            <w:gridSpan w:val="5"/>
            <w:shd w:val="clear" w:color="auto" w:fill="auto"/>
            <w:noWrap/>
            <w:vAlign w:val="center"/>
            <w:hideMark/>
          </w:tcPr>
          <w:p w14:paraId="722EC4A2" w14:textId="77777777" w:rsidR="00FC156F" w:rsidRPr="007612D9" w:rsidRDefault="00FC156F" w:rsidP="008C5664">
            <w:pPr>
              <w:spacing w:after="0" w:line="240" w:lineRule="atLeast"/>
              <w:rPr>
                <w:rFonts w:ascii="Times New Roman" w:eastAsia="Times New Roman" w:hAnsi="Times New Roman" w:cs="Times New Roman"/>
                <w:b/>
                <w:color w:val="000000"/>
                <w:lang w:eastAsia="tr-TR"/>
              </w:rPr>
            </w:pPr>
          </w:p>
        </w:tc>
      </w:tr>
      <w:tr w:rsidR="00FC156F" w:rsidRPr="00D719E0" w14:paraId="05E18C50" w14:textId="77777777" w:rsidTr="00FC156F">
        <w:trPr>
          <w:trHeight w:val="567"/>
        </w:trPr>
        <w:tc>
          <w:tcPr>
            <w:tcW w:w="2127" w:type="dxa"/>
            <w:shd w:val="clear" w:color="auto" w:fill="auto"/>
            <w:noWrap/>
            <w:vAlign w:val="center"/>
            <w:hideMark/>
          </w:tcPr>
          <w:p w14:paraId="681FAA62" w14:textId="77777777" w:rsidR="00FC156F" w:rsidRPr="007612D9" w:rsidRDefault="00FC156F" w:rsidP="008C5664">
            <w:pPr>
              <w:spacing w:after="0" w:line="240" w:lineRule="atLeast"/>
              <w:jc w:val="right"/>
              <w:rPr>
                <w:rFonts w:ascii="Times New Roman" w:eastAsia="Times New Roman" w:hAnsi="Times New Roman" w:cs="Times New Roman"/>
                <w:color w:val="000000"/>
                <w:sz w:val="20"/>
                <w:szCs w:val="20"/>
                <w:lang w:eastAsia="tr-TR"/>
              </w:rPr>
            </w:pPr>
            <w:r w:rsidRPr="007612D9">
              <w:rPr>
                <w:rFonts w:ascii="Times New Roman" w:eastAsia="Times New Roman" w:hAnsi="Times New Roman" w:cs="Times New Roman"/>
                <w:color w:val="000000"/>
                <w:sz w:val="20"/>
                <w:szCs w:val="20"/>
                <w:lang w:eastAsia="tr-TR"/>
              </w:rPr>
              <w:t>Customer Signature</w:t>
            </w:r>
          </w:p>
          <w:p w14:paraId="21D86EBC" w14:textId="77777777" w:rsidR="00FC156F" w:rsidRPr="007612D9" w:rsidRDefault="00FC156F" w:rsidP="008C5664">
            <w:pPr>
              <w:spacing w:after="0" w:line="240" w:lineRule="atLeast"/>
              <w:jc w:val="right"/>
              <w:rPr>
                <w:rFonts w:ascii="Times New Roman" w:eastAsia="Times New Roman" w:hAnsi="Times New Roman" w:cs="Times New Roman"/>
                <w:i/>
                <w:color w:val="000000"/>
                <w:sz w:val="20"/>
                <w:szCs w:val="20"/>
                <w:lang w:eastAsia="tr-TR"/>
              </w:rPr>
            </w:pPr>
            <w:r w:rsidRPr="007612D9">
              <w:rPr>
                <w:rFonts w:ascii="Times New Roman" w:eastAsia="Times New Roman" w:hAnsi="Times New Roman" w:cs="Times New Roman"/>
                <w:i/>
                <w:color w:val="000000"/>
                <w:sz w:val="20"/>
                <w:szCs w:val="20"/>
                <w:lang w:eastAsia="tr-TR"/>
              </w:rPr>
              <w:t>Müşterinin İmzası</w:t>
            </w:r>
          </w:p>
        </w:tc>
        <w:tc>
          <w:tcPr>
            <w:tcW w:w="202" w:type="dxa"/>
            <w:shd w:val="clear" w:color="auto" w:fill="auto"/>
            <w:noWrap/>
            <w:vAlign w:val="center"/>
            <w:hideMark/>
          </w:tcPr>
          <w:p w14:paraId="071CE2D0" w14:textId="77777777" w:rsidR="00FC156F" w:rsidRPr="007612D9" w:rsidRDefault="00FC156F" w:rsidP="008C5664">
            <w:pPr>
              <w:spacing w:after="0" w:line="240" w:lineRule="atLeast"/>
              <w:rPr>
                <w:rFonts w:ascii="Times New Roman" w:eastAsia="Times New Roman" w:hAnsi="Times New Roman" w:cs="Times New Roman"/>
                <w:color w:val="000000"/>
                <w:sz w:val="20"/>
                <w:szCs w:val="20"/>
                <w:lang w:eastAsia="tr-TR"/>
              </w:rPr>
            </w:pPr>
            <w:r w:rsidRPr="007612D9">
              <w:rPr>
                <w:rFonts w:ascii="Times New Roman" w:eastAsia="Times New Roman" w:hAnsi="Times New Roman" w:cs="Times New Roman"/>
                <w:color w:val="000000"/>
                <w:sz w:val="20"/>
                <w:szCs w:val="20"/>
                <w:lang w:eastAsia="tr-TR"/>
              </w:rPr>
              <w:t>:</w:t>
            </w:r>
          </w:p>
        </w:tc>
        <w:tc>
          <w:tcPr>
            <w:tcW w:w="6385" w:type="dxa"/>
            <w:gridSpan w:val="5"/>
            <w:shd w:val="clear" w:color="auto" w:fill="auto"/>
            <w:noWrap/>
            <w:vAlign w:val="center"/>
            <w:hideMark/>
          </w:tcPr>
          <w:p w14:paraId="7A360818" w14:textId="77777777" w:rsidR="00FC156F" w:rsidRPr="007612D9" w:rsidRDefault="00FC156F" w:rsidP="008C5664">
            <w:pPr>
              <w:rPr>
                <w:rFonts w:ascii="Times New Roman" w:eastAsia="Times New Roman" w:hAnsi="Times New Roman" w:cs="Times New Roman"/>
                <w:color w:val="000000"/>
                <w:lang w:eastAsia="tr-TR"/>
              </w:rPr>
            </w:pPr>
          </w:p>
        </w:tc>
      </w:tr>
    </w:tbl>
    <w:p w14:paraId="450A3501" w14:textId="77777777" w:rsidR="00FC156F" w:rsidRDefault="00FC156F" w:rsidP="009B3FFA">
      <w:pPr>
        <w:ind w:right="283"/>
        <w:jc w:val="center"/>
        <w:rPr>
          <w:rFonts w:ascii="Times New Roman" w:hAnsi="Times New Roman" w:cs="Times New Roman"/>
          <w:highlight w:val="yellow"/>
        </w:rPr>
        <w:sectPr w:rsidR="00FC156F" w:rsidSect="004523ED">
          <w:headerReference w:type="default" r:id="rId100"/>
          <w:pgSz w:w="11906" w:h="16838"/>
          <w:pgMar w:top="1534" w:right="1417" w:bottom="993" w:left="1417" w:header="567" w:footer="567" w:gutter="0"/>
          <w:cols w:space="708"/>
          <w:docGrid w:linePitch="360"/>
        </w:sectPr>
      </w:pPr>
    </w:p>
    <w:p w14:paraId="55AA15B1" w14:textId="2836BF79" w:rsidR="00FC156F" w:rsidRDefault="00FC156F" w:rsidP="00FC156F">
      <w:pPr>
        <w:ind w:right="283"/>
        <w:jc w:val="center"/>
        <w:rPr>
          <w:rFonts w:ascii="Times New Roman" w:hAnsi="Times New Roman" w:cs="Times New Roman"/>
          <w:sz w:val="24"/>
          <w:szCs w:val="24"/>
          <w:highlight w:val="yellow"/>
        </w:rPr>
      </w:pPr>
    </w:p>
    <w:p w14:paraId="6395FF24" w14:textId="0C69FCAC" w:rsidR="00FC156F" w:rsidRDefault="00FC156F" w:rsidP="00FC156F">
      <w:pPr>
        <w:ind w:right="283"/>
        <w:jc w:val="center"/>
        <w:rPr>
          <w:rFonts w:ascii="Times New Roman" w:hAnsi="Times New Roman" w:cs="Times New Roman"/>
          <w:sz w:val="24"/>
          <w:szCs w:val="24"/>
          <w:highlight w:val="yellow"/>
        </w:rPr>
      </w:pPr>
    </w:p>
    <w:p w14:paraId="590EF7DF" w14:textId="2E48185B" w:rsidR="00FC156F" w:rsidRDefault="00FC156F" w:rsidP="00FC156F">
      <w:pPr>
        <w:ind w:right="283"/>
        <w:jc w:val="center"/>
        <w:rPr>
          <w:rFonts w:ascii="Times New Roman" w:hAnsi="Times New Roman" w:cs="Times New Roman"/>
          <w:sz w:val="24"/>
          <w:szCs w:val="24"/>
          <w:highlight w:val="yellow"/>
        </w:rPr>
      </w:pPr>
    </w:p>
    <w:p w14:paraId="1EDB1594" w14:textId="77777777" w:rsidR="00FC156F" w:rsidRPr="00D719E0" w:rsidRDefault="00FC156F" w:rsidP="00FC156F">
      <w:pPr>
        <w:ind w:right="283"/>
        <w:jc w:val="center"/>
        <w:rPr>
          <w:rFonts w:ascii="Times New Roman" w:hAnsi="Times New Roman" w:cs="Times New Roman"/>
          <w:sz w:val="24"/>
          <w:szCs w:val="24"/>
          <w:highlight w:val="yellow"/>
        </w:rPr>
      </w:pPr>
    </w:p>
    <w:p w14:paraId="790F130B" w14:textId="523E895C" w:rsidR="00FC156F" w:rsidRPr="007612D9" w:rsidRDefault="0032030B" w:rsidP="00FC156F">
      <w:pPr>
        <w:ind w:left="1134"/>
        <w:rPr>
          <w:rFonts w:ascii="Times New Roman" w:hAnsi="Times New Roman" w:cs="Times New Roman"/>
          <w:color w:val="00B0F0"/>
          <w:sz w:val="28"/>
          <w:szCs w:val="28"/>
        </w:rPr>
      </w:pPr>
      <w:r w:rsidRPr="0032030B">
        <w:rPr>
          <w:rFonts w:ascii="Times New Roman" w:hAnsi="Times New Roman" w:cs="Times New Roman"/>
          <w:b/>
          <w:color w:val="00B0F0"/>
          <w:sz w:val="28"/>
          <w:szCs w:val="28"/>
        </w:rPr>
        <w:t>Gencer Karavan Sanayi ticaret A.Ş</w:t>
      </w:r>
      <w:proofErr w:type="gramStart"/>
      <w:r w:rsidRPr="0032030B">
        <w:rPr>
          <w:rFonts w:ascii="Times New Roman" w:hAnsi="Times New Roman" w:cs="Times New Roman"/>
          <w:b/>
          <w:color w:val="00B0F0"/>
          <w:sz w:val="28"/>
          <w:szCs w:val="28"/>
        </w:rPr>
        <w:t>.</w:t>
      </w:r>
      <w:r w:rsidR="00FC156F" w:rsidRPr="007612D9">
        <w:rPr>
          <w:rFonts w:ascii="Times New Roman" w:hAnsi="Times New Roman" w:cs="Times New Roman"/>
          <w:b/>
          <w:color w:val="00B0F0"/>
          <w:sz w:val="28"/>
          <w:szCs w:val="28"/>
        </w:rPr>
        <w:t>:</w:t>
      </w:r>
      <w:proofErr w:type="gramEnd"/>
      <w:r w:rsidR="00FC156F" w:rsidRPr="007612D9">
        <w:rPr>
          <w:rFonts w:ascii="Times New Roman" w:hAnsi="Times New Roman" w:cs="Times New Roman"/>
          <w:color w:val="00B0F0"/>
          <w:sz w:val="28"/>
          <w:szCs w:val="28"/>
        </w:rPr>
        <w:t xml:space="preserve"> </w:t>
      </w:r>
    </w:p>
    <w:p w14:paraId="525A94D7" w14:textId="7ED4F28F" w:rsidR="00FC156F" w:rsidRPr="007612D9" w:rsidRDefault="00FC156F" w:rsidP="00FC156F">
      <w:pPr>
        <w:spacing w:after="120" w:line="240" w:lineRule="atLeast"/>
        <w:ind w:left="1134"/>
        <w:rPr>
          <w:rFonts w:ascii="Times New Roman" w:hAnsi="Times New Roman" w:cs="Times New Roman"/>
          <w:color w:val="00B0F0"/>
        </w:rPr>
      </w:pPr>
      <w:r w:rsidRPr="007612D9">
        <w:rPr>
          <w:rFonts w:ascii="Times New Roman" w:hAnsi="Times New Roman" w:cs="Times New Roman"/>
          <w:color w:val="00B0F0"/>
        </w:rPr>
        <w:t>Adres:</w:t>
      </w:r>
      <w:r w:rsidR="0032030B">
        <w:rPr>
          <w:rFonts w:ascii="Times New Roman" w:hAnsi="Times New Roman" w:cs="Times New Roman"/>
          <w:color w:val="00B0F0"/>
        </w:rPr>
        <w:t xml:space="preserve"> Tepeören Mevkii Mah. 7. Cad. No:8 Tuzla/İstanbul-TÜRKİYE</w:t>
      </w:r>
    </w:p>
    <w:p w14:paraId="214A21A3" w14:textId="59EEF879" w:rsidR="00FC156F" w:rsidRPr="007612D9" w:rsidRDefault="00FC156F" w:rsidP="00FA50E8">
      <w:pPr>
        <w:spacing w:after="120" w:line="240" w:lineRule="atLeast"/>
        <w:ind w:left="1134"/>
        <w:rPr>
          <w:rFonts w:ascii="Times New Roman" w:hAnsi="Times New Roman" w:cs="Times New Roman"/>
          <w:color w:val="00B0F0"/>
        </w:rPr>
      </w:pPr>
    </w:p>
    <w:p w14:paraId="33F9342C" w14:textId="77777777" w:rsidR="00FC156F" w:rsidRPr="007612D9" w:rsidRDefault="00FC156F" w:rsidP="00FC156F">
      <w:pPr>
        <w:spacing w:after="120" w:line="240" w:lineRule="atLeast"/>
        <w:ind w:left="1134"/>
        <w:rPr>
          <w:rFonts w:ascii="Times New Roman" w:hAnsi="Times New Roman" w:cs="Times New Roman"/>
          <w:color w:val="00B0F0"/>
        </w:rPr>
      </w:pPr>
    </w:p>
    <w:p w14:paraId="7A533A2C" w14:textId="45100180" w:rsidR="00FC156F" w:rsidRPr="007612D9" w:rsidRDefault="0032030B" w:rsidP="00FC156F">
      <w:pPr>
        <w:spacing w:after="120" w:line="240" w:lineRule="atLeast"/>
        <w:ind w:left="1134"/>
        <w:rPr>
          <w:rFonts w:ascii="Times New Roman" w:hAnsi="Times New Roman" w:cs="Times New Roman"/>
          <w:color w:val="00B0F0"/>
        </w:rPr>
      </w:pPr>
      <w:r>
        <w:rPr>
          <w:rFonts w:ascii="Times New Roman" w:hAnsi="Times New Roman" w:cs="Times New Roman"/>
          <w:color w:val="00B0F0"/>
        </w:rPr>
        <w:t xml:space="preserve">Tel: + 90 216 593 15 70 </w:t>
      </w:r>
    </w:p>
    <w:p w14:paraId="65EBA10B" w14:textId="7682C8F3" w:rsidR="00FC156F" w:rsidRPr="007612D9" w:rsidRDefault="0032030B" w:rsidP="00FC156F">
      <w:pPr>
        <w:spacing w:after="120" w:line="240" w:lineRule="atLeast"/>
        <w:ind w:left="1134"/>
        <w:rPr>
          <w:rFonts w:ascii="Times New Roman" w:hAnsi="Times New Roman" w:cs="Times New Roman"/>
          <w:color w:val="00B0F0"/>
        </w:rPr>
      </w:pPr>
      <w:r>
        <w:rPr>
          <w:rFonts w:ascii="Times New Roman" w:hAnsi="Times New Roman" w:cs="Times New Roman"/>
          <w:color w:val="00B0F0"/>
        </w:rPr>
        <w:t>Fax</w:t>
      </w:r>
      <w:r w:rsidR="00FC156F" w:rsidRPr="007612D9">
        <w:rPr>
          <w:rFonts w:ascii="Times New Roman" w:hAnsi="Times New Roman" w:cs="Times New Roman"/>
          <w:color w:val="00B0F0"/>
        </w:rPr>
        <w:t xml:space="preserve">: + </w:t>
      </w:r>
      <w:r>
        <w:rPr>
          <w:rFonts w:ascii="Times New Roman" w:hAnsi="Times New Roman" w:cs="Times New Roman"/>
          <w:color w:val="00B0F0"/>
        </w:rPr>
        <w:t xml:space="preserve">90 216 593 15 77 </w:t>
      </w:r>
    </w:p>
    <w:p w14:paraId="1B8E14F7" w14:textId="77777777" w:rsidR="00FC156F" w:rsidRPr="007612D9" w:rsidRDefault="00FC156F" w:rsidP="00FC156F">
      <w:pPr>
        <w:ind w:right="400"/>
        <w:jc w:val="center"/>
        <w:rPr>
          <w:rFonts w:ascii="Times New Roman" w:hAnsi="Times New Roman" w:cs="Times New Roman"/>
          <w:b/>
          <w:i/>
          <w:color w:val="00B0F0"/>
          <w:sz w:val="20"/>
        </w:rPr>
      </w:pPr>
    </w:p>
    <w:p w14:paraId="2D0E54AF" w14:textId="1A8CA168" w:rsidR="000E3EA2" w:rsidRDefault="000E3EA2" w:rsidP="000E3EA2">
      <w:pPr>
        <w:spacing w:after="120" w:line="240" w:lineRule="atLeast"/>
        <w:ind w:left="1134"/>
        <w:rPr>
          <w:rFonts w:ascii="Times New Roman" w:hAnsi="Times New Roman" w:cs="Times New Roman"/>
          <w:b/>
          <w:bCs/>
        </w:rPr>
      </w:pPr>
      <w:r>
        <w:rPr>
          <w:rFonts w:ascii="Times New Roman" w:hAnsi="Times New Roman" w:cs="Times New Roman"/>
          <w:b/>
          <w:bCs/>
        </w:rPr>
        <w:t>Kullanım k</w:t>
      </w:r>
      <w:r w:rsidR="009473CC">
        <w:rPr>
          <w:rFonts w:ascii="Times New Roman" w:hAnsi="Times New Roman" w:cs="Times New Roman"/>
          <w:b/>
          <w:bCs/>
        </w:rPr>
        <w:t>ı</w:t>
      </w:r>
      <w:r>
        <w:rPr>
          <w:rFonts w:ascii="Times New Roman" w:hAnsi="Times New Roman" w:cs="Times New Roman"/>
          <w:b/>
          <w:bCs/>
        </w:rPr>
        <w:t>lavuzında bilgilere ilave teknik bir arıza gidermek için ihtiyaç duyulan ileri seviyedeki teknik bilgiler için aşağıdaki iletişim noktalarıyla irtibata geçiniz.</w:t>
      </w:r>
    </w:p>
    <w:p w14:paraId="39E520AF" w14:textId="4C55B510" w:rsidR="0068774C" w:rsidRPr="00904F4F" w:rsidRDefault="0068774C" w:rsidP="0068774C">
      <w:pPr>
        <w:spacing w:after="120" w:line="240" w:lineRule="atLeast"/>
        <w:ind w:left="1134"/>
        <w:rPr>
          <w:rFonts w:cs="Times New Roman"/>
          <w:b/>
          <w:bCs/>
        </w:rPr>
      </w:pPr>
      <w:r w:rsidRPr="0032030B">
        <w:rPr>
          <w:rFonts w:cs="Times New Roman"/>
          <w:b/>
          <w:bCs/>
        </w:rPr>
        <w:t>YEDEK PARÇA KILAVUZU İSTENİLMESİ HALİNDE AŞAĞIDAKİ MAİL ADRESİNDEN TALEP EDEBİLİRSİNİZ.</w:t>
      </w:r>
    </w:p>
    <w:p w14:paraId="08B243F1" w14:textId="77777777" w:rsidR="0068774C" w:rsidRPr="006E2332" w:rsidRDefault="0068774C" w:rsidP="000E3EA2">
      <w:pPr>
        <w:spacing w:after="120" w:line="240" w:lineRule="atLeast"/>
        <w:ind w:left="1134"/>
        <w:rPr>
          <w:rFonts w:ascii="Times New Roman" w:hAnsi="Times New Roman" w:cs="Times New Roman"/>
          <w:b/>
          <w:bCs/>
        </w:rPr>
      </w:pPr>
    </w:p>
    <w:p w14:paraId="34C705C6" w14:textId="77777777" w:rsidR="00FC156F" w:rsidRPr="007612D9" w:rsidRDefault="00FC156F" w:rsidP="00FC156F">
      <w:pPr>
        <w:ind w:right="400"/>
        <w:jc w:val="center"/>
        <w:rPr>
          <w:rFonts w:ascii="Times New Roman" w:hAnsi="Times New Roman" w:cs="Times New Roman"/>
          <w:b/>
          <w:i/>
          <w:color w:val="00B0F0"/>
          <w:sz w:val="20"/>
        </w:rPr>
      </w:pPr>
    </w:p>
    <w:p w14:paraId="6F634E8F" w14:textId="3BC30C78" w:rsidR="00C706E9" w:rsidRDefault="00C706E9" w:rsidP="00C706E9">
      <w:pPr>
        <w:ind w:right="400"/>
        <w:jc w:val="center"/>
        <w:rPr>
          <w:rFonts w:ascii="Times New Roman" w:hAnsi="Times New Roman" w:cs="Times New Roman"/>
          <w:b/>
          <w:i/>
          <w:color w:val="00B0F0"/>
          <w:sz w:val="24"/>
          <w:szCs w:val="24"/>
        </w:rPr>
      </w:pPr>
      <w:hyperlink r:id="rId101" w:history="1">
        <w:r w:rsidRPr="00FB52F2">
          <w:rPr>
            <w:rStyle w:val="Kpr"/>
            <w:rFonts w:ascii="Times New Roman" w:hAnsi="Times New Roman" w:cs="Times New Roman"/>
            <w:b/>
            <w:i/>
            <w:sz w:val="24"/>
            <w:szCs w:val="24"/>
          </w:rPr>
          <w:t>info@gencerkaravan.com</w:t>
        </w:r>
      </w:hyperlink>
    </w:p>
    <w:p w14:paraId="0ED75CCD" w14:textId="77777777" w:rsidR="00C706E9" w:rsidRPr="007612D9" w:rsidRDefault="00C706E9" w:rsidP="00C706E9">
      <w:pPr>
        <w:ind w:right="400"/>
        <w:jc w:val="center"/>
        <w:rPr>
          <w:rFonts w:ascii="Times New Roman" w:hAnsi="Times New Roman" w:cs="Times New Roman"/>
          <w:b/>
          <w:i/>
          <w:color w:val="00B0F0"/>
          <w:sz w:val="24"/>
          <w:szCs w:val="24"/>
        </w:rPr>
      </w:pPr>
    </w:p>
    <w:p w14:paraId="2C08B83A" w14:textId="0668B0CA" w:rsidR="00FC156F" w:rsidRPr="000F4DA7" w:rsidRDefault="00FC156F" w:rsidP="00FC156F">
      <w:pPr>
        <w:pStyle w:val="GvdeMetni"/>
        <w:rPr>
          <w:rFonts w:ascii="Times New Roman" w:hAnsi="Times New Roman" w:cs="Times New Roman"/>
          <w:color w:val="00B0F0"/>
          <w:sz w:val="20"/>
          <w:lang w:val="tr-TR"/>
        </w:rPr>
      </w:pPr>
      <w:bookmarkStart w:id="282" w:name="_GoBack"/>
      <w:bookmarkEnd w:id="282"/>
    </w:p>
    <w:p w14:paraId="2384C224" w14:textId="5608F7ED" w:rsidR="00550C44" w:rsidRPr="00550C44" w:rsidRDefault="001972A8" w:rsidP="00550C44">
      <w:r>
        <w:t xml:space="preserve">                                                  </w:t>
      </w:r>
      <w:r w:rsidR="00F024CB">
        <w:t xml:space="preserve">            </w:t>
      </w:r>
      <w:r w:rsidR="00F024CB">
        <w:rPr>
          <w:rFonts w:ascii="Times New Roman" w:hAnsi="Times New Roman" w:cs="Times New Roman"/>
          <w:b/>
          <w:i/>
          <w:color w:val="00B0F0"/>
          <w:sz w:val="24"/>
          <w:szCs w:val="24"/>
        </w:rPr>
        <w:t>www.gencerkaravan.com</w:t>
      </w:r>
    </w:p>
    <w:p w14:paraId="08537634" w14:textId="3718A2D0" w:rsidR="00FC156F" w:rsidRPr="007612D9" w:rsidRDefault="00FC156F" w:rsidP="00FC156F"/>
    <w:p w14:paraId="04EA6211" w14:textId="77777777" w:rsidR="00FC156F" w:rsidRPr="007612D9" w:rsidRDefault="00FC156F" w:rsidP="00FC156F"/>
    <w:p w14:paraId="2EC0C9FE" w14:textId="77777777" w:rsidR="00FC156F" w:rsidRPr="007612D9" w:rsidRDefault="00FC156F" w:rsidP="00FC156F"/>
    <w:p w14:paraId="3511E85F" w14:textId="77777777" w:rsidR="00FC156F" w:rsidRPr="007612D9" w:rsidRDefault="00FC156F" w:rsidP="00FC156F"/>
    <w:p w14:paraId="0B0C48DA" w14:textId="77777777" w:rsidR="00FC156F" w:rsidRPr="007612D9" w:rsidRDefault="00FC156F" w:rsidP="00FC156F"/>
    <w:p w14:paraId="7153797B" w14:textId="77777777" w:rsidR="00FC156F" w:rsidRPr="007612D9" w:rsidRDefault="00FC156F" w:rsidP="00FC156F">
      <w:pPr>
        <w:pStyle w:val="Default"/>
        <w:rPr>
          <w:rFonts w:ascii="Times New Roman" w:hAnsi="Times New Roman" w:cs="Times New Roman"/>
          <w:b/>
          <w:bCs/>
        </w:rPr>
      </w:pPr>
      <w:r w:rsidRPr="007612D9">
        <w:rPr>
          <w:rFonts w:ascii="Times New Roman" w:hAnsi="Times New Roman" w:cs="Times New Roman"/>
          <w:b/>
          <w:bCs/>
        </w:rPr>
        <w:t xml:space="preserve">Read the trailer thoroughly before use! </w:t>
      </w:r>
    </w:p>
    <w:p w14:paraId="2A685CEB" w14:textId="77777777" w:rsidR="00FC156F" w:rsidRPr="007612D9" w:rsidRDefault="00FC156F" w:rsidP="00FC156F">
      <w:pPr>
        <w:pStyle w:val="Default"/>
        <w:rPr>
          <w:rFonts w:ascii="Times New Roman" w:hAnsi="Times New Roman" w:cs="Times New Roman"/>
          <w:i/>
          <w:sz w:val="20"/>
          <w:szCs w:val="20"/>
        </w:rPr>
      </w:pPr>
      <w:r w:rsidRPr="007612D9">
        <w:rPr>
          <w:rFonts w:ascii="Times New Roman" w:hAnsi="Times New Roman" w:cs="Times New Roman"/>
          <w:bCs/>
          <w:i/>
          <w:sz w:val="20"/>
          <w:szCs w:val="20"/>
        </w:rPr>
        <w:t xml:space="preserve">Römorkunuzu kullanmadan önce bu kılavuzu okuyun! </w:t>
      </w:r>
    </w:p>
    <w:p w14:paraId="00C17951" w14:textId="77777777" w:rsidR="00FC156F" w:rsidRPr="007612D9" w:rsidRDefault="00FC156F" w:rsidP="00FC156F">
      <w:pPr>
        <w:pStyle w:val="Default"/>
        <w:rPr>
          <w:rFonts w:ascii="Times New Roman" w:hAnsi="Times New Roman" w:cs="Times New Roman"/>
          <w:bCs/>
          <w:i/>
          <w:sz w:val="20"/>
          <w:szCs w:val="20"/>
        </w:rPr>
      </w:pPr>
    </w:p>
    <w:p w14:paraId="1957D904" w14:textId="77777777" w:rsidR="00FC156F" w:rsidRPr="007612D9" w:rsidRDefault="00FC156F" w:rsidP="00FC156F">
      <w:pPr>
        <w:pStyle w:val="Default"/>
        <w:rPr>
          <w:rFonts w:ascii="Times New Roman" w:hAnsi="Times New Roman" w:cs="Times New Roman"/>
          <w:b/>
          <w:bCs/>
        </w:rPr>
      </w:pPr>
      <w:r w:rsidRPr="007612D9">
        <w:rPr>
          <w:rFonts w:ascii="Times New Roman" w:hAnsi="Times New Roman" w:cs="Times New Roman"/>
          <w:b/>
          <w:bCs/>
        </w:rPr>
        <w:t xml:space="preserve">Keep the trailer longer usage life!  </w:t>
      </w:r>
    </w:p>
    <w:p w14:paraId="5A2D37F5" w14:textId="77777777" w:rsidR="00FC156F" w:rsidRPr="005D1E21" w:rsidRDefault="00FC156F" w:rsidP="00FC156F">
      <w:pPr>
        <w:pStyle w:val="Default"/>
        <w:rPr>
          <w:rFonts w:ascii="Times New Roman" w:hAnsi="Times New Roman" w:cs="Times New Roman"/>
        </w:rPr>
      </w:pPr>
      <w:r w:rsidRPr="007612D9">
        <w:rPr>
          <w:rFonts w:ascii="Times New Roman" w:hAnsi="Times New Roman" w:cs="Times New Roman"/>
          <w:bCs/>
          <w:i/>
          <w:sz w:val="20"/>
          <w:szCs w:val="20"/>
        </w:rPr>
        <w:t>Römorkun kullanım ömrünü uzatın!</w:t>
      </w:r>
    </w:p>
    <w:p w14:paraId="13C89E9E" w14:textId="77777777" w:rsidR="00FC156F" w:rsidRPr="005D1E21" w:rsidRDefault="00FC156F" w:rsidP="00FC156F">
      <w:pPr>
        <w:pStyle w:val="Default"/>
        <w:rPr>
          <w:rFonts w:ascii="Times New Roman" w:hAnsi="Times New Roman" w:cs="Times New Roman"/>
        </w:rPr>
      </w:pPr>
    </w:p>
    <w:p w14:paraId="19FF46D8" w14:textId="50BEDBFC" w:rsidR="00AE1D7D" w:rsidRDefault="00AE1D7D" w:rsidP="009B3FFA">
      <w:pPr>
        <w:ind w:right="283"/>
        <w:jc w:val="center"/>
        <w:rPr>
          <w:rFonts w:ascii="Times New Roman" w:hAnsi="Times New Roman" w:cs="Times New Roman"/>
          <w:highlight w:val="yellow"/>
        </w:rPr>
      </w:pPr>
    </w:p>
    <w:p w14:paraId="443B03B5" w14:textId="270A1949" w:rsidR="00AE1D7D" w:rsidRDefault="00AE1D7D" w:rsidP="009B3FFA">
      <w:pPr>
        <w:ind w:right="283"/>
        <w:jc w:val="center"/>
        <w:rPr>
          <w:rFonts w:ascii="Times New Roman" w:hAnsi="Times New Roman" w:cs="Times New Roman"/>
          <w:highlight w:val="yellow"/>
        </w:rPr>
      </w:pPr>
    </w:p>
    <w:p w14:paraId="4232A617" w14:textId="2C1A9999" w:rsidR="00AE1D7D" w:rsidRDefault="00AE1D7D" w:rsidP="00553441">
      <w:pPr>
        <w:ind w:right="283"/>
        <w:rPr>
          <w:rFonts w:ascii="Times New Roman" w:hAnsi="Times New Roman" w:cs="Times New Roman"/>
          <w:highlight w:val="yellow"/>
        </w:rPr>
      </w:pPr>
    </w:p>
    <w:sectPr w:rsidR="00AE1D7D" w:rsidSect="004523ED">
      <w:headerReference w:type="default" r:id="rId102"/>
      <w:pgSz w:w="11906" w:h="16838"/>
      <w:pgMar w:top="1534" w:right="1417" w:bottom="993" w:left="141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B0BDBE" w14:textId="77777777" w:rsidR="0092217E" w:rsidRDefault="0092217E" w:rsidP="00EC7B7C">
      <w:pPr>
        <w:spacing w:after="0" w:line="240" w:lineRule="auto"/>
      </w:pPr>
      <w:r>
        <w:separator/>
      </w:r>
    </w:p>
  </w:endnote>
  <w:endnote w:type="continuationSeparator" w:id="0">
    <w:p w14:paraId="64A66589" w14:textId="77777777" w:rsidR="0092217E" w:rsidRDefault="0092217E" w:rsidP="00EC7B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 Black">
    <w:panose1 w:val="020B0A04020102020204"/>
    <w:charset w:val="A2"/>
    <w:family w:val="swiss"/>
    <w:pitch w:val="variable"/>
    <w:sig w:usb0="A00002AF" w:usb1="400078FB" w:usb2="00000000" w:usb3="00000000" w:csb0="0000009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0070C0"/>
      </w:rPr>
      <w:id w:val="-905460087"/>
      <w:docPartObj>
        <w:docPartGallery w:val="Page Numbers (Bottom of Page)"/>
        <w:docPartUnique/>
      </w:docPartObj>
    </w:sdtPr>
    <w:sdtEndPr>
      <w:rPr>
        <w:noProof/>
        <w:sz w:val="16"/>
        <w:szCs w:val="16"/>
      </w:rPr>
    </w:sdtEndPr>
    <w:sdtContent>
      <w:p w14:paraId="6C07307F" w14:textId="183C5D8D" w:rsidR="00D54534" w:rsidRPr="00B8045B" w:rsidRDefault="00D54534" w:rsidP="00C06105">
        <w:pPr>
          <w:pStyle w:val="AltBilgi"/>
          <w:tabs>
            <w:tab w:val="clear" w:pos="9072"/>
            <w:tab w:val="right" w:pos="9498"/>
          </w:tabs>
          <w:ind w:right="-567"/>
          <w:jc w:val="right"/>
          <w:rPr>
            <w:noProof/>
            <w:color w:val="0070C0"/>
            <w:sz w:val="16"/>
            <w:szCs w:val="16"/>
          </w:rPr>
        </w:pPr>
        <w:r w:rsidRPr="00185120">
          <w:rPr>
            <w:sz w:val="16"/>
            <w:szCs w:val="16"/>
          </w:rPr>
          <w:fldChar w:fldCharType="begin"/>
        </w:r>
        <w:r w:rsidRPr="00185120">
          <w:rPr>
            <w:sz w:val="16"/>
            <w:szCs w:val="16"/>
          </w:rPr>
          <w:instrText xml:space="preserve"> PAGE   \* MERGEFORMAT </w:instrText>
        </w:r>
        <w:r w:rsidRPr="00185120">
          <w:rPr>
            <w:sz w:val="16"/>
            <w:szCs w:val="16"/>
          </w:rPr>
          <w:fldChar w:fldCharType="separate"/>
        </w:r>
        <w:r w:rsidR="00C706E9">
          <w:rPr>
            <w:noProof/>
            <w:sz w:val="16"/>
            <w:szCs w:val="16"/>
          </w:rPr>
          <w:t>105</w:t>
        </w:r>
        <w:r w:rsidRPr="00185120">
          <w:rPr>
            <w:noProof/>
            <w:sz w:val="16"/>
            <w:szCs w:val="16"/>
          </w:rPr>
          <w:fldChar w:fldCharType="end"/>
        </w:r>
      </w:p>
    </w:sdtContent>
  </w:sdt>
  <w:p w14:paraId="2560A62E" w14:textId="5F6D854B" w:rsidR="00D54534" w:rsidRDefault="0032030B" w:rsidP="00370CC8">
    <w:pPr>
      <w:pStyle w:val="AltBilgi"/>
    </w:pPr>
    <w:r>
      <w:t>Gencer Karavan Sanayi ticaret A.Ş.</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241DFB" w14:textId="336C355B" w:rsidR="00D54534" w:rsidRDefault="00D54534">
    <w:pPr>
      <w:pStyle w:val="AltBilgi"/>
    </w:pPr>
    <w:r>
      <w:t xml:space="preserve">Gencer Otomotiv Karasör ve Beyaz Eşya </w:t>
    </w:r>
    <w:proofErr w:type="gramStart"/>
    <w:r>
      <w:t>San.Tic.Ltd</w:t>
    </w:r>
    <w:proofErr w:type="gramEnd"/>
    <w:r>
      <w:t>.Şti.</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B34F5A" w14:textId="77777777" w:rsidR="0092217E" w:rsidRDefault="0092217E" w:rsidP="00EC7B7C">
      <w:pPr>
        <w:spacing w:after="0" w:line="240" w:lineRule="auto"/>
      </w:pPr>
      <w:r>
        <w:separator/>
      </w:r>
    </w:p>
  </w:footnote>
  <w:footnote w:type="continuationSeparator" w:id="0">
    <w:p w14:paraId="239BC096" w14:textId="77777777" w:rsidR="0092217E" w:rsidRDefault="0092217E" w:rsidP="00EC7B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C06C4E" w14:textId="77777777" w:rsidR="00D54534" w:rsidRPr="00EC7B7C" w:rsidRDefault="00D54534" w:rsidP="00EC7B7C">
    <w:pPr>
      <w:pStyle w:val="stBilgi"/>
      <w:jc w:val="center"/>
      <w:rPr>
        <w:rFonts w:ascii="Times New Roman" w:hAnsi="Times New Roman" w:cs="Times New Roman"/>
        <w:b/>
        <w:i/>
        <w:sz w:val="32"/>
        <w:szCs w:val="32"/>
      </w:rPr>
    </w:pPr>
    <w:r>
      <w:rPr>
        <w:rFonts w:ascii="Times New Roman" w:hAnsi="Times New Roman" w:cs="Times New Roman"/>
        <w:b/>
        <w:sz w:val="32"/>
        <w:szCs w:val="32"/>
      </w:rPr>
      <w:t>TABLE OF CONTENTS</w:t>
    </w:r>
    <w:r w:rsidRPr="00EC7B7C">
      <w:rPr>
        <w:rFonts w:ascii="Times New Roman" w:hAnsi="Times New Roman" w:cs="Times New Roman"/>
        <w:b/>
        <w:sz w:val="32"/>
        <w:szCs w:val="32"/>
      </w:rPr>
      <w:t xml:space="preserve"> / </w:t>
    </w:r>
    <w:r>
      <w:rPr>
        <w:rFonts w:ascii="Times New Roman" w:hAnsi="Times New Roman" w:cs="Times New Roman"/>
        <w:b/>
        <w:i/>
        <w:sz w:val="32"/>
        <w:szCs w:val="32"/>
      </w:rPr>
      <w:t>İÇİNDEKİLER</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F7CD1A" w14:textId="77777777" w:rsidR="00050541" w:rsidRPr="00157EBE" w:rsidRDefault="00050541" w:rsidP="00050541">
    <w:pPr>
      <w:pStyle w:val="stBilgi"/>
      <w:jc w:val="right"/>
    </w:pPr>
    <w:r w:rsidRPr="00157EBE">
      <w:rPr>
        <w:noProof/>
        <w:lang w:eastAsia="tr-TR"/>
      </w:rPr>
      <w:drawing>
        <wp:anchor distT="0" distB="0" distL="114300" distR="114300" simplePos="0" relativeHeight="251659264" behindDoc="1" locked="0" layoutInCell="1" allowOverlap="1" wp14:anchorId="3467BAC6" wp14:editId="0A74FE26">
          <wp:simplePos x="0" y="0"/>
          <wp:positionH relativeFrom="column">
            <wp:posOffset>-201295</wp:posOffset>
          </wp:positionH>
          <wp:positionV relativeFrom="paragraph">
            <wp:posOffset>-131445</wp:posOffset>
          </wp:positionV>
          <wp:extent cx="673100" cy="843680"/>
          <wp:effectExtent l="0" t="0" r="0" b="0"/>
          <wp:wrapNone/>
          <wp:docPr id="5579337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4992" cy="8460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57EBE">
      <w:rPr>
        <w:color w:val="8496B0" w:themeColor="text2" w:themeTint="99"/>
        <w:sz w:val="24"/>
        <w:szCs w:val="24"/>
      </w:rPr>
      <w:ptab w:relativeTo="margin" w:alignment="center" w:leader="none"/>
    </w:r>
    <w:r w:rsidRPr="00157EBE">
      <w:rPr>
        <w:color w:val="8496B0" w:themeColor="text2" w:themeTint="99"/>
        <w:sz w:val="24"/>
        <w:szCs w:val="24"/>
      </w:rPr>
      <w:ptab w:relativeTo="margin" w:alignment="right" w:leader="none"/>
    </w:r>
    <w:r w:rsidRPr="00157EBE">
      <w:t xml:space="preserve">Doküman No: </w:t>
    </w:r>
    <w:proofErr w:type="gramStart"/>
    <w:r w:rsidRPr="00157EBE">
      <w:t>GKR.TL</w:t>
    </w:r>
    <w:proofErr w:type="gramEnd"/>
    <w:r w:rsidRPr="00157EBE">
      <w:t>.18</w:t>
    </w:r>
  </w:p>
  <w:p w14:paraId="04846459" w14:textId="77777777" w:rsidR="00050541" w:rsidRPr="00157EBE" w:rsidRDefault="00050541" w:rsidP="00050541">
    <w:pPr>
      <w:pStyle w:val="stBilgi"/>
      <w:jc w:val="right"/>
    </w:pPr>
    <w:r w:rsidRPr="00157EBE">
      <w:t>Rev. No: 00</w:t>
    </w:r>
  </w:p>
  <w:p w14:paraId="7410C884" w14:textId="263BC327" w:rsidR="00D54534" w:rsidRDefault="00050541" w:rsidP="00050541">
    <w:pPr>
      <w:pStyle w:val="stBilgi"/>
      <w:jc w:val="right"/>
    </w:pPr>
    <w:r w:rsidRPr="00157EBE">
      <w:t>Yayın Tarihi: 12.03.2025</w:t>
    </w:r>
  </w:p>
  <w:p w14:paraId="249B5B22" w14:textId="3B86C08F" w:rsidR="00D54534" w:rsidRDefault="00D54534" w:rsidP="005931CB">
    <w:pPr>
      <w:pStyle w:val="stBilgi"/>
      <w:tabs>
        <w:tab w:val="clear" w:pos="4536"/>
        <w:tab w:val="clear" w:pos="9072"/>
        <w:tab w:val="left" w:pos="6408"/>
      </w:tabs>
    </w:pPr>
    <w:r>
      <w:tab/>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637CC4" w14:textId="77777777" w:rsidR="00D54534" w:rsidRPr="0043025F" w:rsidRDefault="00D54534" w:rsidP="00574983">
    <w:pPr>
      <w:pStyle w:val="stBilgi"/>
      <w:jc w:val="center"/>
      <w:rPr>
        <w:rFonts w:ascii="Times New Roman" w:hAnsi="Times New Roman" w:cs="Times New Roman"/>
        <w:b/>
        <w:sz w:val="32"/>
        <w:szCs w:val="32"/>
      </w:rPr>
    </w:pPr>
    <w:r w:rsidRPr="0043025F">
      <w:rPr>
        <w:rFonts w:ascii="Times New Roman" w:hAnsi="Times New Roman" w:cs="Times New Roman"/>
        <w:b/>
        <w:sz w:val="32"/>
        <w:szCs w:val="32"/>
      </w:rPr>
      <w:t>INTRODUCTION / GİRİŞ</w:t>
    </w:r>
  </w:p>
  <w:p w14:paraId="67B647BD" w14:textId="77777777" w:rsidR="00D54534" w:rsidRPr="00574983" w:rsidRDefault="00D54534" w:rsidP="00574983">
    <w:pPr>
      <w:pStyle w:val="stBilgi"/>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05C594" w14:textId="04AD7194" w:rsidR="00D54534" w:rsidRPr="00342DD1" w:rsidRDefault="00D54534" w:rsidP="00FB3387">
    <w:pPr>
      <w:pStyle w:val="stBilgi"/>
      <w:tabs>
        <w:tab w:val="clear" w:pos="4536"/>
        <w:tab w:val="center" w:pos="4253"/>
      </w:tabs>
      <w:jc w:val="center"/>
      <w:rPr>
        <w:rFonts w:ascii="Times New Roman" w:hAnsi="Times New Roman" w:cs="Times New Roman"/>
        <w:b/>
        <w:sz w:val="28"/>
        <w:szCs w:val="28"/>
      </w:rPr>
    </w:pPr>
    <w:r w:rsidRPr="00342DD1">
      <w:rPr>
        <w:rFonts w:ascii="Times New Roman" w:hAnsi="Times New Roman" w:cs="Times New Roman"/>
        <w:b/>
        <w:sz w:val="28"/>
        <w:szCs w:val="28"/>
      </w:rPr>
      <w:t>INTRODUCTION</w:t>
    </w:r>
    <w:r>
      <w:rPr>
        <w:rFonts w:ascii="Times New Roman" w:hAnsi="Times New Roman" w:cs="Times New Roman"/>
        <w:b/>
        <w:sz w:val="28"/>
        <w:szCs w:val="28"/>
      </w:rPr>
      <w:t xml:space="preserve"> </w:t>
    </w:r>
    <w:r w:rsidRPr="00342DD1">
      <w:rPr>
        <w:rFonts w:ascii="Times New Roman" w:hAnsi="Times New Roman" w:cs="Times New Roman"/>
        <w:b/>
        <w:sz w:val="28"/>
        <w:szCs w:val="28"/>
      </w:rPr>
      <w:t>/</w:t>
    </w:r>
    <w:r>
      <w:rPr>
        <w:rFonts w:ascii="Times New Roman" w:hAnsi="Times New Roman" w:cs="Times New Roman"/>
        <w:b/>
        <w:sz w:val="28"/>
        <w:szCs w:val="28"/>
      </w:rPr>
      <w:t xml:space="preserve"> </w:t>
    </w:r>
    <w:r w:rsidRPr="00342DD1">
      <w:rPr>
        <w:rFonts w:ascii="Times New Roman" w:hAnsi="Times New Roman" w:cs="Times New Roman"/>
        <w:b/>
        <w:sz w:val="28"/>
        <w:szCs w:val="28"/>
      </w:rPr>
      <w:t>GİRİŞ</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6862F6" w14:textId="77777777" w:rsidR="00D54534" w:rsidRPr="006118E9" w:rsidRDefault="00D54534" w:rsidP="00574983">
    <w:pPr>
      <w:pStyle w:val="stBilgi"/>
      <w:jc w:val="center"/>
      <w:rPr>
        <w:rFonts w:ascii="Times New Roman" w:hAnsi="Times New Roman" w:cs="Times New Roman"/>
        <w:b/>
        <w:sz w:val="28"/>
        <w:szCs w:val="28"/>
      </w:rPr>
    </w:pPr>
    <w:r w:rsidRPr="006118E9">
      <w:rPr>
        <w:rFonts w:ascii="Times New Roman" w:hAnsi="Times New Roman" w:cs="Times New Roman"/>
        <w:b/>
        <w:sz w:val="28"/>
        <w:szCs w:val="28"/>
      </w:rPr>
      <w:t>TABLE OF CONTENTS / İÇİNDEKİLER</w:t>
    </w:r>
  </w:p>
  <w:p w14:paraId="22A95CD2" w14:textId="77777777" w:rsidR="00D54534" w:rsidRPr="00574983" w:rsidRDefault="00D54534" w:rsidP="00574983">
    <w:pPr>
      <w:pStyle w:val="stBilgi"/>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E68D8A" w14:textId="77777777" w:rsidR="00D54534" w:rsidRPr="00342DD1" w:rsidRDefault="00D54534" w:rsidP="0043025F">
    <w:pPr>
      <w:pStyle w:val="stBilgi"/>
      <w:jc w:val="center"/>
      <w:rPr>
        <w:rFonts w:ascii="Times New Roman" w:hAnsi="Times New Roman" w:cs="Times New Roman"/>
        <w:b/>
        <w:sz w:val="28"/>
        <w:szCs w:val="28"/>
      </w:rPr>
    </w:pPr>
    <w:r w:rsidRPr="00342DD1">
      <w:rPr>
        <w:rFonts w:ascii="Times New Roman" w:hAnsi="Times New Roman" w:cs="Times New Roman"/>
        <w:b/>
        <w:sz w:val="28"/>
        <w:szCs w:val="28"/>
      </w:rPr>
      <w:t>TABLE OF CONTENTS / İÇİNDEKİLER</w: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420171" w14:textId="042C4EF1" w:rsidR="00D54534" w:rsidRPr="00934D61" w:rsidRDefault="00D54534" w:rsidP="00EC7B7C">
    <w:pPr>
      <w:pStyle w:val="stBilgi"/>
      <w:jc w:val="center"/>
      <w:rPr>
        <w:rFonts w:ascii="Times New Roman" w:hAnsi="Times New Roman" w:cs="Times New Roman"/>
        <w:b/>
        <w:sz w:val="28"/>
        <w:szCs w:val="28"/>
      </w:rPr>
    </w:pPr>
    <w:r w:rsidRPr="00934D61">
      <w:rPr>
        <w:rFonts w:ascii="Times New Roman" w:hAnsi="Times New Roman" w:cs="Times New Roman"/>
        <w:b/>
        <w:sz w:val="28"/>
        <w:szCs w:val="28"/>
      </w:rPr>
      <w:t>1.0</w:t>
    </w:r>
  </w:p>
  <w:p w14:paraId="48BE543D" w14:textId="24581321" w:rsidR="00D54534" w:rsidRPr="00934D61" w:rsidRDefault="00D54534" w:rsidP="00934D61">
    <w:pPr>
      <w:pStyle w:val="stBilgi"/>
      <w:spacing w:after="120" w:line="240" w:lineRule="atLeast"/>
      <w:jc w:val="center"/>
      <w:rPr>
        <w:rFonts w:ascii="Times New Roman" w:hAnsi="Times New Roman" w:cs="Times New Roman"/>
        <w:b/>
        <w:i/>
        <w:sz w:val="28"/>
        <w:szCs w:val="28"/>
      </w:rPr>
    </w:pPr>
    <w:r w:rsidRPr="00934D61">
      <w:rPr>
        <w:rFonts w:ascii="Times New Roman" w:hAnsi="Times New Roman" w:cs="Times New Roman"/>
        <w:b/>
        <w:sz w:val="28"/>
        <w:szCs w:val="28"/>
      </w:rPr>
      <w:t>BASIC INFORMATION / TEMEL BİLGİLER</w:t>
    </w:r>
  </w:p>
  <w:p w14:paraId="34488281" w14:textId="77777777" w:rsidR="00D54534" w:rsidRPr="00D26CE0" w:rsidRDefault="00D54534" w:rsidP="00E1241A">
    <w:pPr>
      <w:pStyle w:val="stBilgi"/>
      <w:spacing w:line="240" w:lineRule="atLeast"/>
      <w:jc w:val="center"/>
      <w:rPr>
        <w:rFonts w:ascii="Times New Roman" w:hAnsi="Times New Roman" w:cs="Times New Roman"/>
        <w:b/>
        <w:i/>
        <w:sz w:val="28"/>
        <w:szCs w:val="28"/>
      </w:rP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A66A5F" w14:textId="2DAFBA6E" w:rsidR="00D54534" w:rsidRPr="00934D61" w:rsidRDefault="00D54534" w:rsidP="00EC7B7C">
    <w:pPr>
      <w:pStyle w:val="stBilgi"/>
      <w:jc w:val="center"/>
      <w:rPr>
        <w:rFonts w:ascii="Times New Roman" w:hAnsi="Times New Roman" w:cs="Times New Roman"/>
        <w:b/>
        <w:sz w:val="28"/>
        <w:szCs w:val="28"/>
      </w:rPr>
    </w:pPr>
    <w:r>
      <w:rPr>
        <w:rFonts w:ascii="Times New Roman" w:hAnsi="Times New Roman" w:cs="Times New Roman"/>
        <w:b/>
        <w:sz w:val="28"/>
        <w:szCs w:val="28"/>
      </w:rPr>
      <w:t>2</w:t>
    </w:r>
    <w:r w:rsidRPr="00934D61">
      <w:rPr>
        <w:rFonts w:ascii="Times New Roman" w:hAnsi="Times New Roman" w:cs="Times New Roman"/>
        <w:b/>
        <w:sz w:val="28"/>
        <w:szCs w:val="28"/>
      </w:rPr>
      <w:t>.0</w:t>
    </w:r>
  </w:p>
  <w:p w14:paraId="084B83C0" w14:textId="6840D5A3" w:rsidR="00D54534" w:rsidRPr="00934D61" w:rsidRDefault="00D54534" w:rsidP="00934D61">
    <w:pPr>
      <w:pStyle w:val="stBilgi"/>
      <w:spacing w:after="120" w:line="240" w:lineRule="atLeast"/>
      <w:jc w:val="center"/>
      <w:rPr>
        <w:rFonts w:ascii="Times New Roman" w:hAnsi="Times New Roman" w:cs="Times New Roman"/>
        <w:b/>
        <w:i/>
        <w:sz w:val="28"/>
        <w:szCs w:val="28"/>
      </w:rPr>
    </w:pPr>
    <w:r>
      <w:rPr>
        <w:rFonts w:ascii="Times New Roman" w:hAnsi="Times New Roman" w:cs="Times New Roman"/>
        <w:b/>
        <w:sz w:val="28"/>
        <w:szCs w:val="28"/>
      </w:rPr>
      <w:t xml:space="preserve">GENERAL SAFETY RULES </w:t>
    </w:r>
    <w:r w:rsidRPr="00934D61">
      <w:rPr>
        <w:rFonts w:ascii="Times New Roman" w:hAnsi="Times New Roman" w:cs="Times New Roman"/>
        <w:b/>
        <w:sz w:val="28"/>
        <w:szCs w:val="28"/>
      </w:rPr>
      <w:t xml:space="preserve"> / </w:t>
    </w:r>
    <w:r>
      <w:rPr>
        <w:rFonts w:ascii="Times New Roman" w:hAnsi="Times New Roman" w:cs="Times New Roman"/>
        <w:b/>
        <w:sz w:val="28"/>
        <w:szCs w:val="28"/>
      </w:rPr>
      <w:t>GENEL EMNİYET KURALLARI</w:t>
    </w:r>
  </w:p>
  <w:p w14:paraId="540A09EE" w14:textId="77777777" w:rsidR="00D54534" w:rsidRPr="00D26CE0" w:rsidRDefault="00D54534" w:rsidP="00E1241A">
    <w:pPr>
      <w:pStyle w:val="stBilgi"/>
      <w:spacing w:line="240" w:lineRule="atLeast"/>
      <w:jc w:val="center"/>
      <w:rPr>
        <w:rFonts w:ascii="Times New Roman" w:hAnsi="Times New Roman" w:cs="Times New Roman"/>
        <w:b/>
        <w:i/>
        <w:sz w:val="28"/>
        <w:szCs w:val="28"/>
      </w:rP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13010F" w14:textId="77777777" w:rsidR="00D54534" w:rsidRPr="00934D61" w:rsidRDefault="00D54534" w:rsidP="00EC7B7C">
    <w:pPr>
      <w:pStyle w:val="stBilgi"/>
      <w:jc w:val="center"/>
      <w:rPr>
        <w:rFonts w:ascii="Times New Roman" w:hAnsi="Times New Roman" w:cs="Times New Roman"/>
        <w:b/>
        <w:sz w:val="28"/>
        <w:szCs w:val="28"/>
      </w:rPr>
    </w:pPr>
    <w:r>
      <w:rPr>
        <w:rFonts w:ascii="Times New Roman" w:hAnsi="Times New Roman" w:cs="Times New Roman"/>
        <w:b/>
        <w:sz w:val="28"/>
        <w:szCs w:val="28"/>
      </w:rPr>
      <w:t>3</w:t>
    </w:r>
    <w:r w:rsidRPr="00934D61">
      <w:rPr>
        <w:rFonts w:ascii="Times New Roman" w:hAnsi="Times New Roman" w:cs="Times New Roman"/>
        <w:b/>
        <w:sz w:val="28"/>
        <w:szCs w:val="28"/>
      </w:rPr>
      <w:t>.0</w:t>
    </w:r>
  </w:p>
  <w:p w14:paraId="1B1C7FF5" w14:textId="77777777" w:rsidR="00D54534" w:rsidRPr="00934D61" w:rsidRDefault="00D54534" w:rsidP="00934D61">
    <w:pPr>
      <w:pStyle w:val="stBilgi"/>
      <w:spacing w:after="120" w:line="240" w:lineRule="atLeast"/>
      <w:jc w:val="center"/>
      <w:rPr>
        <w:rFonts w:ascii="Times New Roman" w:hAnsi="Times New Roman" w:cs="Times New Roman"/>
        <w:b/>
        <w:i/>
        <w:sz w:val="28"/>
        <w:szCs w:val="28"/>
      </w:rPr>
    </w:pPr>
    <w:r>
      <w:rPr>
        <w:rFonts w:ascii="Times New Roman" w:hAnsi="Times New Roman" w:cs="Times New Roman"/>
        <w:b/>
        <w:sz w:val="28"/>
        <w:szCs w:val="28"/>
      </w:rPr>
      <w:t>TIRE SAFETY INFORMATION</w:t>
    </w:r>
    <w:r w:rsidRPr="00934D61">
      <w:rPr>
        <w:rFonts w:ascii="Times New Roman" w:hAnsi="Times New Roman" w:cs="Times New Roman"/>
        <w:b/>
        <w:sz w:val="28"/>
        <w:szCs w:val="28"/>
      </w:rPr>
      <w:t xml:space="preserve"> / </w:t>
    </w:r>
    <w:r>
      <w:rPr>
        <w:rFonts w:ascii="Times New Roman" w:hAnsi="Times New Roman" w:cs="Times New Roman"/>
        <w:b/>
        <w:sz w:val="28"/>
        <w:szCs w:val="28"/>
      </w:rPr>
      <w:t xml:space="preserve">LASTİK </w:t>
    </w:r>
    <w:proofErr w:type="gramStart"/>
    <w:r>
      <w:rPr>
        <w:rFonts w:ascii="Times New Roman" w:hAnsi="Times New Roman" w:cs="Times New Roman"/>
        <w:b/>
        <w:sz w:val="28"/>
        <w:szCs w:val="28"/>
      </w:rPr>
      <w:t>GÜVENLİK  BİLGİLERİ</w:t>
    </w:r>
    <w:proofErr w:type="gramEnd"/>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A5E326" w14:textId="6E4EFF67" w:rsidR="00D54534" w:rsidRPr="00934D61" w:rsidRDefault="00D54534" w:rsidP="00EC7B7C">
    <w:pPr>
      <w:pStyle w:val="stBilgi"/>
      <w:jc w:val="center"/>
      <w:rPr>
        <w:rFonts w:ascii="Times New Roman" w:hAnsi="Times New Roman" w:cs="Times New Roman"/>
        <w:b/>
        <w:sz w:val="28"/>
        <w:szCs w:val="28"/>
      </w:rPr>
    </w:pPr>
    <w:r>
      <w:rPr>
        <w:rFonts w:ascii="Times New Roman" w:hAnsi="Times New Roman" w:cs="Times New Roman"/>
        <w:b/>
        <w:sz w:val="28"/>
        <w:szCs w:val="28"/>
      </w:rPr>
      <w:t>4</w:t>
    </w:r>
    <w:r w:rsidRPr="00934D61">
      <w:rPr>
        <w:rFonts w:ascii="Times New Roman" w:hAnsi="Times New Roman" w:cs="Times New Roman"/>
        <w:b/>
        <w:sz w:val="28"/>
        <w:szCs w:val="28"/>
      </w:rPr>
      <w:t>.0</w:t>
    </w:r>
  </w:p>
  <w:p w14:paraId="6708021E" w14:textId="789BC9CC" w:rsidR="00D54534" w:rsidRPr="00934D61" w:rsidRDefault="00D54534" w:rsidP="00934D61">
    <w:pPr>
      <w:pStyle w:val="stBilgi"/>
      <w:spacing w:after="120" w:line="240" w:lineRule="atLeast"/>
      <w:jc w:val="center"/>
      <w:rPr>
        <w:rFonts w:ascii="Times New Roman" w:hAnsi="Times New Roman" w:cs="Times New Roman"/>
        <w:b/>
        <w:i/>
        <w:sz w:val="28"/>
        <w:szCs w:val="28"/>
      </w:rPr>
    </w:pPr>
    <w:r>
      <w:rPr>
        <w:rFonts w:ascii="Times New Roman" w:hAnsi="Times New Roman" w:cs="Times New Roman"/>
        <w:b/>
        <w:sz w:val="28"/>
        <w:szCs w:val="28"/>
      </w:rPr>
      <w:t>COUPLING TO TOW VEHICLE</w:t>
    </w:r>
    <w:r w:rsidRPr="00934D61">
      <w:rPr>
        <w:rFonts w:ascii="Times New Roman" w:hAnsi="Times New Roman" w:cs="Times New Roman"/>
        <w:b/>
        <w:sz w:val="28"/>
        <w:szCs w:val="28"/>
      </w:rPr>
      <w:t xml:space="preserve"> / </w:t>
    </w:r>
    <w:r>
      <w:rPr>
        <w:rFonts w:ascii="Times New Roman" w:hAnsi="Times New Roman" w:cs="Times New Roman"/>
        <w:b/>
        <w:sz w:val="28"/>
        <w:szCs w:val="28"/>
      </w:rPr>
      <w:t>RÖMORKUN ARACA BAĞLANTISI</w:t>
    </w:r>
  </w:p>
  <w:p w14:paraId="39462685" w14:textId="77777777" w:rsidR="00D54534" w:rsidRPr="00D26CE0" w:rsidRDefault="00D54534" w:rsidP="00E1241A">
    <w:pPr>
      <w:pStyle w:val="stBilgi"/>
      <w:spacing w:line="240" w:lineRule="atLeast"/>
      <w:jc w:val="center"/>
      <w:rPr>
        <w:rFonts w:ascii="Times New Roman" w:hAnsi="Times New Roman" w:cs="Times New Roman"/>
        <w:b/>
        <w:i/>
        <w:sz w:val="28"/>
        <w:szCs w:val="28"/>
      </w:rP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E4792E" w14:textId="5E305C90" w:rsidR="00D54534" w:rsidRPr="00934D61" w:rsidRDefault="00D54534" w:rsidP="00EC7B7C">
    <w:pPr>
      <w:pStyle w:val="stBilgi"/>
      <w:jc w:val="center"/>
      <w:rPr>
        <w:rFonts w:ascii="Times New Roman" w:hAnsi="Times New Roman" w:cs="Times New Roman"/>
        <w:b/>
        <w:sz w:val="28"/>
        <w:szCs w:val="28"/>
      </w:rPr>
    </w:pPr>
    <w:r>
      <w:rPr>
        <w:rFonts w:ascii="Times New Roman" w:hAnsi="Times New Roman" w:cs="Times New Roman"/>
        <w:b/>
        <w:sz w:val="28"/>
        <w:szCs w:val="28"/>
      </w:rPr>
      <w:t>6</w:t>
    </w:r>
    <w:r w:rsidRPr="00934D61">
      <w:rPr>
        <w:rFonts w:ascii="Times New Roman" w:hAnsi="Times New Roman" w:cs="Times New Roman"/>
        <w:b/>
        <w:sz w:val="28"/>
        <w:szCs w:val="28"/>
      </w:rPr>
      <w:t>.0</w:t>
    </w:r>
  </w:p>
  <w:p w14:paraId="3009AA56" w14:textId="5FC7B8D5" w:rsidR="00D54534" w:rsidRPr="00934D61" w:rsidRDefault="00D54534" w:rsidP="00934D61">
    <w:pPr>
      <w:pStyle w:val="stBilgi"/>
      <w:spacing w:after="120" w:line="240" w:lineRule="atLeast"/>
      <w:jc w:val="center"/>
      <w:rPr>
        <w:rFonts w:ascii="Times New Roman" w:hAnsi="Times New Roman" w:cs="Times New Roman"/>
        <w:b/>
        <w:i/>
        <w:sz w:val="28"/>
        <w:szCs w:val="28"/>
      </w:rPr>
    </w:pPr>
    <w:r>
      <w:rPr>
        <w:rFonts w:ascii="Times New Roman" w:hAnsi="Times New Roman" w:cs="Times New Roman"/>
        <w:b/>
        <w:sz w:val="28"/>
        <w:szCs w:val="28"/>
      </w:rPr>
      <w:t>PRE-TOW CHECKLIST / ÇEKME ÖNCESİ KONTROL LİSTESİ</w:t>
    </w:r>
  </w:p>
  <w:p w14:paraId="7DD869CC" w14:textId="77777777" w:rsidR="00D54534" w:rsidRPr="00D26CE0" w:rsidRDefault="00D54534" w:rsidP="00E1241A">
    <w:pPr>
      <w:pStyle w:val="stBilgi"/>
      <w:spacing w:line="240" w:lineRule="atLeast"/>
      <w:jc w:val="center"/>
      <w:rPr>
        <w:rFonts w:ascii="Times New Roman" w:hAnsi="Times New Roman" w:cs="Times New Roman"/>
        <w:b/>
        <w:i/>
        <w:sz w:val="28"/>
        <w:szCs w:val="28"/>
      </w:rP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3F75AB" w14:textId="614A3878" w:rsidR="00D54534" w:rsidRPr="00934D61" w:rsidRDefault="00D54534" w:rsidP="00EC7B7C">
    <w:pPr>
      <w:pStyle w:val="stBilgi"/>
      <w:jc w:val="center"/>
      <w:rPr>
        <w:rFonts w:ascii="Times New Roman" w:hAnsi="Times New Roman" w:cs="Times New Roman"/>
        <w:b/>
        <w:sz w:val="28"/>
        <w:szCs w:val="28"/>
      </w:rPr>
    </w:pPr>
    <w:r>
      <w:rPr>
        <w:rFonts w:ascii="Times New Roman" w:hAnsi="Times New Roman" w:cs="Times New Roman"/>
        <w:b/>
        <w:sz w:val="28"/>
        <w:szCs w:val="28"/>
      </w:rPr>
      <w:t>8</w:t>
    </w:r>
    <w:r w:rsidRPr="00934D61">
      <w:rPr>
        <w:rFonts w:ascii="Times New Roman" w:hAnsi="Times New Roman" w:cs="Times New Roman"/>
        <w:b/>
        <w:sz w:val="28"/>
        <w:szCs w:val="28"/>
      </w:rPr>
      <w:t>.0</w:t>
    </w:r>
  </w:p>
  <w:p w14:paraId="6C91D5A5" w14:textId="22665398" w:rsidR="00D54534" w:rsidRPr="00D26CE0" w:rsidRDefault="00D54534" w:rsidP="00130DF5">
    <w:pPr>
      <w:pStyle w:val="stBilgi"/>
      <w:spacing w:after="120" w:line="240" w:lineRule="atLeast"/>
      <w:jc w:val="center"/>
      <w:rPr>
        <w:rFonts w:ascii="Times New Roman" w:hAnsi="Times New Roman" w:cs="Times New Roman"/>
        <w:b/>
        <w:i/>
        <w:sz w:val="28"/>
        <w:szCs w:val="28"/>
      </w:rPr>
    </w:pPr>
    <w:r>
      <w:rPr>
        <w:rFonts w:ascii="Times New Roman" w:hAnsi="Times New Roman" w:cs="Times New Roman"/>
        <w:b/>
        <w:sz w:val="28"/>
        <w:szCs w:val="28"/>
      </w:rPr>
      <w:t>ACCESSORIES  / AKSESUARLAR</w:t>
    </w: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10208" w:type="dxa"/>
      <w:tblInd w:w="-3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05"/>
      <w:gridCol w:w="5103"/>
    </w:tblGrid>
    <w:tr w:rsidR="00D54534" w:rsidRPr="006419FB" w14:paraId="1272A25E" w14:textId="77777777" w:rsidTr="006419FB">
      <w:trPr>
        <w:trHeight w:val="567"/>
      </w:trPr>
      <w:tc>
        <w:tcPr>
          <w:tcW w:w="10208" w:type="dxa"/>
          <w:gridSpan w:val="2"/>
          <w:shd w:val="clear" w:color="auto" w:fill="auto"/>
          <w:vAlign w:val="center"/>
        </w:tcPr>
        <w:p w14:paraId="4AF775E5" w14:textId="2F3D4E29" w:rsidR="00D54534" w:rsidRPr="006419FB" w:rsidRDefault="00D54534" w:rsidP="006419FB">
          <w:pPr>
            <w:spacing w:line="300" w:lineRule="atLeast"/>
            <w:ind w:right="-108"/>
            <w:jc w:val="center"/>
            <w:rPr>
              <w:rFonts w:ascii="Times New Roman" w:hAnsi="Times New Roman" w:cs="Times New Roman"/>
              <w:b/>
              <w:iCs/>
              <w:sz w:val="28"/>
              <w:szCs w:val="28"/>
            </w:rPr>
          </w:pPr>
          <w:r w:rsidRPr="006419FB">
            <w:rPr>
              <w:rFonts w:ascii="Times New Roman" w:hAnsi="Times New Roman" w:cs="Times New Roman"/>
              <w:b/>
              <w:iCs/>
              <w:sz w:val="28"/>
              <w:szCs w:val="28"/>
            </w:rPr>
            <w:t>9.0</w:t>
          </w:r>
        </w:p>
      </w:tc>
    </w:tr>
    <w:tr w:rsidR="00D54534" w:rsidRPr="006419FB" w14:paraId="2E658E91" w14:textId="77777777" w:rsidTr="006419FB">
      <w:trPr>
        <w:trHeight w:val="567"/>
      </w:trPr>
      <w:tc>
        <w:tcPr>
          <w:tcW w:w="5105" w:type="dxa"/>
          <w:shd w:val="clear" w:color="auto" w:fill="auto"/>
          <w:vAlign w:val="center"/>
        </w:tcPr>
        <w:p w14:paraId="2ECBC935" w14:textId="2092FD33" w:rsidR="00D54534" w:rsidRPr="006419FB" w:rsidRDefault="00D54534" w:rsidP="006419FB">
          <w:pPr>
            <w:spacing w:after="120" w:line="300" w:lineRule="atLeast"/>
            <w:ind w:left="-107"/>
            <w:jc w:val="center"/>
            <w:rPr>
              <w:rFonts w:ascii="Times New Roman" w:hAnsi="Times New Roman" w:cs="Times New Roman"/>
              <w:b/>
              <w:iCs/>
              <w:sz w:val="28"/>
              <w:szCs w:val="28"/>
              <w:highlight w:val="yellow"/>
            </w:rPr>
          </w:pPr>
          <w:r w:rsidRPr="006419FB">
            <w:rPr>
              <w:rFonts w:ascii="Times New Roman" w:hAnsi="Times New Roman" w:cs="Times New Roman"/>
              <w:b/>
              <w:iCs/>
              <w:sz w:val="28"/>
              <w:szCs w:val="28"/>
            </w:rPr>
            <w:t>INSPECTION, SERVICE AND MAINTENANCE</w:t>
          </w:r>
        </w:p>
      </w:tc>
      <w:tc>
        <w:tcPr>
          <w:tcW w:w="5103" w:type="dxa"/>
          <w:shd w:val="clear" w:color="auto" w:fill="auto"/>
          <w:vAlign w:val="center"/>
        </w:tcPr>
        <w:p w14:paraId="5AF2C467" w14:textId="4974EF8B" w:rsidR="00D54534" w:rsidRPr="006419FB" w:rsidRDefault="00D54534" w:rsidP="006419FB">
          <w:pPr>
            <w:spacing w:after="120" w:line="300" w:lineRule="atLeast"/>
            <w:ind w:right="-108"/>
            <w:jc w:val="center"/>
            <w:rPr>
              <w:rFonts w:ascii="Times New Roman" w:hAnsi="Times New Roman" w:cs="Times New Roman"/>
              <w:b/>
              <w:i/>
              <w:sz w:val="28"/>
              <w:szCs w:val="28"/>
              <w:highlight w:val="yellow"/>
            </w:rPr>
          </w:pPr>
          <w:r>
            <w:rPr>
              <w:rFonts w:ascii="Times New Roman" w:hAnsi="Times New Roman" w:cs="Times New Roman"/>
              <w:b/>
              <w:i/>
              <w:sz w:val="28"/>
              <w:szCs w:val="28"/>
            </w:rPr>
            <w:t>KONTROL</w:t>
          </w:r>
          <w:r w:rsidRPr="006419FB">
            <w:rPr>
              <w:rFonts w:ascii="Times New Roman" w:hAnsi="Times New Roman" w:cs="Times New Roman"/>
              <w:b/>
              <w:i/>
              <w:sz w:val="28"/>
              <w:szCs w:val="28"/>
            </w:rPr>
            <w:t>, SERVİS VE BAKIM İŞLEMLERİ</w:t>
          </w:r>
        </w:p>
      </w:tc>
    </w:tr>
  </w:tbl>
  <w:p w14:paraId="5634A6DB" w14:textId="2149FF17" w:rsidR="00D54534" w:rsidRPr="006419FB" w:rsidRDefault="00D54534" w:rsidP="006419FB">
    <w:pPr>
      <w:pStyle w:val="stBilgi"/>
      <w:spacing w:line="200" w:lineRule="atLeast"/>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10208" w:type="dxa"/>
      <w:tblInd w:w="-3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05"/>
      <w:gridCol w:w="5103"/>
    </w:tblGrid>
    <w:tr w:rsidR="00D54534" w:rsidRPr="006419FB" w14:paraId="25BCDF4A" w14:textId="77777777" w:rsidTr="005A6512">
      <w:trPr>
        <w:trHeight w:val="567"/>
      </w:trPr>
      <w:tc>
        <w:tcPr>
          <w:tcW w:w="10208" w:type="dxa"/>
          <w:gridSpan w:val="2"/>
          <w:shd w:val="clear" w:color="auto" w:fill="auto"/>
          <w:vAlign w:val="center"/>
        </w:tcPr>
        <w:p w14:paraId="7ABC52AE" w14:textId="4289F559" w:rsidR="00D54534" w:rsidRPr="006419FB" w:rsidRDefault="00D54534" w:rsidP="00F63AB4">
          <w:pPr>
            <w:spacing w:line="300" w:lineRule="atLeast"/>
            <w:ind w:right="-108"/>
            <w:jc w:val="center"/>
            <w:rPr>
              <w:rFonts w:ascii="Times New Roman" w:hAnsi="Times New Roman" w:cs="Times New Roman"/>
              <w:b/>
              <w:iCs/>
              <w:sz w:val="28"/>
              <w:szCs w:val="28"/>
            </w:rPr>
          </w:pPr>
          <w:r>
            <w:rPr>
              <w:rFonts w:ascii="Times New Roman" w:hAnsi="Times New Roman" w:cs="Times New Roman"/>
              <w:b/>
              <w:iCs/>
              <w:sz w:val="28"/>
              <w:szCs w:val="28"/>
            </w:rPr>
            <w:t>10</w:t>
          </w:r>
          <w:r w:rsidRPr="006419FB">
            <w:rPr>
              <w:rFonts w:ascii="Times New Roman" w:hAnsi="Times New Roman" w:cs="Times New Roman"/>
              <w:b/>
              <w:iCs/>
              <w:sz w:val="28"/>
              <w:szCs w:val="28"/>
            </w:rPr>
            <w:t>.0</w:t>
          </w:r>
        </w:p>
      </w:tc>
    </w:tr>
    <w:tr w:rsidR="00D54534" w:rsidRPr="006419FB" w14:paraId="68AA33BD" w14:textId="77777777" w:rsidTr="005A6512">
      <w:trPr>
        <w:trHeight w:val="567"/>
      </w:trPr>
      <w:tc>
        <w:tcPr>
          <w:tcW w:w="5105" w:type="dxa"/>
          <w:shd w:val="clear" w:color="auto" w:fill="auto"/>
          <w:vAlign w:val="center"/>
        </w:tcPr>
        <w:p w14:paraId="59CED9F2" w14:textId="50DFD718" w:rsidR="00D54534" w:rsidRPr="006419FB" w:rsidRDefault="00D54534" w:rsidP="00F63AB4">
          <w:pPr>
            <w:spacing w:after="120" w:line="300" w:lineRule="atLeast"/>
            <w:ind w:left="-107"/>
            <w:jc w:val="center"/>
            <w:rPr>
              <w:rFonts w:ascii="Times New Roman" w:hAnsi="Times New Roman" w:cs="Times New Roman"/>
              <w:b/>
              <w:iCs/>
              <w:sz w:val="28"/>
              <w:szCs w:val="28"/>
              <w:highlight w:val="yellow"/>
            </w:rPr>
          </w:pPr>
          <w:r w:rsidRPr="006419FB">
            <w:rPr>
              <w:rFonts w:ascii="Times New Roman" w:hAnsi="Times New Roman" w:cs="Times New Roman"/>
              <w:b/>
              <w:iCs/>
              <w:sz w:val="28"/>
              <w:szCs w:val="28"/>
            </w:rPr>
            <w:t>INSPECTION</w:t>
          </w:r>
          <w:r>
            <w:rPr>
              <w:rFonts w:ascii="Times New Roman" w:hAnsi="Times New Roman" w:cs="Times New Roman"/>
              <w:b/>
              <w:iCs/>
              <w:sz w:val="28"/>
              <w:szCs w:val="28"/>
            </w:rPr>
            <w:t xml:space="preserve"> FOR TRAILER STRUCTURE</w:t>
          </w:r>
        </w:p>
      </w:tc>
      <w:tc>
        <w:tcPr>
          <w:tcW w:w="5103" w:type="dxa"/>
          <w:shd w:val="clear" w:color="auto" w:fill="auto"/>
          <w:vAlign w:val="center"/>
        </w:tcPr>
        <w:p w14:paraId="6F8BFE5D" w14:textId="4091AB86" w:rsidR="00D54534" w:rsidRPr="006419FB" w:rsidRDefault="00D54534" w:rsidP="00F63AB4">
          <w:pPr>
            <w:spacing w:after="120" w:line="300" w:lineRule="atLeast"/>
            <w:ind w:right="-108"/>
            <w:jc w:val="center"/>
            <w:rPr>
              <w:rFonts w:ascii="Times New Roman" w:hAnsi="Times New Roman" w:cs="Times New Roman"/>
              <w:b/>
              <w:i/>
              <w:sz w:val="28"/>
              <w:szCs w:val="28"/>
              <w:highlight w:val="yellow"/>
            </w:rPr>
          </w:pPr>
          <w:r>
            <w:rPr>
              <w:rFonts w:ascii="Times New Roman" w:hAnsi="Times New Roman" w:cs="Times New Roman"/>
              <w:b/>
              <w:i/>
              <w:sz w:val="28"/>
              <w:szCs w:val="28"/>
            </w:rPr>
            <w:t>RÖMORK YAPISININ KONTROL EDİLMESİ</w:t>
          </w:r>
        </w:p>
      </w:tc>
    </w:tr>
  </w:tbl>
  <w:p w14:paraId="6BD35A9C" w14:textId="340D3BCF" w:rsidR="00D54534" w:rsidRPr="00F63AB4" w:rsidRDefault="00D54534" w:rsidP="00F63AB4">
    <w:pPr>
      <w:pStyle w:val="stBilgi"/>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976A52" w14:textId="5FF43F07" w:rsidR="00D54534" w:rsidRPr="00710BF4" w:rsidRDefault="00D54534" w:rsidP="00710BF4">
    <w:pPr>
      <w:pStyle w:val="stBilgi"/>
      <w:spacing w:after="120" w:line="300" w:lineRule="atLeast"/>
      <w:jc w:val="center"/>
      <w:rPr>
        <w:rFonts w:ascii="Times New Roman" w:hAnsi="Times New Roman" w:cs="Times New Roman"/>
        <w:b/>
        <w:bCs/>
        <w:sz w:val="28"/>
        <w:szCs w:val="28"/>
      </w:rPr>
    </w:pPr>
    <w:r w:rsidRPr="00710BF4">
      <w:rPr>
        <w:rFonts w:ascii="Times New Roman" w:hAnsi="Times New Roman" w:cs="Times New Roman"/>
        <w:b/>
        <w:bCs/>
        <w:sz w:val="28"/>
        <w:szCs w:val="28"/>
      </w:rPr>
      <w:t>11</w:t>
    </w:r>
    <w:r>
      <w:rPr>
        <w:rFonts w:ascii="Times New Roman" w:hAnsi="Times New Roman" w:cs="Times New Roman"/>
        <w:b/>
        <w:bCs/>
        <w:sz w:val="28"/>
        <w:szCs w:val="28"/>
      </w:rPr>
      <w:t>.0</w:t>
    </w:r>
  </w:p>
  <w:p w14:paraId="04D77D68" w14:textId="7102505D" w:rsidR="00D54534" w:rsidRPr="00710BF4" w:rsidRDefault="00D54534" w:rsidP="00710BF4">
    <w:pPr>
      <w:pStyle w:val="stBilgi"/>
      <w:spacing w:after="120" w:line="300" w:lineRule="atLeast"/>
      <w:jc w:val="center"/>
      <w:rPr>
        <w:rFonts w:ascii="Times New Roman" w:hAnsi="Times New Roman" w:cs="Times New Roman"/>
        <w:b/>
        <w:bCs/>
        <w:sz w:val="28"/>
        <w:szCs w:val="28"/>
      </w:rPr>
    </w:pPr>
    <w:r w:rsidRPr="00710BF4">
      <w:rPr>
        <w:rFonts w:ascii="Times New Roman" w:hAnsi="Times New Roman" w:cs="Times New Roman"/>
        <w:b/>
        <w:bCs/>
        <w:sz w:val="28"/>
        <w:szCs w:val="28"/>
      </w:rPr>
      <w:t>DISPOSAL OF THE TRAILER / RÖMORKUN HURDA EDİLMESİ</w:t>
    </w: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8CF2E6" w14:textId="3C695547" w:rsidR="00D54534" w:rsidRPr="00710BF4" w:rsidRDefault="00D54534" w:rsidP="00710BF4">
    <w:pPr>
      <w:pStyle w:val="stBilgi"/>
      <w:spacing w:after="120" w:line="300" w:lineRule="atLeast"/>
      <w:jc w:val="center"/>
      <w:rPr>
        <w:rFonts w:ascii="Times New Roman" w:hAnsi="Times New Roman" w:cs="Times New Roman"/>
        <w:b/>
        <w:bCs/>
        <w:sz w:val="28"/>
        <w:szCs w:val="28"/>
      </w:rPr>
    </w:pPr>
    <w:r w:rsidRPr="00710BF4">
      <w:rPr>
        <w:rFonts w:ascii="Times New Roman" w:hAnsi="Times New Roman" w:cs="Times New Roman"/>
        <w:b/>
        <w:bCs/>
        <w:sz w:val="28"/>
        <w:szCs w:val="28"/>
      </w:rPr>
      <w:t>1</w:t>
    </w:r>
    <w:r>
      <w:rPr>
        <w:rFonts w:ascii="Times New Roman" w:hAnsi="Times New Roman" w:cs="Times New Roman"/>
        <w:b/>
        <w:bCs/>
        <w:sz w:val="28"/>
        <w:szCs w:val="28"/>
      </w:rPr>
      <w:t>2.0</w:t>
    </w:r>
  </w:p>
  <w:p w14:paraId="2E4F0C0A" w14:textId="3A41D625" w:rsidR="00D54534" w:rsidRPr="00710BF4" w:rsidRDefault="00D54534" w:rsidP="00710BF4">
    <w:pPr>
      <w:pStyle w:val="stBilgi"/>
      <w:spacing w:after="120" w:line="300" w:lineRule="atLeast"/>
      <w:jc w:val="center"/>
      <w:rPr>
        <w:rFonts w:ascii="Times New Roman" w:hAnsi="Times New Roman" w:cs="Times New Roman"/>
        <w:b/>
        <w:bCs/>
        <w:sz w:val="28"/>
        <w:szCs w:val="28"/>
      </w:rPr>
    </w:pPr>
    <w:r>
      <w:rPr>
        <w:rFonts w:ascii="Times New Roman" w:hAnsi="Times New Roman" w:cs="Times New Roman"/>
        <w:b/>
        <w:bCs/>
        <w:sz w:val="28"/>
        <w:szCs w:val="28"/>
      </w:rPr>
      <w:t>RESIDUAL RISKS</w:t>
    </w:r>
    <w:r w:rsidRPr="00710BF4">
      <w:rPr>
        <w:rFonts w:ascii="Times New Roman" w:hAnsi="Times New Roman" w:cs="Times New Roman"/>
        <w:b/>
        <w:bCs/>
        <w:sz w:val="28"/>
        <w:szCs w:val="28"/>
      </w:rPr>
      <w:t xml:space="preserve"> / </w:t>
    </w:r>
    <w:r>
      <w:rPr>
        <w:rFonts w:ascii="Times New Roman" w:hAnsi="Times New Roman" w:cs="Times New Roman"/>
        <w:b/>
        <w:bCs/>
        <w:sz w:val="28"/>
        <w:szCs w:val="28"/>
      </w:rPr>
      <w:t>ATIK RİSKLERİ</w:t>
    </w: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D3F044" w14:textId="64E5D84D" w:rsidR="00D54534" w:rsidRDefault="00D54534" w:rsidP="009564BD">
    <w:pPr>
      <w:pStyle w:val="stBilgi"/>
      <w:spacing w:line="320" w:lineRule="atLeast"/>
      <w:jc w:val="center"/>
      <w:rPr>
        <w:rFonts w:ascii="Times New Roman" w:hAnsi="Times New Roman" w:cs="Times New Roman"/>
        <w:b/>
        <w:sz w:val="28"/>
        <w:szCs w:val="28"/>
      </w:rPr>
    </w:pPr>
    <w:r>
      <w:rPr>
        <w:rFonts w:ascii="Times New Roman" w:hAnsi="Times New Roman" w:cs="Times New Roman"/>
        <w:b/>
        <w:sz w:val="28"/>
        <w:szCs w:val="28"/>
      </w:rPr>
      <w:t>13.0</w:t>
    </w:r>
  </w:p>
  <w:p w14:paraId="04B53E5E" w14:textId="10F776EB" w:rsidR="00D54534" w:rsidRPr="00790F35" w:rsidRDefault="00D54534" w:rsidP="00914670">
    <w:pPr>
      <w:pStyle w:val="stBilgi"/>
      <w:spacing w:after="240" w:line="320" w:lineRule="atLeast"/>
      <w:jc w:val="center"/>
    </w:pPr>
    <w:r>
      <w:rPr>
        <w:rFonts w:ascii="Times New Roman" w:hAnsi="Times New Roman" w:cs="Times New Roman"/>
        <w:b/>
        <w:sz w:val="28"/>
        <w:szCs w:val="28"/>
      </w:rPr>
      <w:t>SUPERSTRUCTURE</w:t>
    </w:r>
    <w:r w:rsidRPr="009564BD">
      <w:rPr>
        <w:rFonts w:ascii="Times New Roman" w:hAnsi="Times New Roman" w:cs="Times New Roman"/>
        <w:b/>
        <w:sz w:val="28"/>
        <w:szCs w:val="28"/>
      </w:rPr>
      <w:t xml:space="preserve"> </w:t>
    </w:r>
    <w:r>
      <w:rPr>
        <w:rFonts w:ascii="Times New Roman" w:hAnsi="Times New Roman" w:cs="Times New Roman"/>
        <w:b/>
        <w:sz w:val="28"/>
        <w:szCs w:val="28"/>
      </w:rPr>
      <w:t>/ ÜST YAPILAR</w:t>
    </w: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B143A7" w14:textId="7B2B697C" w:rsidR="00D54534" w:rsidRDefault="00D54534" w:rsidP="009564BD">
    <w:pPr>
      <w:pStyle w:val="stBilgi"/>
      <w:spacing w:line="320" w:lineRule="atLeast"/>
      <w:jc w:val="center"/>
      <w:rPr>
        <w:rFonts w:ascii="Times New Roman" w:hAnsi="Times New Roman" w:cs="Times New Roman"/>
        <w:b/>
        <w:sz w:val="28"/>
        <w:szCs w:val="28"/>
      </w:rPr>
    </w:pPr>
    <w:r>
      <w:rPr>
        <w:rFonts w:ascii="Times New Roman" w:hAnsi="Times New Roman" w:cs="Times New Roman"/>
        <w:b/>
        <w:sz w:val="28"/>
        <w:szCs w:val="28"/>
      </w:rPr>
      <w:t>14.0</w:t>
    </w:r>
  </w:p>
  <w:p w14:paraId="697D44B1" w14:textId="14B09CB8" w:rsidR="00D54534" w:rsidRPr="00790F35" w:rsidRDefault="00D54534" w:rsidP="00C60A3C">
    <w:pPr>
      <w:pStyle w:val="stBilgi"/>
      <w:spacing w:after="240" w:line="320" w:lineRule="atLeast"/>
      <w:jc w:val="center"/>
    </w:pPr>
    <w:r w:rsidRPr="00C60A3C">
      <w:rPr>
        <w:rFonts w:ascii="Times New Roman" w:hAnsi="Times New Roman" w:cs="Times New Roman"/>
        <w:b/>
        <w:sz w:val="28"/>
        <w:szCs w:val="28"/>
      </w:rPr>
      <w:t>TECHNICAL CHARACTERISTICS / TEKNİK ÖZELLİKLER</w:t>
    </w: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DFCF13" w14:textId="1BEC10D3" w:rsidR="00D54534" w:rsidRDefault="00D54534" w:rsidP="009564BD">
    <w:pPr>
      <w:pStyle w:val="stBilgi"/>
      <w:spacing w:line="320" w:lineRule="atLeast"/>
      <w:jc w:val="center"/>
      <w:rPr>
        <w:rFonts w:ascii="Times New Roman" w:hAnsi="Times New Roman" w:cs="Times New Roman"/>
        <w:b/>
        <w:sz w:val="28"/>
        <w:szCs w:val="28"/>
      </w:rPr>
    </w:pPr>
    <w:r>
      <w:rPr>
        <w:rFonts w:ascii="Times New Roman" w:hAnsi="Times New Roman" w:cs="Times New Roman"/>
        <w:b/>
        <w:sz w:val="28"/>
        <w:szCs w:val="28"/>
      </w:rPr>
      <w:t>15.0</w:t>
    </w:r>
  </w:p>
  <w:p w14:paraId="2A17EC69" w14:textId="7AC4C292" w:rsidR="00D54534" w:rsidRPr="00790F35" w:rsidRDefault="00D54534" w:rsidP="00C60A3C">
    <w:pPr>
      <w:pStyle w:val="stBilgi"/>
      <w:spacing w:after="240" w:line="320" w:lineRule="atLeast"/>
      <w:jc w:val="center"/>
    </w:pPr>
    <w:r w:rsidRPr="006F2A36">
      <w:rPr>
        <w:rFonts w:ascii="Times New Roman" w:hAnsi="Times New Roman" w:cs="Times New Roman"/>
        <w:b/>
        <w:sz w:val="28"/>
        <w:szCs w:val="28"/>
      </w:rPr>
      <w:t>WARRANTY / GARANTİ</w:t>
    </w: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5FAA12" w14:textId="729ABF3B" w:rsidR="00D54534" w:rsidRDefault="00D54534" w:rsidP="009564BD">
    <w:pPr>
      <w:pStyle w:val="stBilgi"/>
      <w:spacing w:line="320" w:lineRule="atLeast"/>
      <w:jc w:val="center"/>
      <w:rPr>
        <w:rFonts w:ascii="Times New Roman" w:hAnsi="Times New Roman" w:cs="Times New Roman"/>
        <w:b/>
        <w:sz w:val="28"/>
        <w:szCs w:val="28"/>
      </w:rPr>
    </w:pPr>
    <w:r>
      <w:rPr>
        <w:rFonts w:ascii="Times New Roman" w:hAnsi="Times New Roman" w:cs="Times New Roman"/>
        <w:b/>
        <w:sz w:val="28"/>
        <w:szCs w:val="28"/>
      </w:rPr>
      <w:t>16</w:t>
    </w:r>
  </w:p>
  <w:p w14:paraId="480C586B" w14:textId="5DC38A81" w:rsidR="00D54534" w:rsidRPr="00790F35" w:rsidRDefault="00D54534" w:rsidP="00C60A3C">
    <w:pPr>
      <w:pStyle w:val="stBilgi"/>
      <w:spacing w:after="240" w:line="320" w:lineRule="atLeast"/>
      <w:jc w:val="center"/>
    </w:pPr>
    <w:r w:rsidRPr="00FC156F">
      <w:rPr>
        <w:rFonts w:ascii="Times New Roman" w:hAnsi="Times New Roman" w:cs="Times New Roman"/>
        <w:b/>
        <w:sz w:val="28"/>
        <w:szCs w:val="28"/>
      </w:rPr>
      <w:t>WARRANTY CERTIFICATE / GARANTİ BELGESİ</w:t>
    </w: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F3250F" w14:textId="77777777" w:rsidR="00D54534" w:rsidRDefault="00D54534" w:rsidP="00E41400">
    <w:pPr>
      <w:pStyle w:val="stBilgi"/>
      <w:spacing w:line="320" w:lineRule="atLeast"/>
      <w:jc w:val="center"/>
      <w:rPr>
        <w:rFonts w:ascii="Times New Roman" w:hAnsi="Times New Roman" w:cs="Times New Roman"/>
        <w:b/>
        <w:sz w:val="28"/>
        <w:szCs w:val="28"/>
      </w:rPr>
    </w:pPr>
    <w:r>
      <w:rPr>
        <w:rFonts w:ascii="Times New Roman" w:hAnsi="Times New Roman" w:cs="Times New Roman"/>
        <w:b/>
        <w:sz w:val="28"/>
        <w:szCs w:val="28"/>
      </w:rPr>
      <w:t>16</w:t>
    </w:r>
  </w:p>
  <w:p w14:paraId="72E1535D" w14:textId="0544A0C4" w:rsidR="00D54534" w:rsidRPr="00790F35" w:rsidRDefault="00D54534" w:rsidP="00E41400">
    <w:pPr>
      <w:pStyle w:val="stBilgi"/>
      <w:spacing w:after="240" w:line="320" w:lineRule="atLeast"/>
      <w:jc w:val="center"/>
    </w:pPr>
    <w:r>
      <w:rPr>
        <w:rFonts w:ascii="Times New Roman" w:hAnsi="Times New Roman" w:cs="Times New Roman"/>
        <w:b/>
        <w:sz w:val="28"/>
        <w:szCs w:val="28"/>
      </w:rPr>
      <w:t>CONTACT</w:t>
    </w:r>
    <w:r w:rsidRPr="00FC156F">
      <w:rPr>
        <w:rFonts w:ascii="Times New Roman" w:hAnsi="Times New Roman" w:cs="Times New Roman"/>
        <w:b/>
        <w:sz w:val="28"/>
        <w:szCs w:val="28"/>
      </w:rPr>
      <w:t xml:space="preserve"> / </w:t>
    </w:r>
    <w:r>
      <w:rPr>
        <w:rFonts w:ascii="Times New Roman" w:hAnsi="Times New Roman" w:cs="Times New Roman"/>
        <w:b/>
        <w:sz w:val="28"/>
        <w:szCs w:val="28"/>
      </w:rPr>
      <w:t>İLETİŞİM</w:t>
    </w:r>
  </w:p>
  <w:p w14:paraId="09380173" w14:textId="77777777" w:rsidR="00D54534" w:rsidRPr="00B759AD" w:rsidRDefault="00D54534" w:rsidP="00185120">
    <w:pPr>
      <w:pStyle w:val="stBilgi"/>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B719A"/>
    <w:multiLevelType w:val="hybridMultilevel"/>
    <w:tmpl w:val="7832B09C"/>
    <w:lvl w:ilvl="0" w:tplc="5A7CCC12">
      <w:start w:val="1"/>
      <w:numFmt w:val="decimal"/>
      <w:lvlText w:val="%1."/>
      <w:lvlJc w:val="left"/>
      <w:pPr>
        <w:ind w:left="612"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D477E2"/>
    <w:multiLevelType w:val="hybridMultilevel"/>
    <w:tmpl w:val="B5AAEBEA"/>
    <w:lvl w:ilvl="0" w:tplc="E51E5A8A">
      <w:start w:val="1"/>
      <w:numFmt w:val="decimal"/>
      <w:lvlText w:val="%1."/>
      <w:lvlJc w:val="left"/>
      <w:pPr>
        <w:ind w:left="612" w:hanging="360"/>
      </w:pPr>
      <w:rPr>
        <w:rFonts w:hint="default"/>
      </w:rPr>
    </w:lvl>
    <w:lvl w:ilvl="1" w:tplc="04090019" w:tentative="1">
      <w:start w:val="1"/>
      <w:numFmt w:val="lowerLetter"/>
      <w:lvlText w:val="%2."/>
      <w:lvlJc w:val="left"/>
      <w:pPr>
        <w:ind w:left="1332" w:hanging="360"/>
      </w:pPr>
    </w:lvl>
    <w:lvl w:ilvl="2" w:tplc="0409001B" w:tentative="1">
      <w:start w:val="1"/>
      <w:numFmt w:val="lowerRoman"/>
      <w:lvlText w:val="%3."/>
      <w:lvlJc w:val="right"/>
      <w:pPr>
        <w:ind w:left="2052" w:hanging="180"/>
      </w:pPr>
    </w:lvl>
    <w:lvl w:ilvl="3" w:tplc="0409000F" w:tentative="1">
      <w:start w:val="1"/>
      <w:numFmt w:val="decimal"/>
      <w:lvlText w:val="%4."/>
      <w:lvlJc w:val="left"/>
      <w:pPr>
        <w:ind w:left="2772" w:hanging="360"/>
      </w:pPr>
    </w:lvl>
    <w:lvl w:ilvl="4" w:tplc="04090019" w:tentative="1">
      <w:start w:val="1"/>
      <w:numFmt w:val="lowerLetter"/>
      <w:lvlText w:val="%5."/>
      <w:lvlJc w:val="left"/>
      <w:pPr>
        <w:ind w:left="3492" w:hanging="360"/>
      </w:pPr>
    </w:lvl>
    <w:lvl w:ilvl="5" w:tplc="0409001B" w:tentative="1">
      <w:start w:val="1"/>
      <w:numFmt w:val="lowerRoman"/>
      <w:lvlText w:val="%6."/>
      <w:lvlJc w:val="right"/>
      <w:pPr>
        <w:ind w:left="4212" w:hanging="180"/>
      </w:pPr>
    </w:lvl>
    <w:lvl w:ilvl="6" w:tplc="0409000F" w:tentative="1">
      <w:start w:val="1"/>
      <w:numFmt w:val="decimal"/>
      <w:lvlText w:val="%7."/>
      <w:lvlJc w:val="left"/>
      <w:pPr>
        <w:ind w:left="4932" w:hanging="360"/>
      </w:pPr>
    </w:lvl>
    <w:lvl w:ilvl="7" w:tplc="04090019" w:tentative="1">
      <w:start w:val="1"/>
      <w:numFmt w:val="lowerLetter"/>
      <w:lvlText w:val="%8."/>
      <w:lvlJc w:val="left"/>
      <w:pPr>
        <w:ind w:left="5652" w:hanging="360"/>
      </w:pPr>
    </w:lvl>
    <w:lvl w:ilvl="8" w:tplc="0409001B" w:tentative="1">
      <w:start w:val="1"/>
      <w:numFmt w:val="lowerRoman"/>
      <w:lvlText w:val="%9."/>
      <w:lvlJc w:val="right"/>
      <w:pPr>
        <w:ind w:left="6372" w:hanging="180"/>
      </w:pPr>
    </w:lvl>
  </w:abstractNum>
  <w:abstractNum w:abstractNumId="2" w15:restartNumberingAfterBreak="0">
    <w:nsid w:val="00F9070E"/>
    <w:multiLevelType w:val="hybridMultilevel"/>
    <w:tmpl w:val="C232970C"/>
    <w:lvl w:ilvl="0" w:tplc="2D44F692">
      <w:start w:val="1"/>
      <w:numFmt w:val="decimal"/>
      <w:lvlText w:val="%1."/>
      <w:lvlJc w:val="left"/>
      <w:pPr>
        <w:ind w:left="754" w:hanging="360"/>
      </w:pPr>
      <w:rPr>
        <w:rFonts w:hint="default"/>
      </w:rPr>
    </w:lvl>
    <w:lvl w:ilvl="1" w:tplc="04090019" w:tentative="1">
      <w:start w:val="1"/>
      <w:numFmt w:val="lowerLetter"/>
      <w:lvlText w:val="%2."/>
      <w:lvlJc w:val="left"/>
      <w:pPr>
        <w:ind w:left="1474" w:hanging="360"/>
      </w:pPr>
    </w:lvl>
    <w:lvl w:ilvl="2" w:tplc="0409001B" w:tentative="1">
      <w:start w:val="1"/>
      <w:numFmt w:val="lowerRoman"/>
      <w:lvlText w:val="%3."/>
      <w:lvlJc w:val="right"/>
      <w:pPr>
        <w:ind w:left="2194" w:hanging="180"/>
      </w:pPr>
    </w:lvl>
    <w:lvl w:ilvl="3" w:tplc="0409000F" w:tentative="1">
      <w:start w:val="1"/>
      <w:numFmt w:val="decimal"/>
      <w:lvlText w:val="%4."/>
      <w:lvlJc w:val="left"/>
      <w:pPr>
        <w:ind w:left="2914" w:hanging="360"/>
      </w:pPr>
    </w:lvl>
    <w:lvl w:ilvl="4" w:tplc="04090019" w:tentative="1">
      <w:start w:val="1"/>
      <w:numFmt w:val="lowerLetter"/>
      <w:lvlText w:val="%5."/>
      <w:lvlJc w:val="left"/>
      <w:pPr>
        <w:ind w:left="3634" w:hanging="360"/>
      </w:pPr>
    </w:lvl>
    <w:lvl w:ilvl="5" w:tplc="0409001B" w:tentative="1">
      <w:start w:val="1"/>
      <w:numFmt w:val="lowerRoman"/>
      <w:lvlText w:val="%6."/>
      <w:lvlJc w:val="right"/>
      <w:pPr>
        <w:ind w:left="4354" w:hanging="180"/>
      </w:pPr>
    </w:lvl>
    <w:lvl w:ilvl="6" w:tplc="0409000F" w:tentative="1">
      <w:start w:val="1"/>
      <w:numFmt w:val="decimal"/>
      <w:lvlText w:val="%7."/>
      <w:lvlJc w:val="left"/>
      <w:pPr>
        <w:ind w:left="5074" w:hanging="360"/>
      </w:pPr>
    </w:lvl>
    <w:lvl w:ilvl="7" w:tplc="04090019" w:tentative="1">
      <w:start w:val="1"/>
      <w:numFmt w:val="lowerLetter"/>
      <w:lvlText w:val="%8."/>
      <w:lvlJc w:val="left"/>
      <w:pPr>
        <w:ind w:left="5794" w:hanging="360"/>
      </w:pPr>
    </w:lvl>
    <w:lvl w:ilvl="8" w:tplc="0409001B" w:tentative="1">
      <w:start w:val="1"/>
      <w:numFmt w:val="lowerRoman"/>
      <w:lvlText w:val="%9."/>
      <w:lvlJc w:val="right"/>
      <w:pPr>
        <w:ind w:left="6514" w:hanging="180"/>
      </w:pPr>
    </w:lvl>
  </w:abstractNum>
  <w:abstractNum w:abstractNumId="3" w15:restartNumberingAfterBreak="0">
    <w:nsid w:val="027D11F1"/>
    <w:multiLevelType w:val="hybridMultilevel"/>
    <w:tmpl w:val="17F0AD72"/>
    <w:lvl w:ilvl="0" w:tplc="9768E976">
      <w:start w:val="3"/>
      <w:numFmt w:val="decimal"/>
      <w:lvlText w:val="%1."/>
      <w:lvlJc w:val="left"/>
      <w:pPr>
        <w:ind w:left="61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3632886"/>
    <w:multiLevelType w:val="hybridMultilevel"/>
    <w:tmpl w:val="A876412A"/>
    <w:lvl w:ilvl="0" w:tplc="F120DEC0">
      <w:start w:val="1"/>
      <w:numFmt w:val="decimal"/>
      <w:lvlText w:val="%1."/>
      <w:lvlJc w:val="left"/>
      <w:pPr>
        <w:ind w:left="754" w:hanging="360"/>
      </w:pPr>
      <w:rPr>
        <w:rFonts w:hint="default"/>
      </w:rPr>
    </w:lvl>
    <w:lvl w:ilvl="1" w:tplc="04090019" w:tentative="1">
      <w:start w:val="1"/>
      <w:numFmt w:val="lowerLetter"/>
      <w:lvlText w:val="%2."/>
      <w:lvlJc w:val="left"/>
      <w:pPr>
        <w:ind w:left="1474" w:hanging="360"/>
      </w:pPr>
    </w:lvl>
    <w:lvl w:ilvl="2" w:tplc="0409001B" w:tentative="1">
      <w:start w:val="1"/>
      <w:numFmt w:val="lowerRoman"/>
      <w:lvlText w:val="%3."/>
      <w:lvlJc w:val="right"/>
      <w:pPr>
        <w:ind w:left="2194" w:hanging="180"/>
      </w:pPr>
    </w:lvl>
    <w:lvl w:ilvl="3" w:tplc="0409000F" w:tentative="1">
      <w:start w:val="1"/>
      <w:numFmt w:val="decimal"/>
      <w:lvlText w:val="%4."/>
      <w:lvlJc w:val="left"/>
      <w:pPr>
        <w:ind w:left="2914" w:hanging="360"/>
      </w:pPr>
    </w:lvl>
    <w:lvl w:ilvl="4" w:tplc="04090019" w:tentative="1">
      <w:start w:val="1"/>
      <w:numFmt w:val="lowerLetter"/>
      <w:lvlText w:val="%5."/>
      <w:lvlJc w:val="left"/>
      <w:pPr>
        <w:ind w:left="3634" w:hanging="360"/>
      </w:pPr>
    </w:lvl>
    <w:lvl w:ilvl="5" w:tplc="0409001B" w:tentative="1">
      <w:start w:val="1"/>
      <w:numFmt w:val="lowerRoman"/>
      <w:lvlText w:val="%6."/>
      <w:lvlJc w:val="right"/>
      <w:pPr>
        <w:ind w:left="4354" w:hanging="180"/>
      </w:pPr>
    </w:lvl>
    <w:lvl w:ilvl="6" w:tplc="0409000F" w:tentative="1">
      <w:start w:val="1"/>
      <w:numFmt w:val="decimal"/>
      <w:lvlText w:val="%7."/>
      <w:lvlJc w:val="left"/>
      <w:pPr>
        <w:ind w:left="5074" w:hanging="360"/>
      </w:pPr>
    </w:lvl>
    <w:lvl w:ilvl="7" w:tplc="04090019" w:tentative="1">
      <w:start w:val="1"/>
      <w:numFmt w:val="lowerLetter"/>
      <w:lvlText w:val="%8."/>
      <w:lvlJc w:val="left"/>
      <w:pPr>
        <w:ind w:left="5794" w:hanging="360"/>
      </w:pPr>
    </w:lvl>
    <w:lvl w:ilvl="8" w:tplc="0409001B" w:tentative="1">
      <w:start w:val="1"/>
      <w:numFmt w:val="lowerRoman"/>
      <w:lvlText w:val="%9."/>
      <w:lvlJc w:val="right"/>
      <w:pPr>
        <w:ind w:left="6514" w:hanging="180"/>
      </w:pPr>
    </w:lvl>
  </w:abstractNum>
  <w:abstractNum w:abstractNumId="5" w15:restartNumberingAfterBreak="0">
    <w:nsid w:val="060058DB"/>
    <w:multiLevelType w:val="hybridMultilevel"/>
    <w:tmpl w:val="2980887E"/>
    <w:lvl w:ilvl="0" w:tplc="B5285E80">
      <w:numFmt w:val="bullet"/>
      <w:lvlText w:val="•"/>
      <w:lvlJc w:val="left"/>
      <w:pPr>
        <w:ind w:left="754" w:hanging="360"/>
      </w:pPr>
      <w:rPr>
        <w:rFonts w:ascii="Times New Roman" w:eastAsiaTheme="minorHAnsi" w:hAnsi="Times New Roman" w:cs="Times New Roman" w:hint="default"/>
      </w:rPr>
    </w:lvl>
    <w:lvl w:ilvl="1" w:tplc="041F0003" w:tentative="1">
      <w:start w:val="1"/>
      <w:numFmt w:val="bullet"/>
      <w:lvlText w:val="o"/>
      <w:lvlJc w:val="left"/>
      <w:pPr>
        <w:ind w:left="1474" w:hanging="360"/>
      </w:pPr>
      <w:rPr>
        <w:rFonts w:ascii="Courier New" w:hAnsi="Courier New" w:cs="Courier New" w:hint="default"/>
      </w:rPr>
    </w:lvl>
    <w:lvl w:ilvl="2" w:tplc="041F0005" w:tentative="1">
      <w:start w:val="1"/>
      <w:numFmt w:val="bullet"/>
      <w:lvlText w:val=""/>
      <w:lvlJc w:val="left"/>
      <w:pPr>
        <w:ind w:left="2194" w:hanging="360"/>
      </w:pPr>
      <w:rPr>
        <w:rFonts w:ascii="Wingdings" w:hAnsi="Wingdings" w:hint="default"/>
      </w:rPr>
    </w:lvl>
    <w:lvl w:ilvl="3" w:tplc="041F0001" w:tentative="1">
      <w:start w:val="1"/>
      <w:numFmt w:val="bullet"/>
      <w:lvlText w:val=""/>
      <w:lvlJc w:val="left"/>
      <w:pPr>
        <w:ind w:left="2914" w:hanging="360"/>
      </w:pPr>
      <w:rPr>
        <w:rFonts w:ascii="Symbol" w:hAnsi="Symbol" w:hint="default"/>
      </w:rPr>
    </w:lvl>
    <w:lvl w:ilvl="4" w:tplc="041F0003" w:tentative="1">
      <w:start w:val="1"/>
      <w:numFmt w:val="bullet"/>
      <w:lvlText w:val="o"/>
      <w:lvlJc w:val="left"/>
      <w:pPr>
        <w:ind w:left="3634" w:hanging="360"/>
      </w:pPr>
      <w:rPr>
        <w:rFonts w:ascii="Courier New" w:hAnsi="Courier New" w:cs="Courier New" w:hint="default"/>
      </w:rPr>
    </w:lvl>
    <w:lvl w:ilvl="5" w:tplc="041F0005" w:tentative="1">
      <w:start w:val="1"/>
      <w:numFmt w:val="bullet"/>
      <w:lvlText w:val=""/>
      <w:lvlJc w:val="left"/>
      <w:pPr>
        <w:ind w:left="4354" w:hanging="360"/>
      </w:pPr>
      <w:rPr>
        <w:rFonts w:ascii="Wingdings" w:hAnsi="Wingdings" w:hint="default"/>
      </w:rPr>
    </w:lvl>
    <w:lvl w:ilvl="6" w:tplc="041F0001" w:tentative="1">
      <w:start w:val="1"/>
      <w:numFmt w:val="bullet"/>
      <w:lvlText w:val=""/>
      <w:lvlJc w:val="left"/>
      <w:pPr>
        <w:ind w:left="5074" w:hanging="360"/>
      </w:pPr>
      <w:rPr>
        <w:rFonts w:ascii="Symbol" w:hAnsi="Symbol" w:hint="default"/>
      </w:rPr>
    </w:lvl>
    <w:lvl w:ilvl="7" w:tplc="041F0003" w:tentative="1">
      <w:start w:val="1"/>
      <w:numFmt w:val="bullet"/>
      <w:lvlText w:val="o"/>
      <w:lvlJc w:val="left"/>
      <w:pPr>
        <w:ind w:left="5794" w:hanging="360"/>
      </w:pPr>
      <w:rPr>
        <w:rFonts w:ascii="Courier New" w:hAnsi="Courier New" w:cs="Courier New" w:hint="default"/>
      </w:rPr>
    </w:lvl>
    <w:lvl w:ilvl="8" w:tplc="041F0005" w:tentative="1">
      <w:start w:val="1"/>
      <w:numFmt w:val="bullet"/>
      <w:lvlText w:val=""/>
      <w:lvlJc w:val="left"/>
      <w:pPr>
        <w:ind w:left="6514" w:hanging="360"/>
      </w:pPr>
      <w:rPr>
        <w:rFonts w:ascii="Wingdings" w:hAnsi="Wingdings" w:hint="default"/>
      </w:rPr>
    </w:lvl>
  </w:abstractNum>
  <w:abstractNum w:abstractNumId="6" w15:restartNumberingAfterBreak="0">
    <w:nsid w:val="077B1FAC"/>
    <w:multiLevelType w:val="hybridMultilevel"/>
    <w:tmpl w:val="722C99FE"/>
    <w:lvl w:ilvl="0" w:tplc="80F25C36">
      <w:start w:val="1"/>
      <w:numFmt w:val="decimal"/>
      <w:lvlText w:val="%1."/>
      <w:lvlJc w:val="left"/>
      <w:pPr>
        <w:ind w:left="754" w:hanging="360"/>
      </w:pPr>
      <w:rPr>
        <w:rFonts w:hint="default"/>
      </w:rPr>
    </w:lvl>
    <w:lvl w:ilvl="1" w:tplc="04090019" w:tentative="1">
      <w:start w:val="1"/>
      <w:numFmt w:val="lowerLetter"/>
      <w:lvlText w:val="%2."/>
      <w:lvlJc w:val="left"/>
      <w:pPr>
        <w:ind w:left="1474" w:hanging="360"/>
      </w:pPr>
    </w:lvl>
    <w:lvl w:ilvl="2" w:tplc="0409001B" w:tentative="1">
      <w:start w:val="1"/>
      <w:numFmt w:val="lowerRoman"/>
      <w:lvlText w:val="%3."/>
      <w:lvlJc w:val="right"/>
      <w:pPr>
        <w:ind w:left="2194" w:hanging="180"/>
      </w:pPr>
    </w:lvl>
    <w:lvl w:ilvl="3" w:tplc="0409000F" w:tentative="1">
      <w:start w:val="1"/>
      <w:numFmt w:val="decimal"/>
      <w:lvlText w:val="%4."/>
      <w:lvlJc w:val="left"/>
      <w:pPr>
        <w:ind w:left="2914" w:hanging="360"/>
      </w:pPr>
    </w:lvl>
    <w:lvl w:ilvl="4" w:tplc="04090019" w:tentative="1">
      <w:start w:val="1"/>
      <w:numFmt w:val="lowerLetter"/>
      <w:lvlText w:val="%5."/>
      <w:lvlJc w:val="left"/>
      <w:pPr>
        <w:ind w:left="3634" w:hanging="360"/>
      </w:pPr>
    </w:lvl>
    <w:lvl w:ilvl="5" w:tplc="0409001B" w:tentative="1">
      <w:start w:val="1"/>
      <w:numFmt w:val="lowerRoman"/>
      <w:lvlText w:val="%6."/>
      <w:lvlJc w:val="right"/>
      <w:pPr>
        <w:ind w:left="4354" w:hanging="180"/>
      </w:pPr>
    </w:lvl>
    <w:lvl w:ilvl="6" w:tplc="0409000F" w:tentative="1">
      <w:start w:val="1"/>
      <w:numFmt w:val="decimal"/>
      <w:lvlText w:val="%7."/>
      <w:lvlJc w:val="left"/>
      <w:pPr>
        <w:ind w:left="5074" w:hanging="360"/>
      </w:pPr>
    </w:lvl>
    <w:lvl w:ilvl="7" w:tplc="04090019" w:tentative="1">
      <w:start w:val="1"/>
      <w:numFmt w:val="lowerLetter"/>
      <w:lvlText w:val="%8."/>
      <w:lvlJc w:val="left"/>
      <w:pPr>
        <w:ind w:left="5794" w:hanging="360"/>
      </w:pPr>
    </w:lvl>
    <w:lvl w:ilvl="8" w:tplc="0409001B" w:tentative="1">
      <w:start w:val="1"/>
      <w:numFmt w:val="lowerRoman"/>
      <w:lvlText w:val="%9."/>
      <w:lvlJc w:val="right"/>
      <w:pPr>
        <w:ind w:left="6514" w:hanging="180"/>
      </w:pPr>
    </w:lvl>
  </w:abstractNum>
  <w:abstractNum w:abstractNumId="7" w15:restartNumberingAfterBreak="0">
    <w:nsid w:val="07F04488"/>
    <w:multiLevelType w:val="hybridMultilevel"/>
    <w:tmpl w:val="970C15B6"/>
    <w:lvl w:ilvl="0" w:tplc="23A250DA">
      <w:start w:val="1"/>
      <w:numFmt w:val="lowerLetter"/>
      <w:lvlText w:val="%1."/>
      <w:lvlJc w:val="left"/>
      <w:pPr>
        <w:ind w:left="612" w:hanging="360"/>
      </w:pPr>
      <w:rPr>
        <w:rFonts w:hint="default"/>
      </w:rPr>
    </w:lvl>
    <w:lvl w:ilvl="1" w:tplc="04090019" w:tentative="1">
      <w:start w:val="1"/>
      <w:numFmt w:val="lowerLetter"/>
      <w:lvlText w:val="%2."/>
      <w:lvlJc w:val="left"/>
      <w:pPr>
        <w:ind w:left="1332" w:hanging="360"/>
      </w:pPr>
    </w:lvl>
    <w:lvl w:ilvl="2" w:tplc="0409001B" w:tentative="1">
      <w:start w:val="1"/>
      <w:numFmt w:val="lowerRoman"/>
      <w:lvlText w:val="%3."/>
      <w:lvlJc w:val="right"/>
      <w:pPr>
        <w:ind w:left="2052" w:hanging="180"/>
      </w:pPr>
    </w:lvl>
    <w:lvl w:ilvl="3" w:tplc="0409000F" w:tentative="1">
      <w:start w:val="1"/>
      <w:numFmt w:val="decimal"/>
      <w:lvlText w:val="%4."/>
      <w:lvlJc w:val="left"/>
      <w:pPr>
        <w:ind w:left="2772" w:hanging="360"/>
      </w:pPr>
    </w:lvl>
    <w:lvl w:ilvl="4" w:tplc="04090019" w:tentative="1">
      <w:start w:val="1"/>
      <w:numFmt w:val="lowerLetter"/>
      <w:lvlText w:val="%5."/>
      <w:lvlJc w:val="left"/>
      <w:pPr>
        <w:ind w:left="3492" w:hanging="360"/>
      </w:pPr>
    </w:lvl>
    <w:lvl w:ilvl="5" w:tplc="0409001B" w:tentative="1">
      <w:start w:val="1"/>
      <w:numFmt w:val="lowerRoman"/>
      <w:lvlText w:val="%6."/>
      <w:lvlJc w:val="right"/>
      <w:pPr>
        <w:ind w:left="4212" w:hanging="180"/>
      </w:pPr>
    </w:lvl>
    <w:lvl w:ilvl="6" w:tplc="0409000F" w:tentative="1">
      <w:start w:val="1"/>
      <w:numFmt w:val="decimal"/>
      <w:lvlText w:val="%7."/>
      <w:lvlJc w:val="left"/>
      <w:pPr>
        <w:ind w:left="4932" w:hanging="360"/>
      </w:pPr>
    </w:lvl>
    <w:lvl w:ilvl="7" w:tplc="04090019" w:tentative="1">
      <w:start w:val="1"/>
      <w:numFmt w:val="lowerLetter"/>
      <w:lvlText w:val="%8."/>
      <w:lvlJc w:val="left"/>
      <w:pPr>
        <w:ind w:left="5652" w:hanging="360"/>
      </w:pPr>
    </w:lvl>
    <w:lvl w:ilvl="8" w:tplc="0409001B" w:tentative="1">
      <w:start w:val="1"/>
      <w:numFmt w:val="lowerRoman"/>
      <w:lvlText w:val="%9."/>
      <w:lvlJc w:val="right"/>
      <w:pPr>
        <w:ind w:left="6372" w:hanging="180"/>
      </w:pPr>
    </w:lvl>
  </w:abstractNum>
  <w:abstractNum w:abstractNumId="8" w15:restartNumberingAfterBreak="0">
    <w:nsid w:val="08851426"/>
    <w:multiLevelType w:val="hybridMultilevel"/>
    <w:tmpl w:val="C22E17A8"/>
    <w:lvl w:ilvl="0" w:tplc="04090019">
      <w:start w:val="1"/>
      <w:numFmt w:val="lowerLetter"/>
      <w:lvlText w:val="%1."/>
      <w:lvlJc w:val="left"/>
      <w:pPr>
        <w:ind w:left="612" w:hanging="360"/>
      </w:pPr>
    </w:lvl>
    <w:lvl w:ilvl="1" w:tplc="DF123A74">
      <w:start w:val="1"/>
      <w:numFmt w:val="decimal"/>
      <w:lvlText w:val="%2."/>
      <w:lvlJc w:val="left"/>
      <w:pPr>
        <w:ind w:left="1332" w:hanging="360"/>
      </w:pPr>
      <w:rPr>
        <w:rFonts w:hint="default"/>
      </w:rPr>
    </w:lvl>
    <w:lvl w:ilvl="2" w:tplc="0409001B" w:tentative="1">
      <w:start w:val="1"/>
      <w:numFmt w:val="lowerRoman"/>
      <w:lvlText w:val="%3."/>
      <w:lvlJc w:val="right"/>
      <w:pPr>
        <w:ind w:left="2052" w:hanging="180"/>
      </w:pPr>
    </w:lvl>
    <w:lvl w:ilvl="3" w:tplc="0409000F" w:tentative="1">
      <w:start w:val="1"/>
      <w:numFmt w:val="decimal"/>
      <w:lvlText w:val="%4."/>
      <w:lvlJc w:val="left"/>
      <w:pPr>
        <w:ind w:left="2772" w:hanging="360"/>
      </w:pPr>
    </w:lvl>
    <w:lvl w:ilvl="4" w:tplc="04090019" w:tentative="1">
      <w:start w:val="1"/>
      <w:numFmt w:val="lowerLetter"/>
      <w:lvlText w:val="%5."/>
      <w:lvlJc w:val="left"/>
      <w:pPr>
        <w:ind w:left="3492" w:hanging="360"/>
      </w:pPr>
    </w:lvl>
    <w:lvl w:ilvl="5" w:tplc="0409001B" w:tentative="1">
      <w:start w:val="1"/>
      <w:numFmt w:val="lowerRoman"/>
      <w:lvlText w:val="%6."/>
      <w:lvlJc w:val="right"/>
      <w:pPr>
        <w:ind w:left="4212" w:hanging="180"/>
      </w:pPr>
    </w:lvl>
    <w:lvl w:ilvl="6" w:tplc="0409000F" w:tentative="1">
      <w:start w:val="1"/>
      <w:numFmt w:val="decimal"/>
      <w:lvlText w:val="%7."/>
      <w:lvlJc w:val="left"/>
      <w:pPr>
        <w:ind w:left="4932" w:hanging="360"/>
      </w:pPr>
    </w:lvl>
    <w:lvl w:ilvl="7" w:tplc="04090019" w:tentative="1">
      <w:start w:val="1"/>
      <w:numFmt w:val="lowerLetter"/>
      <w:lvlText w:val="%8."/>
      <w:lvlJc w:val="left"/>
      <w:pPr>
        <w:ind w:left="5652" w:hanging="360"/>
      </w:pPr>
    </w:lvl>
    <w:lvl w:ilvl="8" w:tplc="0409001B" w:tentative="1">
      <w:start w:val="1"/>
      <w:numFmt w:val="lowerRoman"/>
      <w:lvlText w:val="%9."/>
      <w:lvlJc w:val="right"/>
      <w:pPr>
        <w:ind w:left="6372" w:hanging="180"/>
      </w:pPr>
    </w:lvl>
  </w:abstractNum>
  <w:abstractNum w:abstractNumId="9" w15:restartNumberingAfterBreak="0">
    <w:nsid w:val="088629C2"/>
    <w:multiLevelType w:val="hybridMultilevel"/>
    <w:tmpl w:val="53045556"/>
    <w:lvl w:ilvl="0" w:tplc="04090001">
      <w:start w:val="1"/>
      <w:numFmt w:val="bullet"/>
      <w:lvlText w:val=""/>
      <w:lvlJc w:val="left"/>
      <w:pPr>
        <w:ind w:left="680" w:hanging="360"/>
      </w:pPr>
      <w:rPr>
        <w:rFonts w:ascii="Symbol" w:hAnsi="Symbol" w:hint="default"/>
      </w:rPr>
    </w:lvl>
    <w:lvl w:ilvl="1" w:tplc="04090003" w:tentative="1">
      <w:start w:val="1"/>
      <w:numFmt w:val="bullet"/>
      <w:lvlText w:val="o"/>
      <w:lvlJc w:val="left"/>
      <w:pPr>
        <w:ind w:left="1400" w:hanging="360"/>
      </w:pPr>
      <w:rPr>
        <w:rFonts w:ascii="Courier New" w:hAnsi="Courier New" w:cs="Courier New" w:hint="default"/>
      </w:rPr>
    </w:lvl>
    <w:lvl w:ilvl="2" w:tplc="04090005" w:tentative="1">
      <w:start w:val="1"/>
      <w:numFmt w:val="bullet"/>
      <w:lvlText w:val=""/>
      <w:lvlJc w:val="left"/>
      <w:pPr>
        <w:ind w:left="2120" w:hanging="360"/>
      </w:pPr>
      <w:rPr>
        <w:rFonts w:ascii="Wingdings" w:hAnsi="Wingdings" w:hint="default"/>
      </w:rPr>
    </w:lvl>
    <w:lvl w:ilvl="3" w:tplc="04090001" w:tentative="1">
      <w:start w:val="1"/>
      <w:numFmt w:val="bullet"/>
      <w:lvlText w:val=""/>
      <w:lvlJc w:val="left"/>
      <w:pPr>
        <w:ind w:left="2840" w:hanging="360"/>
      </w:pPr>
      <w:rPr>
        <w:rFonts w:ascii="Symbol" w:hAnsi="Symbol" w:hint="default"/>
      </w:rPr>
    </w:lvl>
    <w:lvl w:ilvl="4" w:tplc="04090003" w:tentative="1">
      <w:start w:val="1"/>
      <w:numFmt w:val="bullet"/>
      <w:lvlText w:val="o"/>
      <w:lvlJc w:val="left"/>
      <w:pPr>
        <w:ind w:left="3560" w:hanging="360"/>
      </w:pPr>
      <w:rPr>
        <w:rFonts w:ascii="Courier New" w:hAnsi="Courier New" w:cs="Courier New" w:hint="default"/>
      </w:rPr>
    </w:lvl>
    <w:lvl w:ilvl="5" w:tplc="04090005" w:tentative="1">
      <w:start w:val="1"/>
      <w:numFmt w:val="bullet"/>
      <w:lvlText w:val=""/>
      <w:lvlJc w:val="left"/>
      <w:pPr>
        <w:ind w:left="4280" w:hanging="360"/>
      </w:pPr>
      <w:rPr>
        <w:rFonts w:ascii="Wingdings" w:hAnsi="Wingdings" w:hint="default"/>
      </w:rPr>
    </w:lvl>
    <w:lvl w:ilvl="6" w:tplc="04090001" w:tentative="1">
      <w:start w:val="1"/>
      <w:numFmt w:val="bullet"/>
      <w:lvlText w:val=""/>
      <w:lvlJc w:val="left"/>
      <w:pPr>
        <w:ind w:left="5000" w:hanging="360"/>
      </w:pPr>
      <w:rPr>
        <w:rFonts w:ascii="Symbol" w:hAnsi="Symbol" w:hint="default"/>
      </w:rPr>
    </w:lvl>
    <w:lvl w:ilvl="7" w:tplc="04090003" w:tentative="1">
      <w:start w:val="1"/>
      <w:numFmt w:val="bullet"/>
      <w:lvlText w:val="o"/>
      <w:lvlJc w:val="left"/>
      <w:pPr>
        <w:ind w:left="5720" w:hanging="360"/>
      </w:pPr>
      <w:rPr>
        <w:rFonts w:ascii="Courier New" w:hAnsi="Courier New" w:cs="Courier New" w:hint="default"/>
      </w:rPr>
    </w:lvl>
    <w:lvl w:ilvl="8" w:tplc="04090005" w:tentative="1">
      <w:start w:val="1"/>
      <w:numFmt w:val="bullet"/>
      <w:lvlText w:val=""/>
      <w:lvlJc w:val="left"/>
      <w:pPr>
        <w:ind w:left="6440" w:hanging="360"/>
      </w:pPr>
      <w:rPr>
        <w:rFonts w:ascii="Wingdings" w:hAnsi="Wingdings" w:hint="default"/>
      </w:rPr>
    </w:lvl>
  </w:abstractNum>
  <w:abstractNum w:abstractNumId="10" w15:restartNumberingAfterBreak="0">
    <w:nsid w:val="09CE52C7"/>
    <w:multiLevelType w:val="hybridMultilevel"/>
    <w:tmpl w:val="A440DF24"/>
    <w:lvl w:ilvl="0" w:tplc="F1CCD70A">
      <w:start w:val="1"/>
      <w:numFmt w:val="decimal"/>
      <w:lvlText w:val="%1."/>
      <w:lvlJc w:val="left"/>
      <w:pPr>
        <w:ind w:left="754" w:hanging="360"/>
      </w:pPr>
      <w:rPr>
        <w:rFonts w:hint="default"/>
      </w:rPr>
    </w:lvl>
    <w:lvl w:ilvl="1" w:tplc="04090019" w:tentative="1">
      <w:start w:val="1"/>
      <w:numFmt w:val="lowerLetter"/>
      <w:lvlText w:val="%2."/>
      <w:lvlJc w:val="left"/>
      <w:pPr>
        <w:ind w:left="1474" w:hanging="360"/>
      </w:pPr>
    </w:lvl>
    <w:lvl w:ilvl="2" w:tplc="0409001B" w:tentative="1">
      <w:start w:val="1"/>
      <w:numFmt w:val="lowerRoman"/>
      <w:lvlText w:val="%3."/>
      <w:lvlJc w:val="right"/>
      <w:pPr>
        <w:ind w:left="2194" w:hanging="180"/>
      </w:pPr>
    </w:lvl>
    <w:lvl w:ilvl="3" w:tplc="0409000F" w:tentative="1">
      <w:start w:val="1"/>
      <w:numFmt w:val="decimal"/>
      <w:lvlText w:val="%4."/>
      <w:lvlJc w:val="left"/>
      <w:pPr>
        <w:ind w:left="2914" w:hanging="360"/>
      </w:pPr>
    </w:lvl>
    <w:lvl w:ilvl="4" w:tplc="04090019" w:tentative="1">
      <w:start w:val="1"/>
      <w:numFmt w:val="lowerLetter"/>
      <w:lvlText w:val="%5."/>
      <w:lvlJc w:val="left"/>
      <w:pPr>
        <w:ind w:left="3634" w:hanging="360"/>
      </w:pPr>
    </w:lvl>
    <w:lvl w:ilvl="5" w:tplc="0409001B" w:tentative="1">
      <w:start w:val="1"/>
      <w:numFmt w:val="lowerRoman"/>
      <w:lvlText w:val="%6."/>
      <w:lvlJc w:val="right"/>
      <w:pPr>
        <w:ind w:left="4354" w:hanging="180"/>
      </w:pPr>
    </w:lvl>
    <w:lvl w:ilvl="6" w:tplc="0409000F" w:tentative="1">
      <w:start w:val="1"/>
      <w:numFmt w:val="decimal"/>
      <w:lvlText w:val="%7."/>
      <w:lvlJc w:val="left"/>
      <w:pPr>
        <w:ind w:left="5074" w:hanging="360"/>
      </w:pPr>
    </w:lvl>
    <w:lvl w:ilvl="7" w:tplc="04090019" w:tentative="1">
      <w:start w:val="1"/>
      <w:numFmt w:val="lowerLetter"/>
      <w:lvlText w:val="%8."/>
      <w:lvlJc w:val="left"/>
      <w:pPr>
        <w:ind w:left="5794" w:hanging="360"/>
      </w:pPr>
    </w:lvl>
    <w:lvl w:ilvl="8" w:tplc="0409001B" w:tentative="1">
      <w:start w:val="1"/>
      <w:numFmt w:val="lowerRoman"/>
      <w:lvlText w:val="%9."/>
      <w:lvlJc w:val="right"/>
      <w:pPr>
        <w:ind w:left="6514" w:hanging="180"/>
      </w:pPr>
    </w:lvl>
  </w:abstractNum>
  <w:abstractNum w:abstractNumId="11" w15:restartNumberingAfterBreak="0">
    <w:nsid w:val="0AB6177D"/>
    <w:multiLevelType w:val="hybridMultilevel"/>
    <w:tmpl w:val="677A0F68"/>
    <w:lvl w:ilvl="0" w:tplc="E51E5A8A">
      <w:start w:val="1"/>
      <w:numFmt w:val="decimal"/>
      <w:lvlText w:val="%1."/>
      <w:lvlJc w:val="left"/>
      <w:pPr>
        <w:ind w:left="760" w:hanging="360"/>
      </w:pPr>
      <w:rPr>
        <w:rFonts w:hint="default"/>
      </w:rPr>
    </w:lvl>
    <w:lvl w:ilvl="1" w:tplc="04090019" w:tentative="1">
      <w:start w:val="1"/>
      <w:numFmt w:val="lowerLetter"/>
      <w:lvlText w:val="%2."/>
      <w:lvlJc w:val="left"/>
      <w:pPr>
        <w:ind w:left="1480" w:hanging="360"/>
      </w:pPr>
    </w:lvl>
    <w:lvl w:ilvl="2" w:tplc="0409001B" w:tentative="1">
      <w:start w:val="1"/>
      <w:numFmt w:val="lowerRoman"/>
      <w:lvlText w:val="%3."/>
      <w:lvlJc w:val="right"/>
      <w:pPr>
        <w:ind w:left="2200" w:hanging="180"/>
      </w:pPr>
    </w:lvl>
    <w:lvl w:ilvl="3" w:tplc="0409000F" w:tentative="1">
      <w:start w:val="1"/>
      <w:numFmt w:val="decimal"/>
      <w:lvlText w:val="%4."/>
      <w:lvlJc w:val="left"/>
      <w:pPr>
        <w:ind w:left="2920" w:hanging="360"/>
      </w:pPr>
    </w:lvl>
    <w:lvl w:ilvl="4" w:tplc="04090019" w:tentative="1">
      <w:start w:val="1"/>
      <w:numFmt w:val="lowerLetter"/>
      <w:lvlText w:val="%5."/>
      <w:lvlJc w:val="left"/>
      <w:pPr>
        <w:ind w:left="3640" w:hanging="360"/>
      </w:pPr>
    </w:lvl>
    <w:lvl w:ilvl="5" w:tplc="0409001B" w:tentative="1">
      <w:start w:val="1"/>
      <w:numFmt w:val="lowerRoman"/>
      <w:lvlText w:val="%6."/>
      <w:lvlJc w:val="right"/>
      <w:pPr>
        <w:ind w:left="4360" w:hanging="180"/>
      </w:pPr>
    </w:lvl>
    <w:lvl w:ilvl="6" w:tplc="0409000F" w:tentative="1">
      <w:start w:val="1"/>
      <w:numFmt w:val="decimal"/>
      <w:lvlText w:val="%7."/>
      <w:lvlJc w:val="left"/>
      <w:pPr>
        <w:ind w:left="5080" w:hanging="360"/>
      </w:pPr>
    </w:lvl>
    <w:lvl w:ilvl="7" w:tplc="04090019" w:tentative="1">
      <w:start w:val="1"/>
      <w:numFmt w:val="lowerLetter"/>
      <w:lvlText w:val="%8."/>
      <w:lvlJc w:val="left"/>
      <w:pPr>
        <w:ind w:left="5800" w:hanging="360"/>
      </w:pPr>
    </w:lvl>
    <w:lvl w:ilvl="8" w:tplc="0409001B" w:tentative="1">
      <w:start w:val="1"/>
      <w:numFmt w:val="lowerRoman"/>
      <w:lvlText w:val="%9."/>
      <w:lvlJc w:val="right"/>
      <w:pPr>
        <w:ind w:left="6520" w:hanging="180"/>
      </w:pPr>
    </w:lvl>
  </w:abstractNum>
  <w:abstractNum w:abstractNumId="12" w15:restartNumberingAfterBreak="0">
    <w:nsid w:val="0C985A1E"/>
    <w:multiLevelType w:val="hybridMultilevel"/>
    <w:tmpl w:val="6E60E61A"/>
    <w:lvl w:ilvl="0" w:tplc="144C2D9E">
      <w:start w:val="1"/>
      <w:numFmt w:val="decimal"/>
      <w:lvlText w:val="%1."/>
      <w:lvlJc w:val="left"/>
      <w:pPr>
        <w:ind w:left="61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CFF49F6"/>
    <w:multiLevelType w:val="hybridMultilevel"/>
    <w:tmpl w:val="4002E3A2"/>
    <w:lvl w:ilvl="0" w:tplc="DEA2A20C">
      <w:start w:val="1"/>
      <w:numFmt w:val="decimal"/>
      <w:lvlText w:val="%1."/>
      <w:lvlJc w:val="left"/>
      <w:pPr>
        <w:ind w:left="754" w:hanging="360"/>
      </w:pPr>
      <w:rPr>
        <w:rFonts w:hint="default"/>
      </w:rPr>
    </w:lvl>
    <w:lvl w:ilvl="1" w:tplc="04090019" w:tentative="1">
      <w:start w:val="1"/>
      <w:numFmt w:val="lowerLetter"/>
      <w:lvlText w:val="%2."/>
      <w:lvlJc w:val="left"/>
      <w:pPr>
        <w:ind w:left="1474" w:hanging="360"/>
      </w:pPr>
    </w:lvl>
    <w:lvl w:ilvl="2" w:tplc="0409001B" w:tentative="1">
      <w:start w:val="1"/>
      <w:numFmt w:val="lowerRoman"/>
      <w:lvlText w:val="%3."/>
      <w:lvlJc w:val="right"/>
      <w:pPr>
        <w:ind w:left="2194" w:hanging="180"/>
      </w:pPr>
    </w:lvl>
    <w:lvl w:ilvl="3" w:tplc="0409000F" w:tentative="1">
      <w:start w:val="1"/>
      <w:numFmt w:val="decimal"/>
      <w:lvlText w:val="%4."/>
      <w:lvlJc w:val="left"/>
      <w:pPr>
        <w:ind w:left="2914" w:hanging="360"/>
      </w:pPr>
    </w:lvl>
    <w:lvl w:ilvl="4" w:tplc="04090019" w:tentative="1">
      <w:start w:val="1"/>
      <w:numFmt w:val="lowerLetter"/>
      <w:lvlText w:val="%5."/>
      <w:lvlJc w:val="left"/>
      <w:pPr>
        <w:ind w:left="3634" w:hanging="360"/>
      </w:pPr>
    </w:lvl>
    <w:lvl w:ilvl="5" w:tplc="0409001B" w:tentative="1">
      <w:start w:val="1"/>
      <w:numFmt w:val="lowerRoman"/>
      <w:lvlText w:val="%6."/>
      <w:lvlJc w:val="right"/>
      <w:pPr>
        <w:ind w:left="4354" w:hanging="180"/>
      </w:pPr>
    </w:lvl>
    <w:lvl w:ilvl="6" w:tplc="0409000F" w:tentative="1">
      <w:start w:val="1"/>
      <w:numFmt w:val="decimal"/>
      <w:lvlText w:val="%7."/>
      <w:lvlJc w:val="left"/>
      <w:pPr>
        <w:ind w:left="5074" w:hanging="360"/>
      </w:pPr>
    </w:lvl>
    <w:lvl w:ilvl="7" w:tplc="04090019" w:tentative="1">
      <w:start w:val="1"/>
      <w:numFmt w:val="lowerLetter"/>
      <w:lvlText w:val="%8."/>
      <w:lvlJc w:val="left"/>
      <w:pPr>
        <w:ind w:left="5794" w:hanging="360"/>
      </w:pPr>
    </w:lvl>
    <w:lvl w:ilvl="8" w:tplc="0409001B" w:tentative="1">
      <w:start w:val="1"/>
      <w:numFmt w:val="lowerRoman"/>
      <w:lvlText w:val="%9."/>
      <w:lvlJc w:val="right"/>
      <w:pPr>
        <w:ind w:left="6514" w:hanging="180"/>
      </w:pPr>
    </w:lvl>
  </w:abstractNum>
  <w:abstractNum w:abstractNumId="14" w15:restartNumberingAfterBreak="0">
    <w:nsid w:val="0DAA69B7"/>
    <w:multiLevelType w:val="hybridMultilevel"/>
    <w:tmpl w:val="D6BEB2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F6F3EE8"/>
    <w:multiLevelType w:val="hybridMultilevel"/>
    <w:tmpl w:val="22462F3E"/>
    <w:lvl w:ilvl="0" w:tplc="34F4E60C">
      <w:start w:val="1"/>
      <w:numFmt w:val="decimal"/>
      <w:lvlText w:val="%1."/>
      <w:lvlJc w:val="left"/>
      <w:pPr>
        <w:ind w:left="75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F7E104F"/>
    <w:multiLevelType w:val="hybridMultilevel"/>
    <w:tmpl w:val="9320BF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FD46176"/>
    <w:multiLevelType w:val="hybridMultilevel"/>
    <w:tmpl w:val="318E8D4C"/>
    <w:lvl w:ilvl="0" w:tplc="0409000F">
      <w:start w:val="1"/>
      <w:numFmt w:val="decimal"/>
      <w:lvlText w:val="%1."/>
      <w:lvlJc w:val="left"/>
      <w:pPr>
        <w:ind w:left="612" w:hanging="360"/>
      </w:pPr>
    </w:lvl>
    <w:lvl w:ilvl="1" w:tplc="0409000F">
      <w:start w:val="1"/>
      <w:numFmt w:val="decimal"/>
      <w:lvlText w:val="%2."/>
      <w:lvlJc w:val="left"/>
      <w:pPr>
        <w:ind w:left="1332" w:hanging="360"/>
      </w:pPr>
      <w:rPr>
        <w:rFonts w:hint="default"/>
      </w:rPr>
    </w:lvl>
    <w:lvl w:ilvl="2" w:tplc="0409001B" w:tentative="1">
      <w:start w:val="1"/>
      <w:numFmt w:val="lowerRoman"/>
      <w:lvlText w:val="%3."/>
      <w:lvlJc w:val="right"/>
      <w:pPr>
        <w:ind w:left="2052" w:hanging="180"/>
      </w:pPr>
    </w:lvl>
    <w:lvl w:ilvl="3" w:tplc="0409000F" w:tentative="1">
      <w:start w:val="1"/>
      <w:numFmt w:val="decimal"/>
      <w:lvlText w:val="%4."/>
      <w:lvlJc w:val="left"/>
      <w:pPr>
        <w:ind w:left="2772" w:hanging="360"/>
      </w:pPr>
    </w:lvl>
    <w:lvl w:ilvl="4" w:tplc="04090019" w:tentative="1">
      <w:start w:val="1"/>
      <w:numFmt w:val="lowerLetter"/>
      <w:lvlText w:val="%5."/>
      <w:lvlJc w:val="left"/>
      <w:pPr>
        <w:ind w:left="3492" w:hanging="360"/>
      </w:pPr>
    </w:lvl>
    <w:lvl w:ilvl="5" w:tplc="0409001B" w:tentative="1">
      <w:start w:val="1"/>
      <w:numFmt w:val="lowerRoman"/>
      <w:lvlText w:val="%6."/>
      <w:lvlJc w:val="right"/>
      <w:pPr>
        <w:ind w:left="4212" w:hanging="180"/>
      </w:pPr>
    </w:lvl>
    <w:lvl w:ilvl="6" w:tplc="0409000F" w:tentative="1">
      <w:start w:val="1"/>
      <w:numFmt w:val="decimal"/>
      <w:lvlText w:val="%7."/>
      <w:lvlJc w:val="left"/>
      <w:pPr>
        <w:ind w:left="4932" w:hanging="360"/>
      </w:pPr>
    </w:lvl>
    <w:lvl w:ilvl="7" w:tplc="04090019" w:tentative="1">
      <w:start w:val="1"/>
      <w:numFmt w:val="lowerLetter"/>
      <w:lvlText w:val="%8."/>
      <w:lvlJc w:val="left"/>
      <w:pPr>
        <w:ind w:left="5652" w:hanging="360"/>
      </w:pPr>
    </w:lvl>
    <w:lvl w:ilvl="8" w:tplc="0409001B" w:tentative="1">
      <w:start w:val="1"/>
      <w:numFmt w:val="lowerRoman"/>
      <w:lvlText w:val="%9."/>
      <w:lvlJc w:val="right"/>
      <w:pPr>
        <w:ind w:left="6372" w:hanging="180"/>
      </w:pPr>
    </w:lvl>
  </w:abstractNum>
  <w:abstractNum w:abstractNumId="18" w15:restartNumberingAfterBreak="0">
    <w:nsid w:val="0FE16D71"/>
    <w:multiLevelType w:val="hybridMultilevel"/>
    <w:tmpl w:val="D2405B2A"/>
    <w:lvl w:ilvl="0" w:tplc="04090001">
      <w:start w:val="1"/>
      <w:numFmt w:val="bullet"/>
      <w:lvlText w:val=""/>
      <w:lvlJc w:val="left"/>
      <w:pPr>
        <w:ind w:left="612" w:hanging="360"/>
      </w:pPr>
      <w:rPr>
        <w:rFonts w:ascii="Symbol" w:hAnsi="Symbol" w:hint="default"/>
      </w:rPr>
    </w:lvl>
    <w:lvl w:ilvl="1" w:tplc="04090003" w:tentative="1">
      <w:start w:val="1"/>
      <w:numFmt w:val="bullet"/>
      <w:lvlText w:val="o"/>
      <w:lvlJc w:val="left"/>
      <w:pPr>
        <w:ind w:left="1332" w:hanging="360"/>
      </w:pPr>
      <w:rPr>
        <w:rFonts w:ascii="Courier New" w:hAnsi="Courier New" w:cs="Courier New" w:hint="default"/>
      </w:rPr>
    </w:lvl>
    <w:lvl w:ilvl="2" w:tplc="04090005" w:tentative="1">
      <w:start w:val="1"/>
      <w:numFmt w:val="bullet"/>
      <w:lvlText w:val=""/>
      <w:lvlJc w:val="left"/>
      <w:pPr>
        <w:ind w:left="2052" w:hanging="360"/>
      </w:pPr>
      <w:rPr>
        <w:rFonts w:ascii="Wingdings" w:hAnsi="Wingdings" w:hint="default"/>
      </w:rPr>
    </w:lvl>
    <w:lvl w:ilvl="3" w:tplc="04090001" w:tentative="1">
      <w:start w:val="1"/>
      <w:numFmt w:val="bullet"/>
      <w:lvlText w:val=""/>
      <w:lvlJc w:val="left"/>
      <w:pPr>
        <w:ind w:left="2772" w:hanging="360"/>
      </w:pPr>
      <w:rPr>
        <w:rFonts w:ascii="Symbol" w:hAnsi="Symbol" w:hint="default"/>
      </w:rPr>
    </w:lvl>
    <w:lvl w:ilvl="4" w:tplc="04090003" w:tentative="1">
      <w:start w:val="1"/>
      <w:numFmt w:val="bullet"/>
      <w:lvlText w:val="o"/>
      <w:lvlJc w:val="left"/>
      <w:pPr>
        <w:ind w:left="3492" w:hanging="360"/>
      </w:pPr>
      <w:rPr>
        <w:rFonts w:ascii="Courier New" w:hAnsi="Courier New" w:cs="Courier New" w:hint="default"/>
      </w:rPr>
    </w:lvl>
    <w:lvl w:ilvl="5" w:tplc="04090005" w:tentative="1">
      <w:start w:val="1"/>
      <w:numFmt w:val="bullet"/>
      <w:lvlText w:val=""/>
      <w:lvlJc w:val="left"/>
      <w:pPr>
        <w:ind w:left="4212" w:hanging="360"/>
      </w:pPr>
      <w:rPr>
        <w:rFonts w:ascii="Wingdings" w:hAnsi="Wingdings" w:hint="default"/>
      </w:rPr>
    </w:lvl>
    <w:lvl w:ilvl="6" w:tplc="04090001" w:tentative="1">
      <w:start w:val="1"/>
      <w:numFmt w:val="bullet"/>
      <w:lvlText w:val=""/>
      <w:lvlJc w:val="left"/>
      <w:pPr>
        <w:ind w:left="4932" w:hanging="360"/>
      </w:pPr>
      <w:rPr>
        <w:rFonts w:ascii="Symbol" w:hAnsi="Symbol" w:hint="default"/>
      </w:rPr>
    </w:lvl>
    <w:lvl w:ilvl="7" w:tplc="04090003" w:tentative="1">
      <w:start w:val="1"/>
      <w:numFmt w:val="bullet"/>
      <w:lvlText w:val="o"/>
      <w:lvlJc w:val="left"/>
      <w:pPr>
        <w:ind w:left="5652" w:hanging="360"/>
      </w:pPr>
      <w:rPr>
        <w:rFonts w:ascii="Courier New" w:hAnsi="Courier New" w:cs="Courier New" w:hint="default"/>
      </w:rPr>
    </w:lvl>
    <w:lvl w:ilvl="8" w:tplc="04090005" w:tentative="1">
      <w:start w:val="1"/>
      <w:numFmt w:val="bullet"/>
      <w:lvlText w:val=""/>
      <w:lvlJc w:val="left"/>
      <w:pPr>
        <w:ind w:left="6372" w:hanging="360"/>
      </w:pPr>
      <w:rPr>
        <w:rFonts w:ascii="Wingdings" w:hAnsi="Wingdings" w:hint="default"/>
      </w:rPr>
    </w:lvl>
  </w:abstractNum>
  <w:abstractNum w:abstractNumId="19" w15:restartNumberingAfterBreak="0">
    <w:nsid w:val="11D37D7C"/>
    <w:multiLevelType w:val="multilevel"/>
    <w:tmpl w:val="DBDAE6AA"/>
    <w:lvl w:ilvl="0">
      <w:start w:val="1"/>
      <w:numFmt w:val="decimal"/>
      <w:lvlText w:val="%1."/>
      <w:lvlJc w:val="left"/>
      <w:pPr>
        <w:ind w:left="754" w:hanging="360"/>
      </w:pPr>
      <w:rPr>
        <w:rFonts w:hint="default"/>
      </w:rPr>
    </w:lvl>
    <w:lvl w:ilvl="1">
      <w:start w:val="3"/>
      <w:numFmt w:val="decimal"/>
      <w:isLgl/>
      <w:lvlText w:val="%1.%2"/>
      <w:lvlJc w:val="left"/>
      <w:pPr>
        <w:ind w:left="1114" w:hanging="720"/>
      </w:pPr>
      <w:rPr>
        <w:rFonts w:hint="default"/>
      </w:rPr>
    </w:lvl>
    <w:lvl w:ilvl="2">
      <w:start w:val="2"/>
      <w:numFmt w:val="decimal"/>
      <w:isLgl/>
      <w:lvlText w:val="%1.%2.%3"/>
      <w:lvlJc w:val="left"/>
      <w:pPr>
        <w:ind w:left="1114" w:hanging="720"/>
      </w:pPr>
      <w:rPr>
        <w:rFonts w:hint="default"/>
      </w:rPr>
    </w:lvl>
    <w:lvl w:ilvl="3">
      <w:start w:val="1"/>
      <w:numFmt w:val="decimal"/>
      <w:isLgl/>
      <w:lvlText w:val="%1.%2.%3.%4"/>
      <w:lvlJc w:val="left"/>
      <w:pPr>
        <w:ind w:left="1114" w:hanging="720"/>
      </w:pPr>
      <w:rPr>
        <w:rFonts w:hint="default"/>
      </w:rPr>
    </w:lvl>
    <w:lvl w:ilvl="4">
      <w:start w:val="1"/>
      <w:numFmt w:val="decimal"/>
      <w:isLgl/>
      <w:lvlText w:val="%1.%2.%3.%4.%5"/>
      <w:lvlJc w:val="left"/>
      <w:pPr>
        <w:ind w:left="1474" w:hanging="1080"/>
      </w:pPr>
      <w:rPr>
        <w:rFonts w:hint="default"/>
      </w:rPr>
    </w:lvl>
    <w:lvl w:ilvl="5">
      <w:start w:val="1"/>
      <w:numFmt w:val="decimal"/>
      <w:isLgl/>
      <w:lvlText w:val="%1.%2.%3.%4.%5.%6"/>
      <w:lvlJc w:val="left"/>
      <w:pPr>
        <w:ind w:left="1474" w:hanging="1080"/>
      </w:pPr>
      <w:rPr>
        <w:rFonts w:hint="default"/>
      </w:rPr>
    </w:lvl>
    <w:lvl w:ilvl="6">
      <w:start w:val="1"/>
      <w:numFmt w:val="decimal"/>
      <w:isLgl/>
      <w:lvlText w:val="%1.%2.%3.%4.%5.%6.%7"/>
      <w:lvlJc w:val="left"/>
      <w:pPr>
        <w:ind w:left="1834" w:hanging="1440"/>
      </w:pPr>
      <w:rPr>
        <w:rFonts w:hint="default"/>
      </w:rPr>
    </w:lvl>
    <w:lvl w:ilvl="7">
      <w:start w:val="1"/>
      <w:numFmt w:val="decimal"/>
      <w:isLgl/>
      <w:lvlText w:val="%1.%2.%3.%4.%5.%6.%7.%8"/>
      <w:lvlJc w:val="left"/>
      <w:pPr>
        <w:ind w:left="1834" w:hanging="1440"/>
      </w:pPr>
      <w:rPr>
        <w:rFonts w:hint="default"/>
      </w:rPr>
    </w:lvl>
    <w:lvl w:ilvl="8">
      <w:start w:val="1"/>
      <w:numFmt w:val="decimal"/>
      <w:isLgl/>
      <w:lvlText w:val="%1.%2.%3.%4.%5.%6.%7.%8.%9"/>
      <w:lvlJc w:val="left"/>
      <w:pPr>
        <w:ind w:left="2194" w:hanging="1800"/>
      </w:pPr>
      <w:rPr>
        <w:rFonts w:hint="default"/>
      </w:rPr>
    </w:lvl>
  </w:abstractNum>
  <w:abstractNum w:abstractNumId="20" w15:restartNumberingAfterBreak="0">
    <w:nsid w:val="131948B7"/>
    <w:multiLevelType w:val="hybridMultilevel"/>
    <w:tmpl w:val="BBAC5E78"/>
    <w:lvl w:ilvl="0" w:tplc="3BB05CCA">
      <w:start w:val="1"/>
      <w:numFmt w:val="decimal"/>
      <w:lvlText w:val="%1."/>
      <w:lvlJc w:val="left"/>
      <w:pPr>
        <w:ind w:left="612" w:hanging="360"/>
      </w:pPr>
      <w:rPr>
        <w:rFonts w:hint="default"/>
      </w:rPr>
    </w:lvl>
    <w:lvl w:ilvl="1" w:tplc="04090019" w:tentative="1">
      <w:start w:val="1"/>
      <w:numFmt w:val="lowerLetter"/>
      <w:lvlText w:val="%2."/>
      <w:lvlJc w:val="left"/>
      <w:pPr>
        <w:ind w:left="1332" w:hanging="360"/>
      </w:pPr>
    </w:lvl>
    <w:lvl w:ilvl="2" w:tplc="0409001B" w:tentative="1">
      <w:start w:val="1"/>
      <w:numFmt w:val="lowerRoman"/>
      <w:lvlText w:val="%3."/>
      <w:lvlJc w:val="right"/>
      <w:pPr>
        <w:ind w:left="2052" w:hanging="180"/>
      </w:pPr>
    </w:lvl>
    <w:lvl w:ilvl="3" w:tplc="0409000F" w:tentative="1">
      <w:start w:val="1"/>
      <w:numFmt w:val="decimal"/>
      <w:lvlText w:val="%4."/>
      <w:lvlJc w:val="left"/>
      <w:pPr>
        <w:ind w:left="2772" w:hanging="360"/>
      </w:pPr>
    </w:lvl>
    <w:lvl w:ilvl="4" w:tplc="04090019" w:tentative="1">
      <w:start w:val="1"/>
      <w:numFmt w:val="lowerLetter"/>
      <w:lvlText w:val="%5."/>
      <w:lvlJc w:val="left"/>
      <w:pPr>
        <w:ind w:left="3492" w:hanging="360"/>
      </w:pPr>
    </w:lvl>
    <w:lvl w:ilvl="5" w:tplc="0409001B" w:tentative="1">
      <w:start w:val="1"/>
      <w:numFmt w:val="lowerRoman"/>
      <w:lvlText w:val="%6."/>
      <w:lvlJc w:val="right"/>
      <w:pPr>
        <w:ind w:left="4212" w:hanging="180"/>
      </w:pPr>
    </w:lvl>
    <w:lvl w:ilvl="6" w:tplc="0409000F" w:tentative="1">
      <w:start w:val="1"/>
      <w:numFmt w:val="decimal"/>
      <w:lvlText w:val="%7."/>
      <w:lvlJc w:val="left"/>
      <w:pPr>
        <w:ind w:left="4932" w:hanging="360"/>
      </w:pPr>
    </w:lvl>
    <w:lvl w:ilvl="7" w:tplc="04090019" w:tentative="1">
      <w:start w:val="1"/>
      <w:numFmt w:val="lowerLetter"/>
      <w:lvlText w:val="%8."/>
      <w:lvlJc w:val="left"/>
      <w:pPr>
        <w:ind w:left="5652" w:hanging="360"/>
      </w:pPr>
    </w:lvl>
    <w:lvl w:ilvl="8" w:tplc="0409001B" w:tentative="1">
      <w:start w:val="1"/>
      <w:numFmt w:val="lowerRoman"/>
      <w:lvlText w:val="%9."/>
      <w:lvlJc w:val="right"/>
      <w:pPr>
        <w:ind w:left="6372" w:hanging="180"/>
      </w:pPr>
    </w:lvl>
  </w:abstractNum>
  <w:abstractNum w:abstractNumId="21" w15:restartNumberingAfterBreak="0">
    <w:nsid w:val="13734A85"/>
    <w:multiLevelType w:val="hybridMultilevel"/>
    <w:tmpl w:val="16FC0D6A"/>
    <w:lvl w:ilvl="0" w:tplc="B5285E80">
      <w:numFmt w:val="bullet"/>
      <w:lvlText w:val="•"/>
      <w:lvlJc w:val="left"/>
      <w:pPr>
        <w:ind w:left="618" w:hanging="360"/>
      </w:pPr>
      <w:rPr>
        <w:rFonts w:ascii="Times New Roman" w:eastAsiaTheme="minorHAnsi" w:hAnsi="Times New Roman" w:cs="Times New Roman" w:hint="default"/>
      </w:rPr>
    </w:lvl>
    <w:lvl w:ilvl="1" w:tplc="04090003" w:tentative="1">
      <w:start w:val="1"/>
      <w:numFmt w:val="bullet"/>
      <w:lvlText w:val="o"/>
      <w:lvlJc w:val="left"/>
      <w:pPr>
        <w:ind w:left="1338" w:hanging="360"/>
      </w:pPr>
      <w:rPr>
        <w:rFonts w:ascii="Courier New" w:hAnsi="Courier New" w:cs="Courier New" w:hint="default"/>
      </w:rPr>
    </w:lvl>
    <w:lvl w:ilvl="2" w:tplc="04090005" w:tentative="1">
      <w:start w:val="1"/>
      <w:numFmt w:val="bullet"/>
      <w:lvlText w:val=""/>
      <w:lvlJc w:val="left"/>
      <w:pPr>
        <w:ind w:left="2058" w:hanging="360"/>
      </w:pPr>
      <w:rPr>
        <w:rFonts w:ascii="Wingdings" w:hAnsi="Wingdings" w:hint="default"/>
      </w:rPr>
    </w:lvl>
    <w:lvl w:ilvl="3" w:tplc="04090001" w:tentative="1">
      <w:start w:val="1"/>
      <w:numFmt w:val="bullet"/>
      <w:lvlText w:val=""/>
      <w:lvlJc w:val="left"/>
      <w:pPr>
        <w:ind w:left="2778" w:hanging="360"/>
      </w:pPr>
      <w:rPr>
        <w:rFonts w:ascii="Symbol" w:hAnsi="Symbol" w:hint="default"/>
      </w:rPr>
    </w:lvl>
    <w:lvl w:ilvl="4" w:tplc="04090003" w:tentative="1">
      <w:start w:val="1"/>
      <w:numFmt w:val="bullet"/>
      <w:lvlText w:val="o"/>
      <w:lvlJc w:val="left"/>
      <w:pPr>
        <w:ind w:left="3498" w:hanging="360"/>
      </w:pPr>
      <w:rPr>
        <w:rFonts w:ascii="Courier New" w:hAnsi="Courier New" w:cs="Courier New" w:hint="default"/>
      </w:rPr>
    </w:lvl>
    <w:lvl w:ilvl="5" w:tplc="04090005" w:tentative="1">
      <w:start w:val="1"/>
      <w:numFmt w:val="bullet"/>
      <w:lvlText w:val=""/>
      <w:lvlJc w:val="left"/>
      <w:pPr>
        <w:ind w:left="4218" w:hanging="360"/>
      </w:pPr>
      <w:rPr>
        <w:rFonts w:ascii="Wingdings" w:hAnsi="Wingdings" w:hint="default"/>
      </w:rPr>
    </w:lvl>
    <w:lvl w:ilvl="6" w:tplc="04090001" w:tentative="1">
      <w:start w:val="1"/>
      <w:numFmt w:val="bullet"/>
      <w:lvlText w:val=""/>
      <w:lvlJc w:val="left"/>
      <w:pPr>
        <w:ind w:left="4938" w:hanging="360"/>
      </w:pPr>
      <w:rPr>
        <w:rFonts w:ascii="Symbol" w:hAnsi="Symbol" w:hint="default"/>
      </w:rPr>
    </w:lvl>
    <w:lvl w:ilvl="7" w:tplc="04090003" w:tentative="1">
      <w:start w:val="1"/>
      <w:numFmt w:val="bullet"/>
      <w:lvlText w:val="o"/>
      <w:lvlJc w:val="left"/>
      <w:pPr>
        <w:ind w:left="5658" w:hanging="360"/>
      </w:pPr>
      <w:rPr>
        <w:rFonts w:ascii="Courier New" w:hAnsi="Courier New" w:cs="Courier New" w:hint="default"/>
      </w:rPr>
    </w:lvl>
    <w:lvl w:ilvl="8" w:tplc="04090005" w:tentative="1">
      <w:start w:val="1"/>
      <w:numFmt w:val="bullet"/>
      <w:lvlText w:val=""/>
      <w:lvlJc w:val="left"/>
      <w:pPr>
        <w:ind w:left="6378" w:hanging="360"/>
      </w:pPr>
      <w:rPr>
        <w:rFonts w:ascii="Wingdings" w:hAnsi="Wingdings" w:hint="default"/>
      </w:rPr>
    </w:lvl>
  </w:abstractNum>
  <w:abstractNum w:abstractNumId="22" w15:restartNumberingAfterBreak="0">
    <w:nsid w:val="14F23B69"/>
    <w:multiLevelType w:val="hybridMultilevel"/>
    <w:tmpl w:val="DFFA3C38"/>
    <w:lvl w:ilvl="0" w:tplc="04090001">
      <w:start w:val="1"/>
      <w:numFmt w:val="bullet"/>
      <w:lvlText w:val=""/>
      <w:lvlJc w:val="left"/>
      <w:pPr>
        <w:ind w:left="748" w:hanging="360"/>
      </w:pPr>
      <w:rPr>
        <w:rFonts w:ascii="Symbol" w:hAnsi="Symbol" w:hint="default"/>
      </w:rPr>
    </w:lvl>
    <w:lvl w:ilvl="1" w:tplc="04090003" w:tentative="1">
      <w:start w:val="1"/>
      <w:numFmt w:val="bullet"/>
      <w:lvlText w:val="o"/>
      <w:lvlJc w:val="left"/>
      <w:pPr>
        <w:ind w:left="1468" w:hanging="360"/>
      </w:pPr>
      <w:rPr>
        <w:rFonts w:ascii="Courier New" w:hAnsi="Courier New" w:cs="Courier New" w:hint="default"/>
      </w:rPr>
    </w:lvl>
    <w:lvl w:ilvl="2" w:tplc="04090005" w:tentative="1">
      <w:start w:val="1"/>
      <w:numFmt w:val="bullet"/>
      <w:lvlText w:val=""/>
      <w:lvlJc w:val="left"/>
      <w:pPr>
        <w:ind w:left="2188" w:hanging="360"/>
      </w:pPr>
      <w:rPr>
        <w:rFonts w:ascii="Wingdings" w:hAnsi="Wingdings" w:hint="default"/>
      </w:rPr>
    </w:lvl>
    <w:lvl w:ilvl="3" w:tplc="04090001" w:tentative="1">
      <w:start w:val="1"/>
      <w:numFmt w:val="bullet"/>
      <w:lvlText w:val=""/>
      <w:lvlJc w:val="left"/>
      <w:pPr>
        <w:ind w:left="2908" w:hanging="360"/>
      </w:pPr>
      <w:rPr>
        <w:rFonts w:ascii="Symbol" w:hAnsi="Symbol" w:hint="default"/>
      </w:rPr>
    </w:lvl>
    <w:lvl w:ilvl="4" w:tplc="04090003" w:tentative="1">
      <w:start w:val="1"/>
      <w:numFmt w:val="bullet"/>
      <w:lvlText w:val="o"/>
      <w:lvlJc w:val="left"/>
      <w:pPr>
        <w:ind w:left="3628" w:hanging="360"/>
      </w:pPr>
      <w:rPr>
        <w:rFonts w:ascii="Courier New" w:hAnsi="Courier New" w:cs="Courier New" w:hint="default"/>
      </w:rPr>
    </w:lvl>
    <w:lvl w:ilvl="5" w:tplc="04090005" w:tentative="1">
      <w:start w:val="1"/>
      <w:numFmt w:val="bullet"/>
      <w:lvlText w:val=""/>
      <w:lvlJc w:val="left"/>
      <w:pPr>
        <w:ind w:left="4348" w:hanging="360"/>
      </w:pPr>
      <w:rPr>
        <w:rFonts w:ascii="Wingdings" w:hAnsi="Wingdings" w:hint="default"/>
      </w:rPr>
    </w:lvl>
    <w:lvl w:ilvl="6" w:tplc="04090001" w:tentative="1">
      <w:start w:val="1"/>
      <w:numFmt w:val="bullet"/>
      <w:lvlText w:val=""/>
      <w:lvlJc w:val="left"/>
      <w:pPr>
        <w:ind w:left="5068" w:hanging="360"/>
      </w:pPr>
      <w:rPr>
        <w:rFonts w:ascii="Symbol" w:hAnsi="Symbol" w:hint="default"/>
      </w:rPr>
    </w:lvl>
    <w:lvl w:ilvl="7" w:tplc="04090003" w:tentative="1">
      <w:start w:val="1"/>
      <w:numFmt w:val="bullet"/>
      <w:lvlText w:val="o"/>
      <w:lvlJc w:val="left"/>
      <w:pPr>
        <w:ind w:left="5788" w:hanging="360"/>
      </w:pPr>
      <w:rPr>
        <w:rFonts w:ascii="Courier New" w:hAnsi="Courier New" w:cs="Courier New" w:hint="default"/>
      </w:rPr>
    </w:lvl>
    <w:lvl w:ilvl="8" w:tplc="04090005" w:tentative="1">
      <w:start w:val="1"/>
      <w:numFmt w:val="bullet"/>
      <w:lvlText w:val=""/>
      <w:lvlJc w:val="left"/>
      <w:pPr>
        <w:ind w:left="6508" w:hanging="360"/>
      </w:pPr>
      <w:rPr>
        <w:rFonts w:ascii="Wingdings" w:hAnsi="Wingdings" w:hint="default"/>
      </w:rPr>
    </w:lvl>
  </w:abstractNum>
  <w:abstractNum w:abstractNumId="23" w15:restartNumberingAfterBreak="0">
    <w:nsid w:val="16D52CAA"/>
    <w:multiLevelType w:val="hybridMultilevel"/>
    <w:tmpl w:val="7832B09C"/>
    <w:lvl w:ilvl="0" w:tplc="5A7CCC12">
      <w:start w:val="1"/>
      <w:numFmt w:val="decimal"/>
      <w:lvlText w:val="%1."/>
      <w:lvlJc w:val="left"/>
      <w:pPr>
        <w:ind w:left="612"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71C38D4"/>
    <w:multiLevelType w:val="hybridMultilevel"/>
    <w:tmpl w:val="AC7A4C1E"/>
    <w:lvl w:ilvl="0" w:tplc="04090001">
      <w:start w:val="1"/>
      <w:numFmt w:val="bullet"/>
      <w:lvlText w:val=""/>
      <w:lvlJc w:val="left"/>
      <w:pPr>
        <w:ind w:left="614" w:hanging="360"/>
      </w:pPr>
      <w:rPr>
        <w:rFonts w:ascii="Symbol" w:hAnsi="Symbol" w:hint="default"/>
      </w:rPr>
    </w:lvl>
    <w:lvl w:ilvl="1" w:tplc="04090003" w:tentative="1">
      <w:start w:val="1"/>
      <w:numFmt w:val="bullet"/>
      <w:lvlText w:val="o"/>
      <w:lvlJc w:val="left"/>
      <w:pPr>
        <w:ind w:left="1334" w:hanging="360"/>
      </w:pPr>
      <w:rPr>
        <w:rFonts w:ascii="Courier New" w:hAnsi="Courier New" w:cs="Courier New" w:hint="default"/>
      </w:rPr>
    </w:lvl>
    <w:lvl w:ilvl="2" w:tplc="04090005" w:tentative="1">
      <w:start w:val="1"/>
      <w:numFmt w:val="bullet"/>
      <w:lvlText w:val=""/>
      <w:lvlJc w:val="left"/>
      <w:pPr>
        <w:ind w:left="2054" w:hanging="360"/>
      </w:pPr>
      <w:rPr>
        <w:rFonts w:ascii="Wingdings" w:hAnsi="Wingdings" w:hint="default"/>
      </w:rPr>
    </w:lvl>
    <w:lvl w:ilvl="3" w:tplc="04090001" w:tentative="1">
      <w:start w:val="1"/>
      <w:numFmt w:val="bullet"/>
      <w:lvlText w:val=""/>
      <w:lvlJc w:val="left"/>
      <w:pPr>
        <w:ind w:left="2774" w:hanging="360"/>
      </w:pPr>
      <w:rPr>
        <w:rFonts w:ascii="Symbol" w:hAnsi="Symbol" w:hint="default"/>
      </w:rPr>
    </w:lvl>
    <w:lvl w:ilvl="4" w:tplc="04090003" w:tentative="1">
      <w:start w:val="1"/>
      <w:numFmt w:val="bullet"/>
      <w:lvlText w:val="o"/>
      <w:lvlJc w:val="left"/>
      <w:pPr>
        <w:ind w:left="3494" w:hanging="360"/>
      </w:pPr>
      <w:rPr>
        <w:rFonts w:ascii="Courier New" w:hAnsi="Courier New" w:cs="Courier New" w:hint="default"/>
      </w:rPr>
    </w:lvl>
    <w:lvl w:ilvl="5" w:tplc="04090005" w:tentative="1">
      <w:start w:val="1"/>
      <w:numFmt w:val="bullet"/>
      <w:lvlText w:val=""/>
      <w:lvlJc w:val="left"/>
      <w:pPr>
        <w:ind w:left="4214" w:hanging="360"/>
      </w:pPr>
      <w:rPr>
        <w:rFonts w:ascii="Wingdings" w:hAnsi="Wingdings" w:hint="default"/>
      </w:rPr>
    </w:lvl>
    <w:lvl w:ilvl="6" w:tplc="04090001" w:tentative="1">
      <w:start w:val="1"/>
      <w:numFmt w:val="bullet"/>
      <w:lvlText w:val=""/>
      <w:lvlJc w:val="left"/>
      <w:pPr>
        <w:ind w:left="4934" w:hanging="360"/>
      </w:pPr>
      <w:rPr>
        <w:rFonts w:ascii="Symbol" w:hAnsi="Symbol" w:hint="default"/>
      </w:rPr>
    </w:lvl>
    <w:lvl w:ilvl="7" w:tplc="04090003" w:tentative="1">
      <w:start w:val="1"/>
      <w:numFmt w:val="bullet"/>
      <w:lvlText w:val="o"/>
      <w:lvlJc w:val="left"/>
      <w:pPr>
        <w:ind w:left="5654" w:hanging="360"/>
      </w:pPr>
      <w:rPr>
        <w:rFonts w:ascii="Courier New" w:hAnsi="Courier New" w:cs="Courier New" w:hint="default"/>
      </w:rPr>
    </w:lvl>
    <w:lvl w:ilvl="8" w:tplc="04090005" w:tentative="1">
      <w:start w:val="1"/>
      <w:numFmt w:val="bullet"/>
      <w:lvlText w:val=""/>
      <w:lvlJc w:val="left"/>
      <w:pPr>
        <w:ind w:left="6374" w:hanging="360"/>
      </w:pPr>
      <w:rPr>
        <w:rFonts w:ascii="Wingdings" w:hAnsi="Wingdings" w:hint="default"/>
      </w:rPr>
    </w:lvl>
  </w:abstractNum>
  <w:abstractNum w:abstractNumId="25" w15:restartNumberingAfterBreak="0">
    <w:nsid w:val="1ADD3CA0"/>
    <w:multiLevelType w:val="hybridMultilevel"/>
    <w:tmpl w:val="264489F4"/>
    <w:lvl w:ilvl="0" w:tplc="04090001">
      <w:start w:val="1"/>
      <w:numFmt w:val="bullet"/>
      <w:lvlText w:val=""/>
      <w:lvlJc w:val="left"/>
      <w:pPr>
        <w:ind w:left="394" w:hanging="360"/>
      </w:pPr>
      <w:rPr>
        <w:rFonts w:ascii="Symbol" w:hAnsi="Symbol" w:hint="default"/>
      </w:rPr>
    </w:lvl>
    <w:lvl w:ilvl="1" w:tplc="4434F6B4">
      <w:numFmt w:val="bullet"/>
      <w:lvlText w:val="·"/>
      <w:lvlJc w:val="left"/>
      <w:pPr>
        <w:ind w:left="1114" w:hanging="360"/>
      </w:pPr>
      <w:rPr>
        <w:rFonts w:ascii="Times New Roman" w:eastAsiaTheme="minorHAnsi" w:hAnsi="Times New Roman" w:cs="Times New Roman" w:hint="default"/>
      </w:rPr>
    </w:lvl>
    <w:lvl w:ilvl="2" w:tplc="041F0005" w:tentative="1">
      <w:start w:val="1"/>
      <w:numFmt w:val="bullet"/>
      <w:lvlText w:val=""/>
      <w:lvlJc w:val="left"/>
      <w:pPr>
        <w:ind w:left="1834" w:hanging="360"/>
      </w:pPr>
      <w:rPr>
        <w:rFonts w:ascii="Wingdings" w:hAnsi="Wingdings" w:hint="default"/>
      </w:rPr>
    </w:lvl>
    <w:lvl w:ilvl="3" w:tplc="041F0001" w:tentative="1">
      <w:start w:val="1"/>
      <w:numFmt w:val="bullet"/>
      <w:lvlText w:val=""/>
      <w:lvlJc w:val="left"/>
      <w:pPr>
        <w:ind w:left="2554" w:hanging="360"/>
      </w:pPr>
      <w:rPr>
        <w:rFonts w:ascii="Symbol" w:hAnsi="Symbol" w:hint="default"/>
      </w:rPr>
    </w:lvl>
    <w:lvl w:ilvl="4" w:tplc="041F0003" w:tentative="1">
      <w:start w:val="1"/>
      <w:numFmt w:val="bullet"/>
      <w:lvlText w:val="o"/>
      <w:lvlJc w:val="left"/>
      <w:pPr>
        <w:ind w:left="3274" w:hanging="360"/>
      </w:pPr>
      <w:rPr>
        <w:rFonts w:ascii="Courier New" w:hAnsi="Courier New" w:cs="Courier New" w:hint="default"/>
      </w:rPr>
    </w:lvl>
    <w:lvl w:ilvl="5" w:tplc="041F0005" w:tentative="1">
      <w:start w:val="1"/>
      <w:numFmt w:val="bullet"/>
      <w:lvlText w:val=""/>
      <w:lvlJc w:val="left"/>
      <w:pPr>
        <w:ind w:left="3994" w:hanging="360"/>
      </w:pPr>
      <w:rPr>
        <w:rFonts w:ascii="Wingdings" w:hAnsi="Wingdings" w:hint="default"/>
      </w:rPr>
    </w:lvl>
    <w:lvl w:ilvl="6" w:tplc="041F0001" w:tentative="1">
      <w:start w:val="1"/>
      <w:numFmt w:val="bullet"/>
      <w:lvlText w:val=""/>
      <w:lvlJc w:val="left"/>
      <w:pPr>
        <w:ind w:left="4714" w:hanging="360"/>
      </w:pPr>
      <w:rPr>
        <w:rFonts w:ascii="Symbol" w:hAnsi="Symbol" w:hint="default"/>
      </w:rPr>
    </w:lvl>
    <w:lvl w:ilvl="7" w:tplc="041F0003" w:tentative="1">
      <w:start w:val="1"/>
      <w:numFmt w:val="bullet"/>
      <w:lvlText w:val="o"/>
      <w:lvlJc w:val="left"/>
      <w:pPr>
        <w:ind w:left="5434" w:hanging="360"/>
      </w:pPr>
      <w:rPr>
        <w:rFonts w:ascii="Courier New" w:hAnsi="Courier New" w:cs="Courier New" w:hint="default"/>
      </w:rPr>
    </w:lvl>
    <w:lvl w:ilvl="8" w:tplc="041F0005" w:tentative="1">
      <w:start w:val="1"/>
      <w:numFmt w:val="bullet"/>
      <w:lvlText w:val=""/>
      <w:lvlJc w:val="left"/>
      <w:pPr>
        <w:ind w:left="6154" w:hanging="360"/>
      </w:pPr>
      <w:rPr>
        <w:rFonts w:ascii="Wingdings" w:hAnsi="Wingdings" w:hint="default"/>
      </w:rPr>
    </w:lvl>
  </w:abstractNum>
  <w:abstractNum w:abstractNumId="26" w15:restartNumberingAfterBreak="0">
    <w:nsid w:val="1B677280"/>
    <w:multiLevelType w:val="hybridMultilevel"/>
    <w:tmpl w:val="DCAA2532"/>
    <w:lvl w:ilvl="0" w:tplc="5C081B72">
      <w:start w:val="2"/>
      <w:numFmt w:val="decimal"/>
      <w:lvlText w:val="%1."/>
      <w:lvlJc w:val="left"/>
      <w:pPr>
        <w:ind w:left="612" w:hanging="360"/>
      </w:pPr>
      <w:rPr>
        <w:rFonts w:hint="default"/>
      </w:rPr>
    </w:lvl>
    <w:lvl w:ilvl="1" w:tplc="04090019" w:tentative="1">
      <w:start w:val="1"/>
      <w:numFmt w:val="lowerLetter"/>
      <w:lvlText w:val="%2."/>
      <w:lvlJc w:val="left"/>
      <w:pPr>
        <w:ind w:left="1332" w:hanging="360"/>
      </w:pPr>
    </w:lvl>
    <w:lvl w:ilvl="2" w:tplc="0409001B" w:tentative="1">
      <w:start w:val="1"/>
      <w:numFmt w:val="lowerRoman"/>
      <w:lvlText w:val="%3."/>
      <w:lvlJc w:val="right"/>
      <w:pPr>
        <w:ind w:left="2052" w:hanging="180"/>
      </w:pPr>
    </w:lvl>
    <w:lvl w:ilvl="3" w:tplc="0409000F" w:tentative="1">
      <w:start w:val="1"/>
      <w:numFmt w:val="decimal"/>
      <w:lvlText w:val="%4."/>
      <w:lvlJc w:val="left"/>
      <w:pPr>
        <w:ind w:left="2772" w:hanging="360"/>
      </w:pPr>
    </w:lvl>
    <w:lvl w:ilvl="4" w:tplc="04090019" w:tentative="1">
      <w:start w:val="1"/>
      <w:numFmt w:val="lowerLetter"/>
      <w:lvlText w:val="%5."/>
      <w:lvlJc w:val="left"/>
      <w:pPr>
        <w:ind w:left="3492" w:hanging="360"/>
      </w:pPr>
    </w:lvl>
    <w:lvl w:ilvl="5" w:tplc="0409001B" w:tentative="1">
      <w:start w:val="1"/>
      <w:numFmt w:val="lowerRoman"/>
      <w:lvlText w:val="%6."/>
      <w:lvlJc w:val="right"/>
      <w:pPr>
        <w:ind w:left="4212" w:hanging="180"/>
      </w:pPr>
    </w:lvl>
    <w:lvl w:ilvl="6" w:tplc="0409000F" w:tentative="1">
      <w:start w:val="1"/>
      <w:numFmt w:val="decimal"/>
      <w:lvlText w:val="%7."/>
      <w:lvlJc w:val="left"/>
      <w:pPr>
        <w:ind w:left="4932" w:hanging="360"/>
      </w:pPr>
    </w:lvl>
    <w:lvl w:ilvl="7" w:tplc="04090019" w:tentative="1">
      <w:start w:val="1"/>
      <w:numFmt w:val="lowerLetter"/>
      <w:lvlText w:val="%8."/>
      <w:lvlJc w:val="left"/>
      <w:pPr>
        <w:ind w:left="5652" w:hanging="360"/>
      </w:pPr>
    </w:lvl>
    <w:lvl w:ilvl="8" w:tplc="0409001B" w:tentative="1">
      <w:start w:val="1"/>
      <w:numFmt w:val="lowerRoman"/>
      <w:lvlText w:val="%9."/>
      <w:lvlJc w:val="right"/>
      <w:pPr>
        <w:ind w:left="6372" w:hanging="180"/>
      </w:pPr>
    </w:lvl>
  </w:abstractNum>
  <w:abstractNum w:abstractNumId="27" w15:restartNumberingAfterBreak="0">
    <w:nsid w:val="1BD74D6C"/>
    <w:multiLevelType w:val="hybridMultilevel"/>
    <w:tmpl w:val="BE486508"/>
    <w:lvl w:ilvl="0" w:tplc="04090001">
      <w:start w:val="1"/>
      <w:numFmt w:val="bullet"/>
      <w:lvlText w:val=""/>
      <w:lvlJc w:val="left"/>
      <w:pPr>
        <w:ind w:left="617" w:hanging="360"/>
      </w:pPr>
      <w:rPr>
        <w:rFonts w:ascii="Symbol" w:hAnsi="Symbol" w:hint="default"/>
      </w:rPr>
    </w:lvl>
    <w:lvl w:ilvl="1" w:tplc="04090003" w:tentative="1">
      <w:start w:val="1"/>
      <w:numFmt w:val="bullet"/>
      <w:lvlText w:val="o"/>
      <w:lvlJc w:val="left"/>
      <w:pPr>
        <w:ind w:left="1337" w:hanging="360"/>
      </w:pPr>
      <w:rPr>
        <w:rFonts w:ascii="Courier New" w:hAnsi="Courier New" w:cs="Courier New" w:hint="default"/>
      </w:rPr>
    </w:lvl>
    <w:lvl w:ilvl="2" w:tplc="04090005" w:tentative="1">
      <w:start w:val="1"/>
      <w:numFmt w:val="bullet"/>
      <w:lvlText w:val=""/>
      <w:lvlJc w:val="left"/>
      <w:pPr>
        <w:ind w:left="2057" w:hanging="360"/>
      </w:pPr>
      <w:rPr>
        <w:rFonts w:ascii="Wingdings" w:hAnsi="Wingdings" w:hint="default"/>
      </w:rPr>
    </w:lvl>
    <w:lvl w:ilvl="3" w:tplc="04090001" w:tentative="1">
      <w:start w:val="1"/>
      <w:numFmt w:val="bullet"/>
      <w:lvlText w:val=""/>
      <w:lvlJc w:val="left"/>
      <w:pPr>
        <w:ind w:left="2777" w:hanging="360"/>
      </w:pPr>
      <w:rPr>
        <w:rFonts w:ascii="Symbol" w:hAnsi="Symbol" w:hint="default"/>
      </w:rPr>
    </w:lvl>
    <w:lvl w:ilvl="4" w:tplc="04090003" w:tentative="1">
      <w:start w:val="1"/>
      <w:numFmt w:val="bullet"/>
      <w:lvlText w:val="o"/>
      <w:lvlJc w:val="left"/>
      <w:pPr>
        <w:ind w:left="3497" w:hanging="360"/>
      </w:pPr>
      <w:rPr>
        <w:rFonts w:ascii="Courier New" w:hAnsi="Courier New" w:cs="Courier New" w:hint="default"/>
      </w:rPr>
    </w:lvl>
    <w:lvl w:ilvl="5" w:tplc="04090005" w:tentative="1">
      <w:start w:val="1"/>
      <w:numFmt w:val="bullet"/>
      <w:lvlText w:val=""/>
      <w:lvlJc w:val="left"/>
      <w:pPr>
        <w:ind w:left="4217" w:hanging="360"/>
      </w:pPr>
      <w:rPr>
        <w:rFonts w:ascii="Wingdings" w:hAnsi="Wingdings" w:hint="default"/>
      </w:rPr>
    </w:lvl>
    <w:lvl w:ilvl="6" w:tplc="04090001" w:tentative="1">
      <w:start w:val="1"/>
      <w:numFmt w:val="bullet"/>
      <w:lvlText w:val=""/>
      <w:lvlJc w:val="left"/>
      <w:pPr>
        <w:ind w:left="4937" w:hanging="360"/>
      </w:pPr>
      <w:rPr>
        <w:rFonts w:ascii="Symbol" w:hAnsi="Symbol" w:hint="default"/>
      </w:rPr>
    </w:lvl>
    <w:lvl w:ilvl="7" w:tplc="04090003" w:tentative="1">
      <w:start w:val="1"/>
      <w:numFmt w:val="bullet"/>
      <w:lvlText w:val="o"/>
      <w:lvlJc w:val="left"/>
      <w:pPr>
        <w:ind w:left="5657" w:hanging="360"/>
      </w:pPr>
      <w:rPr>
        <w:rFonts w:ascii="Courier New" w:hAnsi="Courier New" w:cs="Courier New" w:hint="default"/>
      </w:rPr>
    </w:lvl>
    <w:lvl w:ilvl="8" w:tplc="04090005" w:tentative="1">
      <w:start w:val="1"/>
      <w:numFmt w:val="bullet"/>
      <w:lvlText w:val=""/>
      <w:lvlJc w:val="left"/>
      <w:pPr>
        <w:ind w:left="6377" w:hanging="360"/>
      </w:pPr>
      <w:rPr>
        <w:rFonts w:ascii="Wingdings" w:hAnsi="Wingdings" w:hint="default"/>
      </w:rPr>
    </w:lvl>
  </w:abstractNum>
  <w:abstractNum w:abstractNumId="28" w15:restartNumberingAfterBreak="0">
    <w:nsid w:val="1C633A0E"/>
    <w:multiLevelType w:val="hybridMultilevel"/>
    <w:tmpl w:val="CED2D636"/>
    <w:lvl w:ilvl="0" w:tplc="0409000F">
      <w:start w:val="1"/>
      <w:numFmt w:val="decimal"/>
      <w:lvlText w:val="%1."/>
      <w:lvlJc w:val="left"/>
      <w:pPr>
        <w:ind w:left="614" w:hanging="360"/>
      </w:pPr>
    </w:lvl>
    <w:lvl w:ilvl="1" w:tplc="04090019">
      <w:start w:val="1"/>
      <w:numFmt w:val="lowerLetter"/>
      <w:lvlText w:val="%2."/>
      <w:lvlJc w:val="left"/>
      <w:pPr>
        <w:ind w:left="1334" w:hanging="360"/>
      </w:pPr>
    </w:lvl>
    <w:lvl w:ilvl="2" w:tplc="0409001B" w:tentative="1">
      <w:start w:val="1"/>
      <w:numFmt w:val="lowerRoman"/>
      <w:lvlText w:val="%3."/>
      <w:lvlJc w:val="right"/>
      <w:pPr>
        <w:ind w:left="2054" w:hanging="180"/>
      </w:pPr>
    </w:lvl>
    <w:lvl w:ilvl="3" w:tplc="0409000F" w:tentative="1">
      <w:start w:val="1"/>
      <w:numFmt w:val="decimal"/>
      <w:lvlText w:val="%4."/>
      <w:lvlJc w:val="left"/>
      <w:pPr>
        <w:ind w:left="2774" w:hanging="360"/>
      </w:pPr>
    </w:lvl>
    <w:lvl w:ilvl="4" w:tplc="04090019" w:tentative="1">
      <w:start w:val="1"/>
      <w:numFmt w:val="lowerLetter"/>
      <w:lvlText w:val="%5."/>
      <w:lvlJc w:val="left"/>
      <w:pPr>
        <w:ind w:left="3494" w:hanging="360"/>
      </w:pPr>
    </w:lvl>
    <w:lvl w:ilvl="5" w:tplc="0409001B" w:tentative="1">
      <w:start w:val="1"/>
      <w:numFmt w:val="lowerRoman"/>
      <w:lvlText w:val="%6."/>
      <w:lvlJc w:val="right"/>
      <w:pPr>
        <w:ind w:left="4214" w:hanging="180"/>
      </w:pPr>
    </w:lvl>
    <w:lvl w:ilvl="6" w:tplc="0409000F" w:tentative="1">
      <w:start w:val="1"/>
      <w:numFmt w:val="decimal"/>
      <w:lvlText w:val="%7."/>
      <w:lvlJc w:val="left"/>
      <w:pPr>
        <w:ind w:left="4934" w:hanging="360"/>
      </w:pPr>
    </w:lvl>
    <w:lvl w:ilvl="7" w:tplc="04090019" w:tentative="1">
      <w:start w:val="1"/>
      <w:numFmt w:val="lowerLetter"/>
      <w:lvlText w:val="%8."/>
      <w:lvlJc w:val="left"/>
      <w:pPr>
        <w:ind w:left="5654" w:hanging="360"/>
      </w:pPr>
    </w:lvl>
    <w:lvl w:ilvl="8" w:tplc="0409001B" w:tentative="1">
      <w:start w:val="1"/>
      <w:numFmt w:val="lowerRoman"/>
      <w:lvlText w:val="%9."/>
      <w:lvlJc w:val="right"/>
      <w:pPr>
        <w:ind w:left="6374" w:hanging="180"/>
      </w:pPr>
    </w:lvl>
  </w:abstractNum>
  <w:abstractNum w:abstractNumId="29" w15:restartNumberingAfterBreak="0">
    <w:nsid w:val="1D18574E"/>
    <w:multiLevelType w:val="hybridMultilevel"/>
    <w:tmpl w:val="039A6648"/>
    <w:lvl w:ilvl="0" w:tplc="0BAC3C9A">
      <w:start w:val="1"/>
      <w:numFmt w:val="decimal"/>
      <w:lvlText w:val="%1."/>
      <w:lvlJc w:val="left"/>
      <w:pPr>
        <w:ind w:left="612" w:hanging="360"/>
      </w:pPr>
      <w:rPr>
        <w:rFonts w:hint="default"/>
      </w:rPr>
    </w:lvl>
    <w:lvl w:ilvl="1" w:tplc="04090019" w:tentative="1">
      <w:start w:val="1"/>
      <w:numFmt w:val="lowerLetter"/>
      <w:lvlText w:val="%2."/>
      <w:lvlJc w:val="left"/>
      <w:pPr>
        <w:ind w:left="1332" w:hanging="360"/>
      </w:pPr>
    </w:lvl>
    <w:lvl w:ilvl="2" w:tplc="0409001B" w:tentative="1">
      <w:start w:val="1"/>
      <w:numFmt w:val="lowerRoman"/>
      <w:lvlText w:val="%3."/>
      <w:lvlJc w:val="right"/>
      <w:pPr>
        <w:ind w:left="2052" w:hanging="180"/>
      </w:pPr>
    </w:lvl>
    <w:lvl w:ilvl="3" w:tplc="0409000F" w:tentative="1">
      <w:start w:val="1"/>
      <w:numFmt w:val="decimal"/>
      <w:lvlText w:val="%4."/>
      <w:lvlJc w:val="left"/>
      <w:pPr>
        <w:ind w:left="2772" w:hanging="360"/>
      </w:pPr>
    </w:lvl>
    <w:lvl w:ilvl="4" w:tplc="04090019" w:tentative="1">
      <w:start w:val="1"/>
      <w:numFmt w:val="lowerLetter"/>
      <w:lvlText w:val="%5."/>
      <w:lvlJc w:val="left"/>
      <w:pPr>
        <w:ind w:left="3492" w:hanging="360"/>
      </w:pPr>
    </w:lvl>
    <w:lvl w:ilvl="5" w:tplc="0409001B" w:tentative="1">
      <w:start w:val="1"/>
      <w:numFmt w:val="lowerRoman"/>
      <w:lvlText w:val="%6."/>
      <w:lvlJc w:val="right"/>
      <w:pPr>
        <w:ind w:left="4212" w:hanging="180"/>
      </w:pPr>
    </w:lvl>
    <w:lvl w:ilvl="6" w:tplc="0409000F" w:tentative="1">
      <w:start w:val="1"/>
      <w:numFmt w:val="decimal"/>
      <w:lvlText w:val="%7."/>
      <w:lvlJc w:val="left"/>
      <w:pPr>
        <w:ind w:left="4932" w:hanging="360"/>
      </w:pPr>
    </w:lvl>
    <w:lvl w:ilvl="7" w:tplc="04090019" w:tentative="1">
      <w:start w:val="1"/>
      <w:numFmt w:val="lowerLetter"/>
      <w:lvlText w:val="%8."/>
      <w:lvlJc w:val="left"/>
      <w:pPr>
        <w:ind w:left="5652" w:hanging="360"/>
      </w:pPr>
    </w:lvl>
    <w:lvl w:ilvl="8" w:tplc="0409001B" w:tentative="1">
      <w:start w:val="1"/>
      <w:numFmt w:val="lowerRoman"/>
      <w:lvlText w:val="%9."/>
      <w:lvlJc w:val="right"/>
      <w:pPr>
        <w:ind w:left="6372" w:hanging="180"/>
      </w:pPr>
    </w:lvl>
  </w:abstractNum>
  <w:abstractNum w:abstractNumId="30" w15:restartNumberingAfterBreak="0">
    <w:nsid w:val="1E0F4A68"/>
    <w:multiLevelType w:val="hybridMultilevel"/>
    <w:tmpl w:val="B254EBFC"/>
    <w:lvl w:ilvl="0" w:tplc="B5285E80">
      <w:numFmt w:val="bullet"/>
      <w:lvlText w:val="•"/>
      <w:lvlJc w:val="left"/>
      <w:pPr>
        <w:ind w:left="617" w:hanging="360"/>
      </w:pPr>
      <w:rPr>
        <w:rFonts w:ascii="Times New Roman" w:eastAsiaTheme="minorHAnsi" w:hAnsi="Times New Roman" w:cs="Times New Roman" w:hint="default"/>
      </w:rPr>
    </w:lvl>
    <w:lvl w:ilvl="1" w:tplc="04090003" w:tentative="1">
      <w:start w:val="1"/>
      <w:numFmt w:val="bullet"/>
      <w:lvlText w:val="o"/>
      <w:lvlJc w:val="left"/>
      <w:pPr>
        <w:ind w:left="1337" w:hanging="360"/>
      </w:pPr>
      <w:rPr>
        <w:rFonts w:ascii="Courier New" w:hAnsi="Courier New" w:cs="Courier New" w:hint="default"/>
      </w:rPr>
    </w:lvl>
    <w:lvl w:ilvl="2" w:tplc="04090005" w:tentative="1">
      <w:start w:val="1"/>
      <w:numFmt w:val="bullet"/>
      <w:lvlText w:val=""/>
      <w:lvlJc w:val="left"/>
      <w:pPr>
        <w:ind w:left="2057" w:hanging="360"/>
      </w:pPr>
      <w:rPr>
        <w:rFonts w:ascii="Wingdings" w:hAnsi="Wingdings" w:hint="default"/>
      </w:rPr>
    </w:lvl>
    <w:lvl w:ilvl="3" w:tplc="04090001" w:tentative="1">
      <w:start w:val="1"/>
      <w:numFmt w:val="bullet"/>
      <w:lvlText w:val=""/>
      <w:lvlJc w:val="left"/>
      <w:pPr>
        <w:ind w:left="2777" w:hanging="360"/>
      </w:pPr>
      <w:rPr>
        <w:rFonts w:ascii="Symbol" w:hAnsi="Symbol" w:hint="default"/>
      </w:rPr>
    </w:lvl>
    <w:lvl w:ilvl="4" w:tplc="04090003" w:tentative="1">
      <w:start w:val="1"/>
      <w:numFmt w:val="bullet"/>
      <w:lvlText w:val="o"/>
      <w:lvlJc w:val="left"/>
      <w:pPr>
        <w:ind w:left="3497" w:hanging="360"/>
      </w:pPr>
      <w:rPr>
        <w:rFonts w:ascii="Courier New" w:hAnsi="Courier New" w:cs="Courier New" w:hint="default"/>
      </w:rPr>
    </w:lvl>
    <w:lvl w:ilvl="5" w:tplc="04090005" w:tentative="1">
      <w:start w:val="1"/>
      <w:numFmt w:val="bullet"/>
      <w:lvlText w:val=""/>
      <w:lvlJc w:val="left"/>
      <w:pPr>
        <w:ind w:left="4217" w:hanging="360"/>
      </w:pPr>
      <w:rPr>
        <w:rFonts w:ascii="Wingdings" w:hAnsi="Wingdings" w:hint="default"/>
      </w:rPr>
    </w:lvl>
    <w:lvl w:ilvl="6" w:tplc="04090001" w:tentative="1">
      <w:start w:val="1"/>
      <w:numFmt w:val="bullet"/>
      <w:lvlText w:val=""/>
      <w:lvlJc w:val="left"/>
      <w:pPr>
        <w:ind w:left="4937" w:hanging="360"/>
      </w:pPr>
      <w:rPr>
        <w:rFonts w:ascii="Symbol" w:hAnsi="Symbol" w:hint="default"/>
      </w:rPr>
    </w:lvl>
    <w:lvl w:ilvl="7" w:tplc="04090003" w:tentative="1">
      <w:start w:val="1"/>
      <w:numFmt w:val="bullet"/>
      <w:lvlText w:val="o"/>
      <w:lvlJc w:val="left"/>
      <w:pPr>
        <w:ind w:left="5657" w:hanging="360"/>
      </w:pPr>
      <w:rPr>
        <w:rFonts w:ascii="Courier New" w:hAnsi="Courier New" w:cs="Courier New" w:hint="default"/>
      </w:rPr>
    </w:lvl>
    <w:lvl w:ilvl="8" w:tplc="04090005" w:tentative="1">
      <w:start w:val="1"/>
      <w:numFmt w:val="bullet"/>
      <w:lvlText w:val=""/>
      <w:lvlJc w:val="left"/>
      <w:pPr>
        <w:ind w:left="6377" w:hanging="360"/>
      </w:pPr>
      <w:rPr>
        <w:rFonts w:ascii="Wingdings" w:hAnsi="Wingdings" w:hint="default"/>
      </w:rPr>
    </w:lvl>
  </w:abstractNum>
  <w:abstractNum w:abstractNumId="31" w15:restartNumberingAfterBreak="0">
    <w:nsid w:val="1F0B317B"/>
    <w:multiLevelType w:val="hybridMultilevel"/>
    <w:tmpl w:val="BC84AEC4"/>
    <w:lvl w:ilvl="0" w:tplc="40E4C6D0">
      <w:start w:val="1"/>
      <w:numFmt w:val="decimal"/>
      <w:lvlText w:val="%1."/>
      <w:lvlJc w:val="left"/>
      <w:pPr>
        <w:ind w:left="612" w:hanging="360"/>
      </w:pPr>
    </w:lvl>
    <w:lvl w:ilvl="1" w:tplc="0409000F">
      <w:start w:val="1"/>
      <w:numFmt w:val="decimal"/>
      <w:lvlText w:val="%2."/>
      <w:lvlJc w:val="left"/>
      <w:pPr>
        <w:ind w:left="1332" w:hanging="360"/>
      </w:pPr>
    </w:lvl>
    <w:lvl w:ilvl="2" w:tplc="0409001B" w:tentative="1">
      <w:start w:val="1"/>
      <w:numFmt w:val="lowerRoman"/>
      <w:lvlText w:val="%3."/>
      <w:lvlJc w:val="right"/>
      <w:pPr>
        <w:ind w:left="2052" w:hanging="180"/>
      </w:pPr>
    </w:lvl>
    <w:lvl w:ilvl="3" w:tplc="0409000F" w:tentative="1">
      <w:start w:val="1"/>
      <w:numFmt w:val="decimal"/>
      <w:lvlText w:val="%4."/>
      <w:lvlJc w:val="left"/>
      <w:pPr>
        <w:ind w:left="2772" w:hanging="360"/>
      </w:pPr>
    </w:lvl>
    <w:lvl w:ilvl="4" w:tplc="04090019" w:tentative="1">
      <w:start w:val="1"/>
      <w:numFmt w:val="lowerLetter"/>
      <w:lvlText w:val="%5."/>
      <w:lvlJc w:val="left"/>
      <w:pPr>
        <w:ind w:left="3492" w:hanging="360"/>
      </w:pPr>
    </w:lvl>
    <w:lvl w:ilvl="5" w:tplc="0409001B" w:tentative="1">
      <w:start w:val="1"/>
      <w:numFmt w:val="lowerRoman"/>
      <w:lvlText w:val="%6."/>
      <w:lvlJc w:val="right"/>
      <w:pPr>
        <w:ind w:left="4212" w:hanging="180"/>
      </w:pPr>
    </w:lvl>
    <w:lvl w:ilvl="6" w:tplc="0409000F" w:tentative="1">
      <w:start w:val="1"/>
      <w:numFmt w:val="decimal"/>
      <w:lvlText w:val="%7."/>
      <w:lvlJc w:val="left"/>
      <w:pPr>
        <w:ind w:left="4932" w:hanging="360"/>
      </w:pPr>
    </w:lvl>
    <w:lvl w:ilvl="7" w:tplc="04090019" w:tentative="1">
      <w:start w:val="1"/>
      <w:numFmt w:val="lowerLetter"/>
      <w:lvlText w:val="%8."/>
      <w:lvlJc w:val="left"/>
      <w:pPr>
        <w:ind w:left="5652" w:hanging="360"/>
      </w:pPr>
    </w:lvl>
    <w:lvl w:ilvl="8" w:tplc="0409001B" w:tentative="1">
      <w:start w:val="1"/>
      <w:numFmt w:val="lowerRoman"/>
      <w:lvlText w:val="%9."/>
      <w:lvlJc w:val="right"/>
      <w:pPr>
        <w:ind w:left="6372" w:hanging="180"/>
      </w:pPr>
    </w:lvl>
  </w:abstractNum>
  <w:abstractNum w:abstractNumId="32" w15:restartNumberingAfterBreak="0">
    <w:nsid w:val="1F82749B"/>
    <w:multiLevelType w:val="multilevel"/>
    <w:tmpl w:val="8348DE08"/>
    <w:lvl w:ilvl="0">
      <w:start w:val="8"/>
      <w:numFmt w:val="decimal"/>
      <w:lvlText w:val="%1"/>
      <w:lvlJc w:val="left"/>
      <w:pPr>
        <w:ind w:left="360" w:hanging="360"/>
      </w:pPr>
      <w:rPr>
        <w:rFonts w:hint="default"/>
      </w:rPr>
    </w:lvl>
    <w:lvl w:ilvl="1">
      <w:start w:val="1"/>
      <w:numFmt w:val="decimal"/>
      <w:lvlText w:val="%1.%2"/>
      <w:lvlJc w:val="left"/>
      <w:pPr>
        <w:ind w:left="972" w:hanging="360"/>
      </w:pPr>
      <w:rPr>
        <w:rFonts w:hint="default"/>
      </w:rPr>
    </w:lvl>
    <w:lvl w:ilvl="2">
      <w:start w:val="1"/>
      <w:numFmt w:val="decimal"/>
      <w:lvlText w:val="%1.%2.%3"/>
      <w:lvlJc w:val="left"/>
      <w:pPr>
        <w:ind w:left="1944" w:hanging="720"/>
      </w:pPr>
      <w:rPr>
        <w:rFonts w:hint="default"/>
      </w:rPr>
    </w:lvl>
    <w:lvl w:ilvl="3">
      <w:start w:val="1"/>
      <w:numFmt w:val="decimal"/>
      <w:lvlText w:val="%1.%2.%3.%4"/>
      <w:lvlJc w:val="left"/>
      <w:pPr>
        <w:ind w:left="2556" w:hanging="720"/>
      </w:pPr>
      <w:rPr>
        <w:rFonts w:hint="default"/>
      </w:rPr>
    </w:lvl>
    <w:lvl w:ilvl="4">
      <w:start w:val="1"/>
      <w:numFmt w:val="decimal"/>
      <w:lvlText w:val="%1.%2.%3.%4.%5"/>
      <w:lvlJc w:val="left"/>
      <w:pPr>
        <w:ind w:left="3528" w:hanging="1080"/>
      </w:pPr>
      <w:rPr>
        <w:rFonts w:hint="default"/>
      </w:rPr>
    </w:lvl>
    <w:lvl w:ilvl="5">
      <w:start w:val="1"/>
      <w:numFmt w:val="decimal"/>
      <w:lvlText w:val="%1.%2.%3.%4.%5.%6"/>
      <w:lvlJc w:val="left"/>
      <w:pPr>
        <w:ind w:left="4140" w:hanging="1080"/>
      </w:pPr>
      <w:rPr>
        <w:rFonts w:hint="default"/>
      </w:rPr>
    </w:lvl>
    <w:lvl w:ilvl="6">
      <w:start w:val="1"/>
      <w:numFmt w:val="decimal"/>
      <w:lvlText w:val="%1.%2.%3.%4.%5.%6.%7"/>
      <w:lvlJc w:val="left"/>
      <w:pPr>
        <w:ind w:left="5112" w:hanging="1440"/>
      </w:pPr>
      <w:rPr>
        <w:rFonts w:hint="default"/>
      </w:rPr>
    </w:lvl>
    <w:lvl w:ilvl="7">
      <w:start w:val="1"/>
      <w:numFmt w:val="decimal"/>
      <w:lvlText w:val="%1.%2.%3.%4.%5.%6.%7.%8"/>
      <w:lvlJc w:val="left"/>
      <w:pPr>
        <w:ind w:left="5724" w:hanging="1440"/>
      </w:pPr>
      <w:rPr>
        <w:rFonts w:hint="default"/>
      </w:rPr>
    </w:lvl>
    <w:lvl w:ilvl="8">
      <w:start w:val="1"/>
      <w:numFmt w:val="decimal"/>
      <w:lvlText w:val="%1.%2.%3.%4.%5.%6.%7.%8.%9"/>
      <w:lvlJc w:val="left"/>
      <w:pPr>
        <w:ind w:left="6696" w:hanging="1800"/>
      </w:pPr>
      <w:rPr>
        <w:rFonts w:hint="default"/>
      </w:rPr>
    </w:lvl>
  </w:abstractNum>
  <w:abstractNum w:abstractNumId="33" w15:restartNumberingAfterBreak="0">
    <w:nsid w:val="20C13F9F"/>
    <w:multiLevelType w:val="multilevel"/>
    <w:tmpl w:val="00308062"/>
    <w:lvl w:ilvl="0">
      <w:start w:val="1"/>
      <w:numFmt w:val="decimal"/>
      <w:lvlText w:val="%1."/>
      <w:lvlJc w:val="left"/>
      <w:pPr>
        <w:ind w:left="360" w:hanging="360"/>
      </w:pPr>
      <w:rPr>
        <w:rFonts w:hint="default"/>
      </w:rPr>
    </w:lvl>
    <w:lvl w:ilvl="1">
      <w:start w:val="1"/>
      <w:numFmt w:val="decimal"/>
      <w:lvlText w:val="%1.%2."/>
      <w:lvlJc w:val="left"/>
      <w:pPr>
        <w:ind w:left="394" w:hanging="360"/>
      </w:pPr>
      <w:rPr>
        <w:rFonts w:hint="default"/>
      </w:rPr>
    </w:lvl>
    <w:lvl w:ilvl="2">
      <w:start w:val="1"/>
      <w:numFmt w:val="decimal"/>
      <w:lvlText w:val="%1.%2.%3."/>
      <w:lvlJc w:val="left"/>
      <w:pPr>
        <w:ind w:left="788" w:hanging="720"/>
      </w:pPr>
      <w:rPr>
        <w:rFonts w:hint="default"/>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644" w:hanging="144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2072" w:hanging="1800"/>
      </w:pPr>
      <w:rPr>
        <w:rFonts w:hint="default"/>
      </w:rPr>
    </w:lvl>
  </w:abstractNum>
  <w:abstractNum w:abstractNumId="34" w15:restartNumberingAfterBreak="0">
    <w:nsid w:val="218C3698"/>
    <w:multiLevelType w:val="hybridMultilevel"/>
    <w:tmpl w:val="431CDDCE"/>
    <w:lvl w:ilvl="0" w:tplc="24FAF526">
      <w:start w:val="1"/>
      <w:numFmt w:val="decimal"/>
      <w:lvlText w:val="%1."/>
      <w:lvlJc w:val="left"/>
      <w:pPr>
        <w:ind w:left="754" w:hanging="360"/>
      </w:pPr>
      <w:rPr>
        <w:rFonts w:hint="default"/>
      </w:rPr>
    </w:lvl>
    <w:lvl w:ilvl="1" w:tplc="04090019" w:tentative="1">
      <w:start w:val="1"/>
      <w:numFmt w:val="lowerLetter"/>
      <w:lvlText w:val="%2."/>
      <w:lvlJc w:val="left"/>
      <w:pPr>
        <w:ind w:left="1474" w:hanging="360"/>
      </w:pPr>
    </w:lvl>
    <w:lvl w:ilvl="2" w:tplc="0409001B" w:tentative="1">
      <w:start w:val="1"/>
      <w:numFmt w:val="lowerRoman"/>
      <w:lvlText w:val="%3."/>
      <w:lvlJc w:val="right"/>
      <w:pPr>
        <w:ind w:left="2194" w:hanging="180"/>
      </w:pPr>
    </w:lvl>
    <w:lvl w:ilvl="3" w:tplc="0409000F" w:tentative="1">
      <w:start w:val="1"/>
      <w:numFmt w:val="decimal"/>
      <w:lvlText w:val="%4."/>
      <w:lvlJc w:val="left"/>
      <w:pPr>
        <w:ind w:left="2914" w:hanging="360"/>
      </w:pPr>
    </w:lvl>
    <w:lvl w:ilvl="4" w:tplc="04090019" w:tentative="1">
      <w:start w:val="1"/>
      <w:numFmt w:val="lowerLetter"/>
      <w:lvlText w:val="%5."/>
      <w:lvlJc w:val="left"/>
      <w:pPr>
        <w:ind w:left="3634" w:hanging="360"/>
      </w:pPr>
    </w:lvl>
    <w:lvl w:ilvl="5" w:tplc="0409001B" w:tentative="1">
      <w:start w:val="1"/>
      <w:numFmt w:val="lowerRoman"/>
      <w:lvlText w:val="%6."/>
      <w:lvlJc w:val="right"/>
      <w:pPr>
        <w:ind w:left="4354" w:hanging="180"/>
      </w:pPr>
    </w:lvl>
    <w:lvl w:ilvl="6" w:tplc="0409000F" w:tentative="1">
      <w:start w:val="1"/>
      <w:numFmt w:val="decimal"/>
      <w:lvlText w:val="%7."/>
      <w:lvlJc w:val="left"/>
      <w:pPr>
        <w:ind w:left="5074" w:hanging="360"/>
      </w:pPr>
    </w:lvl>
    <w:lvl w:ilvl="7" w:tplc="04090019" w:tentative="1">
      <w:start w:val="1"/>
      <w:numFmt w:val="lowerLetter"/>
      <w:lvlText w:val="%8."/>
      <w:lvlJc w:val="left"/>
      <w:pPr>
        <w:ind w:left="5794" w:hanging="360"/>
      </w:pPr>
    </w:lvl>
    <w:lvl w:ilvl="8" w:tplc="0409001B" w:tentative="1">
      <w:start w:val="1"/>
      <w:numFmt w:val="lowerRoman"/>
      <w:lvlText w:val="%9."/>
      <w:lvlJc w:val="right"/>
      <w:pPr>
        <w:ind w:left="6514" w:hanging="180"/>
      </w:pPr>
    </w:lvl>
  </w:abstractNum>
  <w:abstractNum w:abstractNumId="35" w15:restartNumberingAfterBreak="0">
    <w:nsid w:val="21E639D2"/>
    <w:multiLevelType w:val="multilevel"/>
    <w:tmpl w:val="D17AB4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21ED2ED9"/>
    <w:multiLevelType w:val="hybridMultilevel"/>
    <w:tmpl w:val="008EA358"/>
    <w:lvl w:ilvl="0" w:tplc="ED3CC85E">
      <w:start w:val="1"/>
      <w:numFmt w:val="decimal"/>
      <w:lvlText w:val="%1."/>
      <w:lvlJc w:val="left"/>
      <w:pPr>
        <w:ind w:left="754" w:hanging="360"/>
      </w:pPr>
      <w:rPr>
        <w:rFonts w:hint="default"/>
      </w:rPr>
    </w:lvl>
    <w:lvl w:ilvl="1" w:tplc="04090019" w:tentative="1">
      <w:start w:val="1"/>
      <w:numFmt w:val="lowerLetter"/>
      <w:lvlText w:val="%2."/>
      <w:lvlJc w:val="left"/>
      <w:pPr>
        <w:ind w:left="1474" w:hanging="360"/>
      </w:pPr>
    </w:lvl>
    <w:lvl w:ilvl="2" w:tplc="0409001B" w:tentative="1">
      <w:start w:val="1"/>
      <w:numFmt w:val="lowerRoman"/>
      <w:lvlText w:val="%3."/>
      <w:lvlJc w:val="right"/>
      <w:pPr>
        <w:ind w:left="2194" w:hanging="180"/>
      </w:pPr>
    </w:lvl>
    <w:lvl w:ilvl="3" w:tplc="0409000F" w:tentative="1">
      <w:start w:val="1"/>
      <w:numFmt w:val="decimal"/>
      <w:lvlText w:val="%4."/>
      <w:lvlJc w:val="left"/>
      <w:pPr>
        <w:ind w:left="2914" w:hanging="360"/>
      </w:pPr>
    </w:lvl>
    <w:lvl w:ilvl="4" w:tplc="04090019" w:tentative="1">
      <w:start w:val="1"/>
      <w:numFmt w:val="lowerLetter"/>
      <w:lvlText w:val="%5."/>
      <w:lvlJc w:val="left"/>
      <w:pPr>
        <w:ind w:left="3634" w:hanging="360"/>
      </w:pPr>
    </w:lvl>
    <w:lvl w:ilvl="5" w:tplc="0409001B" w:tentative="1">
      <w:start w:val="1"/>
      <w:numFmt w:val="lowerRoman"/>
      <w:lvlText w:val="%6."/>
      <w:lvlJc w:val="right"/>
      <w:pPr>
        <w:ind w:left="4354" w:hanging="180"/>
      </w:pPr>
    </w:lvl>
    <w:lvl w:ilvl="6" w:tplc="0409000F" w:tentative="1">
      <w:start w:val="1"/>
      <w:numFmt w:val="decimal"/>
      <w:lvlText w:val="%7."/>
      <w:lvlJc w:val="left"/>
      <w:pPr>
        <w:ind w:left="5074" w:hanging="360"/>
      </w:pPr>
    </w:lvl>
    <w:lvl w:ilvl="7" w:tplc="04090019" w:tentative="1">
      <w:start w:val="1"/>
      <w:numFmt w:val="lowerLetter"/>
      <w:lvlText w:val="%8."/>
      <w:lvlJc w:val="left"/>
      <w:pPr>
        <w:ind w:left="5794" w:hanging="360"/>
      </w:pPr>
    </w:lvl>
    <w:lvl w:ilvl="8" w:tplc="0409001B" w:tentative="1">
      <w:start w:val="1"/>
      <w:numFmt w:val="lowerRoman"/>
      <w:lvlText w:val="%9."/>
      <w:lvlJc w:val="right"/>
      <w:pPr>
        <w:ind w:left="6514" w:hanging="180"/>
      </w:pPr>
    </w:lvl>
  </w:abstractNum>
  <w:abstractNum w:abstractNumId="37" w15:restartNumberingAfterBreak="0">
    <w:nsid w:val="226B17FF"/>
    <w:multiLevelType w:val="hybridMultilevel"/>
    <w:tmpl w:val="E3A00B48"/>
    <w:lvl w:ilvl="0" w:tplc="624A0D5C">
      <w:start w:val="1"/>
      <w:numFmt w:val="decimal"/>
      <w:lvlText w:val="%1."/>
      <w:lvlJc w:val="left"/>
      <w:pPr>
        <w:ind w:left="612"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22A84C57"/>
    <w:multiLevelType w:val="hybridMultilevel"/>
    <w:tmpl w:val="EA44EA06"/>
    <w:lvl w:ilvl="0" w:tplc="3850AB8A">
      <w:start w:val="1"/>
      <w:numFmt w:val="decimal"/>
      <w:lvlText w:val="%1."/>
      <w:lvlJc w:val="left"/>
      <w:pPr>
        <w:ind w:left="61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22F97391"/>
    <w:multiLevelType w:val="multilevel"/>
    <w:tmpl w:val="65667FC6"/>
    <w:lvl w:ilvl="0">
      <w:start w:val="1"/>
      <w:numFmt w:val="decimal"/>
      <w:lvlText w:val="%1."/>
      <w:lvlJc w:val="left"/>
      <w:pPr>
        <w:ind w:left="417" w:hanging="360"/>
      </w:pPr>
      <w:rPr>
        <w:rFonts w:hint="default"/>
      </w:rPr>
    </w:lvl>
    <w:lvl w:ilvl="1">
      <w:start w:val="2"/>
      <w:numFmt w:val="decimal"/>
      <w:isLgl/>
      <w:lvlText w:val="%1.%2"/>
      <w:lvlJc w:val="left"/>
      <w:pPr>
        <w:ind w:left="717" w:hanging="660"/>
      </w:pPr>
      <w:rPr>
        <w:rFonts w:hint="default"/>
      </w:rPr>
    </w:lvl>
    <w:lvl w:ilvl="2">
      <w:start w:val="1"/>
      <w:numFmt w:val="decimal"/>
      <w:isLgl/>
      <w:lvlText w:val="%1.%2.%3"/>
      <w:lvlJc w:val="left"/>
      <w:pPr>
        <w:ind w:left="777" w:hanging="720"/>
      </w:pPr>
      <w:rPr>
        <w:rFonts w:hint="default"/>
      </w:rPr>
    </w:lvl>
    <w:lvl w:ilvl="3">
      <w:start w:val="1"/>
      <w:numFmt w:val="decimal"/>
      <w:isLgl/>
      <w:lvlText w:val="%1.%2.%3.%4"/>
      <w:lvlJc w:val="left"/>
      <w:pPr>
        <w:ind w:left="777" w:hanging="720"/>
      </w:pPr>
      <w:rPr>
        <w:rFonts w:hint="default"/>
      </w:rPr>
    </w:lvl>
    <w:lvl w:ilvl="4">
      <w:start w:val="1"/>
      <w:numFmt w:val="decimal"/>
      <w:isLgl/>
      <w:lvlText w:val="%1.%2.%3.%4.%5"/>
      <w:lvlJc w:val="left"/>
      <w:pPr>
        <w:ind w:left="1137" w:hanging="1080"/>
      </w:pPr>
      <w:rPr>
        <w:rFonts w:hint="default"/>
      </w:rPr>
    </w:lvl>
    <w:lvl w:ilvl="5">
      <w:start w:val="1"/>
      <w:numFmt w:val="decimal"/>
      <w:isLgl/>
      <w:lvlText w:val="%1.%2.%3.%4.%5.%6"/>
      <w:lvlJc w:val="left"/>
      <w:pPr>
        <w:ind w:left="1137" w:hanging="1080"/>
      </w:pPr>
      <w:rPr>
        <w:rFonts w:hint="default"/>
      </w:rPr>
    </w:lvl>
    <w:lvl w:ilvl="6">
      <w:start w:val="1"/>
      <w:numFmt w:val="decimal"/>
      <w:isLgl/>
      <w:lvlText w:val="%1.%2.%3.%4.%5.%6.%7"/>
      <w:lvlJc w:val="left"/>
      <w:pPr>
        <w:ind w:left="1497" w:hanging="1440"/>
      </w:pPr>
      <w:rPr>
        <w:rFonts w:hint="default"/>
      </w:rPr>
    </w:lvl>
    <w:lvl w:ilvl="7">
      <w:start w:val="1"/>
      <w:numFmt w:val="decimal"/>
      <w:isLgl/>
      <w:lvlText w:val="%1.%2.%3.%4.%5.%6.%7.%8"/>
      <w:lvlJc w:val="left"/>
      <w:pPr>
        <w:ind w:left="1497" w:hanging="1440"/>
      </w:pPr>
      <w:rPr>
        <w:rFonts w:hint="default"/>
      </w:rPr>
    </w:lvl>
    <w:lvl w:ilvl="8">
      <w:start w:val="1"/>
      <w:numFmt w:val="decimal"/>
      <w:isLgl/>
      <w:lvlText w:val="%1.%2.%3.%4.%5.%6.%7.%8.%9"/>
      <w:lvlJc w:val="left"/>
      <w:pPr>
        <w:ind w:left="1857" w:hanging="1800"/>
      </w:pPr>
      <w:rPr>
        <w:rFonts w:hint="default"/>
      </w:rPr>
    </w:lvl>
  </w:abstractNum>
  <w:abstractNum w:abstractNumId="40" w15:restartNumberingAfterBreak="0">
    <w:nsid w:val="23A10E4A"/>
    <w:multiLevelType w:val="hybridMultilevel"/>
    <w:tmpl w:val="76BA4268"/>
    <w:lvl w:ilvl="0" w:tplc="B75A7704">
      <w:start w:val="1"/>
      <w:numFmt w:val="decimal"/>
      <w:lvlText w:val="%1."/>
      <w:lvlJc w:val="left"/>
      <w:pPr>
        <w:ind w:left="612"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3F362F9"/>
    <w:multiLevelType w:val="hybridMultilevel"/>
    <w:tmpl w:val="C232970C"/>
    <w:lvl w:ilvl="0" w:tplc="2D44F692">
      <w:start w:val="1"/>
      <w:numFmt w:val="decimal"/>
      <w:lvlText w:val="%1."/>
      <w:lvlJc w:val="left"/>
      <w:pPr>
        <w:ind w:left="754" w:hanging="360"/>
      </w:pPr>
      <w:rPr>
        <w:rFonts w:hint="default"/>
      </w:rPr>
    </w:lvl>
    <w:lvl w:ilvl="1" w:tplc="04090019" w:tentative="1">
      <w:start w:val="1"/>
      <w:numFmt w:val="lowerLetter"/>
      <w:lvlText w:val="%2."/>
      <w:lvlJc w:val="left"/>
      <w:pPr>
        <w:ind w:left="1474" w:hanging="360"/>
      </w:pPr>
    </w:lvl>
    <w:lvl w:ilvl="2" w:tplc="0409001B" w:tentative="1">
      <w:start w:val="1"/>
      <w:numFmt w:val="lowerRoman"/>
      <w:lvlText w:val="%3."/>
      <w:lvlJc w:val="right"/>
      <w:pPr>
        <w:ind w:left="2194" w:hanging="180"/>
      </w:pPr>
    </w:lvl>
    <w:lvl w:ilvl="3" w:tplc="0409000F" w:tentative="1">
      <w:start w:val="1"/>
      <w:numFmt w:val="decimal"/>
      <w:lvlText w:val="%4."/>
      <w:lvlJc w:val="left"/>
      <w:pPr>
        <w:ind w:left="2914" w:hanging="360"/>
      </w:pPr>
    </w:lvl>
    <w:lvl w:ilvl="4" w:tplc="04090019" w:tentative="1">
      <w:start w:val="1"/>
      <w:numFmt w:val="lowerLetter"/>
      <w:lvlText w:val="%5."/>
      <w:lvlJc w:val="left"/>
      <w:pPr>
        <w:ind w:left="3634" w:hanging="360"/>
      </w:pPr>
    </w:lvl>
    <w:lvl w:ilvl="5" w:tplc="0409001B" w:tentative="1">
      <w:start w:val="1"/>
      <w:numFmt w:val="lowerRoman"/>
      <w:lvlText w:val="%6."/>
      <w:lvlJc w:val="right"/>
      <w:pPr>
        <w:ind w:left="4354" w:hanging="180"/>
      </w:pPr>
    </w:lvl>
    <w:lvl w:ilvl="6" w:tplc="0409000F" w:tentative="1">
      <w:start w:val="1"/>
      <w:numFmt w:val="decimal"/>
      <w:lvlText w:val="%7."/>
      <w:lvlJc w:val="left"/>
      <w:pPr>
        <w:ind w:left="5074" w:hanging="360"/>
      </w:pPr>
    </w:lvl>
    <w:lvl w:ilvl="7" w:tplc="04090019" w:tentative="1">
      <w:start w:val="1"/>
      <w:numFmt w:val="lowerLetter"/>
      <w:lvlText w:val="%8."/>
      <w:lvlJc w:val="left"/>
      <w:pPr>
        <w:ind w:left="5794" w:hanging="360"/>
      </w:pPr>
    </w:lvl>
    <w:lvl w:ilvl="8" w:tplc="0409001B" w:tentative="1">
      <w:start w:val="1"/>
      <w:numFmt w:val="lowerRoman"/>
      <w:lvlText w:val="%9."/>
      <w:lvlJc w:val="right"/>
      <w:pPr>
        <w:ind w:left="6514" w:hanging="180"/>
      </w:pPr>
    </w:lvl>
  </w:abstractNum>
  <w:abstractNum w:abstractNumId="42" w15:restartNumberingAfterBreak="0">
    <w:nsid w:val="2992014D"/>
    <w:multiLevelType w:val="hybridMultilevel"/>
    <w:tmpl w:val="266E9F48"/>
    <w:lvl w:ilvl="0" w:tplc="CB228CEC">
      <w:start w:val="1"/>
      <w:numFmt w:val="bullet"/>
      <w:lvlText w:val=""/>
      <w:lvlJc w:val="left"/>
      <w:pPr>
        <w:ind w:left="754" w:hanging="360"/>
      </w:pPr>
      <w:rPr>
        <w:rFonts w:ascii="Wingdings" w:hAnsi="Wingdings" w:hint="default"/>
        <w:color w:val="auto"/>
      </w:rPr>
    </w:lvl>
    <w:lvl w:ilvl="1" w:tplc="041F0003">
      <w:start w:val="1"/>
      <w:numFmt w:val="bullet"/>
      <w:lvlText w:val="o"/>
      <w:lvlJc w:val="left"/>
      <w:pPr>
        <w:ind w:left="1474" w:hanging="360"/>
      </w:pPr>
      <w:rPr>
        <w:rFonts w:ascii="Courier New" w:hAnsi="Courier New" w:cs="Courier New" w:hint="default"/>
      </w:rPr>
    </w:lvl>
    <w:lvl w:ilvl="2" w:tplc="041F0005" w:tentative="1">
      <w:start w:val="1"/>
      <w:numFmt w:val="bullet"/>
      <w:lvlText w:val=""/>
      <w:lvlJc w:val="left"/>
      <w:pPr>
        <w:ind w:left="2194" w:hanging="360"/>
      </w:pPr>
      <w:rPr>
        <w:rFonts w:ascii="Wingdings" w:hAnsi="Wingdings" w:hint="default"/>
      </w:rPr>
    </w:lvl>
    <w:lvl w:ilvl="3" w:tplc="041F0001" w:tentative="1">
      <w:start w:val="1"/>
      <w:numFmt w:val="bullet"/>
      <w:lvlText w:val=""/>
      <w:lvlJc w:val="left"/>
      <w:pPr>
        <w:ind w:left="2914" w:hanging="360"/>
      </w:pPr>
      <w:rPr>
        <w:rFonts w:ascii="Symbol" w:hAnsi="Symbol" w:hint="default"/>
      </w:rPr>
    </w:lvl>
    <w:lvl w:ilvl="4" w:tplc="041F0003" w:tentative="1">
      <w:start w:val="1"/>
      <w:numFmt w:val="bullet"/>
      <w:lvlText w:val="o"/>
      <w:lvlJc w:val="left"/>
      <w:pPr>
        <w:ind w:left="3634" w:hanging="360"/>
      </w:pPr>
      <w:rPr>
        <w:rFonts w:ascii="Courier New" w:hAnsi="Courier New" w:cs="Courier New" w:hint="default"/>
      </w:rPr>
    </w:lvl>
    <w:lvl w:ilvl="5" w:tplc="041F0005" w:tentative="1">
      <w:start w:val="1"/>
      <w:numFmt w:val="bullet"/>
      <w:lvlText w:val=""/>
      <w:lvlJc w:val="left"/>
      <w:pPr>
        <w:ind w:left="4354" w:hanging="360"/>
      </w:pPr>
      <w:rPr>
        <w:rFonts w:ascii="Wingdings" w:hAnsi="Wingdings" w:hint="default"/>
      </w:rPr>
    </w:lvl>
    <w:lvl w:ilvl="6" w:tplc="041F0001" w:tentative="1">
      <w:start w:val="1"/>
      <w:numFmt w:val="bullet"/>
      <w:lvlText w:val=""/>
      <w:lvlJc w:val="left"/>
      <w:pPr>
        <w:ind w:left="5074" w:hanging="360"/>
      </w:pPr>
      <w:rPr>
        <w:rFonts w:ascii="Symbol" w:hAnsi="Symbol" w:hint="default"/>
      </w:rPr>
    </w:lvl>
    <w:lvl w:ilvl="7" w:tplc="041F0003" w:tentative="1">
      <w:start w:val="1"/>
      <w:numFmt w:val="bullet"/>
      <w:lvlText w:val="o"/>
      <w:lvlJc w:val="left"/>
      <w:pPr>
        <w:ind w:left="5794" w:hanging="360"/>
      </w:pPr>
      <w:rPr>
        <w:rFonts w:ascii="Courier New" w:hAnsi="Courier New" w:cs="Courier New" w:hint="default"/>
      </w:rPr>
    </w:lvl>
    <w:lvl w:ilvl="8" w:tplc="041F0005" w:tentative="1">
      <w:start w:val="1"/>
      <w:numFmt w:val="bullet"/>
      <w:lvlText w:val=""/>
      <w:lvlJc w:val="left"/>
      <w:pPr>
        <w:ind w:left="6514" w:hanging="360"/>
      </w:pPr>
      <w:rPr>
        <w:rFonts w:ascii="Wingdings" w:hAnsi="Wingdings" w:hint="default"/>
      </w:rPr>
    </w:lvl>
  </w:abstractNum>
  <w:abstractNum w:abstractNumId="43" w15:restartNumberingAfterBreak="0">
    <w:nsid w:val="2A5E2476"/>
    <w:multiLevelType w:val="hybridMultilevel"/>
    <w:tmpl w:val="15501CE6"/>
    <w:lvl w:ilvl="0" w:tplc="041F0005">
      <w:start w:val="1"/>
      <w:numFmt w:val="bullet"/>
      <w:lvlText w:val=""/>
      <w:lvlJc w:val="left"/>
      <w:pPr>
        <w:ind w:left="743" w:hanging="360"/>
      </w:pPr>
      <w:rPr>
        <w:rFonts w:ascii="Wingdings" w:hAnsi="Wingdings" w:hint="default"/>
      </w:rPr>
    </w:lvl>
    <w:lvl w:ilvl="1" w:tplc="041F0005">
      <w:start w:val="1"/>
      <w:numFmt w:val="bullet"/>
      <w:lvlText w:val=""/>
      <w:lvlJc w:val="left"/>
      <w:pPr>
        <w:ind w:left="1463" w:hanging="360"/>
      </w:pPr>
      <w:rPr>
        <w:rFonts w:ascii="Wingdings" w:hAnsi="Wingdings" w:hint="default"/>
      </w:rPr>
    </w:lvl>
    <w:lvl w:ilvl="2" w:tplc="041F0005" w:tentative="1">
      <w:start w:val="1"/>
      <w:numFmt w:val="bullet"/>
      <w:lvlText w:val=""/>
      <w:lvlJc w:val="left"/>
      <w:pPr>
        <w:ind w:left="2183" w:hanging="360"/>
      </w:pPr>
      <w:rPr>
        <w:rFonts w:ascii="Wingdings" w:hAnsi="Wingdings" w:hint="default"/>
      </w:rPr>
    </w:lvl>
    <w:lvl w:ilvl="3" w:tplc="041F0001" w:tentative="1">
      <w:start w:val="1"/>
      <w:numFmt w:val="bullet"/>
      <w:lvlText w:val=""/>
      <w:lvlJc w:val="left"/>
      <w:pPr>
        <w:ind w:left="2903" w:hanging="360"/>
      </w:pPr>
      <w:rPr>
        <w:rFonts w:ascii="Symbol" w:hAnsi="Symbol" w:hint="default"/>
      </w:rPr>
    </w:lvl>
    <w:lvl w:ilvl="4" w:tplc="041F0003" w:tentative="1">
      <w:start w:val="1"/>
      <w:numFmt w:val="bullet"/>
      <w:lvlText w:val="o"/>
      <w:lvlJc w:val="left"/>
      <w:pPr>
        <w:ind w:left="3623" w:hanging="360"/>
      </w:pPr>
      <w:rPr>
        <w:rFonts w:ascii="Courier New" w:hAnsi="Courier New" w:cs="Courier New" w:hint="default"/>
      </w:rPr>
    </w:lvl>
    <w:lvl w:ilvl="5" w:tplc="041F0005" w:tentative="1">
      <w:start w:val="1"/>
      <w:numFmt w:val="bullet"/>
      <w:lvlText w:val=""/>
      <w:lvlJc w:val="left"/>
      <w:pPr>
        <w:ind w:left="4343" w:hanging="360"/>
      </w:pPr>
      <w:rPr>
        <w:rFonts w:ascii="Wingdings" w:hAnsi="Wingdings" w:hint="default"/>
      </w:rPr>
    </w:lvl>
    <w:lvl w:ilvl="6" w:tplc="041F0001" w:tentative="1">
      <w:start w:val="1"/>
      <w:numFmt w:val="bullet"/>
      <w:lvlText w:val=""/>
      <w:lvlJc w:val="left"/>
      <w:pPr>
        <w:ind w:left="5063" w:hanging="360"/>
      </w:pPr>
      <w:rPr>
        <w:rFonts w:ascii="Symbol" w:hAnsi="Symbol" w:hint="default"/>
      </w:rPr>
    </w:lvl>
    <w:lvl w:ilvl="7" w:tplc="041F0003" w:tentative="1">
      <w:start w:val="1"/>
      <w:numFmt w:val="bullet"/>
      <w:lvlText w:val="o"/>
      <w:lvlJc w:val="left"/>
      <w:pPr>
        <w:ind w:left="5783" w:hanging="360"/>
      </w:pPr>
      <w:rPr>
        <w:rFonts w:ascii="Courier New" w:hAnsi="Courier New" w:cs="Courier New" w:hint="default"/>
      </w:rPr>
    </w:lvl>
    <w:lvl w:ilvl="8" w:tplc="041F0005" w:tentative="1">
      <w:start w:val="1"/>
      <w:numFmt w:val="bullet"/>
      <w:lvlText w:val=""/>
      <w:lvlJc w:val="left"/>
      <w:pPr>
        <w:ind w:left="6503" w:hanging="360"/>
      </w:pPr>
      <w:rPr>
        <w:rFonts w:ascii="Wingdings" w:hAnsi="Wingdings" w:hint="default"/>
      </w:rPr>
    </w:lvl>
  </w:abstractNum>
  <w:abstractNum w:abstractNumId="44" w15:restartNumberingAfterBreak="0">
    <w:nsid w:val="2A9F58C3"/>
    <w:multiLevelType w:val="hybridMultilevel"/>
    <w:tmpl w:val="034CEF3C"/>
    <w:lvl w:ilvl="0" w:tplc="3DE0367A">
      <w:start w:val="1"/>
      <w:numFmt w:val="decimal"/>
      <w:lvlText w:val="%1."/>
      <w:lvlJc w:val="left"/>
      <w:pPr>
        <w:ind w:left="612" w:hanging="360"/>
      </w:pPr>
      <w:rPr>
        <w:rFonts w:hint="default"/>
      </w:rPr>
    </w:lvl>
    <w:lvl w:ilvl="1" w:tplc="04090019" w:tentative="1">
      <w:start w:val="1"/>
      <w:numFmt w:val="lowerLetter"/>
      <w:lvlText w:val="%2."/>
      <w:lvlJc w:val="left"/>
      <w:pPr>
        <w:ind w:left="1332" w:hanging="360"/>
      </w:pPr>
    </w:lvl>
    <w:lvl w:ilvl="2" w:tplc="0409001B" w:tentative="1">
      <w:start w:val="1"/>
      <w:numFmt w:val="lowerRoman"/>
      <w:lvlText w:val="%3."/>
      <w:lvlJc w:val="right"/>
      <w:pPr>
        <w:ind w:left="2052" w:hanging="180"/>
      </w:pPr>
    </w:lvl>
    <w:lvl w:ilvl="3" w:tplc="0409000F" w:tentative="1">
      <w:start w:val="1"/>
      <w:numFmt w:val="decimal"/>
      <w:lvlText w:val="%4."/>
      <w:lvlJc w:val="left"/>
      <w:pPr>
        <w:ind w:left="2772" w:hanging="360"/>
      </w:pPr>
    </w:lvl>
    <w:lvl w:ilvl="4" w:tplc="04090019" w:tentative="1">
      <w:start w:val="1"/>
      <w:numFmt w:val="lowerLetter"/>
      <w:lvlText w:val="%5."/>
      <w:lvlJc w:val="left"/>
      <w:pPr>
        <w:ind w:left="3492" w:hanging="360"/>
      </w:pPr>
    </w:lvl>
    <w:lvl w:ilvl="5" w:tplc="0409001B" w:tentative="1">
      <w:start w:val="1"/>
      <w:numFmt w:val="lowerRoman"/>
      <w:lvlText w:val="%6."/>
      <w:lvlJc w:val="right"/>
      <w:pPr>
        <w:ind w:left="4212" w:hanging="180"/>
      </w:pPr>
    </w:lvl>
    <w:lvl w:ilvl="6" w:tplc="0409000F" w:tentative="1">
      <w:start w:val="1"/>
      <w:numFmt w:val="decimal"/>
      <w:lvlText w:val="%7."/>
      <w:lvlJc w:val="left"/>
      <w:pPr>
        <w:ind w:left="4932" w:hanging="360"/>
      </w:pPr>
    </w:lvl>
    <w:lvl w:ilvl="7" w:tplc="04090019" w:tentative="1">
      <w:start w:val="1"/>
      <w:numFmt w:val="lowerLetter"/>
      <w:lvlText w:val="%8."/>
      <w:lvlJc w:val="left"/>
      <w:pPr>
        <w:ind w:left="5652" w:hanging="360"/>
      </w:pPr>
    </w:lvl>
    <w:lvl w:ilvl="8" w:tplc="0409001B" w:tentative="1">
      <w:start w:val="1"/>
      <w:numFmt w:val="lowerRoman"/>
      <w:lvlText w:val="%9."/>
      <w:lvlJc w:val="right"/>
      <w:pPr>
        <w:ind w:left="6372" w:hanging="180"/>
      </w:pPr>
    </w:lvl>
  </w:abstractNum>
  <w:abstractNum w:abstractNumId="45" w15:restartNumberingAfterBreak="0">
    <w:nsid w:val="2CA15D9A"/>
    <w:multiLevelType w:val="hybridMultilevel"/>
    <w:tmpl w:val="53C89A64"/>
    <w:lvl w:ilvl="0" w:tplc="B5285E80">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6" w15:restartNumberingAfterBreak="0">
    <w:nsid w:val="2DC81CBF"/>
    <w:multiLevelType w:val="hybridMultilevel"/>
    <w:tmpl w:val="1E34F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30EC0D2F"/>
    <w:multiLevelType w:val="hybridMultilevel"/>
    <w:tmpl w:val="CF521EA2"/>
    <w:lvl w:ilvl="0" w:tplc="0409000F">
      <w:start w:val="1"/>
      <w:numFmt w:val="decimal"/>
      <w:lvlText w:val="%1."/>
      <w:lvlJc w:val="left"/>
      <w:pPr>
        <w:ind w:left="612" w:hanging="360"/>
      </w:pPr>
    </w:lvl>
    <w:lvl w:ilvl="1" w:tplc="0409000F">
      <w:start w:val="1"/>
      <w:numFmt w:val="decimal"/>
      <w:lvlText w:val="%2."/>
      <w:lvlJc w:val="left"/>
      <w:pPr>
        <w:ind w:left="1332" w:hanging="360"/>
      </w:pPr>
    </w:lvl>
    <w:lvl w:ilvl="2" w:tplc="0409001B" w:tentative="1">
      <w:start w:val="1"/>
      <w:numFmt w:val="lowerRoman"/>
      <w:lvlText w:val="%3."/>
      <w:lvlJc w:val="right"/>
      <w:pPr>
        <w:ind w:left="2052" w:hanging="180"/>
      </w:pPr>
    </w:lvl>
    <w:lvl w:ilvl="3" w:tplc="0409000F" w:tentative="1">
      <w:start w:val="1"/>
      <w:numFmt w:val="decimal"/>
      <w:lvlText w:val="%4."/>
      <w:lvlJc w:val="left"/>
      <w:pPr>
        <w:ind w:left="2772" w:hanging="360"/>
      </w:pPr>
    </w:lvl>
    <w:lvl w:ilvl="4" w:tplc="04090019" w:tentative="1">
      <w:start w:val="1"/>
      <w:numFmt w:val="lowerLetter"/>
      <w:lvlText w:val="%5."/>
      <w:lvlJc w:val="left"/>
      <w:pPr>
        <w:ind w:left="3492" w:hanging="360"/>
      </w:pPr>
    </w:lvl>
    <w:lvl w:ilvl="5" w:tplc="0409001B" w:tentative="1">
      <w:start w:val="1"/>
      <w:numFmt w:val="lowerRoman"/>
      <w:lvlText w:val="%6."/>
      <w:lvlJc w:val="right"/>
      <w:pPr>
        <w:ind w:left="4212" w:hanging="180"/>
      </w:pPr>
    </w:lvl>
    <w:lvl w:ilvl="6" w:tplc="0409000F" w:tentative="1">
      <w:start w:val="1"/>
      <w:numFmt w:val="decimal"/>
      <w:lvlText w:val="%7."/>
      <w:lvlJc w:val="left"/>
      <w:pPr>
        <w:ind w:left="4932" w:hanging="360"/>
      </w:pPr>
    </w:lvl>
    <w:lvl w:ilvl="7" w:tplc="04090019" w:tentative="1">
      <w:start w:val="1"/>
      <w:numFmt w:val="lowerLetter"/>
      <w:lvlText w:val="%8."/>
      <w:lvlJc w:val="left"/>
      <w:pPr>
        <w:ind w:left="5652" w:hanging="360"/>
      </w:pPr>
    </w:lvl>
    <w:lvl w:ilvl="8" w:tplc="0409001B" w:tentative="1">
      <w:start w:val="1"/>
      <w:numFmt w:val="lowerRoman"/>
      <w:lvlText w:val="%9."/>
      <w:lvlJc w:val="right"/>
      <w:pPr>
        <w:ind w:left="6372" w:hanging="180"/>
      </w:pPr>
    </w:lvl>
  </w:abstractNum>
  <w:abstractNum w:abstractNumId="48" w15:restartNumberingAfterBreak="0">
    <w:nsid w:val="31787360"/>
    <w:multiLevelType w:val="hybridMultilevel"/>
    <w:tmpl w:val="D9A2B0B0"/>
    <w:lvl w:ilvl="0" w:tplc="0478F1B6">
      <w:start w:val="1"/>
      <w:numFmt w:val="decimal"/>
      <w:lvlText w:val="%1."/>
      <w:lvlJc w:val="left"/>
      <w:pPr>
        <w:ind w:left="754" w:hanging="360"/>
      </w:pPr>
      <w:rPr>
        <w:rFonts w:hint="default"/>
      </w:rPr>
    </w:lvl>
    <w:lvl w:ilvl="1" w:tplc="04090019" w:tentative="1">
      <w:start w:val="1"/>
      <w:numFmt w:val="lowerLetter"/>
      <w:lvlText w:val="%2."/>
      <w:lvlJc w:val="left"/>
      <w:pPr>
        <w:ind w:left="1474" w:hanging="360"/>
      </w:pPr>
    </w:lvl>
    <w:lvl w:ilvl="2" w:tplc="0409001B" w:tentative="1">
      <w:start w:val="1"/>
      <w:numFmt w:val="lowerRoman"/>
      <w:lvlText w:val="%3."/>
      <w:lvlJc w:val="right"/>
      <w:pPr>
        <w:ind w:left="2194" w:hanging="180"/>
      </w:pPr>
    </w:lvl>
    <w:lvl w:ilvl="3" w:tplc="0409000F" w:tentative="1">
      <w:start w:val="1"/>
      <w:numFmt w:val="decimal"/>
      <w:lvlText w:val="%4."/>
      <w:lvlJc w:val="left"/>
      <w:pPr>
        <w:ind w:left="2914" w:hanging="360"/>
      </w:pPr>
    </w:lvl>
    <w:lvl w:ilvl="4" w:tplc="04090019" w:tentative="1">
      <w:start w:val="1"/>
      <w:numFmt w:val="lowerLetter"/>
      <w:lvlText w:val="%5."/>
      <w:lvlJc w:val="left"/>
      <w:pPr>
        <w:ind w:left="3634" w:hanging="360"/>
      </w:pPr>
    </w:lvl>
    <w:lvl w:ilvl="5" w:tplc="0409001B" w:tentative="1">
      <w:start w:val="1"/>
      <w:numFmt w:val="lowerRoman"/>
      <w:lvlText w:val="%6."/>
      <w:lvlJc w:val="right"/>
      <w:pPr>
        <w:ind w:left="4354" w:hanging="180"/>
      </w:pPr>
    </w:lvl>
    <w:lvl w:ilvl="6" w:tplc="0409000F" w:tentative="1">
      <w:start w:val="1"/>
      <w:numFmt w:val="decimal"/>
      <w:lvlText w:val="%7."/>
      <w:lvlJc w:val="left"/>
      <w:pPr>
        <w:ind w:left="5074" w:hanging="360"/>
      </w:pPr>
    </w:lvl>
    <w:lvl w:ilvl="7" w:tplc="04090019" w:tentative="1">
      <w:start w:val="1"/>
      <w:numFmt w:val="lowerLetter"/>
      <w:lvlText w:val="%8."/>
      <w:lvlJc w:val="left"/>
      <w:pPr>
        <w:ind w:left="5794" w:hanging="360"/>
      </w:pPr>
    </w:lvl>
    <w:lvl w:ilvl="8" w:tplc="0409001B" w:tentative="1">
      <w:start w:val="1"/>
      <w:numFmt w:val="lowerRoman"/>
      <w:lvlText w:val="%9."/>
      <w:lvlJc w:val="right"/>
      <w:pPr>
        <w:ind w:left="6514" w:hanging="180"/>
      </w:pPr>
    </w:lvl>
  </w:abstractNum>
  <w:abstractNum w:abstractNumId="49" w15:restartNumberingAfterBreak="0">
    <w:nsid w:val="317C14E4"/>
    <w:multiLevelType w:val="hybridMultilevel"/>
    <w:tmpl w:val="241A52A8"/>
    <w:lvl w:ilvl="0" w:tplc="0409000F">
      <w:start w:val="1"/>
      <w:numFmt w:val="decimal"/>
      <w:lvlText w:val="%1."/>
      <w:lvlJc w:val="left"/>
      <w:pPr>
        <w:ind w:left="612" w:hanging="360"/>
      </w:pPr>
    </w:lvl>
    <w:lvl w:ilvl="1" w:tplc="04090019" w:tentative="1">
      <w:start w:val="1"/>
      <w:numFmt w:val="lowerLetter"/>
      <w:lvlText w:val="%2."/>
      <w:lvlJc w:val="left"/>
      <w:pPr>
        <w:ind w:left="1332" w:hanging="360"/>
      </w:pPr>
    </w:lvl>
    <w:lvl w:ilvl="2" w:tplc="0409001B" w:tentative="1">
      <w:start w:val="1"/>
      <w:numFmt w:val="lowerRoman"/>
      <w:lvlText w:val="%3."/>
      <w:lvlJc w:val="right"/>
      <w:pPr>
        <w:ind w:left="2052" w:hanging="180"/>
      </w:pPr>
    </w:lvl>
    <w:lvl w:ilvl="3" w:tplc="0409000F" w:tentative="1">
      <w:start w:val="1"/>
      <w:numFmt w:val="decimal"/>
      <w:lvlText w:val="%4."/>
      <w:lvlJc w:val="left"/>
      <w:pPr>
        <w:ind w:left="2772" w:hanging="360"/>
      </w:pPr>
    </w:lvl>
    <w:lvl w:ilvl="4" w:tplc="04090019" w:tentative="1">
      <w:start w:val="1"/>
      <w:numFmt w:val="lowerLetter"/>
      <w:lvlText w:val="%5."/>
      <w:lvlJc w:val="left"/>
      <w:pPr>
        <w:ind w:left="3492" w:hanging="360"/>
      </w:pPr>
    </w:lvl>
    <w:lvl w:ilvl="5" w:tplc="0409001B" w:tentative="1">
      <w:start w:val="1"/>
      <w:numFmt w:val="lowerRoman"/>
      <w:lvlText w:val="%6."/>
      <w:lvlJc w:val="right"/>
      <w:pPr>
        <w:ind w:left="4212" w:hanging="180"/>
      </w:pPr>
    </w:lvl>
    <w:lvl w:ilvl="6" w:tplc="0409000F" w:tentative="1">
      <w:start w:val="1"/>
      <w:numFmt w:val="decimal"/>
      <w:lvlText w:val="%7."/>
      <w:lvlJc w:val="left"/>
      <w:pPr>
        <w:ind w:left="4932" w:hanging="360"/>
      </w:pPr>
    </w:lvl>
    <w:lvl w:ilvl="7" w:tplc="04090019" w:tentative="1">
      <w:start w:val="1"/>
      <w:numFmt w:val="lowerLetter"/>
      <w:lvlText w:val="%8."/>
      <w:lvlJc w:val="left"/>
      <w:pPr>
        <w:ind w:left="5652" w:hanging="360"/>
      </w:pPr>
    </w:lvl>
    <w:lvl w:ilvl="8" w:tplc="0409001B" w:tentative="1">
      <w:start w:val="1"/>
      <w:numFmt w:val="lowerRoman"/>
      <w:lvlText w:val="%9."/>
      <w:lvlJc w:val="right"/>
      <w:pPr>
        <w:ind w:left="6372" w:hanging="180"/>
      </w:pPr>
    </w:lvl>
  </w:abstractNum>
  <w:abstractNum w:abstractNumId="50" w15:restartNumberingAfterBreak="0">
    <w:nsid w:val="34FB2D8F"/>
    <w:multiLevelType w:val="hybridMultilevel"/>
    <w:tmpl w:val="1F16DA28"/>
    <w:lvl w:ilvl="0" w:tplc="0409000F">
      <w:start w:val="1"/>
      <w:numFmt w:val="decimal"/>
      <w:lvlText w:val="%1."/>
      <w:lvlJc w:val="left"/>
      <w:pPr>
        <w:ind w:left="754" w:hanging="360"/>
      </w:pPr>
    </w:lvl>
    <w:lvl w:ilvl="1" w:tplc="04090019" w:tentative="1">
      <w:start w:val="1"/>
      <w:numFmt w:val="lowerLetter"/>
      <w:lvlText w:val="%2."/>
      <w:lvlJc w:val="left"/>
      <w:pPr>
        <w:ind w:left="1474" w:hanging="360"/>
      </w:pPr>
    </w:lvl>
    <w:lvl w:ilvl="2" w:tplc="0409001B" w:tentative="1">
      <w:start w:val="1"/>
      <w:numFmt w:val="lowerRoman"/>
      <w:lvlText w:val="%3."/>
      <w:lvlJc w:val="right"/>
      <w:pPr>
        <w:ind w:left="2194" w:hanging="180"/>
      </w:pPr>
    </w:lvl>
    <w:lvl w:ilvl="3" w:tplc="0409000F" w:tentative="1">
      <w:start w:val="1"/>
      <w:numFmt w:val="decimal"/>
      <w:lvlText w:val="%4."/>
      <w:lvlJc w:val="left"/>
      <w:pPr>
        <w:ind w:left="2914" w:hanging="360"/>
      </w:pPr>
    </w:lvl>
    <w:lvl w:ilvl="4" w:tplc="04090019" w:tentative="1">
      <w:start w:val="1"/>
      <w:numFmt w:val="lowerLetter"/>
      <w:lvlText w:val="%5."/>
      <w:lvlJc w:val="left"/>
      <w:pPr>
        <w:ind w:left="3634" w:hanging="360"/>
      </w:pPr>
    </w:lvl>
    <w:lvl w:ilvl="5" w:tplc="0409001B" w:tentative="1">
      <w:start w:val="1"/>
      <w:numFmt w:val="lowerRoman"/>
      <w:lvlText w:val="%6."/>
      <w:lvlJc w:val="right"/>
      <w:pPr>
        <w:ind w:left="4354" w:hanging="180"/>
      </w:pPr>
    </w:lvl>
    <w:lvl w:ilvl="6" w:tplc="0409000F" w:tentative="1">
      <w:start w:val="1"/>
      <w:numFmt w:val="decimal"/>
      <w:lvlText w:val="%7."/>
      <w:lvlJc w:val="left"/>
      <w:pPr>
        <w:ind w:left="5074" w:hanging="360"/>
      </w:pPr>
    </w:lvl>
    <w:lvl w:ilvl="7" w:tplc="04090019" w:tentative="1">
      <w:start w:val="1"/>
      <w:numFmt w:val="lowerLetter"/>
      <w:lvlText w:val="%8."/>
      <w:lvlJc w:val="left"/>
      <w:pPr>
        <w:ind w:left="5794" w:hanging="360"/>
      </w:pPr>
    </w:lvl>
    <w:lvl w:ilvl="8" w:tplc="0409001B" w:tentative="1">
      <w:start w:val="1"/>
      <w:numFmt w:val="lowerRoman"/>
      <w:lvlText w:val="%9."/>
      <w:lvlJc w:val="right"/>
      <w:pPr>
        <w:ind w:left="6514" w:hanging="180"/>
      </w:pPr>
    </w:lvl>
  </w:abstractNum>
  <w:abstractNum w:abstractNumId="51" w15:restartNumberingAfterBreak="0">
    <w:nsid w:val="362C7D5C"/>
    <w:multiLevelType w:val="hybridMultilevel"/>
    <w:tmpl w:val="146CDA24"/>
    <w:lvl w:ilvl="0" w:tplc="0409000F">
      <w:start w:val="1"/>
      <w:numFmt w:val="decimal"/>
      <w:lvlText w:val="%1."/>
      <w:lvlJc w:val="left"/>
      <w:pPr>
        <w:ind w:left="614" w:hanging="360"/>
      </w:pPr>
    </w:lvl>
    <w:lvl w:ilvl="1" w:tplc="04090019" w:tentative="1">
      <w:start w:val="1"/>
      <w:numFmt w:val="lowerLetter"/>
      <w:lvlText w:val="%2."/>
      <w:lvlJc w:val="left"/>
      <w:pPr>
        <w:ind w:left="1334" w:hanging="360"/>
      </w:pPr>
    </w:lvl>
    <w:lvl w:ilvl="2" w:tplc="0409001B" w:tentative="1">
      <w:start w:val="1"/>
      <w:numFmt w:val="lowerRoman"/>
      <w:lvlText w:val="%3."/>
      <w:lvlJc w:val="right"/>
      <w:pPr>
        <w:ind w:left="2054" w:hanging="180"/>
      </w:pPr>
    </w:lvl>
    <w:lvl w:ilvl="3" w:tplc="0409000F" w:tentative="1">
      <w:start w:val="1"/>
      <w:numFmt w:val="decimal"/>
      <w:lvlText w:val="%4."/>
      <w:lvlJc w:val="left"/>
      <w:pPr>
        <w:ind w:left="2774" w:hanging="360"/>
      </w:pPr>
    </w:lvl>
    <w:lvl w:ilvl="4" w:tplc="04090019" w:tentative="1">
      <w:start w:val="1"/>
      <w:numFmt w:val="lowerLetter"/>
      <w:lvlText w:val="%5."/>
      <w:lvlJc w:val="left"/>
      <w:pPr>
        <w:ind w:left="3494" w:hanging="360"/>
      </w:pPr>
    </w:lvl>
    <w:lvl w:ilvl="5" w:tplc="0409001B" w:tentative="1">
      <w:start w:val="1"/>
      <w:numFmt w:val="lowerRoman"/>
      <w:lvlText w:val="%6."/>
      <w:lvlJc w:val="right"/>
      <w:pPr>
        <w:ind w:left="4214" w:hanging="180"/>
      </w:pPr>
    </w:lvl>
    <w:lvl w:ilvl="6" w:tplc="0409000F" w:tentative="1">
      <w:start w:val="1"/>
      <w:numFmt w:val="decimal"/>
      <w:lvlText w:val="%7."/>
      <w:lvlJc w:val="left"/>
      <w:pPr>
        <w:ind w:left="4934" w:hanging="360"/>
      </w:pPr>
    </w:lvl>
    <w:lvl w:ilvl="7" w:tplc="04090019" w:tentative="1">
      <w:start w:val="1"/>
      <w:numFmt w:val="lowerLetter"/>
      <w:lvlText w:val="%8."/>
      <w:lvlJc w:val="left"/>
      <w:pPr>
        <w:ind w:left="5654" w:hanging="360"/>
      </w:pPr>
    </w:lvl>
    <w:lvl w:ilvl="8" w:tplc="0409001B" w:tentative="1">
      <w:start w:val="1"/>
      <w:numFmt w:val="lowerRoman"/>
      <w:lvlText w:val="%9."/>
      <w:lvlJc w:val="right"/>
      <w:pPr>
        <w:ind w:left="6374" w:hanging="180"/>
      </w:pPr>
    </w:lvl>
  </w:abstractNum>
  <w:abstractNum w:abstractNumId="52" w15:restartNumberingAfterBreak="0">
    <w:nsid w:val="37DD5711"/>
    <w:multiLevelType w:val="hybridMultilevel"/>
    <w:tmpl w:val="E74616A0"/>
    <w:lvl w:ilvl="0" w:tplc="4C1418F2">
      <w:start w:val="3"/>
      <w:numFmt w:val="decimal"/>
      <w:lvlText w:val="%1."/>
      <w:lvlJc w:val="left"/>
      <w:pPr>
        <w:ind w:left="133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386364B4"/>
    <w:multiLevelType w:val="hybridMultilevel"/>
    <w:tmpl w:val="A680073A"/>
    <w:lvl w:ilvl="0" w:tplc="3EA80AB2">
      <w:start w:val="1"/>
      <w:numFmt w:val="decimal"/>
      <w:lvlText w:val="%1."/>
      <w:lvlJc w:val="left"/>
      <w:pPr>
        <w:ind w:left="612"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39331E72"/>
    <w:multiLevelType w:val="hybridMultilevel"/>
    <w:tmpl w:val="5DC6CB58"/>
    <w:lvl w:ilvl="0" w:tplc="04090001">
      <w:start w:val="1"/>
      <w:numFmt w:val="bullet"/>
      <w:lvlText w:val=""/>
      <w:lvlJc w:val="left"/>
      <w:pPr>
        <w:ind w:left="612" w:hanging="360"/>
      </w:pPr>
      <w:rPr>
        <w:rFonts w:ascii="Symbol" w:hAnsi="Symbol" w:hint="default"/>
      </w:rPr>
    </w:lvl>
    <w:lvl w:ilvl="1" w:tplc="04090003" w:tentative="1">
      <w:start w:val="1"/>
      <w:numFmt w:val="bullet"/>
      <w:lvlText w:val="o"/>
      <w:lvlJc w:val="left"/>
      <w:pPr>
        <w:ind w:left="1332" w:hanging="360"/>
      </w:pPr>
      <w:rPr>
        <w:rFonts w:ascii="Courier New" w:hAnsi="Courier New" w:cs="Courier New" w:hint="default"/>
      </w:rPr>
    </w:lvl>
    <w:lvl w:ilvl="2" w:tplc="04090005" w:tentative="1">
      <w:start w:val="1"/>
      <w:numFmt w:val="bullet"/>
      <w:lvlText w:val=""/>
      <w:lvlJc w:val="left"/>
      <w:pPr>
        <w:ind w:left="2052" w:hanging="360"/>
      </w:pPr>
      <w:rPr>
        <w:rFonts w:ascii="Wingdings" w:hAnsi="Wingdings" w:hint="default"/>
      </w:rPr>
    </w:lvl>
    <w:lvl w:ilvl="3" w:tplc="04090001" w:tentative="1">
      <w:start w:val="1"/>
      <w:numFmt w:val="bullet"/>
      <w:lvlText w:val=""/>
      <w:lvlJc w:val="left"/>
      <w:pPr>
        <w:ind w:left="2772" w:hanging="360"/>
      </w:pPr>
      <w:rPr>
        <w:rFonts w:ascii="Symbol" w:hAnsi="Symbol" w:hint="default"/>
      </w:rPr>
    </w:lvl>
    <w:lvl w:ilvl="4" w:tplc="04090003" w:tentative="1">
      <w:start w:val="1"/>
      <w:numFmt w:val="bullet"/>
      <w:lvlText w:val="o"/>
      <w:lvlJc w:val="left"/>
      <w:pPr>
        <w:ind w:left="3492" w:hanging="360"/>
      </w:pPr>
      <w:rPr>
        <w:rFonts w:ascii="Courier New" w:hAnsi="Courier New" w:cs="Courier New" w:hint="default"/>
      </w:rPr>
    </w:lvl>
    <w:lvl w:ilvl="5" w:tplc="04090005" w:tentative="1">
      <w:start w:val="1"/>
      <w:numFmt w:val="bullet"/>
      <w:lvlText w:val=""/>
      <w:lvlJc w:val="left"/>
      <w:pPr>
        <w:ind w:left="4212" w:hanging="360"/>
      </w:pPr>
      <w:rPr>
        <w:rFonts w:ascii="Wingdings" w:hAnsi="Wingdings" w:hint="default"/>
      </w:rPr>
    </w:lvl>
    <w:lvl w:ilvl="6" w:tplc="04090001" w:tentative="1">
      <w:start w:val="1"/>
      <w:numFmt w:val="bullet"/>
      <w:lvlText w:val=""/>
      <w:lvlJc w:val="left"/>
      <w:pPr>
        <w:ind w:left="4932" w:hanging="360"/>
      </w:pPr>
      <w:rPr>
        <w:rFonts w:ascii="Symbol" w:hAnsi="Symbol" w:hint="default"/>
      </w:rPr>
    </w:lvl>
    <w:lvl w:ilvl="7" w:tplc="04090003" w:tentative="1">
      <w:start w:val="1"/>
      <w:numFmt w:val="bullet"/>
      <w:lvlText w:val="o"/>
      <w:lvlJc w:val="left"/>
      <w:pPr>
        <w:ind w:left="5652" w:hanging="360"/>
      </w:pPr>
      <w:rPr>
        <w:rFonts w:ascii="Courier New" w:hAnsi="Courier New" w:cs="Courier New" w:hint="default"/>
      </w:rPr>
    </w:lvl>
    <w:lvl w:ilvl="8" w:tplc="04090005" w:tentative="1">
      <w:start w:val="1"/>
      <w:numFmt w:val="bullet"/>
      <w:lvlText w:val=""/>
      <w:lvlJc w:val="left"/>
      <w:pPr>
        <w:ind w:left="6372" w:hanging="360"/>
      </w:pPr>
      <w:rPr>
        <w:rFonts w:ascii="Wingdings" w:hAnsi="Wingdings" w:hint="default"/>
      </w:rPr>
    </w:lvl>
  </w:abstractNum>
  <w:abstractNum w:abstractNumId="55" w15:restartNumberingAfterBreak="0">
    <w:nsid w:val="39AC450E"/>
    <w:multiLevelType w:val="hybridMultilevel"/>
    <w:tmpl w:val="BC92C15A"/>
    <w:lvl w:ilvl="0" w:tplc="E91A4152">
      <w:start w:val="1"/>
      <w:numFmt w:val="decimal"/>
      <w:lvlText w:val="%1."/>
      <w:lvlJc w:val="left"/>
      <w:pPr>
        <w:ind w:left="754" w:hanging="360"/>
      </w:pPr>
      <w:rPr>
        <w:rFonts w:hint="default"/>
      </w:rPr>
    </w:lvl>
    <w:lvl w:ilvl="1" w:tplc="04090019" w:tentative="1">
      <w:start w:val="1"/>
      <w:numFmt w:val="lowerLetter"/>
      <w:lvlText w:val="%2."/>
      <w:lvlJc w:val="left"/>
      <w:pPr>
        <w:ind w:left="1474" w:hanging="360"/>
      </w:pPr>
    </w:lvl>
    <w:lvl w:ilvl="2" w:tplc="0409001B" w:tentative="1">
      <w:start w:val="1"/>
      <w:numFmt w:val="lowerRoman"/>
      <w:lvlText w:val="%3."/>
      <w:lvlJc w:val="right"/>
      <w:pPr>
        <w:ind w:left="2194" w:hanging="180"/>
      </w:pPr>
    </w:lvl>
    <w:lvl w:ilvl="3" w:tplc="0409000F" w:tentative="1">
      <w:start w:val="1"/>
      <w:numFmt w:val="decimal"/>
      <w:lvlText w:val="%4."/>
      <w:lvlJc w:val="left"/>
      <w:pPr>
        <w:ind w:left="2914" w:hanging="360"/>
      </w:pPr>
    </w:lvl>
    <w:lvl w:ilvl="4" w:tplc="04090019" w:tentative="1">
      <w:start w:val="1"/>
      <w:numFmt w:val="lowerLetter"/>
      <w:lvlText w:val="%5."/>
      <w:lvlJc w:val="left"/>
      <w:pPr>
        <w:ind w:left="3634" w:hanging="360"/>
      </w:pPr>
    </w:lvl>
    <w:lvl w:ilvl="5" w:tplc="0409001B" w:tentative="1">
      <w:start w:val="1"/>
      <w:numFmt w:val="lowerRoman"/>
      <w:lvlText w:val="%6."/>
      <w:lvlJc w:val="right"/>
      <w:pPr>
        <w:ind w:left="4354" w:hanging="180"/>
      </w:pPr>
    </w:lvl>
    <w:lvl w:ilvl="6" w:tplc="0409000F" w:tentative="1">
      <w:start w:val="1"/>
      <w:numFmt w:val="decimal"/>
      <w:lvlText w:val="%7."/>
      <w:lvlJc w:val="left"/>
      <w:pPr>
        <w:ind w:left="5074" w:hanging="360"/>
      </w:pPr>
    </w:lvl>
    <w:lvl w:ilvl="7" w:tplc="04090019" w:tentative="1">
      <w:start w:val="1"/>
      <w:numFmt w:val="lowerLetter"/>
      <w:lvlText w:val="%8."/>
      <w:lvlJc w:val="left"/>
      <w:pPr>
        <w:ind w:left="5794" w:hanging="360"/>
      </w:pPr>
    </w:lvl>
    <w:lvl w:ilvl="8" w:tplc="0409001B" w:tentative="1">
      <w:start w:val="1"/>
      <w:numFmt w:val="lowerRoman"/>
      <w:lvlText w:val="%9."/>
      <w:lvlJc w:val="right"/>
      <w:pPr>
        <w:ind w:left="6514" w:hanging="180"/>
      </w:pPr>
    </w:lvl>
  </w:abstractNum>
  <w:abstractNum w:abstractNumId="56" w15:restartNumberingAfterBreak="0">
    <w:nsid w:val="3A4B087E"/>
    <w:multiLevelType w:val="hybridMultilevel"/>
    <w:tmpl w:val="FDF66EF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3C1D6E8A"/>
    <w:multiLevelType w:val="hybridMultilevel"/>
    <w:tmpl w:val="EF88B590"/>
    <w:lvl w:ilvl="0" w:tplc="AB7EA17A">
      <w:start w:val="1"/>
      <w:numFmt w:val="decimal"/>
      <w:lvlText w:val="%1."/>
      <w:lvlJc w:val="left"/>
      <w:pPr>
        <w:ind w:left="754" w:hanging="360"/>
      </w:pPr>
      <w:rPr>
        <w:rFonts w:hint="default"/>
      </w:rPr>
    </w:lvl>
    <w:lvl w:ilvl="1" w:tplc="04090019" w:tentative="1">
      <w:start w:val="1"/>
      <w:numFmt w:val="lowerLetter"/>
      <w:lvlText w:val="%2."/>
      <w:lvlJc w:val="left"/>
      <w:pPr>
        <w:ind w:left="1474" w:hanging="360"/>
      </w:pPr>
    </w:lvl>
    <w:lvl w:ilvl="2" w:tplc="0409001B" w:tentative="1">
      <w:start w:val="1"/>
      <w:numFmt w:val="lowerRoman"/>
      <w:lvlText w:val="%3."/>
      <w:lvlJc w:val="right"/>
      <w:pPr>
        <w:ind w:left="2194" w:hanging="180"/>
      </w:pPr>
    </w:lvl>
    <w:lvl w:ilvl="3" w:tplc="0409000F" w:tentative="1">
      <w:start w:val="1"/>
      <w:numFmt w:val="decimal"/>
      <w:lvlText w:val="%4."/>
      <w:lvlJc w:val="left"/>
      <w:pPr>
        <w:ind w:left="2914" w:hanging="360"/>
      </w:pPr>
    </w:lvl>
    <w:lvl w:ilvl="4" w:tplc="04090019" w:tentative="1">
      <w:start w:val="1"/>
      <w:numFmt w:val="lowerLetter"/>
      <w:lvlText w:val="%5."/>
      <w:lvlJc w:val="left"/>
      <w:pPr>
        <w:ind w:left="3634" w:hanging="360"/>
      </w:pPr>
    </w:lvl>
    <w:lvl w:ilvl="5" w:tplc="0409001B" w:tentative="1">
      <w:start w:val="1"/>
      <w:numFmt w:val="lowerRoman"/>
      <w:lvlText w:val="%6."/>
      <w:lvlJc w:val="right"/>
      <w:pPr>
        <w:ind w:left="4354" w:hanging="180"/>
      </w:pPr>
    </w:lvl>
    <w:lvl w:ilvl="6" w:tplc="0409000F" w:tentative="1">
      <w:start w:val="1"/>
      <w:numFmt w:val="decimal"/>
      <w:lvlText w:val="%7."/>
      <w:lvlJc w:val="left"/>
      <w:pPr>
        <w:ind w:left="5074" w:hanging="360"/>
      </w:pPr>
    </w:lvl>
    <w:lvl w:ilvl="7" w:tplc="04090019" w:tentative="1">
      <w:start w:val="1"/>
      <w:numFmt w:val="lowerLetter"/>
      <w:lvlText w:val="%8."/>
      <w:lvlJc w:val="left"/>
      <w:pPr>
        <w:ind w:left="5794" w:hanging="360"/>
      </w:pPr>
    </w:lvl>
    <w:lvl w:ilvl="8" w:tplc="0409001B" w:tentative="1">
      <w:start w:val="1"/>
      <w:numFmt w:val="lowerRoman"/>
      <w:lvlText w:val="%9."/>
      <w:lvlJc w:val="right"/>
      <w:pPr>
        <w:ind w:left="6514" w:hanging="180"/>
      </w:pPr>
    </w:lvl>
  </w:abstractNum>
  <w:abstractNum w:abstractNumId="58" w15:restartNumberingAfterBreak="0">
    <w:nsid w:val="3C7920C0"/>
    <w:multiLevelType w:val="hybridMultilevel"/>
    <w:tmpl w:val="8A428EFE"/>
    <w:lvl w:ilvl="0" w:tplc="95E4B6F6">
      <w:start w:val="1"/>
      <w:numFmt w:val="decimal"/>
      <w:lvlText w:val="%1."/>
      <w:lvlJc w:val="left"/>
      <w:pPr>
        <w:ind w:left="612" w:hanging="360"/>
      </w:pPr>
      <w:rPr>
        <w:rFonts w:hint="default"/>
      </w:rPr>
    </w:lvl>
    <w:lvl w:ilvl="1" w:tplc="04090019" w:tentative="1">
      <w:start w:val="1"/>
      <w:numFmt w:val="lowerLetter"/>
      <w:lvlText w:val="%2."/>
      <w:lvlJc w:val="left"/>
      <w:pPr>
        <w:ind w:left="1332" w:hanging="360"/>
      </w:pPr>
    </w:lvl>
    <w:lvl w:ilvl="2" w:tplc="0409001B" w:tentative="1">
      <w:start w:val="1"/>
      <w:numFmt w:val="lowerRoman"/>
      <w:lvlText w:val="%3."/>
      <w:lvlJc w:val="right"/>
      <w:pPr>
        <w:ind w:left="2052" w:hanging="180"/>
      </w:pPr>
    </w:lvl>
    <w:lvl w:ilvl="3" w:tplc="0409000F" w:tentative="1">
      <w:start w:val="1"/>
      <w:numFmt w:val="decimal"/>
      <w:lvlText w:val="%4."/>
      <w:lvlJc w:val="left"/>
      <w:pPr>
        <w:ind w:left="2772" w:hanging="360"/>
      </w:pPr>
    </w:lvl>
    <w:lvl w:ilvl="4" w:tplc="04090019" w:tentative="1">
      <w:start w:val="1"/>
      <w:numFmt w:val="lowerLetter"/>
      <w:lvlText w:val="%5."/>
      <w:lvlJc w:val="left"/>
      <w:pPr>
        <w:ind w:left="3492" w:hanging="360"/>
      </w:pPr>
    </w:lvl>
    <w:lvl w:ilvl="5" w:tplc="0409001B" w:tentative="1">
      <w:start w:val="1"/>
      <w:numFmt w:val="lowerRoman"/>
      <w:lvlText w:val="%6."/>
      <w:lvlJc w:val="right"/>
      <w:pPr>
        <w:ind w:left="4212" w:hanging="180"/>
      </w:pPr>
    </w:lvl>
    <w:lvl w:ilvl="6" w:tplc="0409000F" w:tentative="1">
      <w:start w:val="1"/>
      <w:numFmt w:val="decimal"/>
      <w:lvlText w:val="%7."/>
      <w:lvlJc w:val="left"/>
      <w:pPr>
        <w:ind w:left="4932" w:hanging="360"/>
      </w:pPr>
    </w:lvl>
    <w:lvl w:ilvl="7" w:tplc="04090019" w:tentative="1">
      <w:start w:val="1"/>
      <w:numFmt w:val="lowerLetter"/>
      <w:lvlText w:val="%8."/>
      <w:lvlJc w:val="left"/>
      <w:pPr>
        <w:ind w:left="5652" w:hanging="360"/>
      </w:pPr>
    </w:lvl>
    <w:lvl w:ilvl="8" w:tplc="0409001B" w:tentative="1">
      <w:start w:val="1"/>
      <w:numFmt w:val="lowerRoman"/>
      <w:lvlText w:val="%9."/>
      <w:lvlJc w:val="right"/>
      <w:pPr>
        <w:ind w:left="6372" w:hanging="180"/>
      </w:pPr>
    </w:lvl>
  </w:abstractNum>
  <w:abstractNum w:abstractNumId="59" w15:restartNumberingAfterBreak="0">
    <w:nsid w:val="3CD50210"/>
    <w:multiLevelType w:val="hybridMultilevel"/>
    <w:tmpl w:val="AD74E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3E3E0391"/>
    <w:multiLevelType w:val="hybridMultilevel"/>
    <w:tmpl w:val="12908F16"/>
    <w:lvl w:ilvl="0" w:tplc="B1C2DB80">
      <w:start w:val="1"/>
      <w:numFmt w:val="decimal"/>
      <w:lvlText w:val="%1."/>
      <w:lvlJc w:val="left"/>
      <w:pPr>
        <w:ind w:left="612" w:hanging="360"/>
      </w:pPr>
      <w:rPr>
        <w:rFonts w:hint="default"/>
      </w:rPr>
    </w:lvl>
    <w:lvl w:ilvl="1" w:tplc="04090019" w:tentative="1">
      <w:start w:val="1"/>
      <w:numFmt w:val="lowerLetter"/>
      <w:lvlText w:val="%2."/>
      <w:lvlJc w:val="left"/>
      <w:pPr>
        <w:ind w:left="1332" w:hanging="360"/>
      </w:pPr>
    </w:lvl>
    <w:lvl w:ilvl="2" w:tplc="0409001B" w:tentative="1">
      <w:start w:val="1"/>
      <w:numFmt w:val="lowerRoman"/>
      <w:lvlText w:val="%3."/>
      <w:lvlJc w:val="right"/>
      <w:pPr>
        <w:ind w:left="2052" w:hanging="180"/>
      </w:pPr>
    </w:lvl>
    <w:lvl w:ilvl="3" w:tplc="0409000F" w:tentative="1">
      <w:start w:val="1"/>
      <w:numFmt w:val="decimal"/>
      <w:lvlText w:val="%4."/>
      <w:lvlJc w:val="left"/>
      <w:pPr>
        <w:ind w:left="2772" w:hanging="360"/>
      </w:pPr>
    </w:lvl>
    <w:lvl w:ilvl="4" w:tplc="04090019" w:tentative="1">
      <w:start w:val="1"/>
      <w:numFmt w:val="lowerLetter"/>
      <w:lvlText w:val="%5."/>
      <w:lvlJc w:val="left"/>
      <w:pPr>
        <w:ind w:left="3492" w:hanging="360"/>
      </w:pPr>
    </w:lvl>
    <w:lvl w:ilvl="5" w:tplc="0409001B" w:tentative="1">
      <w:start w:val="1"/>
      <w:numFmt w:val="lowerRoman"/>
      <w:lvlText w:val="%6."/>
      <w:lvlJc w:val="right"/>
      <w:pPr>
        <w:ind w:left="4212" w:hanging="180"/>
      </w:pPr>
    </w:lvl>
    <w:lvl w:ilvl="6" w:tplc="0409000F" w:tentative="1">
      <w:start w:val="1"/>
      <w:numFmt w:val="decimal"/>
      <w:lvlText w:val="%7."/>
      <w:lvlJc w:val="left"/>
      <w:pPr>
        <w:ind w:left="4932" w:hanging="360"/>
      </w:pPr>
    </w:lvl>
    <w:lvl w:ilvl="7" w:tplc="04090019" w:tentative="1">
      <w:start w:val="1"/>
      <w:numFmt w:val="lowerLetter"/>
      <w:lvlText w:val="%8."/>
      <w:lvlJc w:val="left"/>
      <w:pPr>
        <w:ind w:left="5652" w:hanging="360"/>
      </w:pPr>
    </w:lvl>
    <w:lvl w:ilvl="8" w:tplc="0409001B" w:tentative="1">
      <w:start w:val="1"/>
      <w:numFmt w:val="lowerRoman"/>
      <w:lvlText w:val="%9."/>
      <w:lvlJc w:val="right"/>
      <w:pPr>
        <w:ind w:left="6372" w:hanging="180"/>
      </w:pPr>
    </w:lvl>
  </w:abstractNum>
  <w:abstractNum w:abstractNumId="61" w15:restartNumberingAfterBreak="0">
    <w:nsid w:val="3F375EE2"/>
    <w:multiLevelType w:val="hybridMultilevel"/>
    <w:tmpl w:val="99BAFF22"/>
    <w:lvl w:ilvl="0" w:tplc="E00A99BE">
      <w:start w:val="1"/>
      <w:numFmt w:val="decimal"/>
      <w:lvlText w:val="%1."/>
      <w:lvlJc w:val="left"/>
      <w:pPr>
        <w:ind w:left="614" w:hanging="360"/>
      </w:pPr>
      <w:rPr>
        <w:rFonts w:hint="default"/>
      </w:rPr>
    </w:lvl>
    <w:lvl w:ilvl="1" w:tplc="04090003" w:tentative="1">
      <w:start w:val="1"/>
      <w:numFmt w:val="bullet"/>
      <w:lvlText w:val="o"/>
      <w:lvlJc w:val="left"/>
      <w:pPr>
        <w:ind w:left="1334" w:hanging="360"/>
      </w:pPr>
      <w:rPr>
        <w:rFonts w:ascii="Courier New" w:hAnsi="Courier New" w:cs="Courier New" w:hint="default"/>
      </w:rPr>
    </w:lvl>
    <w:lvl w:ilvl="2" w:tplc="04090005" w:tentative="1">
      <w:start w:val="1"/>
      <w:numFmt w:val="bullet"/>
      <w:lvlText w:val=""/>
      <w:lvlJc w:val="left"/>
      <w:pPr>
        <w:ind w:left="2054" w:hanging="360"/>
      </w:pPr>
      <w:rPr>
        <w:rFonts w:ascii="Wingdings" w:hAnsi="Wingdings" w:hint="default"/>
      </w:rPr>
    </w:lvl>
    <w:lvl w:ilvl="3" w:tplc="04090001" w:tentative="1">
      <w:start w:val="1"/>
      <w:numFmt w:val="bullet"/>
      <w:lvlText w:val=""/>
      <w:lvlJc w:val="left"/>
      <w:pPr>
        <w:ind w:left="2774" w:hanging="360"/>
      </w:pPr>
      <w:rPr>
        <w:rFonts w:ascii="Symbol" w:hAnsi="Symbol" w:hint="default"/>
      </w:rPr>
    </w:lvl>
    <w:lvl w:ilvl="4" w:tplc="04090003" w:tentative="1">
      <w:start w:val="1"/>
      <w:numFmt w:val="bullet"/>
      <w:lvlText w:val="o"/>
      <w:lvlJc w:val="left"/>
      <w:pPr>
        <w:ind w:left="3494" w:hanging="360"/>
      </w:pPr>
      <w:rPr>
        <w:rFonts w:ascii="Courier New" w:hAnsi="Courier New" w:cs="Courier New" w:hint="default"/>
      </w:rPr>
    </w:lvl>
    <w:lvl w:ilvl="5" w:tplc="04090005" w:tentative="1">
      <w:start w:val="1"/>
      <w:numFmt w:val="bullet"/>
      <w:lvlText w:val=""/>
      <w:lvlJc w:val="left"/>
      <w:pPr>
        <w:ind w:left="4214" w:hanging="360"/>
      </w:pPr>
      <w:rPr>
        <w:rFonts w:ascii="Wingdings" w:hAnsi="Wingdings" w:hint="default"/>
      </w:rPr>
    </w:lvl>
    <w:lvl w:ilvl="6" w:tplc="04090001" w:tentative="1">
      <w:start w:val="1"/>
      <w:numFmt w:val="bullet"/>
      <w:lvlText w:val=""/>
      <w:lvlJc w:val="left"/>
      <w:pPr>
        <w:ind w:left="4934" w:hanging="360"/>
      </w:pPr>
      <w:rPr>
        <w:rFonts w:ascii="Symbol" w:hAnsi="Symbol" w:hint="default"/>
      </w:rPr>
    </w:lvl>
    <w:lvl w:ilvl="7" w:tplc="04090003" w:tentative="1">
      <w:start w:val="1"/>
      <w:numFmt w:val="bullet"/>
      <w:lvlText w:val="o"/>
      <w:lvlJc w:val="left"/>
      <w:pPr>
        <w:ind w:left="5654" w:hanging="360"/>
      </w:pPr>
      <w:rPr>
        <w:rFonts w:ascii="Courier New" w:hAnsi="Courier New" w:cs="Courier New" w:hint="default"/>
      </w:rPr>
    </w:lvl>
    <w:lvl w:ilvl="8" w:tplc="04090005" w:tentative="1">
      <w:start w:val="1"/>
      <w:numFmt w:val="bullet"/>
      <w:lvlText w:val=""/>
      <w:lvlJc w:val="left"/>
      <w:pPr>
        <w:ind w:left="6374" w:hanging="360"/>
      </w:pPr>
      <w:rPr>
        <w:rFonts w:ascii="Wingdings" w:hAnsi="Wingdings" w:hint="default"/>
      </w:rPr>
    </w:lvl>
  </w:abstractNum>
  <w:abstractNum w:abstractNumId="62" w15:restartNumberingAfterBreak="0">
    <w:nsid w:val="40182307"/>
    <w:multiLevelType w:val="hybridMultilevel"/>
    <w:tmpl w:val="E61677C4"/>
    <w:lvl w:ilvl="0" w:tplc="04090001">
      <w:start w:val="1"/>
      <w:numFmt w:val="bullet"/>
      <w:lvlText w:val=""/>
      <w:lvlJc w:val="left"/>
      <w:pPr>
        <w:ind w:left="618" w:hanging="360"/>
      </w:pPr>
      <w:rPr>
        <w:rFonts w:ascii="Symbol" w:hAnsi="Symbol" w:hint="default"/>
      </w:rPr>
    </w:lvl>
    <w:lvl w:ilvl="1" w:tplc="04090003" w:tentative="1">
      <w:start w:val="1"/>
      <w:numFmt w:val="bullet"/>
      <w:lvlText w:val="o"/>
      <w:lvlJc w:val="left"/>
      <w:pPr>
        <w:ind w:left="1338" w:hanging="360"/>
      </w:pPr>
      <w:rPr>
        <w:rFonts w:ascii="Courier New" w:hAnsi="Courier New" w:cs="Courier New" w:hint="default"/>
      </w:rPr>
    </w:lvl>
    <w:lvl w:ilvl="2" w:tplc="04090005" w:tentative="1">
      <w:start w:val="1"/>
      <w:numFmt w:val="bullet"/>
      <w:lvlText w:val=""/>
      <w:lvlJc w:val="left"/>
      <w:pPr>
        <w:ind w:left="2058" w:hanging="360"/>
      </w:pPr>
      <w:rPr>
        <w:rFonts w:ascii="Wingdings" w:hAnsi="Wingdings" w:hint="default"/>
      </w:rPr>
    </w:lvl>
    <w:lvl w:ilvl="3" w:tplc="04090001" w:tentative="1">
      <w:start w:val="1"/>
      <w:numFmt w:val="bullet"/>
      <w:lvlText w:val=""/>
      <w:lvlJc w:val="left"/>
      <w:pPr>
        <w:ind w:left="2778" w:hanging="360"/>
      </w:pPr>
      <w:rPr>
        <w:rFonts w:ascii="Symbol" w:hAnsi="Symbol" w:hint="default"/>
      </w:rPr>
    </w:lvl>
    <w:lvl w:ilvl="4" w:tplc="04090003" w:tentative="1">
      <w:start w:val="1"/>
      <w:numFmt w:val="bullet"/>
      <w:lvlText w:val="o"/>
      <w:lvlJc w:val="left"/>
      <w:pPr>
        <w:ind w:left="3498" w:hanging="360"/>
      </w:pPr>
      <w:rPr>
        <w:rFonts w:ascii="Courier New" w:hAnsi="Courier New" w:cs="Courier New" w:hint="default"/>
      </w:rPr>
    </w:lvl>
    <w:lvl w:ilvl="5" w:tplc="04090005" w:tentative="1">
      <w:start w:val="1"/>
      <w:numFmt w:val="bullet"/>
      <w:lvlText w:val=""/>
      <w:lvlJc w:val="left"/>
      <w:pPr>
        <w:ind w:left="4218" w:hanging="360"/>
      </w:pPr>
      <w:rPr>
        <w:rFonts w:ascii="Wingdings" w:hAnsi="Wingdings" w:hint="default"/>
      </w:rPr>
    </w:lvl>
    <w:lvl w:ilvl="6" w:tplc="04090001" w:tentative="1">
      <w:start w:val="1"/>
      <w:numFmt w:val="bullet"/>
      <w:lvlText w:val=""/>
      <w:lvlJc w:val="left"/>
      <w:pPr>
        <w:ind w:left="4938" w:hanging="360"/>
      </w:pPr>
      <w:rPr>
        <w:rFonts w:ascii="Symbol" w:hAnsi="Symbol" w:hint="default"/>
      </w:rPr>
    </w:lvl>
    <w:lvl w:ilvl="7" w:tplc="04090003" w:tentative="1">
      <w:start w:val="1"/>
      <w:numFmt w:val="bullet"/>
      <w:lvlText w:val="o"/>
      <w:lvlJc w:val="left"/>
      <w:pPr>
        <w:ind w:left="5658" w:hanging="360"/>
      </w:pPr>
      <w:rPr>
        <w:rFonts w:ascii="Courier New" w:hAnsi="Courier New" w:cs="Courier New" w:hint="default"/>
      </w:rPr>
    </w:lvl>
    <w:lvl w:ilvl="8" w:tplc="04090005" w:tentative="1">
      <w:start w:val="1"/>
      <w:numFmt w:val="bullet"/>
      <w:lvlText w:val=""/>
      <w:lvlJc w:val="left"/>
      <w:pPr>
        <w:ind w:left="6378" w:hanging="360"/>
      </w:pPr>
      <w:rPr>
        <w:rFonts w:ascii="Wingdings" w:hAnsi="Wingdings" w:hint="default"/>
      </w:rPr>
    </w:lvl>
  </w:abstractNum>
  <w:abstractNum w:abstractNumId="63" w15:restartNumberingAfterBreak="0">
    <w:nsid w:val="40331506"/>
    <w:multiLevelType w:val="hybridMultilevel"/>
    <w:tmpl w:val="8A428EFE"/>
    <w:lvl w:ilvl="0" w:tplc="95E4B6F6">
      <w:start w:val="1"/>
      <w:numFmt w:val="decimal"/>
      <w:lvlText w:val="%1."/>
      <w:lvlJc w:val="left"/>
      <w:pPr>
        <w:ind w:left="612" w:hanging="360"/>
      </w:pPr>
      <w:rPr>
        <w:rFonts w:hint="default"/>
      </w:rPr>
    </w:lvl>
    <w:lvl w:ilvl="1" w:tplc="04090019" w:tentative="1">
      <w:start w:val="1"/>
      <w:numFmt w:val="lowerLetter"/>
      <w:lvlText w:val="%2."/>
      <w:lvlJc w:val="left"/>
      <w:pPr>
        <w:ind w:left="1332" w:hanging="360"/>
      </w:pPr>
    </w:lvl>
    <w:lvl w:ilvl="2" w:tplc="0409001B" w:tentative="1">
      <w:start w:val="1"/>
      <w:numFmt w:val="lowerRoman"/>
      <w:lvlText w:val="%3."/>
      <w:lvlJc w:val="right"/>
      <w:pPr>
        <w:ind w:left="2052" w:hanging="180"/>
      </w:pPr>
    </w:lvl>
    <w:lvl w:ilvl="3" w:tplc="0409000F" w:tentative="1">
      <w:start w:val="1"/>
      <w:numFmt w:val="decimal"/>
      <w:lvlText w:val="%4."/>
      <w:lvlJc w:val="left"/>
      <w:pPr>
        <w:ind w:left="2772" w:hanging="360"/>
      </w:pPr>
    </w:lvl>
    <w:lvl w:ilvl="4" w:tplc="04090019" w:tentative="1">
      <w:start w:val="1"/>
      <w:numFmt w:val="lowerLetter"/>
      <w:lvlText w:val="%5."/>
      <w:lvlJc w:val="left"/>
      <w:pPr>
        <w:ind w:left="3492" w:hanging="360"/>
      </w:pPr>
    </w:lvl>
    <w:lvl w:ilvl="5" w:tplc="0409001B" w:tentative="1">
      <w:start w:val="1"/>
      <w:numFmt w:val="lowerRoman"/>
      <w:lvlText w:val="%6."/>
      <w:lvlJc w:val="right"/>
      <w:pPr>
        <w:ind w:left="4212" w:hanging="180"/>
      </w:pPr>
    </w:lvl>
    <w:lvl w:ilvl="6" w:tplc="0409000F" w:tentative="1">
      <w:start w:val="1"/>
      <w:numFmt w:val="decimal"/>
      <w:lvlText w:val="%7."/>
      <w:lvlJc w:val="left"/>
      <w:pPr>
        <w:ind w:left="4932" w:hanging="360"/>
      </w:pPr>
    </w:lvl>
    <w:lvl w:ilvl="7" w:tplc="04090019" w:tentative="1">
      <w:start w:val="1"/>
      <w:numFmt w:val="lowerLetter"/>
      <w:lvlText w:val="%8."/>
      <w:lvlJc w:val="left"/>
      <w:pPr>
        <w:ind w:left="5652" w:hanging="360"/>
      </w:pPr>
    </w:lvl>
    <w:lvl w:ilvl="8" w:tplc="0409001B" w:tentative="1">
      <w:start w:val="1"/>
      <w:numFmt w:val="lowerRoman"/>
      <w:lvlText w:val="%9."/>
      <w:lvlJc w:val="right"/>
      <w:pPr>
        <w:ind w:left="6372" w:hanging="180"/>
      </w:pPr>
    </w:lvl>
  </w:abstractNum>
  <w:abstractNum w:abstractNumId="64" w15:restartNumberingAfterBreak="0">
    <w:nsid w:val="419E7DCD"/>
    <w:multiLevelType w:val="hybridMultilevel"/>
    <w:tmpl w:val="EE2CC0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41A766ED"/>
    <w:multiLevelType w:val="hybridMultilevel"/>
    <w:tmpl w:val="BD1A3EEE"/>
    <w:lvl w:ilvl="0" w:tplc="04090001">
      <w:start w:val="1"/>
      <w:numFmt w:val="bullet"/>
      <w:lvlText w:val=""/>
      <w:lvlJc w:val="left"/>
      <w:pPr>
        <w:ind w:left="612" w:hanging="360"/>
      </w:pPr>
      <w:rPr>
        <w:rFonts w:ascii="Symbol" w:hAnsi="Symbol" w:hint="default"/>
      </w:rPr>
    </w:lvl>
    <w:lvl w:ilvl="1" w:tplc="04090003">
      <w:start w:val="1"/>
      <w:numFmt w:val="bullet"/>
      <w:lvlText w:val="o"/>
      <w:lvlJc w:val="left"/>
      <w:pPr>
        <w:ind w:left="1332" w:hanging="360"/>
      </w:pPr>
      <w:rPr>
        <w:rFonts w:ascii="Courier New" w:hAnsi="Courier New" w:cs="Courier New" w:hint="default"/>
      </w:rPr>
    </w:lvl>
    <w:lvl w:ilvl="2" w:tplc="04090005" w:tentative="1">
      <w:start w:val="1"/>
      <w:numFmt w:val="bullet"/>
      <w:lvlText w:val=""/>
      <w:lvlJc w:val="left"/>
      <w:pPr>
        <w:ind w:left="2052" w:hanging="360"/>
      </w:pPr>
      <w:rPr>
        <w:rFonts w:ascii="Wingdings" w:hAnsi="Wingdings" w:hint="default"/>
      </w:rPr>
    </w:lvl>
    <w:lvl w:ilvl="3" w:tplc="04090001" w:tentative="1">
      <w:start w:val="1"/>
      <w:numFmt w:val="bullet"/>
      <w:lvlText w:val=""/>
      <w:lvlJc w:val="left"/>
      <w:pPr>
        <w:ind w:left="2772" w:hanging="360"/>
      </w:pPr>
      <w:rPr>
        <w:rFonts w:ascii="Symbol" w:hAnsi="Symbol" w:hint="default"/>
      </w:rPr>
    </w:lvl>
    <w:lvl w:ilvl="4" w:tplc="04090003" w:tentative="1">
      <w:start w:val="1"/>
      <w:numFmt w:val="bullet"/>
      <w:lvlText w:val="o"/>
      <w:lvlJc w:val="left"/>
      <w:pPr>
        <w:ind w:left="3492" w:hanging="360"/>
      </w:pPr>
      <w:rPr>
        <w:rFonts w:ascii="Courier New" w:hAnsi="Courier New" w:cs="Courier New" w:hint="default"/>
      </w:rPr>
    </w:lvl>
    <w:lvl w:ilvl="5" w:tplc="04090005" w:tentative="1">
      <w:start w:val="1"/>
      <w:numFmt w:val="bullet"/>
      <w:lvlText w:val=""/>
      <w:lvlJc w:val="left"/>
      <w:pPr>
        <w:ind w:left="4212" w:hanging="360"/>
      </w:pPr>
      <w:rPr>
        <w:rFonts w:ascii="Wingdings" w:hAnsi="Wingdings" w:hint="default"/>
      </w:rPr>
    </w:lvl>
    <w:lvl w:ilvl="6" w:tplc="04090001" w:tentative="1">
      <w:start w:val="1"/>
      <w:numFmt w:val="bullet"/>
      <w:lvlText w:val=""/>
      <w:lvlJc w:val="left"/>
      <w:pPr>
        <w:ind w:left="4932" w:hanging="360"/>
      </w:pPr>
      <w:rPr>
        <w:rFonts w:ascii="Symbol" w:hAnsi="Symbol" w:hint="default"/>
      </w:rPr>
    </w:lvl>
    <w:lvl w:ilvl="7" w:tplc="04090003" w:tentative="1">
      <w:start w:val="1"/>
      <w:numFmt w:val="bullet"/>
      <w:lvlText w:val="o"/>
      <w:lvlJc w:val="left"/>
      <w:pPr>
        <w:ind w:left="5652" w:hanging="360"/>
      </w:pPr>
      <w:rPr>
        <w:rFonts w:ascii="Courier New" w:hAnsi="Courier New" w:cs="Courier New" w:hint="default"/>
      </w:rPr>
    </w:lvl>
    <w:lvl w:ilvl="8" w:tplc="04090005" w:tentative="1">
      <w:start w:val="1"/>
      <w:numFmt w:val="bullet"/>
      <w:lvlText w:val=""/>
      <w:lvlJc w:val="left"/>
      <w:pPr>
        <w:ind w:left="6372" w:hanging="360"/>
      </w:pPr>
      <w:rPr>
        <w:rFonts w:ascii="Wingdings" w:hAnsi="Wingdings" w:hint="default"/>
      </w:rPr>
    </w:lvl>
  </w:abstractNum>
  <w:abstractNum w:abstractNumId="66" w15:restartNumberingAfterBreak="0">
    <w:nsid w:val="48A93430"/>
    <w:multiLevelType w:val="hybridMultilevel"/>
    <w:tmpl w:val="8A428EFE"/>
    <w:lvl w:ilvl="0" w:tplc="95E4B6F6">
      <w:start w:val="1"/>
      <w:numFmt w:val="decimal"/>
      <w:lvlText w:val="%1."/>
      <w:lvlJc w:val="left"/>
      <w:pPr>
        <w:ind w:left="612" w:hanging="360"/>
      </w:pPr>
      <w:rPr>
        <w:rFonts w:hint="default"/>
      </w:rPr>
    </w:lvl>
    <w:lvl w:ilvl="1" w:tplc="04090019" w:tentative="1">
      <w:start w:val="1"/>
      <w:numFmt w:val="lowerLetter"/>
      <w:lvlText w:val="%2."/>
      <w:lvlJc w:val="left"/>
      <w:pPr>
        <w:ind w:left="1332" w:hanging="360"/>
      </w:pPr>
    </w:lvl>
    <w:lvl w:ilvl="2" w:tplc="0409001B" w:tentative="1">
      <w:start w:val="1"/>
      <w:numFmt w:val="lowerRoman"/>
      <w:lvlText w:val="%3."/>
      <w:lvlJc w:val="right"/>
      <w:pPr>
        <w:ind w:left="2052" w:hanging="180"/>
      </w:pPr>
    </w:lvl>
    <w:lvl w:ilvl="3" w:tplc="0409000F" w:tentative="1">
      <w:start w:val="1"/>
      <w:numFmt w:val="decimal"/>
      <w:lvlText w:val="%4."/>
      <w:lvlJc w:val="left"/>
      <w:pPr>
        <w:ind w:left="2772" w:hanging="360"/>
      </w:pPr>
    </w:lvl>
    <w:lvl w:ilvl="4" w:tplc="04090019" w:tentative="1">
      <w:start w:val="1"/>
      <w:numFmt w:val="lowerLetter"/>
      <w:lvlText w:val="%5."/>
      <w:lvlJc w:val="left"/>
      <w:pPr>
        <w:ind w:left="3492" w:hanging="360"/>
      </w:pPr>
    </w:lvl>
    <w:lvl w:ilvl="5" w:tplc="0409001B" w:tentative="1">
      <w:start w:val="1"/>
      <w:numFmt w:val="lowerRoman"/>
      <w:lvlText w:val="%6."/>
      <w:lvlJc w:val="right"/>
      <w:pPr>
        <w:ind w:left="4212" w:hanging="180"/>
      </w:pPr>
    </w:lvl>
    <w:lvl w:ilvl="6" w:tplc="0409000F" w:tentative="1">
      <w:start w:val="1"/>
      <w:numFmt w:val="decimal"/>
      <w:lvlText w:val="%7."/>
      <w:lvlJc w:val="left"/>
      <w:pPr>
        <w:ind w:left="4932" w:hanging="360"/>
      </w:pPr>
    </w:lvl>
    <w:lvl w:ilvl="7" w:tplc="04090019" w:tentative="1">
      <w:start w:val="1"/>
      <w:numFmt w:val="lowerLetter"/>
      <w:lvlText w:val="%8."/>
      <w:lvlJc w:val="left"/>
      <w:pPr>
        <w:ind w:left="5652" w:hanging="360"/>
      </w:pPr>
    </w:lvl>
    <w:lvl w:ilvl="8" w:tplc="0409001B" w:tentative="1">
      <w:start w:val="1"/>
      <w:numFmt w:val="lowerRoman"/>
      <w:lvlText w:val="%9."/>
      <w:lvlJc w:val="right"/>
      <w:pPr>
        <w:ind w:left="6372" w:hanging="180"/>
      </w:pPr>
    </w:lvl>
  </w:abstractNum>
  <w:abstractNum w:abstractNumId="67" w15:restartNumberingAfterBreak="0">
    <w:nsid w:val="4BF531FF"/>
    <w:multiLevelType w:val="hybridMultilevel"/>
    <w:tmpl w:val="A6602E80"/>
    <w:lvl w:ilvl="0" w:tplc="B5285E80">
      <w:numFmt w:val="bullet"/>
      <w:lvlText w:val="•"/>
      <w:lvlJc w:val="left"/>
      <w:pPr>
        <w:ind w:left="754" w:hanging="360"/>
      </w:pPr>
      <w:rPr>
        <w:rFonts w:ascii="Times New Roman" w:eastAsiaTheme="minorHAnsi" w:hAnsi="Times New Roman" w:cs="Times New Roman" w:hint="default"/>
      </w:rPr>
    </w:lvl>
    <w:lvl w:ilvl="1" w:tplc="041F0003" w:tentative="1">
      <w:start w:val="1"/>
      <w:numFmt w:val="bullet"/>
      <w:lvlText w:val="o"/>
      <w:lvlJc w:val="left"/>
      <w:pPr>
        <w:ind w:left="1474" w:hanging="360"/>
      </w:pPr>
      <w:rPr>
        <w:rFonts w:ascii="Courier New" w:hAnsi="Courier New" w:cs="Courier New" w:hint="default"/>
      </w:rPr>
    </w:lvl>
    <w:lvl w:ilvl="2" w:tplc="041F0005" w:tentative="1">
      <w:start w:val="1"/>
      <w:numFmt w:val="bullet"/>
      <w:lvlText w:val=""/>
      <w:lvlJc w:val="left"/>
      <w:pPr>
        <w:ind w:left="2194" w:hanging="360"/>
      </w:pPr>
      <w:rPr>
        <w:rFonts w:ascii="Wingdings" w:hAnsi="Wingdings" w:hint="default"/>
      </w:rPr>
    </w:lvl>
    <w:lvl w:ilvl="3" w:tplc="041F0001" w:tentative="1">
      <w:start w:val="1"/>
      <w:numFmt w:val="bullet"/>
      <w:lvlText w:val=""/>
      <w:lvlJc w:val="left"/>
      <w:pPr>
        <w:ind w:left="2914" w:hanging="360"/>
      </w:pPr>
      <w:rPr>
        <w:rFonts w:ascii="Symbol" w:hAnsi="Symbol" w:hint="default"/>
      </w:rPr>
    </w:lvl>
    <w:lvl w:ilvl="4" w:tplc="041F0003" w:tentative="1">
      <w:start w:val="1"/>
      <w:numFmt w:val="bullet"/>
      <w:lvlText w:val="o"/>
      <w:lvlJc w:val="left"/>
      <w:pPr>
        <w:ind w:left="3634" w:hanging="360"/>
      </w:pPr>
      <w:rPr>
        <w:rFonts w:ascii="Courier New" w:hAnsi="Courier New" w:cs="Courier New" w:hint="default"/>
      </w:rPr>
    </w:lvl>
    <w:lvl w:ilvl="5" w:tplc="041F0005" w:tentative="1">
      <w:start w:val="1"/>
      <w:numFmt w:val="bullet"/>
      <w:lvlText w:val=""/>
      <w:lvlJc w:val="left"/>
      <w:pPr>
        <w:ind w:left="4354" w:hanging="360"/>
      </w:pPr>
      <w:rPr>
        <w:rFonts w:ascii="Wingdings" w:hAnsi="Wingdings" w:hint="default"/>
      </w:rPr>
    </w:lvl>
    <w:lvl w:ilvl="6" w:tplc="041F0001" w:tentative="1">
      <w:start w:val="1"/>
      <w:numFmt w:val="bullet"/>
      <w:lvlText w:val=""/>
      <w:lvlJc w:val="left"/>
      <w:pPr>
        <w:ind w:left="5074" w:hanging="360"/>
      </w:pPr>
      <w:rPr>
        <w:rFonts w:ascii="Symbol" w:hAnsi="Symbol" w:hint="default"/>
      </w:rPr>
    </w:lvl>
    <w:lvl w:ilvl="7" w:tplc="041F0003" w:tentative="1">
      <w:start w:val="1"/>
      <w:numFmt w:val="bullet"/>
      <w:lvlText w:val="o"/>
      <w:lvlJc w:val="left"/>
      <w:pPr>
        <w:ind w:left="5794" w:hanging="360"/>
      </w:pPr>
      <w:rPr>
        <w:rFonts w:ascii="Courier New" w:hAnsi="Courier New" w:cs="Courier New" w:hint="default"/>
      </w:rPr>
    </w:lvl>
    <w:lvl w:ilvl="8" w:tplc="041F0005" w:tentative="1">
      <w:start w:val="1"/>
      <w:numFmt w:val="bullet"/>
      <w:lvlText w:val=""/>
      <w:lvlJc w:val="left"/>
      <w:pPr>
        <w:ind w:left="6514" w:hanging="360"/>
      </w:pPr>
      <w:rPr>
        <w:rFonts w:ascii="Wingdings" w:hAnsi="Wingdings" w:hint="default"/>
      </w:rPr>
    </w:lvl>
  </w:abstractNum>
  <w:abstractNum w:abstractNumId="68" w15:restartNumberingAfterBreak="0">
    <w:nsid w:val="4BF700F4"/>
    <w:multiLevelType w:val="hybridMultilevel"/>
    <w:tmpl w:val="6FB881DC"/>
    <w:lvl w:ilvl="0" w:tplc="69380986">
      <w:start w:val="1"/>
      <w:numFmt w:val="decimal"/>
      <w:lvlText w:val="%1."/>
      <w:lvlJc w:val="left"/>
      <w:pPr>
        <w:ind w:left="754" w:hanging="360"/>
      </w:pPr>
      <w:rPr>
        <w:rFonts w:hint="default"/>
      </w:rPr>
    </w:lvl>
    <w:lvl w:ilvl="1" w:tplc="04090019" w:tentative="1">
      <w:start w:val="1"/>
      <w:numFmt w:val="lowerLetter"/>
      <w:lvlText w:val="%2."/>
      <w:lvlJc w:val="left"/>
      <w:pPr>
        <w:ind w:left="1474" w:hanging="360"/>
      </w:pPr>
    </w:lvl>
    <w:lvl w:ilvl="2" w:tplc="0409001B" w:tentative="1">
      <w:start w:val="1"/>
      <w:numFmt w:val="lowerRoman"/>
      <w:lvlText w:val="%3."/>
      <w:lvlJc w:val="right"/>
      <w:pPr>
        <w:ind w:left="2194" w:hanging="180"/>
      </w:pPr>
    </w:lvl>
    <w:lvl w:ilvl="3" w:tplc="0409000F" w:tentative="1">
      <w:start w:val="1"/>
      <w:numFmt w:val="decimal"/>
      <w:lvlText w:val="%4."/>
      <w:lvlJc w:val="left"/>
      <w:pPr>
        <w:ind w:left="2914" w:hanging="360"/>
      </w:pPr>
    </w:lvl>
    <w:lvl w:ilvl="4" w:tplc="04090019" w:tentative="1">
      <w:start w:val="1"/>
      <w:numFmt w:val="lowerLetter"/>
      <w:lvlText w:val="%5."/>
      <w:lvlJc w:val="left"/>
      <w:pPr>
        <w:ind w:left="3634" w:hanging="360"/>
      </w:pPr>
    </w:lvl>
    <w:lvl w:ilvl="5" w:tplc="0409001B" w:tentative="1">
      <w:start w:val="1"/>
      <w:numFmt w:val="lowerRoman"/>
      <w:lvlText w:val="%6."/>
      <w:lvlJc w:val="right"/>
      <w:pPr>
        <w:ind w:left="4354" w:hanging="180"/>
      </w:pPr>
    </w:lvl>
    <w:lvl w:ilvl="6" w:tplc="0409000F" w:tentative="1">
      <w:start w:val="1"/>
      <w:numFmt w:val="decimal"/>
      <w:lvlText w:val="%7."/>
      <w:lvlJc w:val="left"/>
      <w:pPr>
        <w:ind w:left="5074" w:hanging="360"/>
      </w:pPr>
    </w:lvl>
    <w:lvl w:ilvl="7" w:tplc="04090019" w:tentative="1">
      <w:start w:val="1"/>
      <w:numFmt w:val="lowerLetter"/>
      <w:lvlText w:val="%8."/>
      <w:lvlJc w:val="left"/>
      <w:pPr>
        <w:ind w:left="5794" w:hanging="360"/>
      </w:pPr>
    </w:lvl>
    <w:lvl w:ilvl="8" w:tplc="0409001B" w:tentative="1">
      <w:start w:val="1"/>
      <w:numFmt w:val="lowerRoman"/>
      <w:lvlText w:val="%9."/>
      <w:lvlJc w:val="right"/>
      <w:pPr>
        <w:ind w:left="6514" w:hanging="180"/>
      </w:pPr>
    </w:lvl>
  </w:abstractNum>
  <w:abstractNum w:abstractNumId="69" w15:restartNumberingAfterBreak="0">
    <w:nsid w:val="4CA63C8D"/>
    <w:multiLevelType w:val="hybridMultilevel"/>
    <w:tmpl w:val="CF5EDD72"/>
    <w:lvl w:ilvl="0" w:tplc="E51E5A8A">
      <w:start w:val="1"/>
      <w:numFmt w:val="decimal"/>
      <w:lvlText w:val="%1."/>
      <w:lvlJc w:val="left"/>
      <w:pPr>
        <w:ind w:left="612" w:hanging="360"/>
      </w:pPr>
      <w:rPr>
        <w:rFonts w:hint="default"/>
      </w:rPr>
    </w:lvl>
    <w:lvl w:ilvl="1" w:tplc="F1EEEEE4">
      <w:numFmt w:val="bullet"/>
      <w:lvlText w:val="·"/>
      <w:lvlJc w:val="left"/>
      <w:pPr>
        <w:ind w:left="1332" w:hanging="360"/>
      </w:pPr>
      <w:rPr>
        <w:rFonts w:ascii="Times New Roman" w:eastAsiaTheme="minorHAnsi" w:hAnsi="Times New Roman" w:cs="Times New Roman" w:hint="default"/>
      </w:rPr>
    </w:lvl>
    <w:lvl w:ilvl="2" w:tplc="0409001B" w:tentative="1">
      <w:start w:val="1"/>
      <w:numFmt w:val="lowerRoman"/>
      <w:lvlText w:val="%3."/>
      <w:lvlJc w:val="right"/>
      <w:pPr>
        <w:ind w:left="2052" w:hanging="180"/>
      </w:pPr>
    </w:lvl>
    <w:lvl w:ilvl="3" w:tplc="0409000F" w:tentative="1">
      <w:start w:val="1"/>
      <w:numFmt w:val="decimal"/>
      <w:lvlText w:val="%4."/>
      <w:lvlJc w:val="left"/>
      <w:pPr>
        <w:ind w:left="2772" w:hanging="360"/>
      </w:pPr>
    </w:lvl>
    <w:lvl w:ilvl="4" w:tplc="04090019" w:tentative="1">
      <w:start w:val="1"/>
      <w:numFmt w:val="lowerLetter"/>
      <w:lvlText w:val="%5."/>
      <w:lvlJc w:val="left"/>
      <w:pPr>
        <w:ind w:left="3492" w:hanging="360"/>
      </w:pPr>
    </w:lvl>
    <w:lvl w:ilvl="5" w:tplc="0409001B" w:tentative="1">
      <w:start w:val="1"/>
      <w:numFmt w:val="lowerRoman"/>
      <w:lvlText w:val="%6."/>
      <w:lvlJc w:val="right"/>
      <w:pPr>
        <w:ind w:left="4212" w:hanging="180"/>
      </w:pPr>
    </w:lvl>
    <w:lvl w:ilvl="6" w:tplc="0409000F" w:tentative="1">
      <w:start w:val="1"/>
      <w:numFmt w:val="decimal"/>
      <w:lvlText w:val="%7."/>
      <w:lvlJc w:val="left"/>
      <w:pPr>
        <w:ind w:left="4932" w:hanging="360"/>
      </w:pPr>
    </w:lvl>
    <w:lvl w:ilvl="7" w:tplc="04090019" w:tentative="1">
      <w:start w:val="1"/>
      <w:numFmt w:val="lowerLetter"/>
      <w:lvlText w:val="%8."/>
      <w:lvlJc w:val="left"/>
      <w:pPr>
        <w:ind w:left="5652" w:hanging="360"/>
      </w:pPr>
    </w:lvl>
    <w:lvl w:ilvl="8" w:tplc="0409001B" w:tentative="1">
      <w:start w:val="1"/>
      <w:numFmt w:val="lowerRoman"/>
      <w:lvlText w:val="%9."/>
      <w:lvlJc w:val="right"/>
      <w:pPr>
        <w:ind w:left="6372" w:hanging="180"/>
      </w:pPr>
    </w:lvl>
  </w:abstractNum>
  <w:abstractNum w:abstractNumId="70" w15:restartNumberingAfterBreak="0">
    <w:nsid w:val="4DC66559"/>
    <w:multiLevelType w:val="hybridMultilevel"/>
    <w:tmpl w:val="BFF222C4"/>
    <w:lvl w:ilvl="0" w:tplc="B5285E80">
      <w:numFmt w:val="bullet"/>
      <w:lvlText w:val="•"/>
      <w:lvlJc w:val="left"/>
      <w:pPr>
        <w:ind w:left="394" w:hanging="360"/>
      </w:pPr>
      <w:rPr>
        <w:rFonts w:ascii="Times New Roman" w:eastAsiaTheme="minorHAnsi" w:hAnsi="Times New Roman" w:cs="Times New Roman" w:hint="default"/>
      </w:rPr>
    </w:lvl>
    <w:lvl w:ilvl="1" w:tplc="4434F6B4">
      <w:numFmt w:val="bullet"/>
      <w:lvlText w:val="·"/>
      <w:lvlJc w:val="left"/>
      <w:pPr>
        <w:ind w:left="1114" w:hanging="360"/>
      </w:pPr>
      <w:rPr>
        <w:rFonts w:ascii="Times New Roman" w:eastAsiaTheme="minorHAnsi" w:hAnsi="Times New Roman" w:cs="Times New Roman" w:hint="default"/>
      </w:rPr>
    </w:lvl>
    <w:lvl w:ilvl="2" w:tplc="041F0005" w:tentative="1">
      <w:start w:val="1"/>
      <w:numFmt w:val="bullet"/>
      <w:lvlText w:val=""/>
      <w:lvlJc w:val="left"/>
      <w:pPr>
        <w:ind w:left="1834" w:hanging="360"/>
      </w:pPr>
      <w:rPr>
        <w:rFonts w:ascii="Wingdings" w:hAnsi="Wingdings" w:hint="default"/>
      </w:rPr>
    </w:lvl>
    <w:lvl w:ilvl="3" w:tplc="041F0001" w:tentative="1">
      <w:start w:val="1"/>
      <w:numFmt w:val="bullet"/>
      <w:lvlText w:val=""/>
      <w:lvlJc w:val="left"/>
      <w:pPr>
        <w:ind w:left="2554" w:hanging="360"/>
      </w:pPr>
      <w:rPr>
        <w:rFonts w:ascii="Symbol" w:hAnsi="Symbol" w:hint="default"/>
      </w:rPr>
    </w:lvl>
    <w:lvl w:ilvl="4" w:tplc="041F0003" w:tentative="1">
      <w:start w:val="1"/>
      <w:numFmt w:val="bullet"/>
      <w:lvlText w:val="o"/>
      <w:lvlJc w:val="left"/>
      <w:pPr>
        <w:ind w:left="3274" w:hanging="360"/>
      </w:pPr>
      <w:rPr>
        <w:rFonts w:ascii="Courier New" w:hAnsi="Courier New" w:cs="Courier New" w:hint="default"/>
      </w:rPr>
    </w:lvl>
    <w:lvl w:ilvl="5" w:tplc="041F0005" w:tentative="1">
      <w:start w:val="1"/>
      <w:numFmt w:val="bullet"/>
      <w:lvlText w:val=""/>
      <w:lvlJc w:val="left"/>
      <w:pPr>
        <w:ind w:left="3994" w:hanging="360"/>
      </w:pPr>
      <w:rPr>
        <w:rFonts w:ascii="Wingdings" w:hAnsi="Wingdings" w:hint="default"/>
      </w:rPr>
    </w:lvl>
    <w:lvl w:ilvl="6" w:tplc="041F0001" w:tentative="1">
      <w:start w:val="1"/>
      <w:numFmt w:val="bullet"/>
      <w:lvlText w:val=""/>
      <w:lvlJc w:val="left"/>
      <w:pPr>
        <w:ind w:left="4714" w:hanging="360"/>
      </w:pPr>
      <w:rPr>
        <w:rFonts w:ascii="Symbol" w:hAnsi="Symbol" w:hint="default"/>
      </w:rPr>
    </w:lvl>
    <w:lvl w:ilvl="7" w:tplc="041F0003" w:tentative="1">
      <w:start w:val="1"/>
      <w:numFmt w:val="bullet"/>
      <w:lvlText w:val="o"/>
      <w:lvlJc w:val="left"/>
      <w:pPr>
        <w:ind w:left="5434" w:hanging="360"/>
      </w:pPr>
      <w:rPr>
        <w:rFonts w:ascii="Courier New" w:hAnsi="Courier New" w:cs="Courier New" w:hint="default"/>
      </w:rPr>
    </w:lvl>
    <w:lvl w:ilvl="8" w:tplc="041F0005" w:tentative="1">
      <w:start w:val="1"/>
      <w:numFmt w:val="bullet"/>
      <w:lvlText w:val=""/>
      <w:lvlJc w:val="left"/>
      <w:pPr>
        <w:ind w:left="6154" w:hanging="360"/>
      </w:pPr>
      <w:rPr>
        <w:rFonts w:ascii="Wingdings" w:hAnsi="Wingdings" w:hint="default"/>
      </w:rPr>
    </w:lvl>
  </w:abstractNum>
  <w:abstractNum w:abstractNumId="71" w15:restartNumberingAfterBreak="0">
    <w:nsid w:val="4E2770B6"/>
    <w:multiLevelType w:val="hybridMultilevel"/>
    <w:tmpl w:val="A0ECFCE8"/>
    <w:lvl w:ilvl="0" w:tplc="0409000F">
      <w:start w:val="1"/>
      <w:numFmt w:val="decimal"/>
      <w:lvlText w:val="%1."/>
      <w:lvlJc w:val="left"/>
      <w:pPr>
        <w:ind w:left="614" w:hanging="360"/>
      </w:pPr>
    </w:lvl>
    <w:lvl w:ilvl="1" w:tplc="04090019">
      <w:start w:val="1"/>
      <w:numFmt w:val="lowerLetter"/>
      <w:lvlText w:val="%2."/>
      <w:lvlJc w:val="left"/>
      <w:pPr>
        <w:ind w:left="1334" w:hanging="360"/>
      </w:pPr>
    </w:lvl>
    <w:lvl w:ilvl="2" w:tplc="0409001B" w:tentative="1">
      <w:start w:val="1"/>
      <w:numFmt w:val="lowerRoman"/>
      <w:lvlText w:val="%3."/>
      <w:lvlJc w:val="right"/>
      <w:pPr>
        <w:ind w:left="2054" w:hanging="180"/>
      </w:pPr>
    </w:lvl>
    <w:lvl w:ilvl="3" w:tplc="0409000F" w:tentative="1">
      <w:start w:val="1"/>
      <w:numFmt w:val="decimal"/>
      <w:lvlText w:val="%4."/>
      <w:lvlJc w:val="left"/>
      <w:pPr>
        <w:ind w:left="2774" w:hanging="360"/>
      </w:pPr>
    </w:lvl>
    <w:lvl w:ilvl="4" w:tplc="04090019" w:tentative="1">
      <w:start w:val="1"/>
      <w:numFmt w:val="lowerLetter"/>
      <w:lvlText w:val="%5."/>
      <w:lvlJc w:val="left"/>
      <w:pPr>
        <w:ind w:left="3494" w:hanging="360"/>
      </w:pPr>
    </w:lvl>
    <w:lvl w:ilvl="5" w:tplc="0409001B" w:tentative="1">
      <w:start w:val="1"/>
      <w:numFmt w:val="lowerRoman"/>
      <w:lvlText w:val="%6."/>
      <w:lvlJc w:val="right"/>
      <w:pPr>
        <w:ind w:left="4214" w:hanging="180"/>
      </w:pPr>
    </w:lvl>
    <w:lvl w:ilvl="6" w:tplc="0409000F" w:tentative="1">
      <w:start w:val="1"/>
      <w:numFmt w:val="decimal"/>
      <w:lvlText w:val="%7."/>
      <w:lvlJc w:val="left"/>
      <w:pPr>
        <w:ind w:left="4934" w:hanging="360"/>
      </w:pPr>
    </w:lvl>
    <w:lvl w:ilvl="7" w:tplc="04090019" w:tentative="1">
      <w:start w:val="1"/>
      <w:numFmt w:val="lowerLetter"/>
      <w:lvlText w:val="%8."/>
      <w:lvlJc w:val="left"/>
      <w:pPr>
        <w:ind w:left="5654" w:hanging="360"/>
      </w:pPr>
    </w:lvl>
    <w:lvl w:ilvl="8" w:tplc="0409001B" w:tentative="1">
      <w:start w:val="1"/>
      <w:numFmt w:val="lowerRoman"/>
      <w:lvlText w:val="%9."/>
      <w:lvlJc w:val="right"/>
      <w:pPr>
        <w:ind w:left="6374" w:hanging="180"/>
      </w:pPr>
    </w:lvl>
  </w:abstractNum>
  <w:abstractNum w:abstractNumId="72" w15:restartNumberingAfterBreak="0">
    <w:nsid w:val="508D7ADF"/>
    <w:multiLevelType w:val="hybridMultilevel"/>
    <w:tmpl w:val="1F208EF6"/>
    <w:lvl w:ilvl="0" w:tplc="CE4013B0">
      <w:start w:val="1"/>
      <w:numFmt w:val="decimal"/>
      <w:lvlText w:val="%1."/>
      <w:lvlJc w:val="left"/>
      <w:pPr>
        <w:ind w:left="754" w:hanging="360"/>
      </w:pPr>
      <w:rPr>
        <w:rFonts w:hint="default"/>
      </w:rPr>
    </w:lvl>
    <w:lvl w:ilvl="1" w:tplc="04090019" w:tentative="1">
      <w:start w:val="1"/>
      <w:numFmt w:val="lowerLetter"/>
      <w:lvlText w:val="%2."/>
      <w:lvlJc w:val="left"/>
      <w:pPr>
        <w:ind w:left="1474" w:hanging="360"/>
      </w:pPr>
    </w:lvl>
    <w:lvl w:ilvl="2" w:tplc="0409001B" w:tentative="1">
      <w:start w:val="1"/>
      <w:numFmt w:val="lowerRoman"/>
      <w:lvlText w:val="%3."/>
      <w:lvlJc w:val="right"/>
      <w:pPr>
        <w:ind w:left="2194" w:hanging="180"/>
      </w:pPr>
    </w:lvl>
    <w:lvl w:ilvl="3" w:tplc="0409000F" w:tentative="1">
      <w:start w:val="1"/>
      <w:numFmt w:val="decimal"/>
      <w:lvlText w:val="%4."/>
      <w:lvlJc w:val="left"/>
      <w:pPr>
        <w:ind w:left="2914" w:hanging="360"/>
      </w:pPr>
    </w:lvl>
    <w:lvl w:ilvl="4" w:tplc="04090019" w:tentative="1">
      <w:start w:val="1"/>
      <w:numFmt w:val="lowerLetter"/>
      <w:lvlText w:val="%5."/>
      <w:lvlJc w:val="left"/>
      <w:pPr>
        <w:ind w:left="3634" w:hanging="360"/>
      </w:pPr>
    </w:lvl>
    <w:lvl w:ilvl="5" w:tplc="0409001B" w:tentative="1">
      <w:start w:val="1"/>
      <w:numFmt w:val="lowerRoman"/>
      <w:lvlText w:val="%6."/>
      <w:lvlJc w:val="right"/>
      <w:pPr>
        <w:ind w:left="4354" w:hanging="180"/>
      </w:pPr>
    </w:lvl>
    <w:lvl w:ilvl="6" w:tplc="0409000F" w:tentative="1">
      <w:start w:val="1"/>
      <w:numFmt w:val="decimal"/>
      <w:lvlText w:val="%7."/>
      <w:lvlJc w:val="left"/>
      <w:pPr>
        <w:ind w:left="5074" w:hanging="360"/>
      </w:pPr>
    </w:lvl>
    <w:lvl w:ilvl="7" w:tplc="04090019" w:tentative="1">
      <w:start w:val="1"/>
      <w:numFmt w:val="lowerLetter"/>
      <w:lvlText w:val="%8."/>
      <w:lvlJc w:val="left"/>
      <w:pPr>
        <w:ind w:left="5794" w:hanging="360"/>
      </w:pPr>
    </w:lvl>
    <w:lvl w:ilvl="8" w:tplc="0409001B" w:tentative="1">
      <w:start w:val="1"/>
      <w:numFmt w:val="lowerRoman"/>
      <w:lvlText w:val="%9."/>
      <w:lvlJc w:val="right"/>
      <w:pPr>
        <w:ind w:left="6514" w:hanging="180"/>
      </w:pPr>
    </w:lvl>
  </w:abstractNum>
  <w:abstractNum w:abstractNumId="73" w15:restartNumberingAfterBreak="0">
    <w:nsid w:val="51B37F8D"/>
    <w:multiLevelType w:val="hybridMultilevel"/>
    <w:tmpl w:val="16C853DC"/>
    <w:lvl w:ilvl="0" w:tplc="12CEE772">
      <w:start w:val="1"/>
      <w:numFmt w:val="decimal"/>
      <w:lvlText w:val="%1."/>
      <w:lvlJc w:val="left"/>
      <w:pPr>
        <w:ind w:left="754" w:hanging="360"/>
      </w:pPr>
      <w:rPr>
        <w:rFonts w:hint="default"/>
      </w:rPr>
    </w:lvl>
    <w:lvl w:ilvl="1" w:tplc="04090019" w:tentative="1">
      <w:start w:val="1"/>
      <w:numFmt w:val="lowerLetter"/>
      <w:lvlText w:val="%2."/>
      <w:lvlJc w:val="left"/>
      <w:pPr>
        <w:ind w:left="1474" w:hanging="360"/>
      </w:pPr>
    </w:lvl>
    <w:lvl w:ilvl="2" w:tplc="0409001B" w:tentative="1">
      <w:start w:val="1"/>
      <w:numFmt w:val="lowerRoman"/>
      <w:lvlText w:val="%3."/>
      <w:lvlJc w:val="right"/>
      <w:pPr>
        <w:ind w:left="2194" w:hanging="180"/>
      </w:pPr>
    </w:lvl>
    <w:lvl w:ilvl="3" w:tplc="0409000F" w:tentative="1">
      <w:start w:val="1"/>
      <w:numFmt w:val="decimal"/>
      <w:lvlText w:val="%4."/>
      <w:lvlJc w:val="left"/>
      <w:pPr>
        <w:ind w:left="2914" w:hanging="360"/>
      </w:pPr>
    </w:lvl>
    <w:lvl w:ilvl="4" w:tplc="04090019" w:tentative="1">
      <w:start w:val="1"/>
      <w:numFmt w:val="lowerLetter"/>
      <w:lvlText w:val="%5."/>
      <w:lvlJc w:val="left"/>
      <w:pPr>
        <w:ind w:left="3634" w:hanging="360"/>
      </w:pPr>
    </w:lvl>
    <w:lvl w:ilvl="5" w:tplc="0409001B" w:tentative="1">
      <w:start w:val="1"/>
      <w:numFmt w:val="lowerRoman"/>
      <w:lvlText w:val="%6."/>
      <w:lvlJc w:val="right"/>
      <w:pPr>
        <w:ind w:left="4354" w:hanging="180"/>
      </w:pPr>
    </w:lvl>
    <w:lvl w:ilvl="6" w:tplc="0409000F" w:tentative="1">
      <w:start w:val="1"/>
      <w:numFmt w:val="decimal"/>
      <w:lvlText w:val="%7."/>
      <w:lvlJc w:val="left"/>
      <w:pPr>
        <w:ind w:left="5074" w:hanging="360"/>
      </w:pPr>
    </w:lvl>
    <w:lvl w:ilvl="7" w:tplc="04090019" w:tentative="1">
      <w:start w:val="1"/>
      <w:numFmt w:val="lowerLetter"/>
      <w:lvlText w:val="%8."/>
      <w:lvlJc w:val="left"/>
      <w:pPr>
        <w:ind w:left="5794" w:hanging="360"/>
      </w:pPr>
    </w:lvl>
    <w:lvl w:ilvl="8" w:tplc="0409001B" w:tentative="1">
      <w:start w:val="1"/>
      <w:numFmt w:val="lowerRoman"/>
      <w:lvlText w:val="%9."/>
      <w:lvlJc w:val="right"/>
      <w:pPr>
        <w:ind w:left="6514" w:hanging="180"/>
      </w:pPr>
    </w:lvl>
  </w:abstractNum>
  <w:abstractNum w:abstractNumId="74" w15:restartNumberingAfterBreak="0">
    <w:nsid w:val="524F5F30"/>
    <w:multiLevelType w:val="hybridMultilevel"/>
    <w:tmpl w:val="19B0B476"/>
    <w:lvl w:ilvl="0" w:tplc="8D22EEEE">
      <w:start w:val="6"/>
      <w:numFmt w:val="decimal"/>
      <w:lvlText w:val="%1."/>
      <w:lvlJc w:val="left"/>
      <w:pPr>
        <w:ind w:left="612" w:hanging="360"/>
      </w:pPr>
      <w:rPr>
        <w:rFonts w:hint="default"/>
      </w:rPr>
    </w:lvl>
    <w:lvl w:ilvl="1" w:tplc="04090019" w:tentative="1">
      <w:start w:val="1"/>
      <w:numFmt w:val="lowerLetter"/>
      <w:lvlText w:val="%2."/>
      <w:lvlJc w:val="left"/>
      <w:pPr>
        <w:ind w:left="1332" w:hanging="360"/>
      </w:pPr>
    </w:lvl>
    <w:lvl w:ilvl="2" w:tplc="0409001B" w:tentative="1">
      <w:start w:val="1"/>
      <w:numFmt w:val="lowerRoman"/>
      <w:lvlText w:val="%3."/>
      <w:lvlJc w:val="right"/>
      <w:pPr>
        <w:ind w:left="2052" w:hanging="180"/>
      </w:pPr>
    </w:lvl>
    <w:lvl w:ilvl="3" w:tplc="0409000F" w:tentative="1">
      <w:start w:val="1"/>
      <w:numFmt w:val="decimal"/>
      <w:lvlText w:val="%4."/>
      <w:lvlJc w:val="left"/>
      <w:pPr>
        <w:ind w:left="2772" w:hanging="360"/>
      </w:pPr>
    </w:lvl>
    <w:lvl w:ilvl="4" w:tplc="04090019" w:tentative="1">
      <w:start w:val="1"/>
      <w:numFmt w:val="lowerLetter"/>
      <w:lvlText w:val="%5."/>
      <w:lvlJc w:val="left"/>
      <w:pPr>
        <w:ind w:left="3492" w:hanging="360"/>
      </w:pPr>
    </w:lvl>
    <w:lvl w:ilvl="5" w:tplc="0409001B" w:tentative="1">
      <w:start w:val="1"/>
      <w:numFmt w:val="lowerRoman"/>
      <w:lvlText w:val="%6."/>
      <w:lvlJc w:val="right"/>
      <w:pPr>
        <w:ind w:left="4212" w:hanging="180"/>
      </w:pPr>
    </w:lvl>
    <w:lvl w:ilvl="6" w:tplc="0409000F" w:tentative="1">
      <w:start w:val="1"/>
      <w:numFmt w:val="decimal"/>
      <w:lvlText w:val="%7."/>
      <w:lvlJc w:val="left"/>
      <w:pPr>
        <w:ind w:left="4932" w:hanging="360"/>
      </w:pPr>
    </w:lvl>
    <w:lvl w:ilvl="7" w:tplc="04090019" w:tentative="1">
      <w:start w:val="1"/>
      <w:numFmt w:val="lowerLetter"/>
      <w:lvlText w:val="%8."/>
      <w:lvlJc w:val="left"/>
      <w:pPr>
        <w:ind w:left="5652" w:hanging="360"/>
      </w:pPr>
    </w:lvl>
    <w:lvl w:ilvl="8" w:tplc="0409001B" w:tentative="1">
      <w:start w:val="1"/>
      <w:numFmt w:val="lowerRoman"/>
      <w:lvlText w:val="%9."/>
      <w:lvlJc w:val="right"/>
      <w:pPr>
        <w:ind w:left="6372" w:hanging="180"/>
      </w:pPr>
    </w:lvl>
  </w:abstractNum>
  <w:abstractNum w:abstractNumId="75" w15:restartNumberingAfterBreak="0">
    <w:nsid w:val="52A83C7F"/>
    <w:multiLevelType w:val="hybridMultilevel"/>
    <w:tmpl w:val="45A09BFA"/>
    <w:lvl w:ilvl="0" w:tplc="041F0003">
      <w:start w:val="1"/>
      <w:numFmt w:val="bullet"/>
      <w:lvlText w:val="o"/>
      <w:lvlJc w:val="left"/>
      <w:pPr>
        <w:ind w:left="394" w:hanging="360"/>
      </w:pPr>
      <w:rPr>
        <w:rFonts w:ascii="Courier New" w:hAnsi="Courier New" w:cs="Courier New" w:hint="default"/>
      </w:rPr>
    </w:lvl>
    <w:lvl w:ilvl="1" w:tplc="041F0003" w:tentative="1">
      <w:start w:val="1"/>
      <w:numFmt w:val="bullet"/>
      <w:lvlText w:val="o"/>
      <w:lvlJc w:val="left"/>
      <w:pPr>
        <w:ind w:left="1114" w:hanging="360"/>
      </w:pPr>
      <w:rPr>
        <w:rFonts w:ascii="Courier New" w:hAnsi="Courier New" w:cs="Courier New" w:hint="default"/>
      </w:rPr>
    </w:lvl>
    <w:lvl w:ilvl="2" w:tplc="041F0005" w:tentative="1">
      <w:start w:val="1"/>
      <w:numFmt w:val="bullet"/>
      <w:lvlText w:val=""/>
      <w:lvlJc w:val="left"/>
      <w:pPr>
        <w:ind w:left="1834" w:hanging="360"/>
      </w:pPr>
      <w:rPr>
        <w:rFonts w:ascii="Wingdings" w:hAnsi="Wingdings" w:hint="default"/>
      </w:rPr>
    </w:lvl>
    <w:lvl w:ilvl="3" w:tplc="041F0001" w:tentative="1">
      <w:start w:val="1"/>
      <w:numFmt w:val="bullet"/>
      <w:lvlText w:val=""/>
      <w:lvlJc w:val="left"/>
      <w:pPr>
        <w:ind w:left="2554" w:hanging="360"/>
      </w:pPr>
      <w:rPr>
        <w:rFonts w:ascii="Symbol" w:hAnsi="Symbol" w:hint="default"/>
      </w:rPr>
    </w:lvl>
    <w:lvl w:ilvl="4" w:tplc="041F0003" w:tentative="1">
      <w:start w:val="1"/>
      <w:numFmt w:val="bullet"/>
      <w:lvlText w:val="o"/>
      <w:lvlJc w:val="left"/>
      <w:pPr>
        <w:ind w:left="3274" w:hanging="360"/>
      </w:pPr>
      <w:rPr>
        <w:rFonts w:ascii="Courier New" w:hAnsi="Courier New" w:cs="Courier New" w:hint="default"/>
      </w:rPr>
    </w:lvl>
    <w:lvl w:ilvl="5" w:tplc="041F0005" w:tentative="1">
      <w:start w:val="1"/>
      <w:numFmt w:val="bullet"/>
      <w:lvlText w:val=""/>
      <w:lvlJc w:val="left"/>
      <w:pPr>
        <w:ind w:left="3994" w:hanging="360"/>
      </w:pPr>
      <w:rPr>
        <w:rFonts w:ascii="Wingdings" w:hAnsi="Wingdings" w:hint="default"/>
      </w:rPr>
    </w:lvl>
    <w:lvl w:ilvl="6" w:tplc="041F0001" w:tentative="1">
      <w:start w:val="1"/>
      <w:numFmt w:val="bullet"/>
      <w:lvlText w:val=""/>
      <w:lvlJc w:val="left"/>
      <w:pPr>
        <w:ind w:left="4714" w:hanging="360"/>
      </w:pPr>
      <w:rPr>
        <w:rFonts w:ascii="Symbol" w:hAnsi="Symbol" w:hint="default"/>
      </w:rPr>
    </w:lvl>
    <w:lvl w:ilvl="7" w:tplc="041F0003" w:tentative="1">
      <w:start w:val="1"/>
      <w:numFmt w:val="bullet"/>
      <w:lvlText w:val="o"/>
      <w:lvlJc w:val="left"/>
      <w:pPr>
        <w:ind w:left="5434" w:hanging="360"/>
      </w:pPr>
      <w:rPr>
        <w:rFonts w:ascii="Courier New" w:hAnsi="Courier New" w:cs="Courier New" w:hint="default"/>
      </w:rPr>
    </w:lvl>
    <w:lvl w:ilvl="8" w:tplc="041F0005" w:tentative="1">
      <w:start w:val="1"/>
      <w:numFmt w:val="bullet"/>
      <w:lvlText w:val=""/>
      <w:lvlJc w:val="left"/>
      <w:pPr>
        <w:ind w:left="6154" w:hanging="360"/>
      </w:pPr>
      <w:rPr>
        <w:rFonts w:ascii="Wingdings" w:hAnsi="Wingdings" w:hint="default"/>
      </w:rPr>
    </w:lvl>
  </w:abstractNum>
  <w:abstractNum w:abstractNumId="76" w15:restartNumberingAfterBreak="0">
    <w:nsid w:val="54FB7688"/>
    <w:multiLevelType w:val="hybridMultilevel"/>
    <w:tmpl w:val="0CDA7742"/>
    <w:lvl w:ilvl="0" w:tplc="CEB47562">
      <w:start w:val="1"/>
      <w:numFmt w:val="decimal"/>
      <w:lvlText w:val="%1."/>
      <w:lvlJc w:val="left"/>
      <w:pPr>
        <w:ind w:left="754" w:hanging="360"/>
      </w:pPr>
      <w:rPr>
        <w:rFonts w:hint="default"/>
      </w:rPr>
    </w:lvl>
    <w:lvl w:ilvl="1" w:tplc="04090019" w:tentative="1">
      <w:start w:val="1"/>
      <w:numFmt w:val="lowerLetter"/>
      <w:lvlText w:val="%2."/>
      <w:lvlJc w:val="left"/>
      <w:pPr>
        <w:ind w:left="1474" w:hanging="360"/>
      </w:pPr>
    </w:lvl>
    <w:lvl w:ilvl="2" w:tplc="0409001B" w:tentative="1">
      <w:start w:val="1"/>
      <w:numFmt w:val="lowerRoman"/>
      <w:lvlText w:val="%3."/>
      <w:lvlJc w:val="right"/>
      <w:pPr>
        <w:ind w:left="2194" w:hanging="180"/>
      </w:pPr>
    </w:lvl>
    <w:lvl w:ilvl="3" w:tplc="0409000F" w:tentative="1">
      <w:start w:val="1"/>
      <w:numFmt w:val="decimal"/>
      <w:lvlText w:val="%4."/>
      <w:lvlJc w:val="left"/>
      <w:pPr>
        <w:ind w:left="2914" w:hanging="360"/>
      </w:pPr>
    </w:lvl>
    <w:lvl w:ilvl="4" w:tplc="04090019" w:tentative="1">
      <w:start w:val="1"/>
      <w:numFmt w:val="lowerLetter"/>
      <w:lvlText w:val="%5."/>
      <w:lvlJc w:val="left"/>
      <w:pPr>
        <w:ind w:left="3634" w:hanging="360"/>
      </w:pPr>
    </w:lvl>
    <w:lvl w:ilvl="5" w:tplc="0409001B" w:tentative="1">
      <w:start w:val="1"/>
      <w:numFmt w:val="lowerRoman"/>
      <w:lvlText w:val="%6."/>
      <w:lvlJc w:val="right"/>
      <w:pPr>
        <w:ind w:left="4354" w:hanging="180"/>
      </w:pPr>
    </w:lvl>
    <w:lvl w:ilvl="6" w:tplc="0409000F" w:tentative="1">
      <w:start w:val="1"/>
      <w:numFmt w:val="decimal"/>
      <w:lvlText w:val="%7."/>
      <w:lvlJc w:val="left"/>
      <w:pPr>
        <w:ind w:left="5074" w:hanging="360"/>
      </w:pPr>
    </w:lvl>
    <w:lvl w:ilvl="7" w:tplc="04090019" w:tentative="1">
      <w:start w:val="1"/>
      <w:numFmt w:val="lowerLetter"/>
      <w:lvlText w:val="%8."/>
      <w:lvlJc w:val="left"/>
      <w:pPr>
        <w:ind w:left="5794" w:hanging="360"/>
      </w:pPr>
    </w:lvl>
    <w:lvl w:ilvl="8" w:tplc="0409001B" w:tentative="1">
      <w:start w:val="1"/>
      <w:numFmt w:val="lowerRoman"/>
      <w:lvlText w:val="%9."/>
      <w:lvlJc w:val="right"/>
      <w:pPr>
        <w:ind w:left="6514" w:hanging="180"/>
      </w:pPr>
    </w:lvl>
  </w:abstractNum>
  <w:abstractNum w:abstractNumId="77" w15:restartNumberingAfterBreak="0">
    <w:nsid w:val="555B5D47"/>
    <w:multiLevelType w:val="hybridMultilevel"/>
    <w:tmpl w:val="8AD6C3BC"/>
    <w:lvl w:ilvl="0" w:tplc="04090001">
      <w:start w:val="1"/>
      <w:numFmt w:val="bullet"/>
      <w:lvlText w:val=""/>
      <w:lvlJc w:val="left"/>
      <w:pPr>
        <w:ind w:left="748" w:hanging="360"/>
      </w:pPr>
      <w:rPr>
        <w:rFonts w:ascii="Symbol" w:hAnsi="Symbol" w:hint="default"/>
      </w:rPr>
    </w:lvl>
    <w:lvl w:ilvl="1" w:tplc="04090003" w:tentative="1">
      <w:start w:val="1"/>
      <w:numFmt w:val="bullet"/>
      <w:lvlText w:val="o"/>
      <w:lvlJc w:val="left"/>
      <w:pPr>
        <w:ind w:left="1468" w:hanging="360"/>
      </w:pPr>
      <w:rPr>
        <w:rFonts w:ascii="Courier New" w:hAnsi="Courier New" w:cs="Courier New" w:hint="default"/>
      </w:rPr>
    </w:lvl>
    <w:lvl w:ilvl="2" w:tplc="04090005" w:tentative="1">
      <w:start w:val="1"/>
      <w:numFmt w:val="bullet"/>
      <w:lvlText w:val=""/>
      <w:lvlJc w:val="left"/>
      <w:pPr>
        <w:ind w:left="2188" w:hanging="360"/>
      </w:pPr>
      <w:rPr>
        <w:rFonts w:ascii="Wingdings" w:hAnsi="Wingdings" w:hint="default"/>
      </w:rPr>
    </w:lvl>
    <w:lvl w:ilvl="3" w:tplc="04090001" w:tentative="1">
      <w:start w:val="1"/>
      <w:numFmt w:val="bullet"/>
      <w:lvlText w:val=""/>
      <w:lvlJc w:val="left"/>
      <w:pPr>
        <w:ind w:left="2908" w:hanging="360"/>
      </w:pPr>
      <w:rPr>
        <w:rFonts w:ascii="Symbol" w:hAnsi="Symbol" w:hint="default"/>
      </w:rPr>
    </w:lvl>
    <w:lvl w:ilvl="4" w:tplc="04090003" w:tentative="1">
      <w:start w:val="1"/>
      <w:numFmt w:val="bullet"/>
      <w:lvlText w:val="o"/>
      <w:lvlJc w:val="left"/>
      <w:pPr>
        <w:ind w:left="3628" w:hanging="360"/>
      </w:pPr>
      <w:rPr>
        <w:rFonts w:ascii="Courier New" w:hAnsi="Courier New" w:cs="Courier New" w:hint="default"/>
      </w:rPr>
    </w:lvl>
    <w:lvl w:ilvl="5" w:tplc="04090005" w:tentative="1">
      <w:start w:val="1"/>
      <w:numFmt w:val="bullet"/>
      <w:lvlText w:val=""/>
      <w:lvlJc w:val="left"/>
      <w:pPr>
        <w:ind w:left="4348" w:hanging="360"/>
      </w:pPr>
      <w:rPr>
        <w:rFonts w:ascii="Wingdings" w:hAnsi="Wingdings" w:hint="default"/>
      </w:rPr>
    </w:lvl>
    <w:lvl w:ilvl="6" w:tplc="04090001" w:tentative="1">
      <w:start w:val="1"/>
      <w:numFmt w:val="bullet"/>
      <w:lvlText w:val=""/>
      <w:lvlJc w:val="left"/>
      <w:pPr>
        <w:ind w:left="5068" w:hanging="360"/>
      </w:pPr>
      <w:rPr>
        <w:rFonts w:ascii="Symbol" w:hAnsi="Symbol" w:hint="default"/>
      </w:rPr>
    </w:lvl>
    <w:lvl w:ilvl="7" w:tplc="04090003" w:tentative="1">
      <w:start w:val="1"/>
      <w:numFmt w:val="bullet"/>
      <w:lvlText w:val="o"/>
      <w:lvlJc w:val="left"/>
      <w:pPr>
        <w:ind w:left="5788" w:hanging="360"/>
      </w:pPr>
      <w:rPr>
        <w:rFonts w:ascii="Courier New" w:hAnsi="Courier New" w:cs="Courier New" w:hint="default"/>
      </w:rPr>
    </w:lvl>
    <w:lvl w:ilvl="8" w:tplc="04090005" w:tentative="1">
      <w:start w:val="1"/>
      <w:numFmt w:val="bullet"/>
      <w:lvlText w:val=""/>
      <w:lvlJc w:val="left"/>
      <w:pPr>
        <w:ind w:left="6508" w:hanging="360"/>
      </w:pPr>
      <w:rPr>
        <w:rFonts w:ascii="Wingdings" w:hAnsi="Wingdings" w:hint="default"/>
      </w:rPr>
    </w:lvl>
  </w:abstractNum>
  <w:abstractNum w:abstractNumId="78" w15:restartNumberingAfterBreak="0">
    <w:nsid w:val="57454030"/>
    <w:multiLevelType w:val="hybridMultilevel"/>
    <w:tmpl w:val="4F2802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596B16A8"/>
    <w:multiLevelType w:val="hybridMultilevel"/>
    <w:tmpl w:val="A770F46C"/>
    <w:lvl w:ilvl="0" w:tplc="04090001">
      <w:start w:val="1"/>
      <w:numFmt w:val="bullet"/>
      <w:lvlText w:val=""/>
      <w:lvlJc w:val="left"/>
      <w:pPr>
        <w:ind w:left="617" w:hanging="360"/>
      </w:pPr>
      <w:rPr>
        <w:rFonts w:ascii="Symbol" w:hAnsi="Symbol" w:hint="default"/>
      </w:rPr>
    </w:lvl>
    <w:lvl w:ilvl="1" w:tplc="04090003" w:tentative="1">
      <w:start w:val="1"/>
      <w:numFmt w:val="bullet"/>
      <w:lvlText w:val="o"/>
      <w:lvlJc w:val="left"/>
      <w:pPr>
        <w:ind w:left="1337" w:hanging="360"/>
      </w:pPr>
      <w:rPr>
        <w:rFonts w:ascii="Courier New" w:hAnsi="Courier New" w:cs="Courier New" w:hint="default"/>
      </w:rPr>
    </w:lvl>
    <w:lvl w:ilvl="2" w:tplc="04090005" w:tentative="1">
      <w:start w:val="1"/>
      <w:numFmt w:val="bullet"/>
      <w:lvlText w:val=""/>
      <w:lvlJc w:val="left"/>
      <w:pPr>
        <w:ind w:left="2057" w:hanging="360"/>
      </w:pPr>
      <w:rPr>
        <w:rFonts w:ascii="Wingdings" w:hAnsi="Wingdings" w:hint="default"/>
      </w:rPr>
    </w:lvl>
    <w:lvl w:ilvl="3" w:tplc="04090001" w:tentative="1">
      <w:start w:val="1"/>
      <w:numFmt w:val="bullet"/>
      <w:lvlText w:val=""/>
      <w:lvlJc w:val="left"/>
      <w:pPr>
        <w:ind w:left="2777" w:hanging="360"/>
      </w:pPr>
      <w:rPr>
        <w:rFonts w:ascii="Symbol" w:hAnsi="Symbol" w:hint="default"/>
      </w:rPr>
    </w:lvl>
    <w:lvl w:ilvl="4" w:tplc="04090003" w:tentative="1">
      <w:start w:val="1"/>
      <w:numFmt w:val="bullet"/>
      <w:lvlText w:val="o"/>
      <w:lvlJc w:val="left"/>
      <w:pPr>
        <w:ind w:left="3497" w:hanging="360"/>
      </w:pPr>
      <w:rPr>
        <w:rFonts w:ascii="Courier New" w:hAnsi="Courier New" w:cs="Courier New" w:hint="default"/>
      </w:rPr>
    </w:lvl>
    <w:lvl w:ilvl="5" w:tplc="04090005" w:tentative="1">
      <w:start w:val="1"/>
      <w:numFmt w:val="bullet"/>
      <w:lvlText w:val=""/>
      <w:lvlJc w:val="left"/>
      <w:pPr>
        <w:ind w:left="4217" w:hanging="360"/>
      </w:pPr>
      <w:rPr>
        <w:rFonts w:ascii="Wingdings" w:hAnsi="Wingdings" w:hint="default"/>
      </w:rPr>
    </w:lvl>
    <w:lvl w:ilvl="6" w:tplc="04090001" w:tentative="1">
      <w:start w:val="1"/>
      <w:numFmt w:val="bullet"/>
      <w:lvlText w:val=""/>
      <w:lvlJc w:val="left"/>
      <w:pPr>
        <w:ind w:left="4937" w:hanging="360"/>
      </w:pPr>
      <w:rPr>
        <w:rFonts w:ascii="Symbol" w:hAnsi="Symbol" w:hint="default"/>
      </w:rPr>
    </w:lvl>
    <w:lvl w:ilvl="7" w:tplc="04090003" w:tentative="1">
      <w:start w:val="1"/>
      <w:numFmt w:val="bullet"/>
      <w:lvlText w:val="o"/>
      <w:lvlJc w:val="left"/>
      <w:pPr>
        <w:ind w:left="5657" w:hanging="360"/>
      </w:pPr>
      <w:rPr>
        <w:rFonts w:ascii="Courier New" w:hAnsi="Courier New" w:cs="Courier New" w:hint="default"/>
      </w:rPr>
    </w:lvl>
    <w:lvl w:ilvl="8" w:tplc="04090005" w:tentative="1">
      <w:start w:val="1"/>
      <w:numFmt w:val="bullet"/>
      <w:lvlText w:val=""/>
      <w:lvlJc w:val="left"/>
      <w:pPr>
        <w:ind w:left="6377" w:hanging="360"/>
      </w:pPr>
      <w:rPr>
        <w:rFonts w:ascii="Wingdings" w:hAnsi="Wingdings" w:hint="default"/>
      </w:rPr>
    </w:lvl>
  </w:abstractNum>
  <w:abstractNum w:abstractNumId="80" w15:restartNumberingAfterBreak="0">
    <w:nsid w:val="5ABC27D3"/>
    <w:multiLevelType w:val="hybridMultilevel"/>
    <w:tmpl w:val="FD44B3D4"/>
    <w:lvl w:ilvl="0" w:tplc="8EFAB03E">
      <w:start w:val="3"/>
      <w:numFmt w:val="decimal"/>
      <w:lvlText w:val="%1."/>
      <w:lvlJc w:val="left"/>
      <w:pPr>
        <w:ind w:left="612" w:hanging="360"/>
      </w:pPr>
      <w:rPr>
        <w:rFonts w:hint="default"/>
      </w:rPr>
    </w:lvl>
    <w:lvl w:ilvl="1" w:tplc="04090019" w:tentative="1">
      <w:start w:val="1"/>
      <w:numFmt w:val="lowerLetter"/>
      <w:lvlText w:val="%2."/>
      <w:lvlJc w:val="left"/>
      <w:pPr>
        <w:ind w:left="1332" w:hanging="360"/>
      </w:pPr>
    </w:lvl>
    <w:lvl w:ilvl="2" w:tplc="0409001B" w:tentative="1">
      <w:start w:val="1"/>
      <w:numFmt w:val="lowerRoman"/>
      <w:lvlText w:val="%3."/>
      <w:lvlJc w:val="right"/>
      <w:pPr>
        <w:ind w:left="2052" w:hanging="180"/>
      </w:pPr>
    </w:lvl>
    <w:lvl w:ilvl="3" w:tplc="0409000F" w:tentative="1">
      <w:start w:val="1"/>
      <w:numFmt w:val="decimal"/>
      <w:lvlText w:val="%4."/>
      <w:lvlJc w:val="left"/>
      <w:pPr>
        <w:ind w:left="2772" w:hanging="360"/>
      </w:pPr>
    </w:lvl>
    <w:lvl w:ilvl="4" w:tplc="04090019" w:tentative="1">
      <w:start w:val="1"/>
      <w:numFmt w:val="lowerLetter"/>
      <w:lvlText w:val="%5."/>
      <w:lvlJc w:val="left"/>
      <w:pPr>
        <w:ind w:left="3492" w:hanging="360"/>
      </w:pPr>
    </w:lvl>
    <w:lvl w:ilvl="5" w:tplc="0409001B" w:tentative="1">
      <w:start w:val="1"/>
      <w:numFmt w:val="lowerRoman"/>
      <w:lvlText w:val="%6."/>
      <w:lvlJc w:val="right"/>
      <w:pPr>
        <w:ind w:left="4212" w:hanging="180"/>
      </w:pPr>
    </w:lvl>
    <w:lvl w:ilvl="6" w:tplc="0409000F" w:tentative="1">
      <w:start w:val="1"/>
      <w:numFmt w:val="decimal"/>
      <w:lvlText w:val="%7."/>
      <w:lvlJc w:val="left"/>
      <w:pPr>
        <w:ind w:left="4932" w:hanging="360"/>
      </w:pPr>
    </w:lvl>
    <w:lvl w:ilvl="7" w:tplc="04090019" w:tentative="1">
      <w:start w:val="1"/>
      <w:numFmt w:val="lowerLetter"/>
      <w:lvlText w:val="%8."/>
      <w:lvlJc w:val="left"/>
      <w:pPr>
        <w:ind w:left="5652" w:hanging="360"/>
      </w:pPr>
    </w:lvl>
    <w:lvl w:ilvl="8" w:tplc="0409001B" w:tentative="1">
      <w:start w:val="1"/>
      <w:numFmt w:val="lowerRoman"/>
      <w:lvlText w:val="%9."/>
      <w:lvlJc w:val="right"/>
      <w:pPr>
        <w:ind w:left="6372" w:hanging="180"/>
      </w:pPr>
    </w:lvl>
  </w:abstractNum>
  <w:abstractNum w:abstractNumId="81" w15:restartNumberingAfterBreak="0">
    <w:nsid w:val="5B187FA2"/>
    <w:multiLevelType w:val="multilevel"/>
    <w:tmpl w:val="A3B023C0"/>
    <w:lvl w:ilvl="0">
      <w:start w:val="1"/>
      <w:numFmt w:val="decimal"/>
      <w:lvlText w:val="%1."/>
      <w:lvlJc w:val="left"/>
      <w:pPr>
        <w:ind w:left="754" w:hanging="360"/>
      </w:pPr>
      <w:rPr>
        <w:rFonts w:hint="default"/>
      </w:rPr>
    </w:lvl>
    <w:lvl w:ilvl="1">
      <w:start w:val="3"/>
      <w:numFmt w:val="decimal"/>
      <w:isLgl/>
      <w:lvlText w:val="%1.%2."/>
      <w:lvlJc w:val="left"/>
      <w:pPr>
        <w:ind w:left="1114" w:hanging="720"/>
      </w:pPr>
      <w:rPr>
        <w:rFonts w:hint="default"/>
      </w:rPr>
    </w:lvl>
    <w:lvl w:ilvl="2">
      <w:start w:val="1"/>
      <w:numFmt w:val="decimal"/>
      <w:isLgl/>
      <w:lvlText w:val="%1.%2.%3."/>
      <w:lvlJc w:val="left"/>
      <w:pPr>
        <w:ind w:left="1114" w:hanging="720"/>
      </w:pPr>
      <w:rPr>
        <w:rFonts w:hint="default"/>
      </w:rPr>
    </w:lvl>
    <w:lvl w:ilvl="3">
      <w:start w:val="1"/>
      <w:numFmt w:val="decimal"/>
      <w:isLgl/>
      <w:lvlText w:val="%1.%2.%3.%4."/>
      <w:lvlJc w:val="left"/>
      <w:pPr>
        <w:ind w:left="1114" w:hanging="720"/>
      </w:pPr>
      <w:rPr>
        <w:rFonts w:hint="default"/>
      </w:rPr>
    </w:lvl>
    <w:lvl w:ilvl="4">
      <w:start w:val="1"/>
      <w:numFmt w:val="decimal"/>
      <w:isLgl/>
      <w:lvlText w:val="%1.%2.%3.%4.%5."/>
      <w:lvlJc w:val="left"/>
      <w:pPr>
        <w:ind w:left="1474" w:hanging="1080"/>
      </w:pPr>
      <w:rPr>
        <w:rFonts w:hint="default"/>
      </w:rPr>
    </w:lvl>
    <w:lvl w:ilvl="5">
      <w:start w:val="1"/>
      <w:numFmt w:val="decimal"/>
      <w:isLgl/>
      <w:lvlText w:val="%1.%2.%3.%4.%5.%6."/>
      <w:lvlJc w:val="left"/>
      <w:pPr>
        <w:ind w:left="1474" w:hanging="1080"/>
      </w:pPr>
      <w:rPr>
        <w:rFonts w:hint="default"/>
      </w:rPr>
    </w:lvl>
    <w:lvl w:ilvl="6">
      <w:start w:val="1"/>
      <w:numFmt w:val="decimal"/>
      <w:isLgl/>
      <w:lvlText w:val="%1.%2.%3.%4.%5.%6.%7."/>
      <w:lvlJc w:val="left"/>
      <w:pPr>
        <w:ind w:left="1834" w:hanging="1440"/>
      </w:pPr>
      <w:rPr>
        <w:rFonts w:hint="default"/>
      </w:rPr>
    </w:lvl>
    <w:lvl w:ilvl="7">
      <w:start w:val="1"/>
      <w:numFmt w:val="decimal"/>
      <w:isLgl/>
      <w:lvlText w:val="%1.%2.%3.%4.%5.%6.%7.%8."/>
      <w:lvlJc w:val="left"/>
      <w:pPr>
        <w:ind w:left="1834" w:hanging="1440"/>
      </w:pPr>
      <w:rPr>
        <w:rFonts w:hint="default"/>
      </w:rPr>
    </w:lvl>
    <w:lvl w:ilvl="8">
      <w:start w:val="1"/>
      <w:numFmt w:val="decimal"/>
      <w:isLgl/>
      <w:lvlText w:val="%1.%2.%3.%4.%5.%6.%7.%8.%9."/>
      <w:lvlJc w:val="left"/>
      <w:pPr>
        <w:ind w:left="2194" w:hanging="1800"/>
      </w:pPr>
      <w:rPr>
        <w:rFonts w:hint="default"/>
      </w:rPr>
    </w:lvl>
  </w:abstractNum>
  <w:abstractNum w:abstractNumId="82" w15:restartNumberingAfterBreak="0">
    <w:nsid w:val="5B7C6953"/>
    <w:multiLevelType w:val="hybridMultilevel"/>
    <w:tmpl w:val="A978FD18"/>
    <w:lvl w:ilvl="0" w:tplc="A1748E3E">
      <w:start w:val="1"/>
      <w:numFmt w:val="lowerLetter"/>
      <w:lvlText w:val="%1."/>
      <w:lvlJc w:val="left"/>
      <w:pPr>
        <w:ind w:left="612"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5CD0660F"/>
    <w:multiLevelType w:val="hybridMultilevel"/>
    <w:tmpl w:val="28606716"/>
    <w:lvl w:ilvl="0" w:tplc="0409000F">
      <w:start w:val="1"/>
      <w:numFmt w:val="decimal"/>
      <w:lvlText w:val="%1."/>
      <w:lvlJc w:val="left"/>
      <w:pPr>
        <w:ind w:left="614" w:hanging="360"/>
      </w:pPr>
    </w:lvl>
    <w:lvl w:ilvl="1" w:tplc="04090019">
      <w:start w:val="1"/>
      <w:numFmt w:val="lowerLetter"/>
      <w:lvlText w:val="%2."/>
      <w:lvlJc w:val="left"/>
      <w:pPr>
        <w:ind w:left="1334" w:hanging="360"/>
      </w:pPr>
    </w:lvl>
    <w:lvl w:ilvl="2" w:tplc="0409001B" w:tentative="1">
      <w:start w:val="1"/>
      <w:numFmt w:val="lowerRoman"/>
      <w:lvlText w:val="%3."/>
      <w:lvlJc w:val="right"/>
      <w:pPr>
        <w:ind w:left="2054" w:hanging="180"/>
      </w:pPr>
    </w:lvl>
    <w:lvl w:ilvl="3" w:tplc="0409000F" w:tentative="1">
      <w:start w:val="1"/>
      <w:numFmt w:val="decimal"/>
      <w:lvlText w:val="%4."/>
      <w:lvlJc w:val="left"/>
      <w:pPr>
        <w:ind w:left="2774" w:hanging="360"/>
      </w:pPr>
    </w:lvl>
    <w:lvl w:ilvl="4" w:tplc="04090019" w:tentative="1">
      <w:start w:val="1"/>
      <w:numFmt w:val="lowerLetter"/>
      <w:lvlText w:val="%5."/>
      <w:lvlJc w:val="left"/>
      <w:pPr>
        <w:ind w:left="3494" w:hanging="360"/>
      </w:pPr>
    </w:lvl>
    <w:lvl w:ilvl="5" w:tplc="0409001B" w:tentative="1">
      <w:start w:val="1"/>
      <w:numFmt w:val="lowerRoman"/>
      <w:lvlText w:val="%6."/>
      <w:lvlJc w:val="right"/>
      <w:pPr>
        <w:ind w:left="4214" w:hanging="180"/>
      </w:pPr>
    </w:lvl>
    <w:lvl w:ilvl="6" w:tplc="0409000F" w:tentative="1">
      <w:start w:val="1"/>
      <w:numFmt w:val="decimal"/>
      <w:lvlText w:val="%7."/>
      <w:lvlJc w:val="left"/>
      <w:pPr>
        <w:ind w:left="4934" w:hanging="360"/>
      </w:pPr>
    </w:lvl>
    <w:lvl w:ilvl="7" w:tplc="04090019" w:tentative="1">
      <w:start w:val="1"/>
      <w:numFmt w:val="lowerLetter"/>
      <w:lvlText w:val="%8."/>
      <w:lvlJc w:val="left"/>
      <w:pPr>
        <w:ind w:left="5654" w:hanging="360"/>
      </w:pPr>
    </w:lvl>
    <w:lvl w:ilvl="8" w:tplc="0409001B" w:tentative="1">
      <w:start w:val="1"/>
      <w:numFmt w:val="lowerRoman"/>
      <w:lvlText w:val="%9."/>
      <w:lvlJc w:val="right"/>
      <w:pPr>
        <w:ind w:left="6374" w:hanging="180"/>
      </w:pPr>
    </w:lvl>
  </w:abstractNum>
  <w:abstractNum w:abstractNumId="84" w15:restartNumberingAfterBreak="0">
    <w:nsid w:val="5CF20AAB"/>
    <w:multiLevelType w:val="hybridMultilevel"/>
    <w:tmpl w:val="FE5CB2EC"/>
    <w:lvl w:ilvl="0" w:tplc="F9668506">
      <w:start w:val="1"/>
      <w:numFmt w:val="decimal"/>
      <w:lvlText w:val="%1."/>
      <w:lvlJc w:val="left"/>
      <w:pPr>
        <w:ind w:left="612" w:hanging="360"/>
      </w:pPr>
      <w:rPr>
        <w:rFonts w:hint="default"/>
      </w:rPr>
    </w:lvl>
    <w:lvl w:ilvl="1" w:tplc="04090019" w:tentative="1">
      <w:start w:val="1"/>
      <w:numFmt w:val="lowerLetter"/>
      <w:lvlText w:val="%2."/>
      <w:lvlJc w:val="left"/>
      <w:pPr>
        <w:ind w:left="1332" w:hanging="360"/>
      </w:pPr>
    </w:lvl>
    <w:lvl w:ilvl="2" w:tplc="0409001B" w:tentative="1">
      <w:start w:val="1"/>
      <w:numFmt w:val="lowerRoman"/>
      <w:lvlText w:val="%3."/>
      <w:lvlJc w:val="right"/>
      <w:pPr>
        <w:ind w:left="2052" w:hanging="180"/>
      </w:pPr>
    </w:lvl>
    <w:lvl w:ilvl="3" w:tplc="0409000F" w:tentative="1">
      <w:start w:val="1"/>
      <w:numFmt w:val="decimal"/>
      <w:lvlText w:val="%4."/>
      <w:lvlJc w:val="left"/>
      <w:pPr>
        <w:ind w:left="2772" w:hanging="360"/>
      </w:pPr>
    </w:lvl>
    <w:lvl w:ilvl="4" w:tplc="04090019" w:tentative="1">
      <w:start w:val="1"/>
      <w:numFmt w:val="lowerLetter"/>
      <w:lvlText w:val="%5."/>
      <w:lvlJc w:val="left"/>
      <w:pPr>
        <w:ind w:left="3492" w:hanging="360"/>
      </w:pPr>
    </w:lvl>
    <w:lvl w:ilvl="5" w:tplc="0409001B" w:tentative="1">
      <w:start w:val="1"/>
      <w:numFmt w:val="lowerRoman"/>
      <w:lvlText w:val="%6."/>
      <w:lvlJc w:val="right"/>
      <w:pPr>
        <w:ind w:left="4212" w:hanging="180"/>
      </w:pPr>
    </w:lvl>
    <w:lvl w:ilvl="6" w:tplc="0409000F" w:tentative="1">
      <w:start w:val="1"/>
      <w:numFmt w:val="decimal"/>
      <w:lvlText w:val="%7."/>
      <w:lvlJc w:val="left"/>
      <w:pPr>
        <w:ind w:left="4932" w:hanging="360"/>
      </w:pPr>
    </w:lvl>
    <w:lvl w:ilvl="7" w:tplc="04090019" w:tentative="1">
      <w:start w:val="1"/>
      <w:numFmt w:val="lowerLetter"/>
      <w:lvlText w:val="%8."/>
      <w:lvlJc w:val="left"/>
      <w:pPr>
        <w:ind w:left="5652" w:hanging="360"/>
      </w:pPr>
    </w:lvl>
    <w:lvl w:ilvl="8" w:tplc="0409001B" w:tentative="1">
      <w:start w:val="1"/>
      <w:numFmt w:val="lowerRoman"/>
      <w:lvlText w:val="%9."/>
      <w:lvlJc w:val="right"/>
      <w:pPr>
        <w:ind w:left="6372" w:hanging="180"/>
      </w:pPr>
    </w:lvl>
  </w:abstractNum>
  <w:abstractNum w:abstractNumId="85" w15:restartNumberingAfterBreak="0">
    <w:nsid w:val="5D1A093E"/>
    <w:multiLevelType w:val="multilevel"/>
    <w:tmpl w:val="241A49F2"/>
    <w:lvl w:ilvl="0">
      <w:start w:val="1"/>
      <w:numFmt w:val="decimal"/>
      <w:lvlText w:val="%1."/>
      <w:lvlJc w:val="left"/>
      <w:pPr>
        <w:ind w:left="754" w:hanging="360"/>
      </w:pPr>
      <w:rPr>
        <w:rFonts w:hint="default"/>
      </w:rPr>
    </w:lvl>
    <w:lvl w:ilvl="1">
      <w:start w:val="3"/>
      <w:numFmt w:val="decimal"/>
      <w:isLgl/>
      <w:lvlText w:val="%1.%2"/>
      <w:lvlJc w:val="left"/>
      <w:pPr>
        <w:ind w:left="1114" w:hanging="720"/>
      </w:pPr>
      <w:rPr>
        <w:rFonts w:hint="default"/>
      </w:rPr>
    </w:lvl>
    <w:lvl w:ilvl="2">
      <w:start w:val="1"/>
      <w:numFmt w:val="decimal"/>
      <w:isLgl/>
      <w:lvlText w:val="%1.%2.%3"/>
      <w:lvlJc w:val="left"/>
      <w:pPr>
        <w:ind w:left="1114" w:hanging="720"/>
      </w:pPr>
      <w:rPr>
        <w:rFonts w:hint="default"/>
      </w:rPr>
    </w:lvl>
    <w:lvl w:ilvl="3">
      <w:start w:val="1"/>
      <w:numFmt w:val="decimal"/>
      <w:isLgl/>
      <w:lvlText w:val="%1.%2.%3.%4"/>
      <w:lvlJc w:val="left"/>
      <w:pPr>
        <w:ind w:left="1114" w:hanging="720"/>
      </w:pPr>
      <w:rPr>
        <w:rFonts w:hint="default"/>
      </w:rPr>
    </w:lvl>
    <w:lvl w:ilvl="4">
      <w:start w:val="1"/>
      <w:numFmt w:val="decimal"/>
      <w:isLgl/>
      <w:lvlText w:val="%1.%2.%3.%4.%5"/>
      <w:lvlJc w:val="left"/>
      <w:pPr>
        <w:ind w:left="1474" w:hanging="1080"/>
      </w:pPr>
      <w:rPr>
        <w:rFonts w:hint="default"/>
      </w:rPr>
    </w:lvl>
    <w:lvl w:ilvl="5">
      <w:start w:val="1"/>
      <w:numFmt w:val="decimal"/>
      <w:isLgl/>
      <w:lvlText w:val="%1.%2.%3.%4.%5.%6"/>
      <w:lvlJc w:val="left"/>
      <w:pPr>
        <w:ind w:left="1474" w:hanging="1080"/>
      </w:pPr>
      <w:rPr>
        <w:rFonts w:hint="default"/>
      </w:rPr>
    </w:lvl>
    <w:lvl w:ilvl="6">
      <w:start w:val="1"/>
      <w:numFmt w:val="decimal"/>
      <w:isLgl/>
      <w:lvlText w:val="%1.%2.%3.%4.%5.%6.%7"/>
      <w:lvlJc w:val="left"/>
      <w:pPr>
        <w:ind w:left="1834" w:hanging="1440"/>
      </w:pPr>
      <w:rPr>
        <w:rFonts w:hint="default"/>
      </w:rPr>
    </w:lvl>
    <w:lvl w:ilvl="7">
      <w:start w:val="1"/>
      <w:numFmt w:val="decimal"/>
      <w:isLgl/>
      <w:lvlText w:val="%1.%2.%3.%4.%5.%6.%7.%8"/>
      <w:lvlJc w:val="left"/>
      <w:pPr>
        <w:ind w:left="1834" w:hanging="1440"/>
      </w:pPr>
      <w:rPr>
        <w:rFonts w:hint="default"/>
      </w:rPr>
    </w:lvl>
    <w:lvl w:ilvl="8">
      <w:start w:val="1"/>
      <w:numFmt w:val="decimal"/>
      <w:isLgl/>
      <w:lvlText w:val="%1.%2.%3.%4.%5.%6.%7.%8.%9"/>
      <w:lvlJc w:val="left"/>
      <w:pPr>
        <w:ind w:left="2194" w:hanging="1800"/>
      </w:pPr>
      <w:rPr>
        <w:rFonts w:hint="default"/>
      </w:rPr>
    </w:lvl>
  </w:abstractNum>
  <w:abstractNum w:abstractNumId="86" w15:restartNumberingAfterBreak="0">
    <w:nsid w:val="5F3E29A7"/>
    <w:multiLevelType w:val="hybridMultilevel"/>
    <w:tmpl w:val="30C2CAB4"/>
    <w:lvl w:ilvl="0" w:tplc="041F0003">
      <w:start w:val="1"/>
      <w:numFmt w:val="bullet"/>
      <w:lvlText w:val="o"/>
      <w:lvlJc w:val="left"/>
      <w:pPr>
        <w:ind w:left="394" w:hanging="360"/>
      </w:pPr>
      <w:rPr>
        <w:rFonts w:ascii="Courier New" w:hAnsi="Courier New" w:cs="Courier New" w:hint="default"/>
      </w:rPr>
    </w:lvl>
    <w:lvl w:ilvl="1" w:tplc="041F0003" w:tentative="1">
      <w:start w:val="1"/>
      <w:numFmt w:val="bullet"/>
      <w:lvlText w:val="o"/>
      <w:lvlJc w:val="left"/>
      <w:pPr>
        <w:ind w:left="1114" w:hanging="360"/>
      </w:pPr>
      <w:rPr>
        <w:rFonts w:ascii="Courier New" w:hAnsi="Courier New" w:cs="Courier New" w:hint="default"/>
      </w:rPr>
    </w:lvl>
    <w:lvl w:ilvl="2" w:tplc="041F0005" w:tentative="1">
      <w:start w:val="1"/>
      <w:numFmt w:val="bullet"/>
      <w:lvlText w:val=""/>
      <w:lvlJc w:val="left"/>
      <w:pPr>
        <w:ind w:left="1834" w:hanging="360"/>
      </w:pPr>
      <w:rPr>
        <w:rFonts w:ascii="Wingdings" w:hAnsi="Wingdings" w:hint="default"/>
      </w:rPr>
    </w:lvl>
    <w:lvl w:ilvl="3" w:tplc="041F0001" w:tentative="1">
      <w:start w:val="1"/>
      <w:numFmt w:val="bullet"/>
      <w:lvlText w:val=""/>
      <w:lvlJc w:val="left"/>
      <w:pPr>
        <w:ind w:left="2554" w:hanging="360"/>
      </w:pPr>
      <w:rPr>
        <w:rFonts w:ascii="Symbol" w:hAnsi="Symbol" w:hint="default"/>
      </w:rPr>
    </w:lvl>
    <w:lvl w:ilvl="4" w:tplc="041F0003" w:tentative="1">
      <w:start w:val="1"/>
      <w:numFmt w:val="bullet"/>
      <w:lvlText w:val="o"/>
      <w:lvlJc w:val="left"/>
      <w:pPr>
        <w:ind w:left="3274" w:hanging="360"/>
      </w:pPr>
      <w:rPr>
        <w:rFonts w:ascii="Courier New" w:hAnsi="Courier New" w:cs="Courier New" w:hint="default"/>
      </w:rPr>
    </w:lvl>
    <w:lvl w:ilvl="5" w:tplc="041F0005" w:tentative="1">
      <w:start w:val="1"/>
      <w:numFmt w:val="bullet"/>
      <w:lvlText w:val=""/>
      <w:lvlJc w:val="left"/>
      <w:pPr>
        <w:ind w:left="3994" w:hanging="360"/>
      </w:pPr>
      <w:rPr>
        <w:rFonts w:ascii="Wingdings" w:hAnsi="Wingdings" w:hint="default"/>
      </w:rPr>
    </w:lvl>
    <w:lvl w:ilvl="6" w:tplc="041F0001" w:tentative="1">
      <w:start w:val="1"/>
      <w:numFmt w:val="bullet"/>
      <w:lvlText w:val=""/>
      <w:lvlJc w:val="left"/>
      <w:pPr>
        <w:ind w:left="4714" w:hanging="360"/>
      </w:pPr>
      <w:rPr>
        <w:rFonts w:ascii="Symbol" w:hAnsi="Symbol" w:hint="default"/>
      </w:rPr>
    </w:lvl>
    <w:lvl w:ilvl="7" w:tplc="041F0003" w:tentative="1">
      <w:start w:val="1"/>
      <w:numFmt w:val="bullet"/>
      <w:lvlText w:val="o"/>
      <w:lvlJc w:val="left"/>
      <w:pPr>
        <w:ind w:left="5434" w:hanging="360"/>
      </w:pPr>
      <w:rPr>
        <w:rFonts w:ascii="Courier New" w:hAnsi="Courier New" w:cs="Courier New" w:hint="default"/>
      </w:rPr>
    </w:lvl>
    <w:lvl w:ilvl="8" w:tplc="041F0005" w:tentative="1">
      <w:start w:val="1"/>
      <w:numFmt w:val="bullet"/>
      <w:lvlText w:val=""/>
      <w:lvlJc w:val="left"/>
      <w:pPr>
        <w:ind w:left="6154" w:hanging="360"/>
      </w:pPr>
      <w:rPr>
        <w:rFonts w:ascii="Wingdings" w:hAnsi="Wingdings" w:hint="default"/>
      </w:rPr>
    </w:lvl>
  </w:abstractNum>
  <w:abstractNum w:abstractNumId="87" w15:restartNumberingAfterBreak="0">
    <w:nsid w:val="63CD0184"/>
    <w:multiLevelType w:val="multilevel"/>
    <w:tmpl w:val="8438E8B2"/>
    <w:lvl w:ilvl="0">
      <w:start w:val="7"/>
      <w:numFmt w:val="decimal"/>
      <w:lvlText w:val="%1."/>
      <w:lvlJc w:val="left"/>
      <w:pPr>
        <w:ind w:left="612" w:hanging="360"/>
      </w:pPr>
      <w:rPr>
        <w:rFonts w:hint="default"/>
      </w:rPr>
    </w:lvl>
    <w:lvl w:ilvl="1">
      <w:start w:val="1"/>
      <w:numFmt w:val="decimal"/>
      <w:isLgl/>
      <w:lvlText w:val="%1.%2"/>
      <w:lvlJc w:val="left"/>
      <w:pPr>
        <w:ind w:left="612" w:hanging="360"/>
      </w:pPr>
      <w:rPr>
        <w:rFonts w:hint="default"/>
      </w:rPr>
    </w:lvl>
    <w:lvl w:ilvl="2">
      <w:start w:val="1"/>
      <w:numFmt w:val="decimal"/>
      <w:isLgl/>
      <w:lvlText w:val="%1.%2.%3"/>
      <w:lvlJc w:val="left"/>
      <w:pPr>
        <w:ind w:left="972" w:hanging="720"/>
      </w:pPr>
      <w:rPr>
        <w:rFonts w:hint="default"/>
      </w:rPr>
    </w:lvl>
    <w:lvl w:ilvl="3">
      <w:start w:val="1"/>
      <w:numFmt w:val="decimal"/>
      <w:isLgl/>
      <w:lvlText w:val="%1.%2.%3.%4"/>
      <w:lvlJc w:val="left"/>
      <w:pPr>
        <w:ind w:left="972" w:hanging="720"/>
      </w:pPr>
      <w:rPr>
        <w:rFonts w:hint="default"/>
      </w:rPr>
    </w:lvl>
    <w:lvl w:ilvl="4">
      <w:start w:val="1"/>
      <w:numFmt w:val="decimal"/>
      <w:isLgl/>
      <w:lvlText w:val="%1.%2.%3.%4.%5"/>
      <w:lvlJc w:val="left"/>
      <w:pPr>
        <w:ind w:left="1332" w:hanging="1080"/>
      </w:pPr>
      <w:rPr>
        <w:rFonts w:hint="default"/>
      </w:rPr>
    </w:lvl>
    <w:lvl w:ilvl="5">
      <w:start w:val="1"/>
      <w:numFmt w:val="decimal"/>
      <w:isLgl/>
      <w:lvlText w:val="%1.%2.%3.%4.%5.%6"/>
      <w:lvlJc w:val="left"/>
      <w:pPr>
        <w:ind w:left="1332" w:hanging="1080"/>
      </w:pPr>
      <w:rPr>
        <w:rFonts w:hint="default"/>
      </w:rPr>
    </w:lvl>
    <w:lvl w:ilvl="6">
      <w:start w:val="1"/>
      <w:numFmt w:val="decimal"/>
      <w:isLgl/>
      <w:lvlText w:val="%1.%2.%3.%4.%5.%6.%7"/>
      <w:lvlJc w:val="left"/>
      <w:pPr>
        <w:ind w:left="1692" w:hanging="1440"/>
      </w:pPr>
      <w:rPr>
        <w:rFonts w:hint="default"/>
      </w:rPr>
    </w:lvl>
    <w:lvl w:ilvl="7">
      <w:start w:val="1"/>
      <w:numFmt w:val="decimal"/>
      <w:isLgl/>
      <w:lvlText w:val="%1.%2.%3.%4.%5.%6.%7.%8"/>
      <w:lvlJc w:val="left"/>
      <w:pPr>
        <w:ind w:left="1692" w:hanging="1440"/>
      </w:pPr>
      <w:rPr>
        <w:rFonts w:hint="default"/>
      </w:rPr>
    </w:lvl>
    <w:lvl w:ilvl="8">
      <w:start w:val="1"/>
      <w:numFmt w:val="decimal"/>
      <w:isLgl/>
      <w:lvlText w:val="%1.%2.%3.%4.%5.%6.%7.%8.%9"/>
      <w:lvlJc w:val="left"/>
      <w:pPr>
        <w:ind w:left="2052" w:hanging="1800"/>
      </w:pPr>
      <w:rPr>
        <w:rFonts w:hint="default"/>
      </w:rPr>
    </w:lvl>
  </w:abstractNum>
  <w:abstractNum w:abstractNumId="88" w15:restartNumberingAfterBreak="0">
    <w:nsid w:val="64DF0A08"/>
    <w:multiLevelType w:val="hybridMultilevel"/>
    <w:tmpl w:val="FA5E819C"/>
    <w:lvl w:ilvl="0" w:tplc="04090001">
      <w:start w:val="1"/>
      <w:numFmt w:val="bullet"/>
      <w:lvlText w:val=""/>
      <w:lvlJc w:val="left"/>
      <w:pPr>
        <w:ind w:left="612" w:hanging="360"/>
      </w:pPr>
      <w:rPr>
        <w:rFonts w:ascii="Symbol" w:hAnsi="Symbol" w:hint="default"/>
      </w:rPr>
    </w:lvl>
    <w:lvl w:ilvl="1" w:tplc="04090003" w:tentative="1">
      <w:start w:val="1"/>
      <w:numFmt w:val="bullet"/>
      <w:lvlText w:val="o"/>
      <w:lvlJc w:val="left"/>
      <w:pPr>
        <w:ind w:left="1332" w:hanging="360"/>
      </w:pPr>
      <w:rPr>
        <w:rFonts w:ascii="Courier New" w:hAnsi="Courier New" w:cs="Courier New" w:hint="default"/>
      </w:rPr>
    </w:lvl>
    <w:lvl w:ilvl="2" w:tplc="04090005" w:tentative="1">
      <w:start w:val="1"/>
      <w:numFmt w:val="bullet"/>
      <w:lvlText w:val=""/>
      <w:lvlJc w:val="left"/>
      <w:pPr>
        <w:ind w:left="2052" w:hanging="360"/>
      </w:pPr>
      <w:rPr>
        <w:rFonts w:ascii="Wingdings" w:hAnsi="Wingdings" w:hint="default"/>
      </w:rPr>
    </w:lvl>
    <w:lvl w:ilvl="3" w:tplc="04090001" w:tentative="1">
      <w:start w:val="1"/>
      <w:numFmt w:val="bullet"/>
      <w:lvlText w:val=""/>
      <w:lvlJc w:val="left"/>
      <w:pPr>
        <w:ind w:left="2772" w:hanging="360"/>
      </w:pPr>
      <w:rPr>
        <w:rFonts w:ascii="Symbol" w:hAnsi="Symbol" w:hint="default"/>
      </w:rPr>
    </w:lvl>
    <w:lvl w:ilvl="4" w:tplc="04090003" w:tentative="1">
      <w:start w:val="1"/>
      <w:numFmt w:val="bullet"/>
      <w:lvlText w:val="o"/>
      <w:lvlJc w:val="left"/>
      <w:pPr>
        <w:ind w:left="3492" w:hanging="360"/>
      </w:pPr>
      <w:rPr>
        <w:rFonts w:ascii="Courier New" w:hAnsi="Courier New" w:cs="Courier New" w:hint="default"/>
      </w:rPr>
    </w:lvl>
    <w:lvl w:ilvl="5" w:tplc="04090005" w:tentative="1">
      <w:start w:val="1"/>
      <w:numFmt w:val="bullet"/>
      <w:lvlText w:val=""/>
      <w:lvlJc w:val="left"/>
      <w:pPr>
        <w:ind w:left="4212" w:hanging="360"/>
      </w:pPr>
      <w:rPr>
        <w:rFonts w:ascii="Wingdings" w:hAnsi="Wingdings" w:hint="default"/>
      </w:rPr>
    </w:lvl>
    <w:lvl w:ilvl="6" w:tplc="04090001" w:tentative="1">
      <w:start w:val="1"/>
      <w:numFmt w:val="bullet"/>
      <w:lvlText w:val=""/>
      <w:lvlJc w:val="left"/>
      <w:pPr>
        <w:ind w:left="4932" w:hanging="360"/>
      </w:pPr>
      <w:rPr>
        <w:rFonts w:ascii="Symbol" w:hAnsi="Symbol" w:hint="default"/>
      </w:rPr>
    </w:lvl>
    <w:lvl w:ilvl="7" w:tplc="04090003" w:tentative="1">
      <w:start w:val="1"/>
      <w:numFmt w:val="bullet"/>
      <w:lvlText w:val="o"/>
      <w:lvlJc w:val="left"/>
      <w:pPr>
        <w:ind w:left="5652" w:hanging="360"/>
      </w:pPr>
      <w:rPr>
        <w:rFonts w:ascii="Courier New" w:hAnsi="Courier New" w:cs="Courier New" w:hint="default"/>
      </w:rPr>
    </w:lvl>
    <w:lvl w:ilvl="8" w:tplc="04090005" w:tentative="1">
      <w:start w:val="1"/>
      <w:numFmt w:val="bullet"/>
      <w:lvlText w:val=""/>
      <w:lvlJc w:val="left"/>
      <w:pPr>
        <w:ind w:left="6372" w:hanging="360"/>
      </w:pPr>
      <w:rPr>
        <w:rFonts w:ascii="Wingdings" w:hAnsi="Wingdings" w:hint="default"/>
      </w:rPr>
    </w:lvl>
  </w:abstractNum>
  <w:abstractNum w:abstractNumId="89" w15:restartNumberingAfterBreak="0">
    <w:nsid w:val="6529231C"/>
    <w:multiLevelType w:val="hybridMultilevel"/>
    <w:tmpl w:val="7832B09C"/>
    <w:lvl w:ilvl="0" w:tplc="5A7CCC12">
      <w:start w:val="1"/>
      <w:numFmt w:val="decimal"/>
      <w:lvlText w:val="%1."/>
      <w:lvlJc w:val="left"/>
      <w:pPr>
        <w:ind w:left="612"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66116029"/>
    <w:multiLevelType w:val="hybridMultilevel"/>
    <w:tmpl w:val="FDBA8BF8"/>
    <w:lvl w:ilvl="0" w:tplc="0409000F">
      <w:start w:val="1"/>
      <w:numFmt w:val="decimal"/>
      <w:lvlText w:val="%1."/>
      <w:lvlJc w:val="left"/>
      <w:pPr>
        <w:ind w:left="612" w:hanging="360"/>
      </w:pPr>
    </w:lvl>
    <w:lvl w:ilvl="1" w:tplc="0409000F">
      <w:start w:val="1"/>
      <w:numFmt w:val="decimal"/>
      <w:lvlText w:val="%2."/>
      <w:lvlJc w:val="left"/>
      <w:pPr>
        <w:ind w:left="1332" w:hanging="360"/>
      </w:pPr>
    </w:lvl>
    <w:lvl w:ilvl="2" w:tplc="0409001B" w:tentative="1">
      <w:start w:val="1"/>
      <w:numFmt w:val="lowerRoman"/>
      <w:lvlText w:val="%3."/>
      <w:lvlJc w:val="right"/>
      <w:pPr>
        <w:ind w:left="2052" w:hanging="180"/>
      </w:pPr>
    </w:lvl>
    <w:lvl w:ilvl="3" w:tplc="0409000F" w:tentative="1">
      <w:start w:val="1"/>
      <w:numFmt w:val="decimal"/>
      <w:lvlText w:val="%4."/>
      <w:lvlJc w:val="left"/>
      <w:pPr>
        <w:ind w:left="2772" w:hanging="360"/>
      </w:pPr>
    </w:lvl>
    <w:lvl w:ilvl="4" w:tplc="04090019" w:tentative="1">
      <w:start w:val="1"/>
      <w:numFmt w:val="lowerLetter"/>
      <w:lvlText w:val="%5."/>
      <w:lvlJc w:val="left"/>
      <w:pPr>
        <w:ind w:left="3492" w:hanging="360"/>
      </w:pPr>
    </w:lvl>
    <w:lvl w:ilvl="5" w:tplc="0409001B" w:tentative="1">
      <w:start w:val="1"/>
      <w:numFmt w:val="lowerRoman"/>
      <w:lvlText w:val="%6."/>
      <w:lvlJc w:val="right"/>
      <w:pPr>
        <w:ind w:left="4212" w:hanging="180"/>
      </w:pPr>
    </w:lvl>
    <w:lvl w:ilvl="6" w:tplc="0409000F" w:tentative="1">
      <w:start w:val="1"/>
      <w:numFmt w:val="decimal"/>
      <w:lvlText w:val="%7."/>
      <w:lvlJc w:val="left"/>
      <w:pPr>
        <w:ind w:left="4932" w:hanging="360"/>
      </w:pPr>
    </w:lvl>
    <w:lvl w:ilvl="7" w:tplc="04090019" w:tentative="1">
      <w:start w:val="1"/>
      <w:numFmt w:val="lowerLetter"/>
      <w:lvlText w:val="%8."/>
      <w:lvlJc w:val="left"/>
      <w:pPr>
        <w:ind w:left="5652" w:hanging="360"/>
      </w:pPr>
    </w:lvl>
    <w:lvl w:ilvl="8" w:tplc="0409001B" w:tentative="1">
      <w:start w:val="1"/>
      <w:numFmt w:val="lowerRoman"/>
      <w:lvlText w:val="%9."/>
      <w:lvlJc w:val="right"/>
      <w:pPr>
        <w:ind w:left="6372" w:hanging="180"/>
      </w:pPr>
    </w:lvl>
  </w:abstractNum>
  <w:abstractNum w:abstractNumId="91" w15:restartNumberingAfterBreak="0">
    <w:nsid w:val="66F92659"/>
    <w:multiLevelType w:val="hybridMultilevel"/>
    <w:tmpl w:val="C1E88C8A"/>
    <w:lvl w:ilvl="0" w:tplc="D66A1D0C">
      <w:start w:val="1"/>
      <w:numFmt w:val="decimal"/>
      <w:lvlText w:val="%1."/>
      <w:lvlJc w:val="left"/>
      <w:pPr>
        <w:ind w:left="754" w:hanging="360"/>
      </w:pPr>
      <w:rPr>
        <w:rFonts w:hint="default"/>
      </w:rPr>
    </w:lvl>
    <w:lvl w:ilvl="1" w:tplc="04090019" w:tentative="1">
      <w:start w:val="1"/>
      <w:numFmt w:val="lowerLetter"/>
      <w:lvlText w:val="%2."/>
      <w:lvlJc w:val="left"/>
      <w:pPr>
        <w:ind w:left="1474" w:hanging="360"/>
      </w:pPr>
    </w:lvl>
    <w:lvl w:ilvl="2" w:tplc="0409001B" w:tentative="1">
      <w:start w:val="1"/>
      <w:numFmt w:val="lowerRoman"/>
      <w:lvlText w:val="%3."/>
      <w:lvlJc w:val="right"/>
      <w:pPr>
        <w:ind w:left="2194" w:hanging="180"/>
      </w:pPr>
    </w:lvl>
    <w:lvl w:ilvl="3" w:tplc="0409000F" w:tentative="1">
      <w:start w:val="1"/>
      <w:numFmt w:val="decimal"/>
      <w:lvlText w:val="%4."/>
      <w:lvlJc w:val="left"/>
      <w:pPr>
        <w:ind w:left="2914" w:hanging="360"/>
      </w:pPr>
    </w:lvl>
    <w:lvl w:ilvl="4" w:tplc="04090019" w:tentative="1">
      <w:start w:val="1"/>
      <w:numFmt w:val="lowerLetter"/>
      <w:lvlText w:val="%5."/>
      <w:lvlJc w:val="left"/>
      <w:pPr>
        <w:ind w:left="3634" w:hanging="360"/>
      </w:pPr>
    </w:lvl>
    <w:lvl w:ilvl="5" w:tplc="0409001B" w:tentative="1">
      <w:start w:val="1"/>
      <w:numFmt w:val="lowerRoman"/>
      <w:lvlText w:val="%6."/>
      <w:lvlJc w:val="right"/>
      <w:pPr>
        <w:ind w:left="4354" w:hanging="180"/>
      </w:pPr>
    </w:lvl>
    <w:lvl w:ilvl="6" w:tplc="0409000F" w:tentative="1">
      <w:start w:val="1"/>
      <w:numFmt w:val="decimal"/>
      <w:lvlText w:val="%7."/>
      <w:lvlJc w:val="left"/>
      <w:pPr>
        <w:ind w:left="5074" w:hanging="360"/>
      </w:pPr>
    </w:lvl>
    <w:lvl w:ilvl="7" w:tplc="04090019" w:tentative="1">
      <w:start w:val="1"/>
      <w:numFmt w:val="lowerLetter"/>
      <w:lvlText w:val="%8."/>
      <w:lvlJc w:val="left"/>
      <w:pPr>
        <w:ind w:left="5794" w:hanging="360"/>
      </w:pPr>
    </w:lvl>
    <w:lvl w:ilvl="8" w:tplc="0409001B" w:tentative="1">
      <w:start w:val="1"/>
      <w:numFmt w:val="lowerRoman"/>
      <w:lvlText w:val="%9."/>
      <w:lvlJc w:val="right"/>
      <w:pPr>
        <w:ind w:left="6514" w:hanging="180"/>
      </w:pPr>
    </w:lvl>
  </w:abstractNum>
  <w:abstractNum w:abstractNumId="92" w15:restartNumberingAfterBreak="0">
    <w:nsid w:val="674F1F72"/>
    <w:multiLevelType w:val="hybridMultilevel"/>
    <w:tmpl w:val="39EEEA12"/>
    <w:lvl w:ilvl="0" w:tplc="041F0009">
      <w:start w:val="1"/>
      <w:numFmt w:val="bullet"/>
      <w:lvlText w:val=""/>
      <w:lvlJc w:val="left"/>
      <w:pPr>
        <w:ind w:left="394" w:hanging="360"/>
      </w:pPr>
      <w:rPr>
        <w:rFonts w:ascii="Wingdings" w:hAnsi="Wingdings" w:hint="default"/>
      </w:rPr>
    </w:lvl>
    <w:lvl w:ilvl="1" w:tplc="041F0003" w:tentative="1">
      <w:start w:val="1"/>
      <w:numFmt w:val="bullet"/>
      <w:lvlText w:val="o"/>
      <w:lvlJc w:val="left"/>
      <w:pPr>
        <w:ind w:left="1114" w:hanging="360"/>
      </w:pPr>
      <w:rPr>
        <w:rFonts w:ascii="Courier New" w:hAnsi="Courier New" w:cs="Courier New" w:hint="default"/>
      </w:rPr>
    </w:lvl>
    <w:lvl w:ilvl="2" w:tplc="041F0005" w:tentative="1">
      <w:start w:val="1"/>
      <w:numFmt w:val="bullet"/>
      <w:lvlText w:val=""/>
      <w:lvlJc w:val="left"/>
      <w:pPr>
        <w:ind w:left="1834" w:hanging="360"/>
      </w:pPr>
      <w:rPr>
        <w:rFonts w:ascii="Wingdings" w:hAnsi="Wingdings" w:hint="default"/>
      </w:rPr>
    </w:lvl>
    <w:lvl w:ilvl="3" w:tplc="041F0001" w:tentative="1">
      <w:start w:val="1"/>
      <w:numFmt w:val="bullet"/>
      <w:lvlText w:val=""/>
      <w:lvlJc w:val="left"/>
      <w:pPr>
        <w:ind w:left="2554" w:hanging="360"/>
      </w:pPr>
      <w:rPr>
        <w:rFonts w:ascii="Symbol" w:hAnsi="Symbol" w:hint="default"/>
      </w:rPr>
    </w:lvl>
    <w:lvl w:ilvl="4" w:tplc="041F0003" w:tentative="1">
      <w:start w:val="1"/>
      <w:numFmt w:val="bullet"/>
      <w:lvlText w:val="o"/>
      <w:lvlJc w:val="left"/>
      <w:pPr>
        <w:ind w:left="3274" w:hanging="360"/>
      </w:pPr>
      <w:rPr>
        <w:rFonts w:ascii="Courier New" w:hAnsi="Courier New" w:cs="Courier New" w:hint="default"/>
      </w:rPr>
    </w:lvl>
    <w:lvl w:ilvl="5" w:tplc="041F0005" w:tentative="1">
      <w:start w:val="1"/>
      <w:numFmt w:val="bullet"/>
      <w:lvlText w:val=""/>
      <w:lvlJc w:val="left"/>
      <w:pPr>
        <w:ind w:left="3994" w:hanging="360"/>
      </w:pPr>
      <w:rPr>
        <w:rFonts w:ascii="Wingdings" w:hAnsi="Wingdings" w:hint="default"/>
      </w:rPr>
    </w:lvl>
    <w:lvl w:ilvl="6" w:tplc="041F0001" w:tentative="1">
      <w:start w:val="1"/>
      <w:numFmt w:val="bullet"/>
      <w:lvlText w:val=""/>
      <w:lvlJc w:val="left"/>
      <w:pPr>
        <w:ind w:left="4714" w:hanging="360"/>
      </w:pPr>
      <w:rPr>
        <w:rFonts w:ascii="Symbol" w:hAnsi="Symbol" w:hint="default"/>
      </w:rPr>
    </w:lvl>
    <w:lvl w:ilvl="7" w:tplc="041F0003" w:tentative="1">
      <w:start w:val="1"/>
      <w:numFmt w:val="bullet"/>
      <w:lvlText w:val="o"/>
      <w:lvlJc w:val="left"/>
      <w:pPr>
        <w:ind w:left="5434" w:hanging="360"/>
      </w:pPr>
      <w:rPr>
        <w:rFonts w:ascii="Courier New" w:hAnsi="Courier New" w:cs="Courier New" w:hint="default"/>
      </w:rPr>
    </w:lvl>
    <w:lvl w:ilvl="8" w:tplc="041F0005" w:tentative="1">
      <w:start w:val="1"/>
      <w:numFmt w:val="bullet"/>
      <w:lvlText w:val=""/>
      <w:lvlJc w:val="left"/>
      <w:pPr>
        <w:ind w:left="6154" w:hanging="360"/>
      </w:pPr>
      <w:rPr>
        <w:rFonts w:ascii="Wingdings" w:hAnsi="Wingdings" w:hint="default"/>
      </w:rPr>
    </w:lvl>
  </w:abstractNum>
  <w:abstractNum w:abstractNumId="93" w15:restartNumberingAfterBreak="0">
    <w:nsid w:val="67835314"/>
    <w:multiLevelType w:val="hybridMultilevel"/>
    <w:tmpl w:val="BBA8CFB8"/>
    <w:lvl w:ilvl="0" w:tplc="E68E5CB4">
      <w:start w:val="1"/>
      <w:numFmt w:val="decimal"/>
      <w:lvlText w:val="%1."/>
      <w:lvlJc w:val="left"/>
      <w:pPr>
        <w:ind w:left="754" w:hanging="360"/>
      </w:pPr>
      <w:rPr>
        <w:rFonts w:hint="default"/>
      </w:rPr>
    </w:lvl>
    <w:lvl w:ilvl="1" w:tplc="04090019" w:tentative="1">
      <w:start w:val="1"/>
      <w:numFmt w:val="lowerLetter"/>
      <w:lvlText w:val="%2."/>
      <w:lvlJc w:val="left"/>
      <w:pPr>
        <w:ind w:left="1474" w:hanging="360"/>
      </w:pPr>
    </w:lvl>
    <w:lvl w:ilvl="2" w:tplc="0409001B" w:tentative="1">
      <w:start w:val="1"/>
      <w:numFmt w:val="lowerRoman"/>
      <w:lvlText w:val="%3."/>
      <w:lvlJc w:val="right"/>
      <w:pPr>
        <w:ind w:left="2194" w:hanging="180"/>
      </w:pPr>
    </w:lvl>
    <w:lvl w:ilvl="3" w:tplc="0409000F" w:tentative="1">
      <w:start w:val="1"/>
      <w:numFmt w:val="decimal"/>
      <w:lvlText w:val="%4."/>
      <w:lvlJc w:val="left"/>
      <w:pPr>
        <w:ind w:left="2914" w:hanging="360"/>
      </w:pPr>
    </w:lvl>
    <w:lvl w:ilvl="4" w:tplc="04090019" w:tentative="1">
      <w:start w:val="1"/>
      <w:numFmt w:val="lowerLetter"/>
      <w:lvlText w:val="%5."/>
      <w:lvlJc w:val="left"/>
      <w:pPr>
        <w:ind w:left="3634" w:hanging="360"/>
      </w:pPr>
    </w:lvl>
    <w:lvl w:ilvl="5" w:tplc="0409001B" w:tentative="1">
      <w:start w:val="1"/>
      <w:numFmt w:val="lowerRoman"/>
      <w:lvlText w:val="%6."/>
      <w:lvlJc w:val="right"/>
      <w:pPr>
        <w:ind w:left="4354" w:hanging="180"/>
      </w:pPr>
    </w:lvl>
    <w:lvl w:ilvl="6" w:tplc="0409000F" w:tentative="1">
      <w:start w:val="1"/>
      <w:numFmt w:val="decimal"/>
      <w:lvlText w:val="%7."/>
      <w:lvlJc w:val="left"/>
      <w:pPr>
        <w:ind w:left="5074" w:hanging="360"/>
      </w:pPr>
    </w:lvl>
    <w:lvl w:ilvl="7" w:tplc="04090019" w:tentative="1">
      <w:start w:val="1"/>
      <w:numFmt w:val="lowerLetter"/>
      <w:lvlText w:val="%8."/>
      <w:lvlJc w:val="left"/>
      <w:pPr>
        <w:ind w:left="5794" w:hanging="360"/>
      </w:pPr>
    </w:lvl>
    <w:lvl w:ilvl="8" w:tplc="0409001B" w:tentative="1">
      <w:start w:val="1"/>
      <w:numFmt w:val="lowerRoman"/>
      <w:lvlText w:val="%9."/>
      <w:lvlJc w:val="right"/>
      <w:pPr>
        <w:ind w:left="6514" w:hanging="180"/>
      </w:pPr>
    </w:lvl>
  </w:abstractNum>
  <w:abstractNum w:abstractNumId="94" w15:restartNumberingAfterBreak="0">
    <w:nsid w:val="69E24DD7"/>
    <w:multiLevelType w:val="hybridMultilevel"/>
    <w:tmpl w:val="0BB09A26"/>
    <w:lvl w:ilvl="0" w:tplc="740A12E8">
      <w:start w:val="5"/>
      <w:numFmt w:val="decimal"/>
      <w:lvlText w:val="%1."/>
      <w:lvlJc w:val="left"/>
      <w:pPr>
        <w:ind w:left="612" w:hanging="360"/>
      </w:pPr>
      <w:rPr>
        <w:rFonts w:hint="default"/>
      </w:rPr>
    </w:lvl>
    <w:lvl w:ilvl="1" w:tplc="04090019" w:tentative="1">
      <w:start w:val="1"/>
      <w:numFmt w:val="lowerLetter"/>
      <w:lvlText w:val="%2."/>
      <w:lvlJc w:val="left"/>
      <w:pPr>
        <w:ind w:left="1332" w:hanging="360"/>
      </w:pPr>
    </w:lvl>
    <w:lvl w:ilvl="2" w:tplc="0409001B" w:tentative="1">
      <w:start w:val="1"/>
      <w:numFmt w:val="lowerRoman"/>
      <w:lvlText w:val="%3."/>
      <w:lvlJc w:val="right"/>
      <w:pPr>
        <w:ind w:left="2052" w:hanging="180"/>
      </w:pPr>
    </w:lvl>
    <w:lvl w:ilvl="3" w:tplc="0409000F" w:tentative="1">
      <w:start w:val="1"/>
      <w:numFmt w:val="decimal"/>
      <w:lvlText w:val="%4."/>
      <w:lvlJc w:val="left"/>
      <w:pPr>
        <w:ind w:left="2772" w:hanging="360"/>
      </w:pPr>
    </w:lvl>
    <w:lvl w:ilvl="4" w:tplc="04090019" w:tentative="1">
      <w:start w:val="1"/>
      <w:numFmt w:val="lowerLetter"/>
      <w:lvlText w:val="%5."/>
      <w:lvlJc w:val="left"/>
      <w:pPr>
        <w:ind w:left="3492" w:hanging="360"/>
      </w:pPr>
    </w:lvl>
    <w:lvl w:ilvl="5" w:tplc="0409001B" w:tentative="1">
      <w:start w:val="1"/>
      <w:numFmt w:val="lowerRoman"/>
      <w:lvlText w:val="%6."/>
      <w:lvlJc w:val="right"/>
      <w:pPr>
        <w:ind w:left="4212" w:hanging="180"/>
      </w:pPr>
    </w:lvl>
    <w:lvl w:ilvl="6" w:tplc="0409000F" w:tentative="1">
      <w:start w:val="1"/>
      <w:numFmt w:val="decimal"/>
      <w:lvlText w:val="%7."/>
      <w:lvlJc w:val="left"/>
      <w:pPr>
        <w:ind w:left="4932" w:hanging="360"/>
      </w:pPr>
    </w:lvl>
    <w:lvl w:ilvl="7" w:tplc="04090019" w:tentative="1">
      <w:start w:val="1"/>
      <w:numFmt w:val="lowerLetter"/>
      <w:lvlText w:val="%8."/>
      <w:lvlJc w:val="left"/>
      <w:pPr>
        <w:ind w:left="5652" w:hanging="360"/>
      </w:pPr>
    </w:lvl>
    <w:lvl w:ilvl="8" w:tplc="0409001B" w:tentative="1">
      <w:start w:val="1"/>
      <w:numFmt w:val="lowerRoman"/>
      <w:lvlText w:val="%9."/>
      <w:lvlJc w:val="right"/>
      <w:pPr>
        <w:ind w:left="6372" w:hanging="180"/>
      </w:pPr>
    </w:lvl>
  </w:abstractNum>
  <w:abstractNum w:abstractNumId="95" w15:restartNumberingAfterBreak="0">
    <w:nsid w:val="6A3B2071"/>
    <w:multiLevelType w:val="hybridMultilevel"/>
    <w:tmpl w:val="79B2392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6AA9204E"/>
    <w:multiLevelType w:val="hybridMultilevel"/>
    <w:tmpl w:val="595466F4"/>
    <w:lvl w:ilvl="0" w:tplc="0409000F">
      <w:start w:val="1"/>
      <w:numFmt w:val="decimal"/>
      <w:lvlText w:val="%1."/>
      <w:lvlJc w:val="left"/>
      <w:pPr>
        <w:ind w:left="612" w:hanging="360"/>
      </w:pPr>
    </w:lvl>
    <w:lvl w:ilvl="1" w:tplc="0409000F">
      <w:start w:val="1"/>
      <w:numFmt w:val="decimal"/>
      <w:lvlText w:val="%2."/>
      <w:lvlJc w:val="left"/>
      <w:pPr>
        <w:ind w:left="1332" w:hanging="360"/>
      </w:pPr>
    </w:lvl>
    <w:lvl w:ilvl="2" w:tplc="0409001B" w:tentative="1">
      <w:start w:val="1"/>
      <w:numFmt w:val="lowerRoman"/>
      <w:lvlText w:val="%3."/>
      <w:lvlJc w:val="right"/>
      <w:pPr>
        <w:ind w:left="2052" w:hanging="180"/>
      </w:pPr>
    </w:lvl>
    <w:lvl w:ilvl="3" w:tplc="0409000F" w:tentative="1">
      <w:start w:val="1"/>
      <w:numFmt w:val="decimal"/>
      <w:lvlText w:val="%4."/>
      <w:lvlJc w:val="left"/>
      <w:pPr>
        <w:ind w:left="2772" w:hanging="360"/>
      </w:pPr>
    </w:lvl>
    <w:lvl w:ilvl="4" w:tplc="04090019" w:tentative="1">
      <w:start w:val="1"/>
      <w:numFmt w:val="lowerLetter"/>
      <w:lvlText w:val="%5."/>
      <w:lvlJc w:val="left"/>
      <w:pPr>
        <w:ind w:left="3492" w:hanging="360"/>
      </w:pPr>
    </w:lvl>
    <w:lvl w:ilvl="5" w:tplc="0409001B" w:tentative="1">
      <w:start w:val="1"/>
      <w:numFmt w:val="lowerRoman"/>
      <w:lvlText w:val="%6."/>
      <w:lvlJc w:val="right"/>
      <w:pPr>
        <w:ind w:left="4212" w:hanging="180"/>
      </w:pPr>
    </w:lvl>
    <w:lvl w:ilvl="6" w:tplc="0409000F" w:tentative="1">
      <w:start w:val="1"/>
      <w:numFmt w:val="decimal"/>
      <w:lvlText w:val="%7."/>
      <w:lvlJc w:val="left"/>
      <w:pPr>
        <w:ind w:left="4932" w:hanging="360"/>
      </w:pPr>
    </w:lvl>
    <w:lvl w:ilvl="7" w:tplc="04090019" w:tentative="1">
      <w:start w:val="1"/>
      <w:numFmt w:val="lowerLetter"/>
      <w:lvlText w:val="%8."/>
      <w:lvlJc w:val="left"/>
      <w:pPr>
        <w:ind w:left="5652" w:hanging="360"/>
      </w:pPr>
    </w:lvl>
    <w:lvl w:ilvl="8" w:tplc="0409001B" w:tentative="1">
      <w:start w:val="1"/>
      <w:numFmt w:val="lowerRoman"/>
      <w:lvlText w:val="%9."/>
      <w:lvlJc w:val="right"/>
      <w:pPr>
        <w:ind w:left="6372" w:hanging="180"/>
      </w:pPr>
    </w:lvl>
  </w:abstractNum>
  <w:abstractNum w:abstractNumId="97" w15:restartNumberingAfterBreak="0">
    <w:nsid w:val="6BF857EB"/>
    <w:multiLevelType w:val="hybridMultilevel"/>
    <w:tmpl w:val="ABB83CD8"/>
    <w:lvl w:ilvl="0" w:tplc="9E36EDE2">
      <w:start w:val="1"/>
      <w:numFmt w:val="decimal"/>
      <w:lvlText w:val="%1."/>
      <w:lvlJc w:val="left"/>
      <w:pPr>
        <w:ind w:left="417" w:hanging="360"/>
      </w:pPr>
      <w:rPr>
        <w:rFonts w:hint="default"/>
      </w:rPr>
    </w:lvl>
    <w:lvl w:ilvl="1" w:tplc="041F0019" w:tentative="1">
      <w:start w:val="1"/>
      <w:numFmt w:val="lowerLetter"/>
      <w:lvlText w:val="%2."/>
      <w:lvlJc w:val="left"/>
      <w:pPr>
        <w:ind w:left="1137" w:hanging="360"/>
      </w:pPr>
    </w:lvl>
    <w:lvl w:ilvl="2" w:tplc="041F001B" w:tentative="1">
      <w:start w:val="1"/>
      <w:numFmt w:val="lowerRoman"/>
      <w:lvlText w:val="%3."/>
      <w:lvlJc w:val="right"/>
      <w:pPr>
        <w:ind w:left="1857" w:hanging="180"/>
      </w:pPr>
    </w:lvl>
    <w:lvl w:ilvl="3" w:tplc="041F000F" w:tentative="1">
      <w:start w:val="1"/>
      <w:numFmt w:val="decimal"/>
      <w:lvlText w:val="%4."/>
      <w:lvlJc w:val="left"/>
      <w:pPr>
        <w:ind w:left="2577" w:hanging="360"/>
      </w:pPr>
    </w:lvl>
    <w:lvl w:ilvl="4" w:tplc="041F0019" w:tentative="1">
      <w:start w:val="1"/>
      <w:numFmt w:val="lowerLetter"/>
      <w:lvlText w:val="%5."/>
      <w:lvlJc w:val="left"/>
      <w:pPr>
        <w:ind w:left="3297" w:hanging="360"/>
      </w:pPr>
    </w:lvl>
    <w:lvl w:ilvl="5" w:tplc="041F001B" w:tentative="1">
      <w:start w:val="1"/>
      <w:numFmt w:val="lowerRoman"/>
      <w:lvlText w:val="%6."/>
      <w:lvlJc w:val="right"/>
      <w:pPr>
        <w:ind w:left="4017" w:hanging="180"/>
      </w:pPr>
    </w:lvl>
    <w:lvl w:ilvl="6" w:tplc="041F000F" w:tentative="1">
      <w:start w:val="1"/>
      <w:numFmt w:val="decimal"/>
      <w:lvlText w:val="%7."/>
      <w:lvlJc w:val="left"/>
      <w:pPr>
        <w:ind w:left="4737" w:hanging="360"/>
      </w:pPr>
    </w:lvl>
    <w:lvl w:ilvl="7" w:tplc="041F0019" w:tentative="1">
      <w:start w:val="1"/>
      <w:numFmt w:val="lowerLetter"/>
      <w:lvlText w:val="%8."/>
      <w:lvlJc w:val="left"/>
      <w:pPr>
        <w:ind w:left="5457" w:hanging="360"/>
      </w:pPr>
    </w:lvl>
    <w:lvl w:ilvl="8" w:tplc="041F001B" w:tentative="1">
      <w:start w:val="1"/>
      <w:numFmt w:val="lowerRoman"/>
      <w:lvlText w:val="%9."/>
      <w:lvlJc w:val="right"/>
      <w:pPr>
        <w:ind w:left="6177" w:hanging="180"/>
      </w:pPr>
    </w:lvl>
  </w:abstractNum>
  <w:abstractNum w:abstractNumId="98" w15:restartNumberingAfterBreak="0">
    <w:nsid w:val="6C24632C"/>
    <w:multiLevelType w:val="hybridMultilevel"/>
    <w:tmpl w:val="96167760"/>
    <w:lvl w:ilvl="0" w:tplc="1060855E">
      <w:start w:val="1"/>
      <w:numFmt w:val="decimal"/>
      <w:lvlText w:val="%1."/>
      <w:lvlJc w:val="left"/>
      <w:pPr>
        <w:ind w:left="754" w:hanging="360"/>
      </w:pPr>
      <w:rPr>
        <w:rFonts w:hint="default"/>
      </w:rPr>
    </w:lvl>
    <w:lvl w:ilvl="1" w:tplc="04090019" w:tentative="1">
      <w:start w:val="1"/>
      <w:numFmt w:val="lowerLetter"/>
      <w:lvlText w:val="%2."/>
      <w:lvlJc w:val="left"/>
      <w:pPr>
        <w:ind w:left="1474" w:hanging="360"/>
      </w:pPr>
    </w:lvl>
    <w:lvl w:ilvl="2" w:tplc="0409001B" w:tentative="1">
      <w:start w:val="1"/>
      <w:numFmt w:val="lowerRoman"/>
      <w:lvlText w:val="%3."/>
      <w:lvlJc w:val="right"/>
      <w:pPr>
        <w:ind w:left="2194" w:hanging="180"/>
      </w:pPr>
    </w:lvl>
    <w:lvl w:ilvl="3" w:tplc="0409000F" w:tentative="1">
      <w:start w:val="1"/>
      <w:numFmt w:val="decimal"/>
      <w:lvlText w:val="%4."/>
      <w:lvlJc w:val="left"/>
      <w:pPr>
        <w:ind w:left="2914" w:hanging="360"/>
      </w:pPr>
    </w:lvl>
    <w:lvl w:ilvl="4" w:tplc="04090019" w:tentative="1">
      <w:start w:val="1"/>
      <w:numFmt w:val="lowerLetter"/>
      <w:lvlText w:val="%5."/>
      <w:lvlJc w:val="left"/>
      <w:pPr>
        <w:ind w:left="3634" w:hanging="360"/>
      </w:pPr>
    </w:lvl>
    <w:lvl w:ilvl="5" w:tplc="0409001B" w:tentative="1">
      <w:start w:val="1"/>
      <w:numFmt w:val="lowerRoman"/>
      <w:lvlText w:val="%6."/>
      <w:lvlJc w:val="right"/>
      <w:pPr>
        <w:ind w:left="4354" w:hanging="180"/>
      </w:pPr>
    </w:lvl>
    <w:lvl w:ilvl="6" w:tplc="0409000F" w:tentative="1">
      <w:start w:val="1"/>
      <w:numFmt w:val="decimal"/>
      <w:lvlText w:val="%7."/>
      <w:lvlJc w:val="left"/>
      <w:pPr>
        <w:ind w:left="5074" w:hanging="360"/>
      </w:pPr>
    </w:lvl>
    <w:lvl w:ilvl="7" w:tplc="04090019" w:tentative="1">
      <w:start w:val="1"/>
      <w:numFmt w:val="lowerLetter"/>
      <w:lvlText w:val="%8."/>
      <w:lvlJc w:val="left"/>
      <w:pPr>
        <w:ind w:left="5794" w:hanging="360"/>
      </w:pPr>
    </w:lvl>
    <w:lvl w:ilvl="8" w:tplc="0409001B" w:tentative="1">
      <w:start w:val="1"/>
      <w:numFmt w:val="lowerRoman"/>
      <w:lvlText w:val="%9."/>
      <w:lvlJc w:val="right"/>
      <w:pPr>
        <w:ind w:left="6514" w:hanging="180"/>
      </w:pPr>
    </w:lvl>
  </w:abstractNum>
  <w:abstractNum w:abstractNumId="99" w15:restartNumberingAfterBreak="0">
    <w:nsid w:val="6C6B1773"/>
    <w:multiLevelType w:val="hybridMultilevel"/>
    <w:tmpl w:val="A434FF70"/>
    <w:lvl w:ilvl="0" w:tplc="53986C4A">
      <w:start w:val="2"/>
      <w:numFmt w:val="decimal"/>
      <w:lvlText w:val="%1."/>
      <w:lvlJc w:val="left"/>
      <w:pPr>
        <w:ind w:left="612" w:hanging="360"/>
      </w:pPr>
      <w:rPr>
        <w:rFonts w:hint="default"/>
      </w:rPr>
    </w:lvl>
    <w:lvl w:ilvl="1" w:tplc="04090019" w:tentative="1">
      <w:start w:val="1"/>
      <w:numFmt w:val="lowerLetter"/>
      <w:lvlText w:val="%2."/>
      <w:lvlJc w:val="left"/>
      <w:pPr>
        <w:ind w:left="1332" w:hanging="360"/>
      </w:pPr>
    </w:lvl>
    <w:lvl w:ilvl="2" w:tplc="0409001B" w:tentative="1">
      <w:start w:val="1"/>
      <w:numFmt w:val="lowerRoman"/>
      <w:lvlText w:val="%3."/>
      <w:lvlJc w:val="right"/>
      <w:pPr>
        <w:ind w:left="2052" w:hanging="180"/>
      </w:pPr>
    </w:lvl>
    <w:lvl w:ilvl="3" w:tplc="0409000F" w:tentative="1">
      <w:start w:val="1"/>
      <w:numFmt w:val="decimal"/>
      <w:lvlText w:val="%4."/>
      <w:lvlJc w:val="left"/>
      <w:pPr>
        <w:ind w:left="2772" w:hanging="360"/>
      </w:pPr>
    </w:lvl>
    <w:lvl w:ilvl="4" w:tplc="04090019" w:tentative="1">
      <w:start w:val="1"/>
      <w:numFmt w:val="lowerLetter"/>
      <w:lvlText w:val="%5."/>
      <w:lvlJc w:val="left"/>
      <w:pPr>
        <w:ind w:left="3492" w:hanging="360"/>
      </w:pPr>
    </w:lvl>
    <w:lvl w:ilvl="5" w:tplc="0409001B" w:tentative="1">
      <w:start w:val="1"/>
      <w:numFmt w:val="lowerRoman"/>
      <w:lvlText w:val="%6."/>
      <w:lvlJc w:val="right"/>
      <w:pPr>
        <w:ind w:left="4212" w:hanging="180"/>
      </w:pPr>
    </w:lvl>
    <w:lvl w:ilvl="6" w:tplc="0409000F" w:tentative="1">
      <w:start w:val="1"/>
      <w:numFmt w:val="decimal"/>
      <w:lvlText w:val="%7."/>
      <w:lvlJc w:val="left"/>
      <w:pPr>
        <w:ind w:left="4932" w:hanging="360"/>
      </w:pPr>
    </w:lvl>
    <w:lvl w:ilvl="7" w:tplc="04090019" w:tentative="1">
      <w:start w:val="1"/>
      <w:numFmt w:val="lowerLetter"/>
      <w:lvlText w:val="%8."/>
      <w:lvlJc w:val="left"/>
      <w:pPr>
        <w:ind w:left="5652" w:hanging="360"/>
      </w:pPr>
    </w:lvl>
    <w:lvl w:ilvl="8" w:tplc="0409001B" w:tentative="1">
      <w:start w:val="1"/>
      <w:numFmt w:val="lowerRoman"/>
      <w:lvlText w:val="%9."/>
      <w:lvlJc w:val="right"/>
      <w:pPr>
        <w:ind w:left="6372" w:hanging="180"/>
      </w:pPr>
    </w:lvl>
  </w:abstractNum>
  <w:abstractNum w:abstractNumId="100" w15:restartNumberingAfterBreak="0">
    <w:nsid w:val="6C84655D"/>
    <w:multiLevelType w:val="hybridMultilevel"/>
    <w:tmpl w:val="E3FA8794"/>
    <w:lvl w:ilvl="0" w:tplc="7DB6261E">
      <w:start w:val="1"/>
      <w:numFmt w:val="decimal"/>
      <w:lvlText w:val="%1."/>
      <w:lvlJc w:val="left"/>
      <w:pPr>
        <w:ind w:left="754" w:hanging="360"/>
      </w:pPr>
      <w:rPr>
        <w:rFonts w:hint="default"/>
      </w:rPr>
    </w:lvl>
    <w:lvl w:ilvl="1" w:tplc="04090019" w:tentative="1">
      <w:start w:val="1"/>
      <w:numFmt w:val="lowerLetter"/>
      <w:lvlText w:val="%2."/>
      <w:lvlJc w:val="left"/>
      <w:pPr>
        <w:ind w:left="1474" w:hanging="360"/>
      </w:pPr>
    </w:lvl>
    <w:lvl w:ilvl="2" w:tplc="0409001B" w:tentative="1">
      <w:start w:val="1"/>
      <w:numFmt w:val="lowerRoman"/>
      <w:lvlText w:val="%3."/>
      <w:lvlJc w:val="right"/>
      <w:pPr>
        <w:ind w:left="2194" w:hanging="180"/>
      </w:pPr>
    </w:lvl>
    <w:lvl w:ilvl="3" w:tplc="0409000F" w:tentative="1">
      <w:start w:val="1"/>
      <w:numFmt w:val="decimal"/>
      <w:lvlText w:val="%4."/>
      <w:lvlJc w:val="left"/>
      <w:pPr>
        <w:ind w:left="2914" w:hanging="360"/>
      </w:pPr>
    </w:lvl>
    <w:lvl w:ilvl="4" w:tplc="04090019" w:tentative="1">
      <w:start w:val="1"/>
      <w:numFmt w:val="lowerLetter"/>
      <w:lvlText w:val="%5."/>
      <w:lvlJc w:val="left"/>
      <w:pPr>
        <w:ind w:left="3634" w:hanging="360"/>
      </w:pPr>
    </w:lvl>
    <w:lvl w:ilvl="5" w:tplc="0409001B" w:tentative="1">
      <w:start w:val="1"/>
      <w:numFmt w:val="lowerRoman"/>
      <w:lvlText w:val="%6."/>
      <w:lvlJc w:val="right"/>
      <w:pPr>
        <w:ind w:left="4354" w:hanging="180"/>
      </w:pPr>
    </w:lvl>
    <w:lvl w:ilvl="6" w:tplc="0409000F" w:tentative="1">
      <w:start w:val="1"/>
      <w:numFmt w:val="decimal"/>
      <w:lvlText w:val="%7."/>
      <w:lvlJc w:val="left"/>
      <w:pPr>
        <w:ind w:left="5074" w:hanging="360"/>
      </w:pPr>
    </w:lvl>
    <w:lvl w:ilvl="7" w:tplc="04090019" w:tentative="1">
      <w:start w:val="1"/>
      <w:numFmt w:val="lowerLetter"/>
      <w:lvlText w:val="%8."/>
      <w:lvlJc w:val="left"/>
      <w:pPr>
        <w:ind w:left="5794" w:hanging="360"/>
      </w:pPr>
    </w:lvl>
    <w:lvl w:ilvl="8" w:tplc="0409001B" w:tentative="1">
      <w:start w:val="1"/>
      <w:numFmt w:val="lowerRoman"/>
      <w:lvlText w:val="%9."/>
      <w:lvlJc w:val="right"/>
      <w:pPr>
        <w:ind w:left="6514" w:hanging="180"/>
      </w:pPr>
    </w:lvl>
  </w:abstractNum>
  <w:abstractNum w:abstractNumId="101" w15:restartNumberingAfterBreak="0">
    <w:nsid w:val="6D79098B"/>
    <w:multiLevelType w:val="hybridMultilevel"/>
    <w:tmpl w:val="A40AB1C4"/>
    <w:lvl w:ilvl="0" w:tplc="04090001">
      <w:start w:val="1"/>
      <w:numFmt w:val="bullet"/>
      <w:lvlText w:val=""/>
      <w:lvlJc w:val="left"/>
      <w:pPr>
        <w:ind w:left="612" w:hanging="360"/>
      </w:pPr>
      <w:rPr>
        <w:rFonts w:ascii="Symbol" w:hAnsi="Symbol" w:hint="default"/>
      </w:rPr>
    </w:lvl>
    <w:lvl w:ilvl="1" w:tplc="04090003" w:tentative="1">
      <w:start w:val="1"/>
      <w:numFmt w:val="bullet"/>
      <w:lvlText w:val="o"/>
      <w:lvlJc w:val="left"/>
      <w:pPr>
        <w:ind w:left="1332" w:hanging="360"/>
      </w:pPr>
      <w:rPr>
        <w:rFonts w:ascii="Courier New" w:hAnsi="Courier New" w:cs="Courier New" w:hint="default"/>
      </w:rPr>
    </w:lvl>
    <w:lvl w:ilvl="2" w:tplc="04090005" w:tentative="1">
      <w:start w:val="1"/>
      <w:numFmt w:val="bullet"/>
      <w:lvlText w:val=""/>
      <w:lvlJc w:val="left"/>
      <w:pPr>
        <w:ind w:left="2052" w:hanging="360"/>
      </w:pPr>
      <w:rPr>
        <w:rFonts w:ascii="Wingdings" w:hAnsi="Wingdings" w:hint="default"/>
      </w:rPr>
    </w:lvl>
    <w:lvl w:ilvl="3" w:tplc="04090001" w:tentative="1">
      <w:start w:val="1"/>
      <w:numFmt w:val="bullet"/>
      <w:lvlText w:val=""/>
      <w:lvlJc w:val="left"/>
      <w:pPr>
        <w:ind w:left="2772" w:hanging="360"/>
      </w:pPr>
      <w:rPr>
        <w:rFonts w:ascii="Symbol" w:hAnsi="Symbol" w:hint="default"/>
      </w:rPr>
    </w:lvl>
    <w:lvl w:ilvl="4" w:tplc="04090003" w:tentative="1">
      <w:start w:val="1"/>
      <w:numFmt w:val="bullet"/>
      <w:lvlText w:val="o"/>
      <w:lvlJc w:val="left"/>
      <w:pPr>
        <w:ind w:left="3492" w:hanging="360"/>
      </w:pPr>
      <w:rPr>
        <w:rFonts w:ascii="Courier New" w:hAnsi="Courier New" w:cs="Courier New" w:hint="default"/>
      </w:rPr>
    </w:lvl>
    <w:lvl w:ilvl="5" w:tplc="04090005" w:tentative="1">
      <w:start w:val="1"/>
      <w:numFmt w:val="bullet"/>
      <w:lvlText w:val=""/>
      <w:lvlJc w:val="left"/>
      <w:pPr>
        <w:ind w:left="4212" w:hanging="360"/>
      </w:pPr>
      <w:rPr>
        <w:rFonts w:ascii="Wingdings" w:hAnsi="Wingdings" w:hint="default"/>
      </w:rPr>
    </w:lvl>
    <w:lvl w:ilvl="6" w:tplc="04090001" w:tentative="1">
      <w:start w:val="1"/>
      <w:numFmt w:val="bullet"/>
      <w:lvlText w:val=""/>
      <w:lvlJc w:val="left"/>
      <w:pPr>
        <w:ind w:left="4932" w:hanging="360"/>
      </w:pPr>
      <w:rPr>
        <w:rFonts w:ascii="Symbol" w:hAnsi="Symbol" w:hint="default"/>
      </w:rPr>
    </w:lvl>
    <w:lvl w:ilvl="7" w:tplc="04090003" w:tentative="1">
      <w:start w:val="1"/>
      <w:numFmt w:val="bullet"/>
      <w:lvlText w:val="o"/>
      <w:lvlJc w:val="left"/>
      <w:pPr>
        <w:ind w:left="5652" w:hanging="360"/>
      </w:pPr>
      <w:rPr>
        <w:rFonts w:ascii="Courier New" w:hAnsi="Courier New" w:cs="Courier New" w:hint="default"/>
      </w:rPr>
    </w:lvl>
    <w:lvl w:ilvl="8" w:tplc="04090005" w:tentative="1">
      <w:start w:val="1"/>
      <w:numFmt w:val="bullet"/>
      <w:lvlText w:val=""/>
      <w:lvlJc w:val="left"/>
      <w:pPr>
        <w:ind w:left="6372" w:hanging="360"/>
      </w:pPr>
      <w:rPr>
        <w:rFonts w:ascii="Wingdings" w:hAnsi="Wingdings" w:hint="default"/>
      </w:rPr>
    </w:lvl>
  </w:abstractNum>
  <w:abstractNum w:abstractNumId="102" w15:restartNumberingAfterBreak="0">
    <w:nsid w:val="70AB1E71"/>
    <w:multiLevelType w:val="hybridMultilevel"/>
    <w:tmpl w:val="2DE07ACA"/>
    <w:lvl w:ilvl="0" w:tplc="CF28EA1C">
      <w:start w:val="1"/>
      <w:numFmt w:val="decimal"/>
      <w:lvlText w:val="%1."/>
      <w:lvlJc w:val="left"/>
      <w:pPr>
        <w:ind w:left="612" w:hanging="360"/>
      </w:pPr>
      <w:rPr>
        <w:rFonts w:hint="default"/>
      </w:rPr>
    </w:lvl>
    <w:lvl w:ilvl="1" w:tplc="04090019" w:tentative="1">
      <w:start w:val="1"/>
      <w:numFmt w:val="lowerLetter"/>
      <w:lvlText w:val="%2."/>
      <w:lvlJc w:val="left"/>
      <w:pPr>
        <w:ind w:left="1332" w:hanging="360"/>
      </w:pPr>
    </w:lvl>
    <w:lvl w:ilvl="2" w:tplc="0409001B" w:tentative="1">
      <w:start w:val="1"/>
      <w:numFmt w:val="lowerRoman"/>
      <w:lvlText w:val="%3."/>
      <w:lvlJc w:val="right"/>
      <w:pPr>
        <w:ind w:left="2052" w:hanging="180"/>
      </w:pPr>
    </w:lvl>
    <w:lvl w:ilvl="3" w:tplc="0409000F" w:tentative="1">
      <w:start w:val="1"/>
      <w:numFmt w:val="decimal"/>
      <w:lvlText w:val="%4."/>
      <w:lvlJc w:val="left"/>
      <w:pPr>
        <w:ind w:left="2772" w:hanging="360"/>
      </w:pPr>
    </w:lvl>
    <w:lvl w:ilvl="4" w:tplc="04090019" w:tentative="1">
      <w:start w:val="1"/>
      <w:numFmt w:val="lowerLetter"/>
      <w:lvlText w:val="%5."/>
      <w:lvlJc w:val="left"/>
      <w:pPr>
        <w:ind w:left="3492" w:hanging="360"/>
      </w:pPr>
    </w:lvl>
    <w:lvl w:ilvl="5" w:tplc="0409001B" w:tentative="1">
      <w:start w:val="1"/>
      <w:numFmt w:val="lowerRoman"/>
      <w:lvlText w:val="%6."/>
      <w:lvlJc w:val="right"/>
      <w:pPr>
        <w:ind w:left="4212" w:hanging="180"/>
      </w:pPr>
    </w:lvl>
    <w:lvl w:ilvl="6" w:tplc="0409000F" w:tentative="1">
      <w:start w:val="1"/>
      <w:numFmt w:val="decimal"/>
      <w:lvlText w:val="%7."/>
      <w:lvlJc w:val="left"/>
      <w:pPr>
        <w:ind w:left="4932" w:hanging="360"/>
      </w:pPr>
    </w:lvl>
    <w:lvl w:ilvl="7" w:tplc="04090019" w:tentative="1">
      <w:start w:val="1"/>
      <w:numFmt w:val="lowerLetter"/>
      <w:lvlText w:val="%8."/>
      <w:lvlJc w:val="left"/>
      <w:pPr>
        <w:ind w:left="5652" w:hanging="360"/>
      </w:pPr>
    </w:lvl>
    <w:lvl w:ilvl="8" w:tplc="0409001B" w:tentative="1">
      <w:start w:val="1"/>
      <w:numFmt w:val="lowerRoman"/>
      <w:lvlText w:val="%9."/>
      <w:lvlJc w:val="right"/>
      <w:pPr>
        <w:ind w:left="6372" w:hanging="180"/>
      </w:pPr>
    </w:lvl>
  </w:abstractNum>
  <w:abstractNum w:abstractNumId="103" w15:restartNumberingAfterBreak="0">
    <w:nsid w:val="71D849F7"/>
    <w:multiLevelType w:val="hybridMultilevel"/>
    <w:tmpl w:val="76CE4E84"/>
    <w:lvl w:ilvl="0" w:tplc="041F0009">
      <w:start w:val="1"/>
      <w:numFmt w:val="bullet"/>
      <w:lvlText w:val=""/>
      <w:lvlJc w:val="left"/>
      <w:pPr>
        <w:ind w:left="394" w:hanging="360"/>
      </w:pPr>
      <w:rPr>
        <w:rFonts w:ascii="Wingdings" w:hAnsi="Wingdings" w:hint="default"/>
      </w:rPr>
    </w:lvl>
    <w:lvl w:ilvl="1" w:tplc="041F0003" w:tentative="1">
      <w:start w:val="1"/>
      <w:numFmt w:val="bullet"/>
      <w:lvlText w:val="o"/>
      <w:lvlJc w:val="left"/>
      <w:pPr>
        <w:ind w:left="1114" w:hanging="360"/>
      </w:pPr>
      <w:rPr>
        <w:rFonts w:ascii="Courier New" w:hAnsi="Courier New" w:cs="Courier New" w:hint="default"/>
      </w:rPr>
    </w:lvl>
    <w:lvl w:ilvl="2" w:tplc="041F0005" w:tentative="1">
      <w:start w:val="1"/>
      <w:numFmt w:val="bullet"/>
      <w:lvlText w:val=""/>
      <w:lvlJc w:val="left"/>
      <w:pPr>
        <w:ind w:left="1834" w:hanging="360"/>
      </w:pPr>
      <w:rPr>
        <w:rFonts w:ascii="Wingdings" w:hAnsi="Wingdings" w:hint="default"/>
      </w:rPr>
    </w:lvl>
    <w:lvl w:ilvl="3" w:tplc="041F0001" w:tentative="1">
      <w:start w:val="1"/>
      <w:numFmt w:val="bullet"/>
      <w:lvlText w:val=""/>
      <w:lvlJc w:val="left"/>
      <w:pPr>
        <w:ind w:left="2554" w:hanging="360"/>
      </w:pPr>
      <w:rPr>
        <w:rFonts w:ascii="Symbol" w:hAnsi="Symbol" w:hint="default"/>
      </w:rPr>
    </w:lvl>
    <w:lvl w:ilvl="4" w:tplc="041F0003" w:tentative="1">
      <w:start w:val="1"/>
      <w:numFmt w:val="bullet"/>
      <w:lvlText w:val="o"/>
      <w:lvlJc w:val="left"/>
      <w:pPr>
        <w:ind w:left="3274" w:hanging="360"/>
      </w:pPr>
      <w:rPr>
        <w:rFonts w:ascii="Courier New" w:hAnsi="Courier New" w:cs="Courier New" w:hint="default"/>
      </w:rPr>
    </w:lvl>
    <w:lvl w:ilvl="5" w:tplc="041F0005" w:tentative="1">
      <w:start w:val="1"/>
      <w:numFmt w:val="bullet"/>
      <w:lvlText w:val=""/>
      <w:lvlJc w:val="left"/>
      <w:pPr>
        <w:ind w:left="3994" w:hanging="360"/>
      </w:pPr>
      <w:rPr>
        <w:rFonts w:ascii="Wingdings" w:hAnsi="Wingdings" w:hint="default"/>
      </w:rPr>
    </w:lvl>
    <w:lvl w:ilvl="6" w:tplc="041F0001" w:tentative="1">
      <w:start w:val="1"/>
      <w:numFmt w:val="bullet"/>
      <w:lvlText w:val=""/>
      <w:lvlJc w:val="left"/>
      <w:pPr>
        <w:ind w:left="4714" w:hanging="360"/>
      </w:pPr>
      <w:rPr>
        <w:rFonts w:ascii="Symbol" w:hAnsi="Symbol" w:hint="default"/>
      </w:rPr>
    </w:lvl>
    <w:lvl w:ilvl="7" w:tplc="041F0003" w:tentative="1">
      <w:start w:val="1"/>
      <w:numFmt w:val="bullet"/>
      <w:lvlText w:val="o"/>
      <w:lvlJc w:val="left"/>
      <w:pPr>
        <w:ind w:left="5434" w:hanging="360"/>
      </w:pPr>
      <w:rPr>
        <w:rFonts w:ascii="Courier New" w:hAnsi="Courier New" w:cs="Courier New" w:hint="default"/>
      </w:rPr>
    </w:lvl>
    <w:lvl w:ilvl="8" w:tplc="041F0005" w:tentative="1">
      <w:start w:val="1"/>
      <w:numFmt w:val="bullet"/>
      <w:lvlText w:val=""/>
      <w:lvlJc w:val="left"/>
      <w:pPr>
        <w:ind w:left="6154" w:hanging="360"/>
      </w:pPr>
      <w:rPr>
        <w:rFonts w:ascii="Wingdings" w:hAnsi="Wingdings" w:hint="default"/>
      </w:rPr>
    </w:lvl>
  </w:abstractNum>
  <w:abstractNum w:abstractNumId="104" w15:restartNumberingAfterBreak="0">
    <w:nsid w:val="73F1440F"/>
    <w:multiLevelType w:val="multilevel"/>
    <w:tmpl w:val="FC528AB6"/>
    <w:lvl w:ilvl="0">
      <w:start w:val="1"/>
      <w:numFmt w:val="decimal"/>
      <w:lvlText w:val="%1."/>
      <w:lvlJc w:val="left"/>
      <w:pPr>
        <w:ind w:left="760" w:hanging="360"/>
      </w:pPr>
      <w:rPr>
        <w:rFonts w:hint="default"/>
      </w:rPr>
    </w:lvl>
    <w:lvl w:ilvl="1">
      <w:start w:val="3"/>
      <w:numFmt w:val="decimal"/>
      <w:isLgl/>
      <w:lvlText w:val="%1.%2"/>
      <w:lvlJc w:val="left"/>
      <w:pPr>
        <w:ind w:left="1120" w:hanging="720"/>
      </w:pPr>
      <w:rPr>
        <w:rFonts w:hint="default"/>
      </w:rPr>
    </w:lvl>
    <w:lvl w:ilvl="2">
      <w:start w:val="5"/>
      <w:numFmt w:val="decimal"/>
      <w:isLgl/>
      <w:lvlText w:val="%1.%2.%3"/>
      <w:lvlJc w:val="left"/>
      <w:pPr>
        <w:ind w:left="1120" w:hanging="720"/>
      </w:pPr>
      <w:rPr>
        <w:rFonts w:hint="default"/>
      </w:rPr>
    </w:lvl>
    <w:lvl w:ilvl="3">
      <w:start w:val="2"/>
      <w:numFmt w:val="decimal"/>
      <w:isLgl/>
      <w:lvlText w:val="%1.%2.%3.%4"/>
      <w:lvlJc w:val="left"/>
      <w:pPr>
        <w:ind w:left="1120" w:hanging="720"/>
      </w:pPr>
      <w:rPr>
        <w:rFonts w:hint="default"/>
      </w:rPr>
    </w:lvl>
    <w:lvl w:ilvl="4">
      <w:start w:val="1"/>
      <w:numFmt w:val="decimal"/>
      <w:isLgl/>
      <w:lvlText w:val="%1.%2.%3.%4.%5"/>
      <w:lvlJc w:val="left"/>
      <w:pPr>
        <w:ind w:left="1480" w:hanging="1080"/>
      </w:pPr>
      <w:rPr>
        <w:rFonts w:hint="default"/>
      </w:rPr>
    </w:lvl>
    <w:lvl w:ilvl="5">
      <w:start w:val="1"/>
      <w:numFmt w:val="decimal"/>
      <w:isLgl/>
      <w:lvlText w:val="%1.%2.%3.%4.%5.%6"/>
      <w:lvlJc w:val="left"/>
      <w:pPr>
        <w:ind w:left="1480" w:hanging="1080"/>
      </w:pPr>
      <w:rPr>
        <w:rFonts w:hint="default"/>
      </w:rPr>
    </w:lvl>
    <w:lvl w:ilvl="6">
      <w:start w:val="1"/>
      <w:numFmt w:val="decimal"/>
      <w:isLgl/>
      <w:lvlText w:val="%1.%2.%3.%4.%5.%6.%7"/>
      <w:lvlJc w:val="left"/>
      <w:pPr>
        <w:ind w:left="1840" w:hanging="1440"/>
      </w:pPr>
      <w:rPr>
        <w:rFonts w:hint="default"/>
      </w:rPr>
    </w:lvl>
    <w:lvl w:ilvl="7">
      <w:start w:val="1"/>
      <w:numFmt w:val="decimal"/>
      <w:isLgl/>
      <w:lvlText w:val="%1.%2.%3.%4.%5.%6.%7.%8"/>
      <w:lvlJc w:val="left"/>
      <w:pPr>
        <w:ind w:left="1840" w:hanging="1440"/>
      </w:pPr>
      <w:rPr>
        <w:rFonts w:hint="default"/>
      </w:rPr>
    </w:lvl>
    <w:lvl w:ilvl="8">
      <w:start w:val="1"/>
      <w:numFmt w:val="decimal"/>
      <w:isLgl/>
      <w:lvlText w:val="%1.%2.%3.%4.%5.%6.%7.%8.%9"/>
      <w:lvlJc w:val="left"/>
      <w:pPr>
        <w:ind w:left="2200" w:hanging="1800"/>
      </w:pPr>
      <w:rPr>
        <w:rFonts w:hint="default"/>
      </w:rPr>
    </w:lvl>
  </w:abstractNum>
  <w:abstractNum w:abstractNumId="105" w15:restartNumberingAfterBreak="0">
    <w:nsid w:val="75A9206D"/>
    <w:multiLevelType w:val="hybridMultilevel"/>
    <w:tmpl w:val="3BB2A91E"/>
    <w:lvl w:ilvl="0" w:tplc="E51E5A8A">
      <w:start w:val="1"/>
      <w:numFmt w:val="decimal"/>
      <w:lvlText w:val="%1."/>
      <w:lvlJc w:val="left"/>
      <w:pPr>
        <w:ind w:left="612" w:hanging="360"/>
      </w:pPr>
      <w:rPr>
        <w:rFonts w:hint="default"/>
      </w:rPr>
    </w:lvl>
    <w:lvl w:ilvl="1" w:tplc="04090019" w:tentative="1">
      <w:start w:val="1"/>
      <w:numFmt w:val="lowerLetter"/>
      <w:lvlText w:val="%2."/>
      <w:lvlJc w:val="left"/>
      <w:pPr>
        <w:ind w:left="1332" w:hanging="360"/>
      </w:pPr>
    </w:lvl>
    <w:lvl w:ilvl="2" w:tplc="0409001B" w:tentative="1">
      <w:start w:val="1"/>
      <w:numFmt w:val="lowerRoman"/>
      <w:lvlText w:val="%3."/>
      <w:lvlJc w:val="right"/>
      <w:pPr>
        <w:ind w:left="2052" w:hanging="180"/>
      </w:pPr>
    </w:lvl>
    <w:lvl w:ilvl="3" w:tplc="0409000F" w:tentative="1">
      <w:start w:val="1"/>
      <w:numFmt w:val="decimal"/>
      <w:lvlText w:val="%4."/>
      <w:lvlJc w:val="left"/>
      <w:pPr>
        <w:ind w:left="2772" w:hanging="360"/>
      </w:pPr>
    </w:lvl>
    <w:lvl w:ilvl="4" w:tplc="04090019" w:tentative="1">
      <w:start w:val="1"/>
      <w:numFmt w:val="lowerLetter"/>
      <w:lvlText w:val="%5."/>
      <w:lvlJc w:val="left"/>
      <w:pPr>
        <w:ind w:left="3492" w:hanging="360"/>
      </w:pPr>
    </w:lvl>
    <w:lvl w:ilvl="5" w:tplc="0409001B" w:tentative="1">
      <w:start w:val="1"/>
      <w:numFmt w:val="lowerRoman"/>
      <w:lvlText w:val="%6."/>
      <w:lvlJc w:val="right"/>
      <w:pPr>
        <w:ind w:left="4212" w:hanging="180"/>
      </w:pPr>
    </w:lvl>
    <w:lvl w:ilvl="6" w:tplc="0409000F" w:tentative="1">
      <w:start w:val="1"/>
      <w:numFmt w:val="decimal"/>
      <w:lvlText w:val="%7."/>
      <w:lvlJc w:val="left"/>
      <w:pPr>
        <w:ind w:left="4932" w:hanging="360"/>
      </w:pPr>
    </w:lvl>
    <w:lvl w:ilvl="7" w:tplc="04090019" w:tentative="1">
      <w:start w:val="1"/>
      <w:numFmt w:val="lowerLetter"/>
      <w:lvlText w:val="%8."/>
      <w:lvlJc w:val="left"/>
      <w:pPr>
        <w:ind w:left="5652" w:hanging="360"/>
      </w:pPr>
    </w:lvl>
    <w:lvl w:ilvl="8" w:tplc="0409001B" w:tentative="1">
      <w:start w:val="1"/>
      <w:numFmt w:val="lowerRoman"/>
      <w:lvlText w:val="%9."/>
      <w:lvlJc w:val="right"/>
      <w:pPr>
        <w:ind w:left="6372" w:hanging="180"/>
      </w:pPr>
    </w:lvl>
  </w:abstractNum>
  <w:abstractNum w:abstractNumId="106" w15:restartNumberingAfterBreak="0">
    <w:nsid w:val="75AD368A"/>
    <w:multiLevelType w:val="hybridMultilevel"/>
    <w:tmpl w:val="9D266648"/>
    <w:lvl w:ilvl="0" w:tplc="F81605F4">
      <w:start w:val="1"/>
      <w:numFmt w:val="decimal"/>
      <w:lvlText w:val="%1."/>
      <w:lvlJc w:val="left"/>
      <w:pPr>
        <w:ind w:left="75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75BD13BB"/>
    <w:multiLevelType w:val="hybridMultilevel"/>
    <w:tmpl w:val="51E08A9E"/>
    <w:lvl w:ilvl="0" w:tplc="21DA0706">
      <w:start w:val="1"/>
      <w:numFmt w:val="decimal"/>
      <w:lvlText w:val="%1."/>
      <w:lvlJc w:val="left"/>
      <w:pPr>
        <w:ind w:left="754" w:hanging="360"/>
      </w:pPr>
      <w:rPr>
        <w:rFonts w:hint="default"/>
      </w:rPr>
    </w:lvl>
    <w:lvl w:ilvl="1" w:tplc="04090019" w:tentative="1">
      <w:start w:val="1"/>
      <w:numFmt w:val="lowerLetter"/>
      <w:lvlText w:val="%2."/>
      <w:lvlJc w:val="left"/>
      <w:pPr>
        <w:ind w:left="1474" w:hanging="360"/>
      </w:pPr>
    </w:lvl>
    <w:lvl w:ilvl="2" w:tplc="0409001B" w:tentative="1">
      <w:start w:val="1"/>
      <w:numFmt w:val="lowerRoman"/>
      <w:lvlText w:val="%3."/>
      <w:lvlJc w:val="right"/>
      <w:pPr>
        <w:ind w:left="2194" w:hanging="180"/>
      </w:pPr>
    </w:lvl>
    <w:lvl w:ilvl="3" w:tplc="0409000F" w:tentative="1">
      <w:start w:val="1"/>
      <w:numFmt w:val="decimal"/>
      <w:lvlText w:val="%4."/>
      <w:lvlJc w:val="left"/>
      <w:pPr>
        <w:ind w:left="2914" w:hanging="360"/>
      </w:pPr>
    </w:lvl>
    <w:lvl w:ilvl="4" w:tplc="04090019" w:tentative="1">
      <w:start w:val="1"/>
      <w:numFmt w:val="lowerLetter"/>
      <w:lvlText w:val="%5."/>
      <w:lvlJc w:val="left"/>
      <w:pPr>
        <w:ind w:left="3634" w:hanging="360"/>
      </w:pPr>
    </w:lvl>
    <w:lvl w:ilvl="5" w:tplc="0409001B" w:tentative="1">
      <w:start w:val="1"/>
      <w:numFmt w:val="lowerRoman"/>
      <w:lvlText w:val="%6."/>
      <w:lvlJc w:val="right"/>
      <w:pPr>
        <w:ind w:left="4354" w:hanging="180"/>
      </w:pPr>
    </w:lvl>
    <w:lvl w:ilvl="6" w:tplc="0409000F" w:tentative="1">
      <w:start w:val="1"/>
      <w:numFmt w:val="decimal"/>
      <w:lvlText w:val="%7."/>
      <w:lvlJc w:val="left"/>
      <w:pPr>
        <w:ind w:left="5074" w:hanging="360"/>
      </w:pPr>
    </w:lvl>
    <w:lvl w:ilvl="7" w:tplc="04090019" w:tentative="1">
      <w:start w:val="1"/>
      <w:numFmt w:val="lowerLetter"/>
      <w:lvlText w:val="%8."/>
      <w:lvlJc w:val="left"/>
      <w:pPr>
        <w:ind w:left="5794" w:hanging="360"/>
      </w:pPr>
    </w:lvl>
    <w:lvl w:ilvl="8" w:tplc="0409001B" w:tentative="1">
      <w:start w:val="1"/>
      <w:numFmt w:val="lowerRoman"/>
      <w:lvlText w:val="%9."/>
      <w:lvlJc w:val="right"/>
      <w:pPr>
        <w:ind w:left="6514" w:hanging="180"/>
      </w:pPr>
    </w:lvl>
  </w:abstractNum>
  <w:abstractNum w:abstractNumId="108" w15:restartNumberingAfterBreak="0">
    <w:nsid w:val="77DE5D8D"/>
    <w:multiLevelType w:val="hybridMultilevel"/>
    <w:tmpl w:val="43649E96"/>
    <w:lvl w:ilvl="0" w:tplc="04090001">
      <w:start w:val="1"/>
      <w:numFmt w:val="bullet"/>
      <w:lvlText w:val=""/>
      <w:lvlJc w:val="left"/>
      <w:pPr>
        <w:ind w:left="754" w:hanging="360"/>
      </w:pPr>
      <w:rPr>
        <w:rFonts w:ascii="Symbol" w:hAnsi="Symbol" w:hint="default"/>
      </w:rPr>
    </w:lvl>
    <w:lvl w:ilvl="1" w:tplc="04090003" w:tentative="1">
      <w:start w:val="1"/>
      <w:numFmt w:val="bullet"/>
      <w:lvlText w:val="o"/>
      <w:lvlJc w:val="left"/>
      <w:pPr>
        <w:ind w:left="1474" w:hanging="360"/>
      </w:pPr>
      <w:rPr>
        <w:rFonts w:ascii="Courier New" w:hAnsi="Courier New" w:cs="Courier New" w:hint="default"/>
      </w:rPr>
    </w:lvl>
    <w:lvl w:ilvl="2" w:tplc="04090005" w:tentative="1">
      <w:start w:val="1"/>
      <w:numFmt w:val="bullet"/>
      <w:lvlText w:val=""/>
      <w:lvlJc w:val="left"/>
      <w:pPr>
        <w:ind w:left="2194" w:hanging="360"/>
      </w:pPr>
      <w:rPr>
        <w:rFonts w:ascii="Wingdings" w:hAnsi="Wingdings" w:hint="default"/>
      </w:rPr>
    </w:lvl>
    <w:lvl w:ilvl="3" w:tplc="04090001" w:tentative="1">
      <w:start w:val="1"/>
      <w:numFmt w:val="bullet"/>
      <w:lvlText w:val=""/>
      <w:lvlJc w:val="left"/>
      <w:pPr>
        <w:ind w:left="2914" w:hanging="360"/>
      </w:pPr>
      <w:rPr>
        <w:rFonts w:ascii="Symbol" w:hAnsi="Symbol" w:hint="default"/>
      </w:rPr>
    </w:lvl>
    <w:lvl w:ilvl="4" w:tplc="04090003" w:tentative="1">
      <w:start w:val="1"/>
      <w:numFmt w:val="bullet"/>
      <w:lvlText w:val="o"/>
      <w:lvlJc w:val="left"/>
      <w:pPr>
        <w:ind w:left="3634" w:hanging="360"/>
      </w:pPr>
      <w:rPr>
        <w:rFonts w:ascii="Courier New" w:hAnsi="Courier New" w:cs="Courier New" w:hint="default"/>
      </w:rPr>
    </w:lvl>
    <w:lvl w:ilvl="5" w:tplc="04090005" w:tentative="1">
      <w:start w:val="1"/>
      <w:numFmt w:val="bullet"/>
      <w:lvlText w:val=""/>
      <w:lvlJc w:val="left"/>
      <w:pPr>
        <w:ind w:left="4354" w:hanging="360"/>
      </w:pPr>
      <w:rPr>
        <w:rFonts w:ascii="Wingdings" w:hAnsi="Wingdings" w:hint="default"/>
      </w:rPr>
    </w:lvl>
    <w:lvl w:ilvl="6" w:tplc="04090001" w:tentative="1">
      <w:start w:val="1"/>
      <w:numFmt w:val="bullet"/>
      <w:lvlText w:val=""/>
      <w:lvlJc w:val="left"/>
      <w:pPr>
        <w:ind w:left="5074" w:hanging="360"/>
      </w:pPr>
      <w:rPr>
        <w:rFonts w:ascii="Symbol" w:hAnsi="Symbol" w:hint="default"/>
      </w:rPr>
    </w:lvl>
    <w:lvl w:ilvl="7" w:tplc="04090003" w:tentative="1">
      <w:start w:val="1"/>
      <w:numFmt w:val="bullet"/>
      <w:lvlText w:val="o"/>
      <w:lvlJc w:val="left"/>
      <w:pPr>
        <w:ind w:left="5794" w:hanging="360"/>
      </w:pPr>
      <w:rPr>
        <w:rFonts w:ascii="Courier New" w:hAnsi="Courier New" w:cs="Courier New" w:hint="default"/>
      </w:rPr>
    </w:lvl>
    <w:lvl w:ilvl="8" w:tplc="04090005" w:tentative="1">
      <w:start w:val="1"/>
      <w:numFmt w:val="bullet"/>
      <w:lvlText w:val=""/>
      <w:lvlJc w:val="left"/>
      <w:pPr>
        <w:ind w:left="6514" w:hanging="360"/>
      </w:pPr>
      <w:rPr>
        <w:rFonts w:ascii="Wingdings" w:hAnsi="Wingdings" w:hint="default"/>
      </w:rPr>
    </w:lvl>
  </w:abstractNum>
  <w:abstractNum w:abstractNumId="109" w15:restartNumberingAfterBreak="0">
    <w:nsid w:val="7ABF47CE"/>
    <w:multiLevelType w:val="hybridMultilevel"/>
    <w:tmpl w:val="EFB0C0C6"/>
    <w:lvl w:ilvl="0" w:tplc="125EEF24">
      <w:start w:val="2"/>
      <w:numFmt w:val="decimal"/>
      <w:lvlText w:val="%1."/>
      <w:lvlJc w:val="left"/>
      <w:pPr>
        <w:ind w:left="612" w:hanging="360"/>
      </w:pPr>
      <w:rPr>
        <w:rFonts w:hint="default"/>
      </w:rPr>
    </w:lvl>
    <w:lvl w:ilvl="1" w:tplc="04090019" w:tentative="1">
      <w:start w:val="1"/>
      <w:numFmt w:val="lowerLetter"/>
      <w:lvlText w:val="%2."/>
      <w:lvlJc w:val="left"/>
      <w:pPr>
        <w:ind w:left="1332" w:hanging="360"/>
      </w:pPr>
    </w:lvl>
    <w:lvl w:ilvl="2" w:tplc="0409001B" w:tentative="1">
      <w:start w:val="1"/>
      <w:numFmt w:val="lowerRoman"/>
      <w:lvlText w:val="%3."/>
      <w:lvlJc w:val="right"/>
      <w:pPr>
        <w:ind w:left="2052" w:hanging="180"/>
      </w:pPr>
    </w:lvl>
    <w:lvl w:ilvl="3" w:tplc="0409000F" w:tentative="1">
      <w:start w:val="1"/>
      <w:numFmt w:val="decimal"/>
      <w:lvlText w:val="%4."/>
      <w:lvlJc w:val="left"/>
      <w:pPr>
        <w:ind w:left="2772" w:hanging="360"/>
      </w:pPr>
    </w:lvl>
    <w:lvl w:ilvl="4" w:tplc="04090019" w:tentative="1">
      <w:start w:val="1"/>
      <w:numFmt w:val="lowerLetter"/>
      <w:lvlText w:val="%5."/>
      <w:lvlJc w:val="left"/>
      <w:pPr>
        <w:ind w:left="3492" w:hanging="360"/>
      </w:pPr>
    </w:lvl>
    <w:lvl w:ilvl="5" w:tplc="0409001B" w:tentative="1">
      <w:start w:val="1"/>
      <w:numFmt w:val="lowerRoman"/>
      <w:lvlText w:val="%6."/>
      <w:lvlJc w:val="right"/>
      <w:pPr>
        <w:ind w:left="4212" w:hanging="180"/>
      </w:pPr>
    </w:lvl>
    <w:lvl w:ilvl="6" w:tplc="0409000F" w:tentative="1">
      <w:start w:val="1"/>
      <w:numFmt w:val="decimal"/>
      <w:lvlText w:val="%7."/>
      <w:lvlJc w:val="left"/>
      <w:pPr>
        <w:ind w:left="4932" w:hanging="360"/>
      </w:pPr>
    </w:lvl>
    <w:lvl w:ilvl="7" w:tplc="04090019" w:tentative="1">
      <w:start w:val="1"/>
      <w:numFmt w:val="lowerLetter"/>
      <w:lvlText w:val="%8."/>
      <w:lvlJc w:val="left"/>
      <w:pPr>
        <w:ind w:left="5652" w:hanging="360"/>
      </w:pPr>
    </w:lvl>
    <w:lvl w:ilvl="8" w:tplc="0409001B" w:tentative="1">
      <w:start w:val="1"/>
      <w:numFmt w:val="lowerRoman"/>
      <w:lvlText w:val="%9."/>
      <w:lvlJc w:val="right"/>
      <w:pPr>
        <w:ind w:left="6372" w:hanging="180"/>
      </w:pPr>
    </w:lvl>
  </w:abstractNum>
  <w:abstractNum w:abstractNumId="110" w15:restartNumberingAfterBreak="0">
    <w:nsid w:val="7B872F16"/>
    <w:multiLevelType w:val="hybridMultilevel"/>
    <w:tmpl w:val="FDBA8BF8"/>
    <w:lvl w:ilvl="0" w:tplc="0409000F">
      <w:start w:val="1"/>
      <w:numFmt w:val="decimal"/>
      <w:lvlText w:val="%1."/>
      <w:lvlJc w:val="left"/>
      <w:pPr>
        <w:ind w:left="612" w:hanging="360"/>
      </w:pPr>
    </w:lvl>
    <w:lvl w:ilvl="1" w:tplc="0409000F">
      <w:start w:val="1"/>
      <w:numFmt w:val="decimal"/>
      <w:lvlText w:val="%2."/>
      <w:lvlJc w:val="left"/>
      <w:pPr>
        <w:ind w:left="1332" w:hanging="360"/>
      </w:pPr>
    </w:lvl>
    <w:lvl w:ilvl="2" w:tplc="0409001B" w:tentative="1">
      <w:start w:val="1"/>
      <w:numFmt w:val="lowerRoman"/>
      <w:lvlText w:val="%3."/>
      <w:lvlJc w:val="right"/>
      <w:pPr>
        <w:ind w:left="2052" w:hanging="180"/>
      </w:pPr>
    </w:lvl>
    <w:lvl w:ilvl="3" w:tplc="0409000F" w:tentative="1">
      <w:start w:val="1"/>
      <w:numFmt w:val="decimal"/>
      <w:lvlText w:val="%4."/>
      <w:lvlJc w:val="left"/>
      <w:pPr>
        <w:ind w:left="2772" w:hanging="360"/>
      </w:pPr>
    </w:lvl>
    <w:lvl w:ilvl="4" w:tplc="04090019" w:tentative="1">
      <w:start w:val="1"/>
      <w:numFmt w:val="lowerLetter"/>
      <w:lvlText w:val="%5."/>
      <w:lvlJc w:val="left"/>
      <w:pPr>
        <w:ind w:left="3492" w:hanging="360"/>
      </w:pPr>
    </w:lvl>
    <w:lvl w:ilvl="5" w:tplc="0409001B" w:tentative="1">
      <w:start w:val="1"/>
      <w:numFmt w:val="lowerRoman"/>
      <w:lvlText w:val="%6."/>
      <w:lvlJc w:val="right"/>
      <w:pPr>
        <w:ind w:left="4212" w:hanging="180"/>
      </w:pPr>
    </w:lvl>
    <w:lvl w:ilvl="6" w:tplc="0409000F" w:tentative="1">
      <w:start w:val="1"/>
      <w:numFmt w:val="decimal"/>
      <w:lvlText w:val="%7."/>
      <w:lvlJc w:val="left"/>
      <w:pPr>
        <w:ind w:left="4932" w:hanging="360"/>
      </w:pPr>
    </w:lvl>
    <w:lvl w:ilvl="7" w:tplc="04090019" w:tentative="1">
      <w:start w:val="1"/>
      <w:numFmt w:val="lowerLetter"/>
      <w:lvlText w:val="%8."/>
      <w:lvlJc w:val="left"/>
      <w:pPr>
        <w:ind w:left="5652" w:hanging="360"/>
      </w:pPr>
    </w:lvl>
    <w:lvl w:ilvl="8" w:tplc="0409001B" w:tentative="1">
      <w:start w:val="1"/>
      <w:numFmt w:val="lowerRoman"/>
      <w:lvlText w:val="%9."/>
      <w:lvlJc w:val="right"/>
      <w:pPr>
        <w:ind w:left="6372" w:hanging="180"/>
      </w:pPr>
    </w:lvl>
  </w:abstractNum>
  <w:abstractNum w:abstractNumId="111" w15:restartNumberingAfterBreak="0">
    <w:nsid w:val="7D394167"/>
    <w:multiLevelType w:val="hybridMultilevel"/>
    <w:tmpl w:val="76701220"/>
    <w:lvl w:ilvl="0" w:tplc="0409000F">
      <w:start w:val="1"/>
      <w:numFmt w:val="decimal"/>
      <w:lvlText w:val="%1."/>
      <w:lvlJc w:val="left"/>
      <w:pPr>
        <w:ind w:left="614" w:hanging="360"/>
      </w:pPr>
      <w:rPr>
        <w:rFonts w:hint="default"/>
      </w:rPr>
    </w:lvl>
    <w:lvl w:ilvl="1" w:tplc="04090003" w:tentative="1">
      <w:start w:val="1"/>
      <w:numFmt w:val="bullet"/>
      <w:lvlText w:val="o"/>
      <w:lvlJc w:val="left"/>
      <w:pPr>
        <w:ind w:left="1334" w:hanging="360"/>
      </w:pPr>
      <w:rPr>
        <w:rFonts w:ascii="Courier New" w:hAnsi="Courier New" w:cs="Courier New" w:hint="default"/>
      </w:rPr>
    </w:lvl>
    <w:lvl w:ilvl="2" w:tplc="04090005" w:tentative="1">
      <w:start w:val="1"/>
      <w:numFmt w:val="bullet"/>
      <w:lvlText w:val=""/>
      <w:lvlJc w:val="left"/>
      <w:pPr>
        <w:ind w:left="2054" w:hanging="360"/>
      </w:pPr>
      <w:rPr>
        <w:rFonts w:ascii="Wingdings" w:hAnsi="Wingdings" w:hint="default"/>
      </w:rPr>
    </w:lvl>
    <w:lvl w:ilvl="3" w:tplc="04090001" w:tentative="1">
      <w:start w:val="1"/>
      <w:numFmt w:val="bullet"/>
      <w:lvlText w:val=""/>
      <w:lvlJc w:val="left"/>
      <w:pPr>
        <w:ind w:left="2774" w:hanging="360"/>
      </w:pPr>
      <w:rPr>
        <w:rFonts w:ascii="Symbol" w:hAnsi="Symbol" w:hint="default"/>
      </w:rPr>
    </w:lvl>
    <w:lvl w:ilvl="4" w:tplc="04090003" w:tentative="1">
      <w:start w:val="1"/>
      <w:numFmt w:val="bullet"/>
      <w:lvlText w:val="o"/>
      <w:lvlJc w:val="left"/>
      <w:pPr>
        <w:ind w:left="3494" w:hanging="360"/>
      </w:pPr>
      <w:rPr>
        <w:rFonts w:ascii="Courier New" w:hAnsi="Courier New" w:cs="Courier New" w:hint="default"/>
      </w:rPr>
    </w:lvl>
    <w:lvl w:ilvl="5" w:tplc="04090005" w:tentative="1">
      <w:start w:val="1"/>
      <w:numFmt w:val="bullet"/>
      <w:lvlText w:val=""/>
      <w:lvlJc w:val="left"/>
      <w:pPr>
        <w:ind w:left="4214" w:hanging="360"/>
      </w:pPr>
      <w:rPr>
        <w:rFonts w:ascii="Wingdings" w:hAnsi="Wingdings" w:hint="default"/>
      </w:rPr>
    </w:lvl>
    <w:lvl w:ilvl="6" w:tplc="04090001" w:tentative="1">
      <w:start w:val="1"/>
      <w:numFmt w:val="bullet"/>
      <w:lvlText w:val=""/>
      <w:lvlJc w:val="left"/>
      <w:pPr>
        <w:ind w:left="4934" w:hanging="360"/>
      </w:pPr>
      <w:rPr>
        <w:rFonts w:ascii="Symbol" w:hAnsi="Symbol" w:hint="default"/>
      </w:rPr>
    </w:lvl>
    <w:lvl w:ilvl="7" w:tplc="04090003" w:tentative="1">
      <w:start w:val="1"/>
      <w:numFmt w:val="bullet"/>
      <w:lvlText w:val="o"/>
      <w:lvlJc w:val="left"/>
      <w:pPr>
        <w:ind w:left="5654" w:hanging="360"/>
      </w:pPr>
      <w:rPr>
        <w:rFonts w:ascii="Courier New" w:hAnsi="Courier New" w:cs="Courier New" w:hint="default"/>
      </w:rPr>
    </w:lvl>
    <w:lvl w:ilvl="8" w:tplc="04090005" w:tentative="1">
      <w:start w:val="1"/>
      <w:numFmt w:val="bullet"/>
      <w:lvlText w:val=""/>
      <w:lvlJc w:val="left"/>
      <w:pPr>
        <w:ind w:left="6374" w:hanging="360"/>
      </w:pPr>
      <w:rPr>
        <w:rFonts w:ascii="Wingdings" w:hAnsi="Wingdings" w:hint="default"/>
      </w:rPr>
    </w:lvl>
  </w:abstractNum>
  <w:abstractNum w:abstractNumId="112" w15:restartNumberingAfterBreak="0">
    <w:nsid w:val="7DB9652C"/>
    <w:multiLevelType w:val="hybridMultilevel"/>
    <w:tmpl w:val="12C442CC"/>
    <w:lvl w:ilvl="0" w:tplc="04090001">
      <w:start w:val="1"/>
      <w:numFmt w:val="bullet"/>
      <w:lvlText w:val=""/>
      <w:lvlJc w:val="left"/>
      <w:pPr>
        <w:ind w:left="754" w:hanging="360"/>
      </w:pPr>
      <w:rPr>
        <w:rFonts w:ascii="Symbol" w:hAnsi="Symbol" w:hint="default"/>
      </w:rPr>
    </w:lvl>
    <w:lvl w:ilvl="1" w:tplc="04090003" w:tentative="1">
      <w:start w:val="1"/>
      <w:numFmt w:val="bullet"/>
      <w:lvlText w:val="o"/>
      <w:lvlJc w:val="left"/>
      <w:pPr>
        <w:ind w:left="1474" w:hanging="360"/>
      </w:pPr>
      <w:rPr>
        <w:rFonts w:ascii="Courier New" w:hAnsi="Courier New" w:cs="Courier New" w:hint="default"/>
      </w:rPr>
    </w:lvl>
    <w:lvl w:ilvl="2" w:tplc="04090005" w:tentative="1">
      <w:start w:val="1"/>
      <w:numFmt w:val="bullet"/>
      <w:lvlText w:val=""/>
      <w:lvlJc w:val="left"/>
      <w:pPr>
        <w:ind w:left="2194" w:hanging="360"/>
      </w:pPr>
      <w:rPr>
        <w:rFonts w:ascii="Wingdings" w:hAnsi="Wingdings" w:hint="default"/>
      </w:rPr>
    </w:lvl>
    <w:lvl w:ilvl="3" w:tplc="04090001" w:tentative="1">
      <w:start w:val="1"/>
      <w:numFmt w:val="bullet"/>
      <w:lvlText w:val=""/>
      <w:lvlJc w:val="left"/>
      <w:pPr>
        <w:ind w:left="2914" w:hanging="360"/>
      </w:pPr>
      <w:rPr>
        <w:rFonts w:ascii="Symbol" w:hAnsi="Symbol" w:hint="default"/>
      </w:rPr>
    </w:lvl>
    <w:lvl w:ilvl="4" w:tplc="04090003" w:tentative="1">
      <w:start w:val="1"/>
      <w:numFmt w:val="bullet"/>
      <w:lvlText w:val="o"/>
      <w:lvlJc w:val="left"/>
      <w:pPr>
        <w:ind w:left="3634" w:hanging="360"/>
      </w:pPr>
      <w:rPr>
        <w:rFonts w:ascii="Courier New" w:hAnsi="Courier New" w:cs="Courier New" w:hint="default"/>
      </w:rPr>
    </w:lvl>
    <w:lvl w:ilvl="5" w:tplc="04090005" w:tentative="1">
      <w:start w:val="1"/>
      <w:numFmt w:val="bullet"/>
      <w:lvlText w:val=""/>
      <w:lvlJc w:val="left"/>
      <w:pPr>
        <w:ind w:left="4354" w:hanging="360"/>
      </w:pPr>
      <w:rPr>
        <w:rFonts w:ascii="Wingdings" w:hAnsi="Wingdings" w:hint="default"/>
      </w:rPr>
    </w:lvl>
    <w:lvl w:ilvl="6" w:tplc="04090001" w:tentative="1">
      <w:start w:val="1"/>
      <w:numFmt w:val="bullet"/>
      <w:lvlText w:val=""/>
      <w:lvlJc w:val="left"/>
      <w:pPr>
        <w:ind w:left="5074" w:hanging="360"/>
      </w:pPr>
      <w:rPr>
        <w:rFonts w:ascii="Symbol" w:hAnsi="Symbol" w:hint="default"/>
      </w:rPr>
    </w:lvl>
    <w:lvl w:ilvl="7" w:tplc="04090003" w:tentative="1">
      <w:start w:val="1"/>
      <w:numFmt w:val="bullet"/>
      <w:lvlText w:val="o"/>
      <w:lvlJc w:val="left"/>
      <w:pPr>
        <w:ind w:left="5794" w:hanging="360"/>
      </w:pPr>
      <w:rPr>
        <w:rFonts w:ascii="Courier New" w:hAnsi="Courier New" w:cs="Courier New" w:hint="default"/>
      </w:rPr>
    </w:lvl>
    <w:lvl w:ilvl="8" w:tplc="04090005" w:tentative="1">
      <w:start w:val="1"/>
      <w:numFmt w:val="bullet"/>
      <w:lvlText w:val=""/>
      <w:lvlJc w:val="left"/>
      <w:pPr>
        <w:ind w:left="6514" w:hanging="360"/>
      </w:pPr>
      <w:rPr>
        <w:rFonts w:ascii="Wingdings" w:hAnsi="Wingdings" w:hint="default"/>
      </w:rPr>
    </w:lvl>
  </w:abstractNum>
  <w:num w:numId="1">
    <w:abstractNumId w:val="70"/>
  </w:num>
  <w:num w:numId="2">
    <w:abstractNumId w:val="43"/>
  </w:num>
  <w:num w:numId="3">
    <w:abstractNumId w:val="92"/>
  </w:num>
  <w:num w:numId="4">
    <w:abstractNumId w:val="103"/>
  </w:num>
  <w:num w:numId="5">
    <w:abstractNumId w:val="86"/>
  </w:num>
  <w:num w:numId="6">
    <w:abstractNumId w:val="75"/>
  </w:num>
  <w:num w:numId="7">
    <w:abstractNumId w:val="97"/>
  </w:num>
  <w:num w:numId="8">
    <w:abstractNumId w:val="42"/>
  </w:num>
  <w:num w:numId="9">
    <w:abstractNumId w:val="45"/>
  </w:num>
  <w:num w:numId="10">
    <w:abstractNumId w:val="67"/>
  </w:num>
  <w:num w:numId="11">
    <w:abstractNumId w:val="5"/>
  </w:num>
  <w:num w:numId="12">
    <w:abstractNumId w:val="21"/>
  </w:num>
  <w:num w:numId="13">
    <w:abstractNumId w:val="30"/>
  </w:num>
  <w:num w:numId="14">
    <w:abstractNumId w:val="50"/>
  </w:num>
  <w:num w:numId="15">
    <w:abstractNumId w:val="98"/>
  </w:num>
  <w:num w:numId="16">
    <w:abstractNumId w:val="10"/>
  </w:num>
  <w:num w:numId="17">
    <w:abstractNumId w:val="13"/>
  </w:num>
  <w:num w:numId="18">
    <w:abstractNumId w:val="68"/>
  </w:num>
  <w:num w:numId="19">
    <w:abstractNumId w:val="73"/>
  </w:num>
  <w:num w:numId="20">
    <w:abstractNumId w:val="57"/>
  </w:num>
  <w:num w:numId="21">
    <w:abstractNumId w:val="34"/>
  </w:num>
  <w:num w:numId="22">
    <w:abstractNumId w:val="100"/>
  </w:num>
  <w:num w:numId="23">
    <w:abstractNumId w:val="76"/>
  </w:num>
  <w:num w:numId="24">
    <w:abstractNumId w:val="93"/>
  </w:num>
  <w:num w:numId="25">
    <w:abstractNumId w:val="36"/>
  </w:num>
  <w:num w:numId="26">
    <w:abstractNumId w:val="55"/>
  </w:num>
  <w:num w:numId="27">
    <w:abstractNumId w:val="107"/>
  </w:num>
  <w:num w:numId="28">
    <w:abstractNumId w:val="6"/>
  </w:num>
  <w:num w:numId="29">
    <w:abstractNumId w:val="48"/>
  </w:num>
  <w:num w:numId="30">
    <w:abstractNumId w:val="72"/>
  </w:num>
  <w:num w:numId="31">
    <w:abstractNumId w:val="2"/>
  </w:num>
  <w:num w:numId="32">
    <w:abstractNumId w:val="91"/>
  </w:num>
  <w:num w:numId="33">
    <w:abstractNumId w:val="41"/>
  </w:num>
  <w:num w:numId="34">
    <w:abstractNumId w:val="4"/>
  </w:num>
  <w:num w:numId="35">
    <w:abstractNumId w:val="81"/>
  </w:num>
  <w:num w:numId="36">
    <w:abstractNumId w:val="19"/>
  </w:num>
  <w:num w:numId="37">
    <w:abstractNumId w:val="85"/>
  </w:num>
  <w:num w:numId="38">
    <w:abstractNumId w:val="15"/>
  </w:num>
  <w:num w:numId="39">
    <w:abstractNumId w:val="106"/>
  </w:num>
  <w:num w:numId="40">
    <w:abstractNumId w:val="27"/>
  </w:num>
  <w:num w:numId="41">
    <w:abstractNumId w:val="62"/>
  </w:num>
  <w:num w:numId="42">
    <w:abstractNumId w:val="112"/>
  </w:num>
  <w:num w:numId="43">
    <w:abstractNumId w:val="79"/>
  </w:num>
  <w:num w:numId="44">
    <w:abstractNumId w:val="108"/>
  </w:num>
  <w:num w:numId="45">
    <w:abstractNumId w:val="49"/>
  </w:num>
  <w:num w:numId="46">
    <w:abstractNumId w:val="29"/>
  </w:num>
  <w:num w:numId="47">
    <w:abstractNumId w:val="66"/>
  </w:num>
  <w:num w:numId="48">
    <w:abstractNumId w:val="102"/>
  </w:num>
  <w:num w:numId="49">
    <w:abstractNumId w:val="58"/>
  </w:num>
  <w:num w:numId="50">
    <w:abstractNumId w:val="44"/>
  </w:num>
  <w:num w:numId="51">
    <w:abstractNumId w:val="105"/>
  </w:num>
  <w:num w:numId="52">
    <w:abstractNumId w:val="99"/>
  </w:num>
  <w:num w:numId="53">
    <w:abstractNumId w:val="84"/>
  </w:num>
  <w:num w:numId="54">
    <w:abstractNumId w:val="26"/>
  </w:num>
  <w:num w:numId="55">
    <w:abstractNumId w:val="3"/>
  </w:num>
  <w:num w:numId="56">
    <w:abstractNumId w:val="80"/>
  </w:num>
  <w:num w:numId="57">
    <w:abstractNumId w:val="74"/>
  </w:num>
  <w:num w:numId="58">
    <w:abstractNumId w:val="63"/>
  </w:num>
  <w:num w:numId="59">
    <w:abstractNumId w:val="60"/>
  </w:num>
  <w:num w:numId="60">
    <w:abstractNumId w:val="12"/>
  </w:num>
  <w:num w:numId="61">
    <w:abstractNumId w:val="20"/>
  </w:num>
  <w:num w:numId="62">
    <w:abstractNumId w:val="109"/>
  </w:num>
  <w:num w:numId="63">
    <w:abstractNumId w:val="94"/>
  </w:num>
  <w:num w:numId="64">
    <w:abstractNumId w:val="87"/>
  </w:num>
  <w:num w:numId="65">
    <w:abstractNumId w:val="1"/>
  </w:num>
  <w:num w:numId="66">
    <w:abstractNumId w:val="104"/>
  </w:num>
  <w:num w:numId="67">
    <w:abstractNumId w:val="69"/>
  </w:num>
  <w:num w:numId="68">
    <w:abstractNumId w:val="11"/>
  </w:num>
  <w:num w:numId="69">
    <w:abstractNumId w:val="88"/>
  </w:num>
  <w:num w:numId="70">
    <w:abstractNumId w:val="64"/>
  </w:num>
  <w:num w:numId="71">
    <w:abstractNumId w:val="8"/>
  </w:num>
  <w:num w:numId="72">
    <w:abstractNumId w:val="7"/>
  </w:num>
  <w:num w:numId="73">
    <w:abstractNumId w:val="101"/>
  </w:num>
  <w:num w:numId="74">
    <w:abstractNumId w:val="77"/>
  </w:num>
  <w:num w:numId="75">
    <w:abstractNumId w:val="82"/>
  </w:num>
  <w:num w:numId="76">
    <w:abstractNumId w:val="38"/>
  </w:num>
  <w:num w:numId="77">
    <w:abstractNumId w:val="54"/>
  </w:num>
  <w:num w:numId="78">
    <w:abstractNumId w:val="47"/>
  </w:num>
  <w:num w:numId="79">
    <w:abstractNumId w:val="17"/>
  </w:num>
  <w:num w:numId="80">
    <w:abstractNumId w:val="52"/>
  </w:num>
  <w:num w:numId="81">
    <w:abstractNumId w:val="96"/>
  </w:num>
  <w:num w:numId="82">
    <w:abstractNumId w:val="110"/>
  </w:num>
  <w:num w:numId="83">
    <w:abstractNumId w:val="89"/>
  </w:num>
  <w:num w:numId="84">
    <w:abstractNumId w:val="90"/>
  </w:num>
  <w:num w:numId="85">
    <w:abstractNumId w:val="9"/>
  </w:num>
  <w:num w:numId="86">
    <w:abstractNumId w:val="59"/>
  </w:num>
  <w:num w:numId="87">
    <w:abstractNumId w:val="40"/>
  </w:num>
  <w:num w:numId="88">
    <w:abstractNumId w:val="31"/>
  </w:num>
  <w:num w:numId="89">
    <w:abstractNumId w:val="23"/>
  </w:num>
  <w:num w:numId="90">
    <w:abstractNumId w:val="0"/>
  </w:num>
  <w:num w:numId="91">
    <w:abstractNumId w:val="37"/>
  </w:num>
  <w:num w:numId="92">
    <w:abstractNumId w:val="53"/>
  </w:num>
  <w:num w:numId="93">
    <w:abstractNumId w:val="46"/>
  </w:num>
  <w:num w:numId="94">
    <w:abstractNumId w:val="14"/>
  </w:num>
  <w:num w:numId="95">
    <w:abstractNumId w:val="32"/>
  </w:num>
  <w:num w:numId="96">
    <w:abstractNumId w:val="71"/>
  </w:num>
  <w:num w:numId="97">
    <w:abstractNumId w:val="56"/>
  </w:num>
  <w:num w:numId="98">
    <w:abstractNumId w:val="51"/>
  </w:num>
  <w:num w:numId="99">
    <w:abstractNumId w:val="16"/>
  </w:num>
  <w:num w:numId="100">
    <w:abstractNumId w:val="28"/>
  </w:num>
  <w:num w:numId="101">
    <w:abstractNumId w:val="95"/>
  </w:num>
  <w:num w:numId="102">
    <w:abstractNumId w:val="83"/>
  </w:num>
  <w:num w:numId="103">
    <w:abstractNumId w:val="78"/>
  </w:num>
  <w:num w:numId="104">
    <w:abstractNumId w:val="25"/>
  </w:num>
  <w:num w:numId="105">
    <w:abstractNumId w:val="18"/>
  </w:num>
  <w:num w:numId="106">
    <w:abstractNumId w:val="22"/>
  </w:num>
  <w:num w:numId="107">
    <w:abstractNumId w:val="65"/>
  </w:num>
  <w:num w:numId="108">
    <w:abstractNumId w:val="24"/>
  </w:num>
  <w:num w:numId="109">
    <w:abstractNumId w:val="111"/>
  </w:num>
  <w:num w:numId="110">
    <w:abstractNumId w:val="61"/>
  </w:num>
  <w:num w:numId="111">
    <w:abstractNumId w:val="33"/>
  </w:num>
  <w:num w:numId="112">
    <w:abstractNumId w:val="39"/>
  </w:num>
  <w:num w:numId="113">
    <w:abstractNumId w:val="35"/>
  </w:num>
  <w:numIdMacAtCleanup w:val="1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4"/>
  <w:hideSpellingErrors/>
  <w:hideGrammaticalErrors/>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7B7C"/>
    <w:rsid w:val="00003995"/>
    <w:rsid w:val="000102AB"/>
    <w:rsid w:val="000104D6"/>
    <w:rsid w:val="00010A56"/>
    <w:rsid w:val="0001177B"/>
    <w:rsid w:val="0001268C"/>
    <w:rsid w:val="00015CD0"/>
    <w:rsid w:val="00020D77"/>
    <w:rsid w:val="0002276B"/>
    <w:rsid w:val="00022E22"/>
    <w:rsid w:val="000231ED"/>
    <w:rsid w:val="00027E16"/>
    <w:rsid w:val="000334C6"/>
    <w:rsid w:val="00034759"/>
    <w:rsid w:val="000365FF"/>
    <w:rsid w:val="00037C75"/>
    <w:rsid w:val="00040179"/>
    <w:rsid w:val="00050541"/>
    <w:rsid w:val="00050E29"/>
    <w:rsid w:val="000511B9"/>
    <w:rsid w:val="00051DF1"/>
    <w:rsid w:val="0005472C"/>
    <w:rsid w:val="00057F7C"/>
    <w:rsid w:val="000603BD"/>
    <w:rsid w:val="00061B2D"/>
    <w:rsid w:val="000628BA"/>
    <w:rsid w:val="0006386D"/>
    <w:rsid w:val="0006596F"/>
    <w:rsid w:val="00065DAE"/>
    <w:rsid w:val="0006771C"/>
    <w:rsid w:val="000700E5"/>
    <w:rsid w:val="000705BF"/>
    <w:rsid w:val="00076612"/>
    <w:rsid w:val="00083292"/>
    <w:rsid w:val="00083E8F"/>
    <w:rsid w:val="000849C3"/>
    <w:rsid w:val="0009107D"/>
    <w:rsid w:val="00091903"/>
    <w:rsid w:val="0009269F"/>
    <w:rsid w:val="000A17E2"/>
    <w:rsid w:val="000A25E8"/>
    <w:rsid w:val="000A2C4B"/>
    <w:rsid w:val="000A330F"/>
    <w:rsid w:val="000A4BE3"/>
    <w:rsid w:val="000B1605"/>
    <w:rsid w:val="000B3948"/>
    <w:rsid w:val="000B4163"/>
    <w:rsid w:val="000B5B06"/>
    <w:rsid w:val="000C0045"/>
    <w:rsid w:val="000C2388"/>
    <w:rsid w:val="000C2856"/>
    <w:rsid w:val="000C310E"/>
    <w:rsid w:val="000C37FD"/>
    <w:rsid w:val="000C602C"/>
    <w:rsid w:val="000C69D7"/>
    <w:rsid w:val="000C7CF8"/>
    <w:rsid w:val="000D1750"/>
    <w:rsid w:val="000D23EB"/>
    <w:rsid w:val="000D2511"/>
    <w:rsid w:val="000D3049"/>
    <w:rsid w:val="000D309B"/>
    <w:rsid w:val="000D6449"/>
    <w:rsid w:val="000E0544"/>
    <w:rsid w:val="000E1506"/>
    <w:rsid w:val="000E2672"/>
    <w:rsid w:val="000E3EA2"/>
    <w:rsid w:val="000E407A"/>
    <w:rsid w:val="000E503A"/>
    <w:rsid w:val="000E5870"/>
    <w:rsid w:val="000F358C"/>
    <w:rsid w:val="000F4DA7"/>
    <w:rsid w:val="000F588F"/>
    <w:rsid w:val="000F5E96"/>
    <w:rsid w:val="000F5EBA"/>
    <w:rsid w:val="000F71B6"/>
    <w:rsid w:val="0010213F"/>
    <w:rsid w:val="0010240C"/>
    <w:rsid w:val="00103FE9"/>
    <w:rsid w:val="001041D3"/>
    <w:rsid w:val="0010548F"/>
    <w:rsid w:val="00107B57"/>
    <w:rsid w:val="00107B65"/>
    <w:rsid w:val="00111E1E"/>
    <w:rsid w:val="001152AE"/>
    <w:rsid w:val="00121F7A"/>
    <w:rsid w:val="001234DE"/>
    <w:rsid w:val="001236DE"/>
    <w:rsid w:val="00124110"/>
    <w:rsid w:val="001300C1"/>
    <w:rsid w:val="00130DF5"/>
    <w:rsid w:val="00133B59"/>
    <w:rsid w:val="00134817"/>
    <w:rsid w:val="00135B45"/>
    <w:rsid w:val="0014209A"/>
    <w:rsid w:val="00142A57"/>
    <w:rsid w:val="001440E8"/>
    <w:rsid w:val="00145B1A"/>
    <w:rsid w:val="001526FD"/>
    <w:rsid w:val="00152E39"/>
    <w:rsid w:val="00163430"/>
    <w:rsid w:val="001648D8"/>
    <w:rsid w:val="00165CFF"/>
    <w:rsid w:val="00165E14"/>
    <w:rsid w:val="00167AE0"/>
    <w:rsid w:val="00167C37"/>
    <w:rsid w:val="00174B3C"/>
    <w:rsid w:val="00181083"/>
    <w:rsid w:val="00181652"/>
    <w:rsid w:val="00182A67"/>
    <w:rsid w:val="00185120"/>
    <w:rsid w:val="001868E3"/>
    <w:rsid w:val="00190433"/>
    <w:rsid w:val="0019265D"/>
    <w:rsid w:val="00193501"/>
    <w:rsid w:val="00194212"/>
    <w:rsid w:val="00194920"/>
    <w:rsid w:val="00194DF6"/>
    <w:rsid w:val="00196745"/>
    <w:rsid w:val="001972A8"/>
    <w:rsid w:val="001A23BC"/>
    <w:rsid w:val="001A297F"/>
    <w:rsid w:val="001A340E"/>
    <w:rsid w:val="001A3EB0"/>
    <w:rsid w:val="001A7FAD"/>
    <w:rsid w:val="001B434E"/>
    <w:rsid w:val="001B48BB"/>
    <w:rsid w:val="001B70AF"/>
    <w:rsid w:val="001B711D"/>
    <w:rsid w:val="001B75AF"/>
    <w:rsid w:val="001C47A5"/>
    <w:rsid w:val="001C4B28"/>
    <w:rsid w:val="001C4C93"/>
    <w:rsid w:val="001C5EF1"/>
    <w:rsid w:val="001C757A"/>
    <w:rsid w:val="001D0B71"/>
    <w:rsid w:val="001D4FFC"/>
    <w:rsid w:val="001D5765"/>
    <w:rsid w:val="001D5FFB"/>
    <w:rsid w:val="001E281E"/>
    <w:rsid w:val="001E5168"/>
    <w:rsid w:val="001F469D"/>
    <w:rsid w:val="001F5478"/>
    <w:rsid w:val="001F5E6A"/>
    <w:rsid w:val="001F6326"/>
    <w:rsid w:val="001F7394"/>
    <w:rsid w:val="001F7A42"/>
    <w:rsid w:val="00202920"/>
    <w:rsid w:val="002053C3"/>
    <w:rsid w:val="00211B26"/>
    <w:rsid w:val="00212003"/>
    <w:rsid w:val="00212CC8"/>
    <w:rsid w:val="0021378D"/>
    <w:rsid w:val="0021396E"/>
    <w:rsid w:val="00214E7D"/>
    <w:rsid w:val="00220ABB"/>
    <w:rsid w:val="00221835"/>
    <w:rsid w:val="00221CB8"/>
    <w:rsid w:val="0022237A"/>
    <w:rsid w:val="00222403"/>
    <w:rsid w:val="00225492"/>
    <w:rsid w:val="00226E13"/>
    <w:rsid w:val="002276F7"/>
    <w:rsid w:val="00234CB1"/>
    <w:rsid w:val="00236EF2"/>
    <w:rsid w:val="002372F5"/>
    <w:rsid w:val="00237713"/>
    <w:rsid w:val="00242371"/>
    <w:rsid w:val="002439F6"/>
    <w:rsid w:val="00245739"/>
    <w:rsid w:val="00246A4F"/>
    <w:rsid w:val="0025042B"/>
    <w:rsid w:val="00252C0E"/>
    <w:rsid w:val="00252CB4"/>
    <w:rsid w:val="00254011"/>
    <w:rsid w:val="00255687"/>
    <w:rsid w:val="0025629C"/>
    <w:rsid w:val="00257265"/>
    <w:rsid w:val="00260B29"/>
    <w:rsid w:val="00261022"/>
    <w:rsid w:val="0026442F"/>
    <w:rsid w:val="002660E5"/>
    <w:rsid w:val="002717BD"/>
    <w:rsid w:val="002730A9"/>
    <w:rsid w:val="00274291"/>
    <w:rsid w:val="00274FA9"/>
    <w:rsid w:val="00275C55"/>
    <w:rsid w:val="002760C4"/>
    <w:rsid w:val="0028010A"/>
    <w:rsid w:val="00281B27"/>
    <w:rsid w:val="00286946"/>
    <w:rsid w:val="002869D6"/>
    <w:rsid w:val="00287CF6"/>
    <w:rsid w:val="00290740"/>
    <w:rsid w:val="002911D3"/>
    <w:rsid w:val="002913B6"/>
    <w:rsid w:val="00291556"/>
    <w:rsid w:val="00291AD7"/>
    <w:rsid w:val="002931E2"/>
    <w:rsid w:val="00297107"/>
    <w:rsid w:val="00297C82"/>
    <w:rsid w:val="002A0C73"/>
    <w:rsid w:val="002A1A33"/>
    <w:rsid w:val="002A20DD"/>
    <w:rsid w:val="002A27BB"/>
    <w:rsid w:val="002A54FF"/>
    <w:rsid w:val="002A6673"/>
    <w:rsid w:val="002A75B3"/>
    <w:rsid w:val="002B05BE"/>
    <w:rsid w:val="002B05D3"/>
    <w:rsid w:val="002B4E1C"/>
    <w:rsid w:val="002B7F9B"/>
    <w:rsid w:val="002C0331"/>
    <w:rsid w:val="002C16C4"/>
    <w:rsid w:val="002C2F42"/>
    <w:rsid w:val="002C32FB"/>
    <w:rsid w:val="002C3A55"/>
    <w:rsid w:val="002C3BDF"/>
    <w:rsid w:val="002C3C9D"/>
    <w:rsid w:val="002C53C4"/>
    <w:rsid w:val="002D149C"/>
    <w:rsid w:val="002D1D7F"/>
    <w:rsid w:val="002D2D0E"/>
    <w:rsid w:val="002D4089"/>
    <w:rsid w:val="002D4864"/>
    <w:rsid w:val="002D5A32"/>
    <w:rsid w:val="002D5D25"/>
    <w:rsid w:val="002D707D"/>
    <w:rsid w:val="002E27B7"/>
    <w:rsid w:val="002E2FD1"/>
    <w:rsid w:val="002E3C14"/>
    <w:rsid w:val="002E4CFA"/>
    <w:rsid w:val="002E5052"/>
    <w:rsid w:val="002E55BB"/>
    <w:rsid w:val="002F1B9D"/>
    <w:rsid w:val="002F23B1"/>
    <w:rsid w:val="002F5BEA"/>
    <w:rsid w:val="002F6678"/>
    <w:rsid w:val="003009B2"/>
    <w:rsid w:val="003011E7"/>
    <w:rsid w:val="00301645"/>
    <w:rsid w:val="00301CE8"/>
    <w:rsid w:val="00301E85"/>
    <w:rsid w:val="00316FEF"/>
    <w:rsid w:val="0032030B"/>
    <w:rsid w:val="003215F9"/>
    <w:rsid w:val="0032237C"/>
    <w:rsid w:val="003235D8"/>
    <w:rsid w:val="00324892"/>
    <w:rsid w:val="00325137"/>
    <w:rsid w:val="00330AE1"/>
    <w:rsid w:val="003327E6"/>
    <w:rsid w:val="003337AC"/>
    <w:rsid w:val="00336D8B"/>
    <w:rsid w:val="00342DD1"/>
    <w:rsid w:val="00343728"/>
    <w:rsid w:val="00346699"/>
    <w:rsid w:val="00351C1F"/>
    <w:rsid w:val="003527E0"/>
    <w:rsid w:val="003531EC"/>
    <w:rsid w:val="003536F3"/>
    <w:rsid w:val="00354197"/>
    <w:rsid w:val="00356001"/>
    <w:rsid w:val="0036117F"/>
    <w:rsid w:val="00361E56"/>
    <w:rsid w:val="003638D5"/>
    <w:rsid w:val="00363A8D"/>
    <w:rsid w:val="00365403"/>
    <w:rsid w:val="00365E2F"/>
    <w:rsid w:val="00366933"/>
    <w:rsid w:val="00370245"/>
    <w:rsid w:val="00370CC8"/>
    <w:rsid w:val="00377F64"/>
    <w:rsid w:val="0038007A"/>
    <w:rsid w:val="003813E0"/>
    <w:rsid w:val="00381621"/>
    <w:rsid w:val="003820FB"/>
    <w:rsid w:val="003822F2"/>
    <w:rsid w:val="00383063"/>
    <w:rsid w:val="0038470D"/>
    <w:rsid w:val="00384BFA"/>
    <w:rsid w:val="00386C63"/>
    <w:rsid w:val="00387A27"/>
    <w:rsid w:val="00393038"/>
    <w:rsid w:val="003930BB"/>
    <w:rsid w:val="00395026"/>
    <w:rsid w:val="003A02AD"/>
    <w:rsid w:val="003A061A"/>
    <w:rsid w:val="003A0A90"/>
    <w:rsid w:val="003A21E1"/>
    <w:rsid w:val="003A22D3"/>
    <w:rsid w:val="003A239E"/>
    <w:rsid w:val="003A6625"/>
    <w:rsid w:val="003B0ED9"/>
    <w:rsid w:val="003B1B85"/>
    <w:rsid w:val="003B2175"/>
    <w:rsid w:val="003B2630"/>
    <w:rsid w:val="003B3E6B"/>
    <w:rsid w:val="003B6165"/>
    <w:rsid w:val="003B6D39"/>
    <w:rsid w:val="003B7503"/>
    <w:rsid w:val="003C092E"/>
    <w:rsid w:val="003C0C4C"/>
    <w:rsid w:val="003C18A1"/>
    <w:rsid w:val="003C32B8"/>
    <w:rsid w:val="003C46BB"/>
    <w:rsid w:val="003C484B"/>
    <w:rsid w:val="003C6EB2"/>
    <w:rsid w:val="003C72CC"/>
    <w:rsid w:val="003D1898"/>
    <w:rsid w:val="003D2322"/>
    <w:rsid w:val="003D30F0"/>
    <w:rsid w:val="003D7849"/>
    <w:rsid w:val="003D7B39"/>
    <w:rsid w:val="003E14AE"/>
    <w:rsid w:val="003E2F35"/>
    <w:rsid w:val="003E560D"/>
    <w:rsid w:val="003E638D"/>
    <w:rsid w:val="003F1E5B"/>
    <w:rsid w:val="003F34C7"/>
    <w:rsid w:val="003F558B"/>
    <w:rsid w:val="003F563C"/>
    <w:rsid w:val="0040429B"/>
    <w:rsid w:val="00406D6A"/>
    <w:rsid w:val="00407519"/>
    <w:rsid w:val="0041080C"/>
    <w:rsid w:val="00410B06"/>
    <w:rsid w:val="00416212"/>
    <w:rsid w:val="00417E20"/>
    <w:rsid w:val="004200AD"/>
    <w:rsid w:val="00426E44"/>
    <w:rsid w:val="0042778E"/>
    <w:rsid w:val="0043025F"/>
    <w:rsid w:val="00430E33"/>
    <w:rsid w:val="004369D9"/>
    <w:rsid w:val="00437390"/>
    <w:rsid w:val="00440257"/>
    <w:rsid w:val="00444542"/>
    <w:rsid w:val="00450AC7"/>
    <w:rsid w:val="00451E8E"/>
    <w:rsid w:val="004523ED"/>
    <w:rsid w:val="00454118"/>
    <w:rsid w:val="00462DDB"/>
    <w:rsid w:val="004704D4"/>
    <w:rsid w:val="004729BE"/>
    <w:rsid w:val="004732FF"/>
    <w:rsid w:val="0047442D"/>
    <w:rsid w:val="0048064C"/>
    <w:rsid w:val="00482F5C"/>
    <w:rsid w:val="00485474"/>
    <w:rsid w:val="00485D17"/>
    <w:rsid w:val="004862E5"/>
    <w:rsid w:val="0048692C"/>
    <w:rsid w:val="00492041"/>
    <w:rsid w:val="00492646"/>
    <w:rsid w:val="0049265C"/>
    <w:rsid w:val="00496FCE"/>
    <w:rsid w:val="004A007E"/>
    <w:rsid w:val="004A0E2E"/>
    <w:rsid w:val="004A1550"/>
    <w:rsid w:val="004A2B9F"/>
    <w:rsid w:val="004A33F8"/>
    <w:rsid w:val="004A494A"/>
    <w:rsid w:val="004A4CA6"/>
    <w:rsid w:val="004A504E"/>
    <w:rsid w:val="004A721F"/>
    <w:rsid w:val="004A7A87"/>
    <w:rsid w:val="004B0F21"/>
    <w:rsid w:val="004B14E6"/>
    <w:rsid w:val="004B5B51"/>
    <w:rsid w:val="004B698F"/>
    <w:rsid w:val="004C08C6"/>
    <w:rsid w:val="004D0F03"/>
    <w:rsid w:val="004D1064"/>
    <w:rsid w:val="004D1531"/>
    <w:rsid w:val="004D4001"/>
    <w:rsid w:val="004D656C"/>
    <w:rsid w:val="004E2DA6"/>
    <w:rsid w:val="004E3FF1"/>
    <w:rsid w:val="004E61C9"/>
    <w:rsid w:val="004F2C8A"/>
    <w:rsid w:val="004F2FBD"/>
    <w:rsid w:val="004F4FB6"/>
    <w:rsid w:val="004F6DB0"/>
    <w:rsid w:val="0050000C"/>
    <w:rsid w:val="00500880"/>
    <w:rsid w:val="00500BDB"/>
    <w:rsid w:val="00502B1A"/>
    <w:rsid w:val="005037F6"/>
    <w:rsid w:val="00503A33"/>
    <w:rsid w:val="00504687"/>
    <w:rsid w:val="00504DC8"/>
    <w:rsid w:val="00506B1D"/>
    <w:rsid w:val="0050734D"/>
    <w:rsid w:val="00511FD2"/>
    <w:rsid w:val="00513CF6"/>
    <w:rsid w:val="00514FE0"/>
    <w:rsid w:val="00517585"/>
    <w:rsid w:val="00517C89"/>
    <w:rsid w:val="00517D61"/>
    <w:rsid w:val="005225B5"/>
    <w:rsid w:val="0052429E"/>
    <w:rsid w:val="00524AB5"/>
    <w:rsid w:val="00526C7B"/>
    <w:rsid w:val="005272F9"/>
    <w:rsid w:val="00530D08"/>
    <w:rsid w:val="00531C4B"/>
    <w:rsid w:val="00533DA4"/>
    <w:rsid w:val="00534828"/>
    <w:rsid w:val="00535138"/>
    <w:rsid w:val="005363BF"/>
    <w:rsid w:val="005436B7"/>
    <w:rsid w:val="00543D83"/>
    <w:rsid w:val="00550C44"/>
    <w:rsid w:val="0055215D"/>
    <w:rsid w:val="00553441"/>
    <w:rsid w:val="0055451F"/>
    <w:rsid w:val="0055705E"/>
    <w:rsid w:val="005630A6"/>
    <w:rsid w:val="00563292"/>
    <w:rsid w:val="00565092"/>
    <w:rsid w:val="005650FD"/>
    <w:rsid w:val="00570D7C"/>
    <w:rsid w:val="005728D6"/>
    <w:rsid w:val="00574983"/>
    <w:rsid w:val="00582DDB"/>
    <w:rsid w:val="00583BD5"/>
    <w:rsid w:val="00584C65"/>
    <w:rsid w:val="005866D9"/>
    <w:rsid w:val="005900DA"/>
    <w:rsid w:val="00590C18"/>
    <w:rsid w:val="0059219C"/>
    <w:rsid w:val="005931CB"/>
    <w:rsid w:val="00595B32"/>
    <w:rsid w:val="005962A1"/>
    <w:rsid w:val="00596662"/>
    <w:rsid w:val="00596E48"/>
    <w:rsid w:val="005A1144"/>
    <w:rsid w:val="005A1D38"/>
    <w:rsid w:val="005A1DB5"/>
    <w:rsid w:val="005A20B6"/>
    <w:rsid w:val="005A3BB8"/>
    <w:rsid w:val="005A4208"/>
    <w:rsid w:val="005A5C48"/>
    <w:rsid w:val="005A6512"/>
    <w:rsid w:val="005B0DB5"/>
    <w:rsid w:val="005B3FE1"/>
    <w:rsid w:val="005B4EA5"/>
    <w:rsid w:val="005B5663"/>
    <w:rsid w:val="005B5C62"/>
    <w:rsid w:val="005D12BD"/>
    <w:rsid w:val="005D1B3E"/>
    <w:rsid w:val="005D1E21"/>
    <w:rsid w:val="005D3631"/>
    <w:rsid w:val="005D7874"/>
    <w:rsid w:val="005D7D38"/>
    <w:rsid w:val="005E1D43"/>
    <w:rsid w:val="005E2066"/>
    <w:rsid w:val="005E52B9"/>
    <w:rsid w:val="005F13A3"/>
    <w:rsid w:val="005F1933"/>
    <w:rsid w:val="005F5D89"/>
    <w:rsid w:val="005F6901"/>
    <w:rsid w:val="005F6B97"/>
    <w:rsid w:val="00600211"/>
    <w:rsid w:val="00600BED"/>
    <w:rsid w:val="0060125D"/>
    <w:rsid w:val="006015CC"/>
    <w:rsid w:val="00604C99"/>
    <w:rsid w:val="006068E1"/>
    <w:rsid w:val="006118E9"/>
    <w:rsid w:val="00611D47"/>
    <w:rsid w:val="00613BD3"/>
    <w:rsid w:val="00616CEE"/>
    <w:rsid w:val="00617B3C"/>
    <w:rsid w:val="0062054F"/>
    <w:rsid w:val="0062304E"/>
    <w:rsid w:val="00625105"/>
    <w:rsid w:val="0062637E"/>
    <w:rsid w:val="00626C19"/>
    <w:rsid w:val="00627BF2"/>
    <w:rsid w:val="00630A89"/>
    <w:rsid w:val="00632A7B"/>
    <w:rsid w:val="0063323F"/>
    <w:rsid w:val="00633A7A"/>
    <w:rsid w:val="00635AD5"/>
    <w:rsid w:val="006419FB"/>
    <w:rsid w:val="0064462C"/>
    <w:rsid w:val="0064500F"/>
    <w:rsid w:val="00645F8D"/>
    <w:rsid w:val="00646A5C"/>
    <w:rsid w:val="00654200"/>
    <w:rsid w:val="00656322"/>
    <w:rsid w:val="006569BB"/>
    <w:rsid w:val="00656FC4"/>
    <w:rsid w:val="00661234"/>
    <w:rsid w:val="00662489"/>
    <w:rsid w:val="00662D72"/>
    <w:rsid w:val="0066651D"/>
    <w:rsid w:val="00670F5C"/>
    <w:rsid w:val="00671227"/>
    <w:rsid w:val="00674985"/>
    <w:rsid w:val="0067556C"/>
    <w:rsid w:val="00675971"/>
    <w:rsid w:val="0067696B"/>
    <w:rsid w:val="006775E1"/>
    <w:rsid w:val="006813D2"/>
    <w:rsid w:val="00681604"/>
    <w:rsid w:val="00684DF2"/>
    <w:rsid w:val="006851BC"/>
    <w:rsid w:val="00685B43"/>
    <w:rsid w:val="00686690"/>
    <w:rsid w:val="0068774C"/>
    <w:rsid w:val="00690032"/>
    <w:rsid w:val="00690B6F"/>
    <w:rsid w:val="006923F9"/>
    <w:rsid w:val="00694F8D"/>
    <w:rsid w:val="006954B2"/>
    <w:rsid w:val="00696BED"/>
    <w:rsid w:val="00697C62"/>
    <w:rsid w:val="006A6312"/>
    <w:rsid w:val="006A78BD"/>
    <w:rsid w:val="006B0211"/>
    <w:rsid w:val="006B0E55"/>
    <w:rsid w:val="006B22C2"/>
    <w:rsid w:val="006B52E7"/>
    <w:rsid w:val="006B5A5A"/>
    <w:rsid w:val="006C12FE"/>
    <w:rsid w:val="006C14F9"/>
    <w:rsid w:val="006C274C"/>
    <w:rsid w:val="006C299F"/>
    <w:rsid w:val="006C2A91"/>
    <w:rsid w:val="006C41D6"/>
    <w:rsid w:val="006C75B5"/>
    <w:rsid w:val="006C762E"/>
    <w:rsid w:val="006D548C"/>
    <w:rsid w:val="006D66E1"/>
    <w:rsid w:val="006E1E87"/>
    <w:rsid w:val="006E27A0"/>
    <w:rsid w:val="006E2DE8"/>
    <w:rsid w:val="006E63B5"/>
    <w:rsid w:val="006F1AAD"/>
    <w:rsid w:val="006F2A36"/>
    <w:rsid w:val="006F5F48"/>
    <w:rsid w:val="00700B38"/>
    <w:rsid w:val="007010B1"/>
    <w:rsid w:val="0070113C"/>
    <w:rsid w:val="0070368B"/>
    <w:rsid w:val="00703FD9"/>
    <w:rsid w:val="007072AA"/>
    <w:rsid w:val="0071018E"/>
    <w:rsid w:val="00710BF4"/>
    <w:rsid w:val="0071102B"/>
    <w:rsid w:val="007124FB"/>
    <w:rsid w:val="007140B6"/>
    <w:rsid w:val="00714E5D"/>
    <w:rsid w:val="007164BE"/>
    <w:rsid w:val="00717D4D"/>
    <w:rsid w:val="00721679"/>
    <w:rsid w:val="007230D2"/>
    <w:rsid w:val="00723134"/>
    <w:rsid w:val="0072400C"/>
    <w:rsid w:val="007242BA"/>
    <w:rsid w:val="0072443E"/>
    <w:rsid w:val="007253B6"/>
    <w:rsid w:val="00725683"/>
    <w:rsid w:val="00726354"/>
    <w:rsid w:val="00727D32"/>
    <w:rsid w:val="00730D61"/>
    <w:rsid w:val="007334A1"/>
    <w:rsid w:val="00734514"/>
    <w:rsid w:val="007346A1"/>
    <w:rsid w:val="00735791"/>
    <w:rsid w:val="0073797E"/>
    <w:rsid w:val="00743B4A"/>
    <w:rsid w:val="00743BD2"/>
    <w:rsid w:val="00746948"/>
    <w:rsid w:val="0074704D"/>
    <w:rsid w:val="007473F7"/>
    <w:rsid w:val="00750196"/>
    <w:rsid w:val="00750587"/>
    <w:rsid w:val="00750817"/>
    <w:rsid w:val="0075084B"/>
    <w:rsid w:val="00752A1F"/>
    <w:rsid w:val="0075688D"/>
    <w:rsid w:val="0076042E"/>
    <w:rsid w:val="007612D9"/>
    <w:rsid w:val="00762551"/>
    <w:rsid w:val="00764F08"/>
    <w:rsid w:val="007650BD"/>
    <w:rsid w:val="007651EB"/>
    <w:rsid w:val="00765891"/>
    <w:rsid w:val="00772FC7"/>
    <w:rsid w:val="00773A82"/>
    <w:rsid w:val="007765C4"/>
    <w:rsid w:val="00781AF6"/>
    <w:rsid w:val="007835C7"/>
    <w:rsid w:val="0078522A"/>
    <w:rsid w:val="00787B0C"/>
    <w:rsid w:val="00787C12"/>
    <w:rsid w:val="00790F35"/>
    <w:rsid w:val="00790F64"/>
    <w:rsid w:val="007942C2"/>
    <w:rsid w:val="007975AA"/>
    <w:rsid w:val="007A0BD7"/>
    <w:rsid w:val="007A13FE"/>
    <w:rsid w:val="007A3E49"/>
    <w:rsid w:val="007A434C"/>
    <w:rsid w:val="007B1DEF"/>
    <w:rsid w:val="007B70DE"/>
    <w:rsid w:val="007C017F"/>
    <w:rsid w:val="007C0187"/>
    <w:rsid w:val="007C206C"/>
    <w:rsid w:val="007C54D8"/>
    <w:rsid w:val="007C6840"/>
    <w:rsid w:val="007C7AF7"/>
    <w:rsid w:val="007D1CE9"/>
    <w:rsid w:val="007D37B7"/>
    <w:rsid w:val="007D40AF"/>
    <w:rsid w:val="007D6CFE"/>
    <w:rsid w:val="007D7CA8"/>
    <w:rsid w:val="007E2431"/>
    <w:rsid w:val="007E752D"/>
    <w:rsid w:val="007F1488"/>
    <w:rsid w:val="007F55C9"/>
    <w:rsid w:val="007F725B"/>
    <w:rsid w:val="00802811"/>
    <w:rsid w:val="00804A93"/>
    <w:rsid w:val="00806B63"/>
    <w:rsid w:val="008108AD"/>
    <w:rsid w:val="00811153"/>
    <w:rsid w:val="00812033"/>
    <w:rsid w:val="008152A0"/>
    <w:rsid w:val="00821657"/>
    <w:rsid w:val="00822C8E"/>
    <w:rsid w:val="00824265"/>
    <w:rsid w:val="00824837"/>
    <w:rsid w:val="00824C11"/>
    <w:rsid w:val="00824E17"/>
    <w:rsid w:val="00825138"/>
    <w:rsid w:val="008279EE"/>
    <w:rsid w:val="00827B31"/>
    <w:rsid w:val="008311AB"/>
    <w:rsid w:val="008327E0"/>
    <w:rsid w:val="0083383B"/>
    <w:rsid w:val="008357F3"/>
    <w:rsid w:val="00836129"/>
    <w:rsid w:val="00840F5F"/>
    <w:rsid w:val="008429B6"/>
    <w:rsid w:val="008437FF"/>
    <w:rsid w:val="00844257"/>
    <w:rsid w:val="0084488C"/>
    <w:rsid w:val="00846FB9"/>
    <w:rsid w:val="00853A7B"/>
    <w:rsid w:val="00856D94"/>
    <w:rsid w:val="0086033D"/>
    <w:rsid w:val="008606EB"/>
    <w:rsid w:val="0086137E"/>
    <w:rsid w:val="0086201C"/>
    <w:rsid w:val="00862DDA"/>
    <w:rsid w:val="008741EE"/>
    <w:rsid w:val="0087447D"/>
    <w:rsid w:val="00874E3D"/>
    <w:rsid w:val="0087503B"/>
    <w:rsid w:val="00875FBE"/>
    <w:rsid w:val="00876D09"/>
    <w:rsid w:val="00881D0B"/>
    <w:rsid w:val="008848F7"/>
    <w:rsid w:val="008878D5"/>
    <w:rsid w:val="00887EE9"/>
    <w:rsid w:val="00890A8D"/>
    <w:rsid w:val="00893EAD"/>
    <w:rsid w:val="008944B3"/>
    <w:rsid w:val="00894A3F"/>
    <w:rsid w:val="00894E86"/>
    <w:rsid w:val="00896160"/>
    <w:rsid w:val="00897745"/>
    <w:rsid w:val="00897A59"/>
    <w:rsid w:val="008A05F7"/>
    <w:rsid w:val="008A08CB"/>
    <w:rsid w:val="008A0B05"/>
    <w:rsid w:val="008A2228"/>
    <w:rsid w:val="008A3901"/>
    <w:rsid w:val="008A4E13"/>
    <w:rsid w:val="008A5DA4"/>
    <w:rsid w:val="008A5EAC"/>
    <w:rsid w:val="008B0059"/>
    <w:rsid w:val="008B0252"/>
    <w:rsid w:val="008B128A"/>
    <w:rsid w:val="008B32F7"/>
    <w:rsid w:val="008B4835"/>
    <w:rsid w:val="008B5ED2"/>
    <w:rsid w:val="008B79E9"/>
    <w:rsid w:val="008C02F5"/>
    <w:rsid w:val="008C02FD"/>
    <w:rsid w:val="008C3E26"/>
    <w:rsid w:val="008C4AD8"/>
    <w:rsid w:val="008C5664"/>
    <w:rsid w:val="008C622E"/>
    <w:rsid w:val="008C6AA4"/>
    <w:rsid w:val="008C78F8"/>
    <w:rsid w:val="008C7E57"/>
    <w:rsid w:val="008D01DB"/>
    <w:rsid w:val="008D104A"/>
    <w:rsid w:val="008D1510"/>
    <w:rsid w:val="008D4724"/>
    <w:rsid w:val="008D5581"/>
    <w:rsid w:val="008D6652"/>
    <w:rsid w:val="008D697B"/>
    <w:rsid w:val="008E198A"/>
    <w:rsid w:val="008E31DE"/>
    <w:rsid w:val="008E51A5"/>
    <w:rsid w:val="008E7613"/>
    <w:rsid w:val="008F3509"/>
    <w:rsid w:val="008F3F20"/>
    <w:rsid w:val="008F40E1"/>
    <w:rsid w:val="008F4F2B"/>
    <w:rsid w:val="00900CFC"/>
    <w:rsid w:val="00901033"/>
    <w:rsid w:val="00901E7D"/>
    <w:rsid w:val="0091023F"/>
    <w:rsid w:val="0091131B"/>
    <w:rsid w:val="00914670"/>
    <w:rsid w:val="00914DDB"/>
    <w:rsid w:val="00914E29"/>
    <w:rsid w:val="009156CE"/>
    <w:rsid w:val="0091580C"/>
    <w:rsid w:val="00917D7A"/>
    <w:rsid w:val="0092217E"/>
    <w:rsid w:val="00924E66"/>
    <w:rsid w:val="00924E83"/>
    <w:rsid w:val="0092524B"/>
    <w:rsid w:val="00926A33"/>
    <w:rsid w:val="0092756E"/>
    <w:rsid w:val="009305FA"/>
    <w:rsid w:val="00930DD1"/>
    <w:rsid w:val="00934D61"/>
    <w:rsid w:val="009353CC"/>
    <w:rsid w:val="00936242"/>
    <w:rsid w:val="00936F5E"/>
    <w:rsid w:val="0094256A"/>
    <w:rsid w:val="00942B2E"/>
    <w:rsid w:val="009470C1"/>
    <w:rsid w:val="009473CC"/>
    <w:rsid w:val="00950376"/>
    <w:rsid w:val="00950407"/>
    <w:rsid w:val="00952E3E"/>
    <w:rsid w:val="00953C97"/>
    <w:rsid w:val="00954FD5"/>
    <w:rsid w:val="009557C7"/>
    <w:rsid w:val="00955B53"/>
    <w:rsid w:val="00955B6F"/>
    <w:rsid w:val="009564BD"/>
    <w:rsid w:val="00956967"/>
    <w:rsid w:val="00960413"/>
    <w:rsid w:val="0096273E"/>
    <w:rsid w:val="00963068"/>
    <w:rsid w:val="009657FA"/>
    <w:rsid w:val="009700A4"/>
    <w:rsid w:val="00970AB2"/>
    <w:rsid w:val="0097177F"/>
    <w:rsid w:val="009717DF"/>
    <w:rsid w:val="00971992"/>
    <w:rsid w:val="00973EA5"/>
    <w:rsid w:val="00974576"/>
    <w:rsid w:val="00975546"/>
    <w:rsid w:val="00975D6C"/>
    <w:rsid w:val="009823EF"/>
    <w:rsid w:val="00983BB2"/>
    <w:rsid w:val="00984594"/>
    <w:rsid w:val="00987068"/>
    <w:rsid w:val="00991423"/>
    <w:rsid w:val="00993F7B"/>
    <w:rsid w:val="00994464"/>
    <w:rsid w:val="00995447"/>
    <w:rsid w:val="00996632"/>
    <w:rsid w:val="00996BC7"/>
    <w:rsid w:val="009970E9"/>
    <w:rsid w:val="009A75CB"/>
    <w:rsid w:val="009B06B7"/>
    <w:rsid w:val="009B0B4E"/>
    <w:rsid w:val="009B36FE"/>
    <w:rsid w:val="009B3754"/>
    <w:rsid w:val="009B3FFA"/>
    <w:rsid w:val="009B4F0B"/>
    <w:rsid w:val="009B7738"/>
    <w:rsid w:val="009B7955"/>
    <w:rsid w:val="009C0232"/>
    <w:rsid w:val="009C1B77"/>
    <w:rsid w:val="009C44AE"/>
    <w:rsid w:val="009C5C0A"/>
    <w:rsid w:val="009C7213"/>
    <w:rsid w:val="009D147F"/>
    <w:rsid w:val="009D1731"/>
    <w:rsid w:val="009D1D42"/>
    <w:rsid w:val="009D47D5"/>
    <w:rsid w:val="009D4895"/>
    <w:rsid w:val="009E15DB"/>
    <w:rsid w:val="009E2E98"/>
    <w:rsid w:val="009E3962"/>
    <w:rsid w:val="009E3B5E"/>
    <w:rsid w:val="009E44B1"/>
    <w:rsid w:val="009E6475"/>
    <w:rsid w:val="009E669B"/>
    <w:rsid w:val="009E6BDB"/>
    <w:rsid w:val="009E6C42"/>
    <w:rsid w:val="009E6D1A"/>
    <w:rsid w:val="009F0CE9"/>
    <w:rsid w:val="009F4DE9"/>
    <w:rsid w:val="009F51F0"/>
    <w:rsid w:val="009F5D94"/>
    <w:rsid w:val="009F63A5"/>
    <w:rsid w:val="00A0019A"/>
    <w:rsid w:val="00A00A3C"/>
    <w:rsid w:val="00A0126B"/>
    <w:rsid w:val="00A03613"/>
    <w:rsid w:val="00A07E77"/>
    <w:rsid w:val="00A1123D"/>
    <w:rsid w:val="00A1209C"/>
    <w:rsid w:val="00A12916"/>
    <w:rsid w:val="00A1380E"/>
    <w:rsid w:val="00A151F3"/>
    <w:rsid w:val="00A157CD"/>
    <w:rsid w:val="00A17C12"/>
    <w:rsid w:val="00A20384"/>
    <w:rsid w:val="00A227E8"/>
    <w:rsid w:val="00A22AFC"/>
    <w:rsid w:val="00A23CFC"/>
    <w:rsid w:val="00A25133"/>
    <w:rsid w:val="00A255AE"/>
    <w:rsid w:val="00A257DA"/>
    <w:rsid w:val="00A30185"/>
    <w:rsid w:val="00A309F1"/>
    <w:rsid w:val="00A318A5"/>
    <w:rsid w:val="00A31A7A"/>
    <w:rsid w:val="00A3466C"/>
    <w:rsid w:val="00A34AE9"/>
    <w:rsid w:val="00A34FAF"/>
    <w:rsid w:val="00A35620"/>
    <w:rsid w:val="00A42670"/>
    <w:rsid w:val="00A43185"/>
    <w:rsid w:val="00A46B0C"/>
    <w:rsid w:val="00A4776D"/>
    <w:rsid w:val="00A51A0E"/>
    <w:rsid w:val="00A54BF4"/>
    <w:rsid w:val="00A624FB"/>
    <w:rsid w:val="00A6273B"/>
    <w:rsid w:val="00A63031"/>
    <w:rsid w:val="00A643BE"/>
    <w:rsid w:val="00A70CBD"/>
    <w:rsid w:val="00A7366D"/>
    <w:rsid w:val="00A73F40"/>
    <w:rsid w:val="00A74DA3"/>
    <w:rsid w:val="00A80323"/>
    <w:rsid w:val="00A8126F"/>
    <w:rsid w:val="00A82D8E"/>
    <w:rsid w:val="00A846D6"/>
    <w:rsid w:val="00A85422"/>
    <w:rsid w:val="00A85F31"/>
    <w:rsid w:val="00A8632A"/>
    <w:rsid w:val="00A919F1"/>
    <w:rsid w:val="00A928D3"/>
    <w:rsid w:val="00A930BC"/>
    <w:rsid w:val="00A93EDD"/>
    <w:rsid w:val="00AA136B"/>
    <w:rsid w:val="00AA379D"/>
    <w:rsid w:val="00AA49FB"/>
    <w:rsid w:val="00AA5B80"/>
    <w:rsid w:val="00AA7C42"/>
    <w:rsid w:val="00AB23A1"/>
    <w:rsid w:val="00AB4BA6"/>
    <w:rsid w:val="00AB4EA3"/>
    <w:rsid w:val="00AB5203"/>
    <w:rsid w:val="00AB5505"/>
    <w:rsid w:val="00AB6B59"/>
    <w:rsid w:val="00AC1D8D"/>
    <w:rsid w:val="00AC552F"/>
    <w:rsid w:val="00AC7D1A"/>
    <w:rsid w:val="00AD073F"/>
    <w:rsid w:val="00AD2E76"/>
    <w:rsid w:val="00AD3B1F"/>
    <w:rsid w:val="00AD4D0E"/>
    <w:rsid w:val="00AD5061"/>
    <w:rsid w:val="00AE0A7F"/>
    <w:rsid w:val="00AE1D7D"/>
    <w:rsid w:val="00AE2CCA"/>
    <w:rsid w:val="00AE3221"/>
    <w:rsid w:val="00AE5CA7"/>
    <w:rsid w:val="00AE6143"/>
    <w:rsid w:val="00AE6F4C"/>
    <w:rsid w:val="00AE71F2"/>
    <w:rsid w:val="00AF2706"/>
    <w:rsid w:val="00AF2DC5"/>
    <w:rsid w:val="00AF535F"/>
    <w:rsid w:val="00AF5F2D"/>
    <w:rsid w:val="00AF70A6"/>
    <w:rsid w:val="00B022D0"/>
    <w:rsid w:val="00B04626"/>
    <w:rsid w:val="00B047ED"/>
    <w:rsid w:val="00B065C9"/>
    <w:rsid w:val="00B0769E"/>
    <w:rsid w:val="00B10428"/>
    <w:rsid w:val="00B10A28"/>
    <w:rsid w:val="00B119D4"/>
    <w:rsid w:val="00B15CF0"/>
    <w:rsid w:val="00B175F4"/>
    <w:rsid w:val="00B2082B"/>
    <w:rsid w:val="00B21DA8"/>
    <w:rsid w:val="00B23D84"/>
    <w:rsid w:val="00B256B5"/>
    <w:rsid w:val="00B26864"/>
    <w:rsid w:val="00B2709A"/>
    <w:rsid w:val="00B27EE5"/>
    <w:rsid w:val="00B34512"/>
    <w:rsid w:val="00B34D05"/>
    <w:rsid w:val="00B35474"/>
    <w:rsid w:val="00B367C5"/>
    <w:rsid w:val="00B3744F"/>
    <w:rsid w:val="00B37813"/>
    <w:rsid w:val="00B37E7A"/>
    <w:rsid w:val="00B406AE"/>
    <w:rsid w:val="00B40938"/>
    <w:rsid w:val="00B4219A"/>
    <w:rsid w:val="00B446F5"/>
    <w:rsid w:val="00B462CC"/>
    <w:rsid w:val="00B46D23"/>
    <w:rsid w:val="00B4786E"/>
    <w:rsid w:val="00B510D8"/>
    <w:rsid w:val="00B51C4E"/>
    <w:rsid w:val="00B51E7D"/>
    <w:rsid w:val="00B571C4"/>
    <w:rsid w:val="00B57665"/>
    <w:rsid w:val="00B5789A"/>
    <w:rsid w:val="00B61E81"/>
    <w:rsid w:val="00B62533"/>
    <w:rsid w:val="00B6717B"/>
    <w:rsid w:val="00B73571"/>
    <w:rsid w:val="00B73F44"/>
    <w:rsid w:val="00B759AD"/>
    <w:rsid w:val="00B8045B"/>
    <w:rsid w:val="00B8257F"/>
    <w:rsid w:val="00B834EB"/>
    <w:rsid w:val="00B83DB1"/>
    <w:rsid w:val="00B85A56"/>
    <w:rsid w:val="00B87081"/>
    <w:rsid w:val="00B926C9"/>
    <w:rsid w:val="00B92964"/>
    <w:rsid w:val="00BA29D1"/>
    <w:rsid w:val="00BA3C74"/>
    <w:rsid w:val="00BA5DE9"/>
    <w:rsid w:val="00BA6F99"/>
    <w:rsid w:val="00BB039C"/>
    <w:rsid w:val="00BB0C21"/>
    <w:rsid w:val="00BB5E20"/>
    <w:rsid w:val="00BC1F34"/>
    <w:rsid w:val="00BC3C24"/>
    <w:rsid w:val="00BD5CAC"/>
    <w:rsid w:val="00BE39F8"/>
    <w:rsid w:val="00BE5803"/>
    <w:rsid w:val="00BE5BFE"/>
    <w:rsid w:val="00BE5F0A"/>
    <w:rsid w:val="00BF349F"/>
    <w:rsid w:val="00BF3FE2"/>
    <w:rsid w:val="00BF5932"/>
    <w:rsid w:val="00BF6759"/>
    <w:rsid w:val="00C020A7"/>
    <w:rsid w:val="00C021C9"/>
    <w:rsid w:val="00C037A9"/>
    <w:rsid w:val="00C040AE"/>
    <w:rsid w:val="00C040B0"/>
    <w:rsid w:val="00C05BA6"/>
    <w:rsid w:val="00C06105"/>
    <w:rsid w:val="00C10041"/>
    <w:rsid w:val="00C1115A"/>
    <w:rsid w:val="00C14F01"/>
    <w:rsid w:val="00C21BC9"/>
    <w:rsid w:val="00C23814"/>
    <w:rsid w:val="00C2658D"/>
    <w:rsid w:val="00C26719"/>
    <w:rsid w:val="00C334B4"/>
    <w:rsid w:val="00C360ED"/>
    <w:rsid w:val="00C364DC"/>
    <w:rsid w:val="00C40B9A"/>
    <w:rsid w:val="00C44867"/>
    <w:rsid w:val="00C46D05"/>
    <w:rsid w:val="00C4700B"/>
    <w:rsid w:val="00C47D56"/>
    <w:rsid w:val="00C47DA7"/>
    <w:rsid w:val="00C505A5"/>
    <w:rsid w:val="00C53584"/>
    <w:rsid w:val="00C535D3"/>
    <w:rsid w:val="00C5466B"/>
    <w:rsid w:val="00C54784"/>
    <w:rsid w:val="00C55212"/>
    <w:rsid w:val="00C56504"/>
    <w:rsid w:val="00C6099F"/>
    <w:rsid w:val="00C60A3C"/>
    <w:rsid w:val="00C633FB"/>
    <w:rsid w:val="00C64415"/>
    <w:rsid w:val="00C66325"/>
    <w:rsid w:val="00C6671B"/>
    <w:rsid w:val="00C706E9"/>
    <w:rsid w:val="00C71A66"/>
    <w:rsid w:val="00C72C38"/>
    <w:rsid w:val="00C75B31"/>
    <w:rsid w:val="00C75DD2"/>
    <w:rsid w:val="00C76343"/>
    <w:rsid w:val="00C82A2A"/>
    <w:rsid w:val="00C82B2A"/>
    <w:rsid w:val="00C82D10"/>
    <w:rsid w:val="00C83039"/>
    <w:rsid w:val="00C83B88"/>
    <w:rsid w:val="00C83E01"/>
    <w:rsid w:val="00C85B6E"/>
    <w:rsid w:val="00C87814"/>
    <w:rsid w:val="00C90C1F"/>
    <w:rsid w:val="00C9227E"/>
    <w:rsid w:val="00C93565"/>
    <w:rsid w:val="00C93784"/>
    <w:rsid w:val="00C94A7F"/>
    <w:rsid w:val="00C94D21"/>
    <w:rsid w:val="00C95974"/>
    <w:rsid w:val="00C95E31"/>
    <w:rsid w:val="00C95EC0"/>
    <w:rsid w:val="00C965C2"/>
    <w:rsid w:val="00C97745"/>
    <w:rsid w:val="00CA06A2"/>
    <w:rsid w:val="00CA5958"/>
    <w:rsid w:val="00CB11C9"/>
    <w:rsid w:val="00CB2315"/>
    <w:rsid w:val="00CB346F"/>
    <w:rsid w:val="00CB3AD9"/>
    <w:rsid w:val="00CC118A"/>
    <w:rsid w:val="00CC1215"/>
    <w:rsid w:val="00CC12AE"/>
    <w:rsid w:val="00CC2F2D"/>
    <w:rsid w:val="00CC3273"/>
    <w:rsid w:val="00CC3916"/>
    <w:rsid w:val="00CC4263"/>
    <w:rsid w:val="00CC5304"/>
    <w:rsid w:val="00CC55D5"/>
    <w:rsid w:val="00CC6D5D"/>
    <w:rsid w:val="00CD112E"/>
    <w:rsid w:val="00CD23DB"/>
    <w:rsid w:val="00CD2600"/>
    <w:rsid w:val="00CD2ED0"/>
    <w:rsid w:val="00CD46A4"/>
    <w:rsid w:val="00CD6022"/>
    <w:rsid w:val="00CE1163"/>
    <w:rsid w:val="00CE1561"/>
    <w:rsid w:val="00CE3B1C"/>
    <w:rsid w:val="00CE4A1B"/>
    <w:rsid w:val="00CE5AED"/>
    <w:rsid w:val="00CE7488"/>
    <w:rsid w:val="00CF3CAD"/>
    <w:rsid w:val="00CF45CD"/>
    <w:rsid w:val="00CF4861"/>
    <w:rsid w:val="00CF51CF"/>
    <w:rsid w:val="00D02862"/>
    <w:rsid w:val="00D0316C"/>
    <w:rsid w:val="00D035CF"/>
    <w:rsid w:val="00D0483C"/>
    <w:rsid w:val="00D05151"/>
    <w:rsid w:val="00D0677A"/>
    <w:rsid w:val="00D11558"/>
    <w:rsid w:val="00D128B7"/>
    <w:rsid w:val="00D13696"/>
    <w:rsid w:val="00D13F67"/>
    <w:rsid w:val="00D150F7"/>
    <w:rsid w:val="00D156F0"/>
    <w:rsid w:val="00D167A1"/>
    <w:rsid w:val="00D16903"/>
    <w:rsid w:val="00D20263"/>
    <w:rsid w:val="00D222AB"/>
    <w:rsid w:val="00D23E8D"/>
    <w:rsid w:val="00D24DAB"/>
    <w:rsid w:val="00D26CE0"/>
    <w:rsid w:val="00D2784D"/>
    <w:rsid w:val="00D3085C"/>
    <w:rsid w:val="00D30916"/>
    <w:rsid w:val="00D3154A"/>
    <w:rsid w:val="00D32597"/>
    <w:rsid w:val="00D32D25"/>
    <w:rsid w:val="00D3395D"/>
    <w:rsid w:val="00D3430F"/>
    <w:rsid w:val="00D36168"/>
    <w:rsid w:val="00D37471"/>
    <w:rsid w:val="00D4306B"/>
    <w:rsid w:val="00D43212"/>
    <w:rsid w:val="00D43AAD"/>
    <w:rsid w:val="00D47DE9"/>
    <w:rsid w:val="00D50A23"/>
    <w:rsid w:val="00D54534"/>
    <w:rsid w:val="00D54601"/>
    <w:rsid w:val="00D54704"/>
    <w:rsid w:val="00D54CF3"/>
    <w:rsid w:val="00D54F4A"/>
    <w:rsid w:val="00D55777"/>
    <w:rsid w:val="00D60803"/>
    <w:rsid w:val="00D60EFC"/>
    <w:rsid w:val="00D614EA"/>
    <w:rsid w:val="00D61FFE"/>
    <w:rsid w:val="00D624E9"/>
    <w:rsid w:val="00D63449"/>
    <w:rsid w:val="00D63A27"/>
    <w:rsid w:val="00D64557"/>
    <w:rsid w:val="00D66E03"/>
    <w:rsid w:val="00D719E0"/>
    <w:rsid w:val="00D71ECC"/>
    <w:rsid w:val="00D72B38"/>
    <w:rsid w:val="00D73E81"/>
    <w:rsid w:val="00D74694"/>
    <w:rsid w:val="00D76327"/>
    <w:rsid w:val="00D764FB"/>
    <w:rsid w:val="00D81B11"/>
    <w:rsid w:val="00D82208"/>
    <w:rsid w:val="00D8403B"/>
    <w:rsid w:val="00D8493E"/>
    <w:rsid w:val="00D862F1"/>
    <w:rsid w:val="00D86779"/>
    <w:rsid w:val="00D91198"/>
    <w:rsid w:val="00D94544"/>
    <w:rsid w:val="00D95704"/>
    <w:rsid w:val="00D97061"/>
    <w:rsid w:val="00D97840"/>
    <w:rsid w:val="00DA0559"/>
    <w:rsid w:val="00DA0E29"/>
    <w:rsid w:val="00DA17E2"/>
    <w:rsid w:val="00DA4490"/>
    <w:rsid w:val="00DA5A47"/>
    <w:rsid w:val="00DB0647"/>
    <w:rsid w:val="00DB19E5"/>
    <w:rsid w:val="00DB2AC8"/>
    <w:rsid w:val="00DB2E83"/>
    <w:rsid w:val="00DB5CE6"/>
    <w:rsid w:val="00DC3869"/>
    <w:rsid w:val="00DC65FE"/>
    <w:rsid w:val="00DC7313"/>
    <w:rsid w:val="00DD001B"/>
    <w:rsid w:val="00DD26D1"/>
    <w:rsid w:val="00DD36AA"/>
    <w:rsid w:val="00DD442E"/>
    <w:rsid w:val="00DD6656"/>
    <w:rsid w:val="00DE0086"/>
    <w:rsid w:val="00DE1152"/>
    <w:rsid w:val="00DE2340"/>
    <w:rsid w:val="00DE43F5"/>
    <w:rsid w:val="00DE5629"/>
    <w:rsid w:val="00DE7AF4"/>
    <w:rsid w:val="00DF12BF"/>
    <w:rsid w:val="00DF1D03"/>
    <w:rsid w:val="00DF31FA"/>
    <w:rsid w:val="00DF678D"/>
    <w:rsid w:val="00DF68D6"/>
    <w:rsid w:val="00DF7945"/>
    <w:rsid w:val="00DF7FD5"/>
    <w:rsid w:val="00E0045C"/>
    <w:rsid w:val="00E017B8"/>
    <w:rsid w:val="00E03088"/>
    <w:rsid w:val="00E0320A"/>
    <w:rsid w:val="00E03F6F"/>
    <w:rsid w:val="00E04D41"/>
    <w:rsid w:val="00E07F21"/>
    <w:rsid w:val="00E107D9"/>
    <w:rsid w:val="00E1241A"/>
    <w:rsid w:val="00E15C54"/>
    <w:rsid w:val="00E1631A"/>
    <w:rsid w:val="00E17F65"/>
    <w:rsid w:val="00E17FC6"/>
    <w:rsid w:val="00E21D0E"/>
    <w:rsid w:val="00E2343C"/>
    <w:rsid w:val="00E243C3"/>
    <w:rsid w:val="00E268E6"/>
    <w:rsid w:val="00E27135"/>
    <w:rsid w:val="00E35645"/>
    <w:rsid w:val="00E41400"/>
    <w:rsid w:val="00E46AD0"/>
    <w:rsid w:val="00E47371"/>
    <w:rsid w:val="00E475DB"/>
    <w:rsid w:val="00E5034C"/>
    <w:rsid w:val="00E50B37"/>
    <w:rsid w:val="00E50FBB"/>
    <w:rsid w:val="00E50FFE"/>
    <w:rsid w:val="00E511A0"/>
    <w:rsid w:val="00E51294"/>
    <w:rsid w:val="00E51917"/>
    <w:rsid w:val="00E52171"/>
    <w:rsid w:val="00E54203"/>
    <w:rsid w:val="00E5557C"/>
    <w:rsid w:val="00E62B2D"/>
    <w:rsid w:val="00E62E72"/>
    <w:rsid w:val="00E6482B"/>
    <w:rsid w:val="00E65530"/>
    <w:rsid w:val="00E65F1C"/>
    <w:rsid w:val="00E66C65"/>
    <w:rsid w:val="00E71701"/>
    <w:rsid w:val="00E72563"/>
    <w:rsid w:val="00E73943"/>
    <w:rsid w:val="00E73D2F"/>
    <w:rsid w:val="00E743C5"/>
    <w:rsid w:val="00E75A37"/>
    <w:rsid w:val="00E76D55"/>
    <w:rsid w:val="00E77AF9"/>
    <w:rsid w:val="00E82359"/>
    <w:rsid w:val="00E832E9"/>
    <w:rsid w:val="00E83561"/>
    <w:rsid w:val="00E8459E"/>
    <w:rsid w:val="00E855C9"/>
    <w:rsid w:val="00E85DDF"/>
    <w:rsid w:val="00E86667"/>
    <w:rsid w:val="00E86735"/>
    <w:rsid w:val="00E909D1"/>
    <w:rsid w:val="00E91DC6"/>
    <w:rsid w:val="00E91E33"/>
    <w:rsid w:val="00E92B0B"/>
    <w:rsid w:val="00E93C4B"/>
    <w:rsid w:val="00E93E31"/>
    <w:rsid w:val="00E9754B"/>
    <w:rsid w:val="00EA2103"/>
    <w:rsid w:val="00EA57F6"/>
    <w:rsid w:val="00EA5958"/>
    <w:rsid w:val="00EA5F94"/>
    <w:rsid w:val="00EA70FF"/>
    <w:rsid w:val="00EB0B09"/>
    <w:rsid w:val="00EB25CF"/>
    <w:rsid w:val="00EB2763"/>
    <w:rsid w:val="00EB37E3"/>
    <w:rsid w:val="00EB631A"/>
    <w:rsid w:val="00EB72CA"/>
    <w:rsid w:val="00EC1752"/>
    <w:rsid w:val="00EC18E1"/>
    <w:rsid w:val="00EC6FB0"/>
    <w:rsid w:val="00EC7255"/>
    <w:rsid w:val="00EC7B7C"/>
    <w:rsid w:val="00ED021B"/>
    <w:rsid w:val="00ED22C7"/>
    <w:rsid w:val="00ED2B24"/>
    <w:rsid w:val="00ED5AB2"/>
    <w:rsid w:val="00ED5FA7"/>
    <w:rsid w:val="00ED6862"/>
    <w:rsid w:val="00EE1ADA"/>
    <w:rsid w:val="00EE23AC"/>
    <w:rsid w:val="00EE4990"/>
    <w:rsid w:val="00EE5F02"/>
    <w:rsid w:val="00EE7C69"/>
    <w:rsid w:val="00EF230E"/>
    <w:rsid w:val="00EF4485"/>
    <w:rsid w:val="00EF5CA5"/>
    <w:rsid w:val="00EF6882"/>
    <w:rsid w:val="00EF6984"/>
    <w:rsid w:val="00F0068C"/>
    <w:rsid w:val="00F024CB"/>
    <w:rsid w:val="00F02B4E"/>
    <w:rsid w:val="00F041EC"/>
    <w:rsid w:val="00F0540F"/>
    <w:rsid w:val="00F06B68"/>
    <w:rsid w:val="00F074F7"/>
    <w:rsid w:val="00F075BF"/>
    <w:rsid w:val="00F10A16"/>
    <w:rsid w:val="00F12545"/>
    <w:rsid w:val="00F1445D"/>
    <w:rsid w:val="00F14CCE"/>
    <w:rsid w:val="00F14F8A"/>
    <w:rsid w:val="00F15B6E"/>
    <w:rsid w:val="00F17471"/>
    <w:rsid w:val="00F17FFD"/>
    <w:rsid w:val="00F21B7B"/>
    <w:rsid w:val="00F24A4C"/>
    <w:rsid w:val="00F24BDE"/>
    <w:rsid w:val="00F262FD"/>
    <w:rsid w:val="00F267B9"/>
    <w:rsid w:val="00F301E8"/>
    <w:rsid w:val="00F312D2"/>
    <w:rsid w:val="00F33E00"/>
    <w:rsid w:val="00F344D6"/>
    <w:rsid w:val="00F345CE"/>
    <w:rsid w:val="00F346E7"/>
    <w:rsid w:val="00F3709F"/>
    <w:rsid w:val="00F432D9"/>
    <w:rsid w:val="00F4450F"/>
    <w:rsid w:val="00F4463B"/>
    <w:rsid w:val="00F47C7C"/>
    <w:rsid w:val="00F505BD"/>
    <w:rsid w:val="00F50CB1"/>
    <w:rsid w:val="00F5735B"/>
    <w:rsid w:val="00F57C55"/>
    <w:rsid w:val="00F62AD8"/>
    <w:rsid w:val="00F62EEF"/>
    <w:rsid w:val="00F63AB4"/>
    <w:rsid w:val="00F64E0F"/>
    <w:rsid w:val="00F65D01"/>
    <w:rsid w:val="00F67665"/>
    <w:rsid w:val="00F70EF2"/>
    <w:rsid w:val="00F716D0"/>
    <w:rsid w:val="00F745C4"/>
    <w:rsid w:val="00F7513D"/>
    <w:rsid w:val="00F771F5"/>
    <w:rsid w:val="00F77D0F"/>
    <w:rsid w:val="00F82012"/>
    <w:rsid w:val="00F82F32"/>
    <w:rsid w:val="00F83CAE"/>
    <w:rsid w:val="00F84048"/>
    <w:rsid w:val="00F8449D"/>
    <w:rsid w:val="00F8526A"/>
    <w:rsid w:val="00F860B5"/>
    <w:rsid w:val="00F91939"/>
    <w:rsid w:val="00F926FB"/>
    <w:rsid w:val="00F94C35"/>
    <w:rsid w:val="00F95766"/>
    <w:rsid w:val="00FA0C0A"/>
    <w:rsid w:val="00FA3911"/>
    <w:rsid w:val="00FA3B11"/>
    <w:rsid w:val="00FA45CB"/>
    <w:rsid w:val="00FA4742"/>
    <w:rsid w:val="00FA5089"/>
    <w:rsid w:val="00FA50E8"/>
    <w:rsid w:val="00FB0849"/>
    <w:rsid w:val="00FB192B"/>
    <w:rsid w:val="00FB336E"/>
    <w:rsid w:val="00FB3387"/>
    <w:rsid w:val="00FB4469"/>
    <w:rsid w:val="00FB7B7E"/>
    <w:rsid w:val="00FC0991"/>
    <w:rsid w:val="00FC156F"/>
    <w:rsid w:val="00FC3CF2"/>
    <w:rsid w:val="00FC4BBB"/>
    <w:rsid w:val="00FC711D"/>
    <w:rsid w:val="00FD062E"/>
    <w:rsid w:val="00FD1542"/>
    <w:rsid w:val="00FD48CB"/>
    <w:rsid w:val="00FD524C"/>
    <w:rsid w:val="00FD5A71"/>
    <w:rsid w:val="00FD734A"/>
    <w:rsid w:val="00FE505B"/>
    <w:rsid w:val="00FE617B"/>
    <w:rsid w:val="00FE61E3"/>
    <w:rsid w:val="00FF245B"/>
    <w:rsid w:val="00FF2EC8"/>
    <w:rsid w:val="00FF3CA2"/>
    <w:rsid w:val="00FF4876"/>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03724F"/>
  <w15:docId w15:val="{BC4015DB-9166-4746-96E7-389D2753F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1D47"/>
  </w:style>
  <w:style w:type="paragraph" w:styleId="Balk1">
    <w:name w:val="heading 1"/>
    <w:basedOn w:val="Normal"/>
    <w:next w:val="Normal"/>
    <w:link w:val="Balk1Char"/>
    <w:uiPriority w:val="9"/>
    <w:qFormat/>
    <w:rsid w:val="00A3562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alk2">
    <w:name w:val="heading 2"/>
    <w:basedOn w:val="Normal"/>
    <w:next w:val="Normal"/>
    <w:link w:val="Balk2Char"/>
    <w:uiPriority w:val="9"/>
    <w:unhideWhenUsed/>
    <w:qFormat/>
    <w:rsid w:val="003A22D3"/>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Balk4">
    <w:name w:val="heading 4"/>
    <w:basedOn w:val="Normal"/>
    <w:next w:val="Normal"/>
    <w:link w:val="Balk4Char"/>
    <w:uiPriority w:val="9"/>
    <w:unhideWhenUsed/>
    <w:qFormat/>
    <w:rsid w:val="00D167A1"/>
    <w:pPr>
      <w:keepNext/>
      <w:keepLines/>
      <w:widowControl w:val="0"/>
      <w:autoSpaceDE w:val="0"/>
      <w:autoSpaceDN w:val="0"/>
      <w:spacing w:before="40" w:after="0" w:line="240" w:lineRule="auto"/>
      <w:outlineLvl w:val="3"/>
    </w:pPr>
    <w:rPr>
      <w:rFonts w:asciiTheme="majorHAnsi" w:eastAsiaTheme="majorEastAsia" w:hAnsiTheme="majorHAnsi" w:cstheme="majorBidi"/>
      <w:i/>
      <w:iCs/>
      <w:color w:val="2F5496" w:themeColor="accent1" w:themeShade="BF"/>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C7B7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EC7B7C"/>
  </w:style>
  <w:style w:type="paragraph" w:styleId="AltBilgi">
    <w:name w:val="footer"/>
    <w:basedOn w:val="Normal"/>
    <w:link w:val="AltBilgiChar"/>
    <w:uiPriority w:val="99"/>
    <w:unhideWhenUsed/>
    <w:rsid w:val="00EC7B7C"/>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EC7B7C"/>
  </w:style>
  <w:style w:type="paragraph" w:styleId="BalonMetni">
    <w:name w:val="Balloon Text"/>
    <w:basedOn w:val="Normal"/>
    <w:link w:val="BalonMetniChar"/>
    <w:uiPriority w:val="99"/>
    <w:semiHidden/>
    <w:unhideWhenUsed/>
    <w:rsid w:val="00EC7B7C"/>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EC7B7C"/>
    <w:rPr>
      <w:rFonts w:ascii="Tahoma" w:hAnsi="Tahoma" w:cs="Tahoma"/>
      <w:sz w:val="16"/>
      <w:szCs w:val="16"/>
    </w:rPr>
  </w:style>
  <w:style w:type="table" w:styleId="TabloKlavuzu">
    <w:name w:val="Table Grid"/>
    <w:basedOn w:val="NormalTablo"/>
    <w:uiPriority w:val="59"/>
    <w:rsid w:val="00EC7B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vdeMetni">
    <w:name w:val="Body Text"/>
    <w:basedOn w:val="Normal"/>
    <w:link w:val="GvdeMetniChar"/>
    <w:uiPriority w:val="1"/>
    <w:qFormat/>
    <w:rsid w:val="00EC7B7C"/>
    <w:pPr>
      <w:widowControl w:val="0"/>
      <w:autoSpaceDE w:val="0"/>
      <w:autoSpaceDN w:val="0"/>
      <w:spacing w:after="0" w:line="240" w:lineRule="auto"/>
    </w:pPr>
    <w:rPr>
      <w:rFonts w:ascii="Arial" w:eastAsia="Arial" w:hAnsi="Arial" w:cs="Arial"/>
      <w:sz w:val="24"/>
      <w:szCs w:val="24"/>
      <w:lang w:val="en-US"/>
    </w:rPr>
  </w:style>
  <w:style w:type="character" w:customStyle="1" w:styleId="GvdeMetniChar">
    <w:name w:val="Gövde Metni Char"/>
    <w:basedOn w:val="VarsaylanParagrafYazTipi"/>
    <w:link w:val="GvdeMetni"/>
    <w:uiPriority w:val="1"/>
    <w:rsid w:val="00EC7B7C"/>
    <w:rPr>
      <w:rFonts w:ascii="Arial" w:eastAsia="Arial" w:hAnsi="Arial" w:cs="Arial"/>
      <w:sz w:val="24"/>
      <w:szCs w:val="24"/>
      <w:lang w:val="en-US"/>
    </w:rPr>
  </w:style>
  <w:style w:type="paragraph" w:styleId="ListeParagraf">
    <w:name w:val="List Paragraph"/>
    <w:basedOn w:val="Normal"/>
    <w:uiPriority w:val="34"/>
    <w:qFormat/>
    <w:rsid w:val="00C360ED"/>
    <w:pPr>
      <w:ind w:left="720"/>
      <w:contextualSpacing/>
    </w:pPr>
  </w:style>
  <w:style w:type="character" w:customStyle="1" w:styleId="Balk4Char">
    <w:name w:val="Başlık 4 Char"/>
    <w:basedOn w:val="VarsaylanParagrafYazTipi"/>
    <w:link w:val="Balk4"/>
    <w:uiPriority w:val="9"/>
    <w:rsid w:val="00D167A1"/>
    <w:rPr>
      <w:rFonts w:asciiTheme="majorHAnsi" w:eastAsiaTheme="majorEastAsia" w:hAnsiTheme="majorHAnsi" w:cstheme="majorBidi"/>
      <w:i/>
      <w:iCs/>
      <w:color w:val="2F5496" w:themeColor="accent1" w:themeShade="BF"/>
      <w:lang w:val="en-US"/>
    </w:rPr>
  </w:style>
  <w:style w:type="table" w:customStyle="1" w:styleId="TableNormal1">
    <w:name w:val="Table Normal1"/>
    <w:uiPriority w:val="2"/>
    <w:semiHidden/>
    <w:unhideWhenUsed/>
    <w:qFormat/>
    <w:rsid w:val="00D167A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D167A1"/>
    <w:pPr>
      <w:widowControl w:val="0"/>
      <w:autoSpaceDE w:val="0"/>
      <w:autoSpaceDN w:val="0"/>
      <w:spacing w:after="0" w:line="240" w:lineRule="auto"/>
    </w:pPr>
    <w:rPr>
      <w:rFonts w:ascii="Arial" w:eastAsia="Arial" w:hAnsi="Arial" w:cs="Arial"/>
      <w:lang w:val="en-US"/>
    </w:rPr>
  </w:style>
  <w:style w:type="paragraph" w:customStyle="1" w:styleId="Default">
    <w:name w:val="Default"/>
    <w:rsid w:val="00D167A1"/>
    <w:pPr>
      <w:autoSpaceDE w:val="0"/>
      <w:autoSpaceDN w:val="0"/>
      <w:adjustRightInd w:val="0"/>
      <w:spacing w:after="0" w:line="240" w:lineRule="auto"/>
    </w:pPr>
    <w:rPr>
      <w:rFonts w:ascii="Calibri" w:hAnsi="Calibri" w:cs="Calibri"/>
      <w:color w:val="000000"/>
      <w:sz w:val="24"/>
      <w:szCs w:val="24"/>
    </w:rPr>
  </w:style>
  <w:style w:type="character" w:customStyle="1" w:styleId="Balk2Char">
    <w:name w:val="Başlık 2 Char"/>
    <w:basedOn w:val="VarsaylanParagrafYazTipi"/>
    <w:link w:val="Balk2"/>
    <w:uiPriority w:val="9"/>
    <w:rsid w:val="003A22D3"/>
    <w:rPr>
      <w:rFonts w:asciiTheme="majorHAnsi" w:eastAsiaTheme="majorEastAsia" w:hAnsiTheme="majorHAnsi" w:cstheme="majorBidi"/>
      <w:b/>
      <w:bCs/>
      <w:color w:val="4472C4" w:themeColor="accent1"/>
      <w:sz w:val="26"/>
      <w:szCs w:val="26"/>
    </w:rPr>
  </w:style>
  <w:style w:type="table" w:customStyle="1" w:styleId="TableGrid1">
    <w:name w:val="Table Grid1"/>
    <w:basedOn w:val="NormalTablo"/>
    <w:next w:val="TabloKlavuzu"/>
    <w:uiPriority w:val="59"/>
    <w:rsid w:val="003A22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NormalTablo"/>
    <w:next w:val="TabloKlavuzu"/>
    <w:uiPriority w:val="59"/>
    <w:rsid w:val="000E50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9"/>
    <w:rsid w:val="00A35620"/>
    <w:rPr>
      <w:rFonts w:asciiTheme="majorHAnsi" w:eastAsiaTheme="majorEastAsia" w:hAnsiTheme="majorHAnsi" w:cstheme="majorBidi"/>
      <w:color w:val="2F5496" w:themeColor="accent1" w:themeShade="BF"/>
      <w:sz w:val="32"/>
      <w:szCs w:val="32"/>
    </w:rPr>
  </w:style>
  <w:style w:type="paragraph" w:styleId="TBal">
    <w:name w:val="TOC Heading"/>
    <w:basedOn w:val="Balk1"/>
    <w:next w:val="Normal"/>
    <w:uiPriority w:val="39"/>
    <w:unhideWhenUsed/>
    <w:qFormat/>
    <w:rsid w:val="00A35620"/>
    <w:pPr>
      <w:spacing w:line="259" w:lineRule="auto"/>
      <w:outlineLvl w:val="9"/>
    </w:pPr>
    <w:rPr>
      <w:lang w:val="en-US"/>
    </w:rPr>
  </w:style>
  <w:style w:type="paragraph" w:styleId="T1">
    <w:name w:val="toc 1"/>
    <w:basedOn w:val="Normal"/>
    <w:next w:val="Normal"/>
    <w:autoRedefine/>
    <w:uiPriority w:val="39"/>
    <w:unhideWhenUsed/>
    <w:rsid w:val="00A35620"/>
    <w:pPr>
      <w:spacing w:after="100"/>
    </w:pPr>
  </w:style>
  <w:style w:type="character" w:styleId="Kpr">
    <w:name w:val="Hyperlink"/>
    <w:basedOn w:val="VarsaylanParagrafYazTipi"/>
    <w:uiPriority w:val="99"/>
    <w:unhideWhenUsed/>
    <w:rsid w:val="00A35620"/>
    <w:rPr>
      <w:color w:val="0563C1" w:themeColor="hyperlink"/>
      <w:u w:val="single"/>
    </w:rPr>
  </w:style>
  <w:style w:type="paragraph" w:styleId="T2">
    <w:name w:val="toc 2"/>
    <w:basedOn w:val="Normal"/>
    <w:next w:val="Normal"/>
    <w:autoRedefine/>
    <w:uiPriority w:val="39"/>
    <w:unhideWhenUsed/>
    <w:rsid w:val="00B27EE5"/>
    <w:pPr>
      <w:spacing w:after="100"/>
      <w:ind w:left="220"/>
    </w:pPr>
  </w:style>
  <w:style w:type="paragraph" w:styleId="T3">
    <w:name w:val="toc 3"/>
    <w:basedOn w:val="Normal"/>
    <w:next w:val="Normal"/>
    <w:autoRedefine/>
    <w:uiPriority w:val="39"/>
    <w:unhideWhenUsed/>
    <w:rsid w:val="000628BA"/>
    <w:pPr>
      <w:spacing w:after="100" w:line="259" w:lineRule="auto"/>
      <w:ind w:left="440"/>
    </w:pPr>
    <w:rPr>
      <w:rFonts w:eastAsiaTheme="minorEastAsia"/>
      <w:lang w:eastAsia="tr-TR"/>
    </w:rPr>
  </w:style>
  <w:style w:type="paragraph" w:styleId="T4">
    <w:name w:val="toc 4"/>
    <w:basedOn w:val="Normal"/>
    <w:next w:val="Normal"/>
    <w:autoRedefine/>
    <w:uiPriority w:val="39"/>
    <w:unhideWhenUsed/>
    <w:rsid w:val="000628BA"/>
    <w:pPr>
      <w:spacing w:after="100" w:line="259" w:lineRule="auto"/>
      <w:ind w:left="660"/>
    </w:pPr>
    <w:rPr>
      <w:rFonts w:eastAsiaTheme="minorEastAsia"/>
      <w:lang w:eastAsia="tr-TR"/>
    </w:rPr>
  </w:style>
  <w:style w:type="paragraph" w:styleId="T5">
    <w:name w:val="toc 5"/>
    <w:basedOn w:val="Normal"/>
    <w:next w:val="Normal"/>
    <w:autoRedefine/>
    <w:uiPriority w:val="39"/>
    <w:unhideWhenUsed/>
    <w:rsid w:val="000628BA"/>
    <w:pPr>
      <w:spacing w:after="100" w:line="259" w:lineRule="auto"/>
      <w:ind w:left="880"/>
    </w:pPr>
    <w:rPr>
      <w:rFonts w:eastAsiaTheme="minorEastAsia"/>
      <w:lang w:eastAsia="tr-TR"/>
    </w:rPr>
  </w:style>
  <w:style w:type="paragraph" w:styleId="T6">
    <w:name w:val="toc 6"/>
    <w:basedOn w:val="Normal"/>
    <w:next w:val="Normal"/>
    <w:autoRedefine/>
    <w:uiPriority w:val="39"/>
    <w:unhideWhenUsed/>
    <w:rsid w:val="000628BA"/>
    <w:pPr>
      <w:spacing w:after="100" w:line="259" w:lineRule="auto"/>
      <w:ind w:left="1100"/>
    </w:pPr>
    <w:rPr>
      <w:rFonts w:eastAsiaTheme="minorEastAsia"/>
      <w:lang w:eastAsia="tr-TR"/>
    </w:rPr>
  </w:style>
  <w:style w:type="paragraph" w:styleId="T7">
    <w:name w:val="toc 7"/>
    <w:basedOn w:val="Normal"/>
    <w:next w:val="Normal"/>
    <w:autoRedefine/>
    <w:uiPriority w:val="39"/>
    <w:unhideWhenUsed/>
    <w:rsid w:val="000628BA"/>
    <w:pPr>
      <w:spacing w:after="100" w:line="259" w:lineRule="auto"/>
      <w:ind w:left="1320"/>
    </w:pPr>
    <w:rPr>
      <w:rFonts w:eastAsiaTheme="minorEastAsia"/>
      <w:lang w:eastAsia="tr-TR"/>
    </w:rPr>
  </w:style>
  <w:style w:type="paragraph" w:styleId="T8">
    <w:name w:val="toc 8"/>
    <w:basedOn w:val="Normal"/>
    <w:next w:val="Normal"/>
    <w:autoRedefine/>
    <w:uiPriority w:val="39"/>
    <w:unhideWhenUsed/>
    <w:rsid w:val="000628BA"/>
    <w:pPr>
      <w:spacing w:after="100" w:line="259" w:lineRule="auto"/>
      <w:ind w:left="1540"/>
    </w:pPr>
    <w:rPr>
      <w:rFonts w:eastAsiaTheme="minorEastAsia"/>
      <w:lang w:eastAsia="tr-TR"/>
    </w:rPr>
  </w:style>
  <w:style w:type="paragraph" w:styleId="T9">
    <w:name w:val="toc 9"/>
    <w:basedOn w:val="Normal"/>
    <w:next w:val="Normal"/>
    <w:autoRedefine/>
    <w:uiPriority w:val="39"/>
    <w:unhideWhenUsed/>
    <w:rsid w:val="000628BA"/>
    <w:pPr>
      <w:spacing w:after="100" w:line="259" w:lineRule="auto"/>
      <w:ind w:left="1760"/>
    </w:pPr>
    <w:rPr>
      <w:rFonts w:eastAsiaTheme="minorEastAsia"/>
      <w:lang w:eastAsia="tr-TR"/>
    </w:rPr>
  </w:style>
  <w:style w:type="character" w:customStyle="1" w:styleId="UnresolvedMention">
    <w:name w:val="Unresolved Mention"/>
    <w:basedOn w:val="VarsaylanParagrafYazTipi"/>
    <w:uiPriority w:val="99"/>
    <w:semiHidden/>
    <w:unhideWhenUsed/>
    <w:rsid w:val="000628BA"/>
    <w:rPr>
      <w:color w:val="605E5C"/>
      <w:shd w:val="clear" w:color="auto" w:fill="E1DFDD"/>
    </w:rPr>
  </w:style>
  <w:style w:type="paragraph" w:styleId="NormalWeb">
    <w:name w:val="Normal (Web)"/>
    <w:basedOn w:val="Normal"/>
    <w:uiPriority w:val="99"/>
    <w:semiHidden/>
    <w:unhideWhenUsed/>
    <w:rsid w:val="003327E6"/>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3327E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1102796">
      <w:bodyDiv w:val="1"/>
      <w:marLeft w:val="0"/>
      <w:marRight w:val="0"/>
      <w:marTop w:val="0"/>
      <w:marBottom w:val="0"/>
      <w:divBdr>
        <w:top w:val="none" w:sz="0" w:space="0" w:color="auto"/>
        <w:left w:val="none" w:sz="0" w:space="0" w:color="auto"/>
        <w:bottom w:val="none" w:sz="0" w:space="0" w:color="auto"/>
        <w:right w:val="none" w:sz="0" w:space="0" w:color="auto"/>
      </w:divBdr>
      <w:divsChild>
        <w:div w:id="63643404">
          <w:marLeft w:val="0"/>
          <w:marRight w:val="0"/>
          <w:marTop w:val="0"/>
          <w:marBottom w:val="0"/>
          <w:divBdr>
            <w:top w:val="none" w:sz="0" w:space="0" w:color="auto"/>
            <w:left w:val="none" w:sz="0" w:space="0" w:color="auto"/>
            <w:bottom w:val="none" w:sz="0" w:space="0" w:color="auto"/>
            <w:right w:val="none" w:sz="0" w:space="0" w:color="auto"/>
          </w:divBdr>
          <w:divsChild>
            <w:div w:id="1218127948">
              <w:marLeft w:val="0"/>
              <w:marRight w:val="0"/>
              <w:marTop w:val="0"/>
              <w:marBottom w:val="0"/>
              <w:divBdr>
                <w:top w:val="none" w:sz="0" w:space="0" w:color="auto"/>
                <w:left w:val="none" w:sz="0" w:space="0" w:color="auto"/>
                <w:bottom w:val="none" w:sz="0" w:space="0" w:color="auto"/>
                <w:right w:val="none" w:sz="0" w:space="0" w:color="auto"/>
              </w:divBdr>
              <w:divsChild>
                <w:div w:id="1243414610">
                  <w:marLeft w:val="0"/>
                  <w:marRight w:val="0"/>
                  <w:marTop w:val="0"/>
                  <w:marBottom w:val="0"/>
                  <w:divBdr>
                    <w:top w:val="none" w:sz="0" w:space="0" w:color="auto"/>
                    <w:left w:val="none" w:sz="0" w:space="0" w:color="auto"/>
                    <w:bottom w:val="none" w:sz="0" w:space="0" w:color="auto"/>
                    <w:right w:val="none" w:sz="0" w:space="0" w:color="auto"/>
                  </w:divBdr>
                  <w:divsChild>
                    <w:div w:id="1492865188">
                      <w:marLeft w:val="0"/>
                      <w:marRight w:val="0"/>
                      <w:marTop w:val="0"/>
                      <w:marBottom w:val="0"/>
                      <w:divBdr>
                        <w:top w:val="none" w:sz="0" w:space="0" w:color="auto"/>
                        <w:left w:val="none" w:sz="0" w:space="0" w:color="auto"/>
                        <w:bottom w:val="none" w:sz="0" w:space="0" w:color="auto"/>
                        <w:right w:val="none" w:sz="0" w:space="0" w:color="auto"/>
                      </w:divBdr>
                      <w:divsChild>
                        <w:div w:id="1608925754">
                          <w:marLeft w:val="0"/>
                          <w:marRight w:val="0"/>
                          <w:marTop w:val="0"/>
                          <w:marBottom w:val="0"/>
                          <w:divBdr>
                            <w:top w:val="none" w:sz="0" w:space="0" w:color="auto"/>
                            <w:left w:val="none" w:sz="0" w:space="0" w:color="auto"/>
                            <w:bottom w:val="none" w:sz="0" w:space="0" w:color="auto"/>
                            <w:right w:val="none" w:sz="0" w:space="0" w:color="auto"/>
                          </w:divBdr>
                          <w:divsChild>
                            <w:div w:id="876353954">
                              <w:marLeft w:val="0"/>
                              <w:marRight w:val="0"/>
                              <w:marTop w:val="0"/>
                              <w:marBottom w:val="0"/>
                              <w:divBdr>
                                <w:top w:val="none" w:sz="0" w:space="0" w:color="auto"/>
                                <w:left w:val="none" w:sz="0" w:space="0" w:color="auto"/>
                                <w:bottom w:val="none" w:sz="0" w:space="0" w:color="auto"/>
                                <w:right w:val="none" w:sz="0" w:space="0" w:color="auto"/>
                              </w:divBdr>
                              <w:divsChild>
                                <w:div w:id="1132746876">
                                  <w:marLeft w:val="0"/>
                                  <w:marRight w:val="0"/>
                                  <w:marTop w:val="0"/>
                                  <w:marBottom w:val="0"/>
                                  <w:divBdr>
                                    <w:top w:val="none" w:sz="0" w:space="0" w:color="auto"/>
                                    <w:left w:val="none" w:sz="0" w:space="0" w:color="auto"/>
                                    <w:bottom w:val="none" w:sz="0" w:space="0" w:color="auto"/>
                                    <w:right w:val="none" w:sz="0" w:space="0" w:color="auto"/>
                                  </w:divBdr>
                                  <w:divsChild>
                                    <w:div w:id="1653022420">
                                      <w:marLeft w:val="0"/>
                                      <w:marRight w:val="0"/>
                                      <w:marTop w:val="0"/>
                                      <w:marBottom w:val="0"/>
                                      <w:divBdr>
                                        <w:top w:val="none" w:sz="0" w:space="0" w:color="auto"/>
                                        <w:left w:val="none" w:sz="0" w:space="0" w:color="auto"/>
                                        <w:bottom w:val="none" w:sz="0" w:space="0" w:color="auto"/>
                                        <w:right w:val="none" w:sz="0" w:space="0" w:color="auto"/>
                                      </w:divBdr>
                                      <w:divsChild>
                                        <w:div w:id="841050459">
                                          <w:marLeft w:val="0"/>
                                          <w:marRight w:val="0"/>
                                          <w:marTop w:val="0"/>
                                          <w:marBottom w:val="0"/>
                                          <w:divBdr>
                                            <w:top w:val="none" w:sz="0" w:space="0" w:color="auto"/>
                                            <w:left w:val="none" w:sz="0" w:space="0" w:color="auto"/>
                                            <w:bottom w:val="none" w:sz="0" w:space="0" w:color="auto"/>
                                            <w:right w:val="none" w:sz="0" w:space="0" w:color="auto"/>
                                          </w:divBdr>
                                          <w:divsChild>
                                            <w:div w:id="393550778">
                                              <w:marLeft w:val="0"/>
                                              <w:marRight w:val="0"/>
                                              <w:marTop w:val="0"/>
                                              <w:marBottom w:val="495"/>
                                              <w:divBdr>
                                                <w:top w:val="none" w:sz="0" w:space="0" w:color="auto"/>
                                                <w:left w:val="none" w:sz="0" w:space="0" w:color="auto"/>
                                                <w:bottom w:val="none" w:sz="0" w:space="0" w:color="auto"/>
                                                <w:right w:val="none" w:sz="0" w:space="0" w:color="auto"/>
                                              </w:divBdr>
                                              <w:divsChild>
                                                <w:div w:id="868301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04015325">
      <w:bodyDiv w:val="1"/>
      <w:marLeft w:val="0"/>
      <w:marRight w:val="0"/>
      <w:marTop w:val="0"/>
      <w:marBottom w:val="0"/>
      <w:divBdr>
        <w:top w:val="none" w:sz="0" w:space="0" w:color="auto"/>
        <w:left w:val="none" w:sz="0" w:space="0" w:color="auto"/>
        <w:bottom w:val="none" w:sz="0" w:space="0" w:color="auto"/>
        <w:right w:val="none" w:sz="0" w:space="0" w:color="auto"/>
      </w:divBdr>
      <w:divsChild>
        <w:div w:id="1478835082">
          <w:marLeft w:val="0"/>
          <w:marRight w:val="0"/>
          <w:marTop w:val="0"/>
          <w:marBottom w:val="0"/>
          <w:divBdr>
            <w:top w:val="none" w:sz="0" w:space="0" w:color="auto"/>
            <w:left w:val="none" w:sz="0" w:space="0" w:color="auto"/>
            <w:bottom w:val="none" w:sz="0" w:space="0" w:color="auto"/>
            <w:right w:val="none" w:sz="0" w:space="0" w:color="auto"/>
          </w:divBdr>
          <w:divsChild>
            <w:div w:id="1131173079">
              <w:marLeft w:val="-90"/>
              <w:marRight w:val="-90"/>
              <w:marTop w:val="0"/>
              <w:marBottom w:val="0"/>
              <w:divBdr>
                <w:top w:val="none" w:sz="0" w:space="0" w:color="auto"/>
                <w:left w:val="none" w:sz="0" w:space="0" w:color="auto"/>
                <w:bottom w:val="none" w:sz="0" w:space="0" w:color="auto"/>
                <w:right w:val="none" w:sz="0" w:space="0" w:color="auto"/>
              </w:divBdr>
              <w:divsChild>
                <w:div w:id="143664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7137525">
      <w:bodyDiv w:val="1"/>
      <w:marLeft w:val="0"/>
      <w:marRight w:val="0"/>
      <w:marTop w:val="0"/>
      <w:marBottom w:val="0"/>
      <w:divBdr>
        <w:top w:val="none" w:sz="0" w:space="0" w:color="auto"/>
        <w:left w:val="none" w:sz="0" w:space="0" w:color="auto"/>
        <w:bottom w:val="none" w:sz="0" w:space="0" w:color="auto"/>
        <w:right w:val="none" w:sz="0" w:space="0" w:color="auto"/>
      </w:divBdr>
      <w:divsChild>
        <w:div w:id="273444449">
          <w:marLeft w:val="0"/>
          <w:marRight w:val="0"/>
          <w:marTop w:val="0"/>
          <w:marBottom w:val="0"/>
          <w:divBdr>
            <w:top w:val="none" w:sz="0" w:space="0" w:color="auto"/>
            <w:left w:val="none" w:sz="0" w:space="0" w:color="auto"/>
            <w:bottom w:val="none" w:sz="0" w:space="0" w:color="auto"/>
            <w:right w:val="none" w:sz="0" w:space="0" w:color="auto"/>
          </w:divBdr>
          <w:divsChild>
            <w:div w:id="1095790136">
              <w:marLeft w:val="0"/>
              <w:marRight w:val="0"/>
              <w:marTop w:val="0"/>
              <w:marBottom w:val="0"/>
              <w:divBdr>
                <w:top w:val="none" w:sz="0" w:space="0" w:color="auto"/>
                <w:left w:val="none" w:sz="0" w:space="0" w:color="auto"/>
                <w:bottom w:val="none" w:sz="0" w:space="0" w:color="auto"/>
                <w:right w:val="none" w:sz="0" w:space="0" w:color="auto"/>
              </w:divBdr>
              <w:divsChild>
                <w:div w:id="1795517429">
                  <w:marLeft w:val="0"/>
                  <w:marRight w:val="0"/>
                  <w:marTop w:val="0"/>
                  <w:marBottom w:val="0"/>
                  <w:divBdr>
                    <w:top w:val="none" w:sz="0" w:space="0" w:color="auto"/>
                    <w:left w:val="none" w:sz="0" w:space="0" w:color="auto"/>
                    <w:bottom w:val="none" w:sz="0" w:space="0" w:color="auto"/>
                    <w:right w:val="none" w:sz="0" w:space="0" w:color="auto"/>
                  </w:divBdr>
                  <w:divsChild>
                    <w:div w:id="1165164830">
                      <w:marLeft w:val="0"/>
                      <w:marRight w:val="0"/>
                      <w:marTop w:val="0"/>
                      <w:marBottom w:val="0"/>
                      <w:divBdr>
                        <w:top w:val="none" w:sz="0" w:space="0" w:color="auto"/>
                        <w:left w:val="none" w:sz="0" w:space="0" w:color="auto"/>
                        <w:bottom w:val="none" w:sz="0" w:space="0" w:color="auto"/>
                        <w:right w:val="none" w:sz="0" w:space="0" w:color="auto"/>
                      </w:divBdr>
                      <w:divsChild>
                        <w:div w:id="1724868860">
                          <w:marLeft w:val="0"/>
                          <w:marRight w:val="0"/>
                          <w:marTop w:val="0"/>
                          <w:marBottom w:val="0"/>
                          <w:divBdr>
                            <w:top w:val="none" w:sz="0" w:space="0" w:color="auto"/>
                            <w:left w:val="none" w:sz="0" w:space="0" w:color="auto"/>
                            <w:bottom w:val="none" w:sz="0" w:space="0" w:color="auto"/>
                            <w:right w:val="none" w:sz="0" w:space="0" w:color="auto"/>
                          </w:divBdr>
                          <w:divsChild>
                            <w:div w:id="230583359">
                              <w:marLeft w:val="0"/>
                              <w:marRight w:val="0"/>
                              <w:marTop w:val="0"/>
                              <w:marBottom w:val="0"/>
                              <w:divBdr>
                                <w:top w:val="none" w:sz="0" w:space="0" w:color="auto"/>
                                <w:left w:val="none" w:sz="0" w:space="0" w:color="auto"/>
                                <w:bottom w:val="none" w:sz="0" w:space="0" w:color="auto"/>
                                <w:right w:val="none" w:sz="0" w:space="0" w:color="auto"/>
                              </w:divBdr>
                              <w:divsChild>
                                <w:div w:id="1104807059">
                                  <w:marLeft w:val="0"/>
                                  <w:marRight w:val="0"/>
                                  <w:marTop w:val="0"/>
                                  <w:marBottom w:val="0"/>
                                  <w:divBdr>
                                    <w:top w:val="none" w:sz="0" w:space="0" w:color="auto"/>
                                    <w:left w:val="none" w:sz="0" w:space="0" w:color="auto"/>
                                    <w:bottom w:val="none" w:sz="0" w:space="0" w:color="auto"/>
                                    <w:right w:val="none" w:sz="0" w:space="0" w:color="auto"/>
                                  </w:divBdr>
                                  <w:divsChild>
                                    <w:div w:id="1215845911">
                                      <w:marLeft w:val="0"/>
                                      <w:marRight w:val="0"/>
                                      <w:marTop w:val="0"/>
                                      <w:marBottom w:val="0"/>
                                      <w:divBdr>
                                        <w:top w:val="none" w:sz="0" w:space="0" w:color="auto"/>
                                        <w:left w:val="none" w:sz="0" w:space="0" w:color="auto"/>
                                        <w:bottom w:val="none" w:sz="0" w:space="0" w:color="auto"/>
                                        <w:right w:val="none" w:sz="0" w:space="0" w:color="auto"/>
                                      </w:divBdr>
                                      <w:divsChild>
                                        <w:div w:id="1427775015">
                                          <w:marLeft w:val="0"/>
                                          <w:marRight w:val="0"/>
                                          <w:marTop w:val="0"/>
                                          <w:marBottom w:val="0"/>
                                          <w:divBdr>
                                            <w:top w:val="none" w:sz="0" w:space="0" w:color="auto"/>
                                            <w:left w:val="none" w:sz="0" w:space="0" w:color="auto"/>
                                            <w:bottom w:val="none" w:sz="0" w:space="0" w:color="auto"/>
                                            <w:right w:val="none" w:sz="0" w:space="0" w:color="auto"/>
                                          </w:divBdr>
                                          <w:divsChild>
                                            <w:div w:id="480276413">
                                              <w:marLeft w:val="0"/>
                                              <w:marRight w:val="0"/>
                                              <w:marTop w:val="0"/>
                                              <w:marBottom w:val="495"/>
                                              <w:divBdr>
                                                <w:top w:val="none" w:sz="0" w:space="0" w:color="auto"/>
                                                <w:left w:val="none" w:sz="0" w:space="0" w:color="auto"/>
                                                <w:bottom w:val="none" w:sz="0" w:space="0" w:color="auto"/>
                                                <w:right w:val="none" w:sz="0" w:space="0" w:color="auto"/>
                                              </w:divBdr>
                                              <w:divsChild>
                                                <w:div w:id="176166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02528329">
      <w:bodyDiv w:val="1"/>
      <w:marLeft w:val="0"/>
      <w:marRight w:val="0"/>
      <w:marTop w:val="0"/>
      <w:marBottom w:val="0"/>
      <w:divBdr>
        <w:top w:val="none" w:sz="0" w:space="0" w:color="auto"/>
        <w:left w:val="none" w:sz="0" w:space="0" w:color="auto"/>
        <w:bottom w:val="none" w:sz="0" w:space="0" w:color="auto"/>
        <w:right w:val="none" w:sz="0" w:space="0" w:color="auto"/>
      </w:divBdr>
    </w:div>
    <w:div w:id="1075668581">
      <w:bodyDiv w:val="1"/>
      <w:marLeft w:val="0"/>
      <w:marRight w:val="0"/>
      <w:marTop w:val="0"/>
      <w:marBottom w:val="0"/>
      <w:divBdr>
        <w:top w:val="none" w:sz="0" w:space="0" w:color="auto"/>
        <w:left w:val="none" w:sz="0" w:space="0" w:color="auto"/>
        <w:bottom w:val="none" w:sz="0" w:space="0" w:color="auto"/>
        <w:right w:val="none" w:sz="0" w:space="0" w:color="auto"/>
      </w:divBdr>
      <w:divsChild>
        <w:div w:id="991913639">
          <w:marLeft w:val="0"/>
          <w:marRight w:val="0"/>
          <w:marTop w:val="0"/>
          <w:marBottom w:val="0"/>
          <w:divBdr>
            <w:top w:val="none" w:sz="0" w:space="0" w:color="auto"/>
            <w:left w:val="none" w:sz="0" w:space="0" w:color="auto"/>
            <w:bottom w:val="none" w:sz="0" w:space="0" w:color="auto"/>
            <w:right w:val="none" w:sz="0" w:space="0" w:color="auto"/>
          </w:divBdr>
          <w:divsChild>
            <w:div w:id="2046248883">
              <w:marLeft w:val="0"/>
              <w:marRight w:val="0"/>
              <w:marTop w:val="0"/>
              <w:marBottom w:val="0"/>
              <w:divBdr>
                <w:top w:val="none" w:sz="0" w:space="0" w:color="auto"/>
                <w:left w:val="none" w:sz="0" w:space="0" w:color="auto"/>
                <w:bottom w:val="none" w:sz="0" w:space="0" w:color="auto"/>
                <w:right w:val="none" w:sz="0" w:space="0" w:color="auto"/>
              </w:divBdr>
              <w:divsChild>
                <w:div w:id="1897081231">
                  <w:marLeft w:val="0"/>
                  <w:marRight w:val="0"/>
                  <w:marTop w:val="0"/>
                  <w:marBottom w:val="0"/>
                  <w:divBdr>
                    <w:top w:val="none" w:sz="0" w:space="0" w:color="auto"/>
                    <w:left w:val="none" w:sz="0" w:space="0" w:color="auto"/>
                    <w:bottom w:val="none" w:sz="0" w:space="0" w:color="auto"/>
                    <w:right w:val="none" w:sz="0" w:space="0" w:color="auto"/>
                  </w:divBdr>
                  <w:divsChild>
                    <w:div w:id="665211285">
                      <w:marLeft w:val="0"/>
                      <w:marRight w:val="0"/>
                      <w:marTop w:val="0"/>
                      <w:marBottom w:val="0"/>
                      <w:divBdr>
                        <w:top w:val="none" w:sz="0" w:space="0" w:color="auto"/>
                        <w:left w:val="none" w:sz="0" w:space="0" w:color="auto"/>
                        <w:bottom w:val="none" w:sz="0" w:space="0" w:color="auto"/>
                        <w:right w:val="none" w:sz="0" w:space="0" w:color="auto"/>
                      </w:divBdr>
                      <w:divsChild>
                        <w:div w:id="950165542">
                          <w:marLeft w:val="0"/>
                          <w:marRight w:val="0"/>
                          <w:marTop w:val="0"/>
                          <w:marBottom w:val="0"/>
                          <w:divBdr>
                            <w:top w:val="none" w:sz="0" w:space="0" w:color="auto"/>
                            <w:left w:val="none" w:sz="0" w:space="0" w:color="auto"/>
                            <w:bottom w:val="none" w:sz="0" w:space="0" w:color="auto"/>
                            <w:right w:val="none" w:sz="0" w:space="0" w:color="auto"/>
                          </w:divBdr>
                          <w:divsChild>
                            <w:div w:id="1100442980">
                              <w:marLeft w:val="0"/>
                              <w:marRight w:val="0"/>
                              <w:marTop w:val="0"/>
                              <w:marBottom w:val="0"/>
                              <w:divBdr>
                                <w:top w:val="none" w:sz="0" w:space="0" w:color="auto"/>
                                <w:left w:val="none" w:sz="0" w:space="0" w:color="auto"/>
                                <w:bottom w:val="none" w:sz="0" w:space="0" w:color="auto"/>
                                <w:right w:val="none" w:sz="0" w:space="0" w:color="auto"/>
                              </w:divBdr>
                              <w:divsChild>
                                <w:div w:id="1922063812">
                                  <w:marLeft w:val="0"/>
                                  <w:marRight w:val="0"/>
                                  <w:marTop w:val="0"/>
                                  <w:marBottom w:val="0"/>
                                  <w:divBdr>
                                    <w:top w:val="none" w:sz="0" w:space="0" w:color="auto"/>
                                    <w:left w:val="none" w:sz="0" w:space="0" w:color="auto"/>
                                    <w:bottom w:val="none" w:sz="0" w:space="0" w:color="auto"/>
                                    <w:right w:val="none" w:sz="0" w:space="0" w:color="auto"/>
                                  </w:divBdr>
                                  <w:divsChild>
                                    <w:div w:id="613708374">
                                      <w:marLeft w:val="0"/>
                                      <w:marRight w:val="0"/>
                                      <w:marTop w:val="0"/>
                                      <w:marBottom w:val="0"/>
                                      <w:divBdr>
                                        <w:top w:val="none" w:sz="0" w:space="0" w:color="auto"/>
                                        <w:left w:val="none" w:sz="0" w:space="0" w:color="auto"/>
                                        <w:bottom w:val="none" w:sz="0" w:space="0" w:color="auto"/>
                                        <w:right w:val="none" w:sz="0" w:space="0" w:color="auto"/>
                                      </w:divBdr>
                                      <w:divsChild>
                                        <w:div w:id="50856951">
                                          <w:marLeft w:val="0"/>
                                          <w:marRight w:val="0"/>
                                          <w:marTop w:val="0"/>
                                          <w:marBottom w:val="0"/>
                                          <w:divBdr>
                                            <w:top w:val="none" w:sz="0" w:space="0" w:color="auto"/>
                                            <w:left w:val="none" w:sz="0" w:space="0" w:color="auto"/>
                                            <w:bottom w:val="none" w:sz="0" w:space="0" w:color="auto"/>
                                            <w:right w:val="none" w:sz="0" w:space="0" w:color="auto"/>
                                          </w:divBdr>
                                          <w:divsChild>
                                            <w:div w:id="636447328">
                                              <w:marLeft w:val="0"/>
                                              <w:marRight w:val="0"/>
                                              <w:marTop w:val="0"/>
                                              <w:marBottom w:val="495"/>
                                              <w:divBdr>
                                                <w:top w:val="none" w:sz="0" w:space="0" w:color="auto"/>
                                                <w:left w:val="none" w:sz="0" w:space="0" w:color="auto"/>
                                                <w:bottom w:val="none" w:sz="0" w:space="0" w:color="auto"/>
                                                <w:right w:val="none" w:sz="0" w:space="0" w:color="auto"/>
                                              </w:divBdr>
                                              <w:divsChild>
                                                <w:div w:id="465779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42499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6.png"/><Relationship Id="rId21" Type="http://schemas.openxmlformats.org/officeDocument/2006/relationships/image" Target="media/image2.png"/><Relationship Id="rId42" Type="http://schemas.openxmlformats.org/officeDocument/2006/relationships/image" Target="media/image17.png"/><Relationship Id="rId47" Type="http://schemas.openxmlformats.org/officeDocument/2006/relationships/oleObject" Target="embeddings/oleObject8.bin"/><Relationship Id="rId63" Type="http://schemas.openxmlformats.org/officeDocument/2006/relationships/image" Target="media/image29.png"/><Relationship Id="rId68" Type="http://schemas.openxmlformats.org/officeDocument/2006/relationships/image" Target="media/image30.png"/><Relationship Id="rId84" Type="http://schemas.openxmlformats.org/officeDocument/2006/relationships/image" Target="media/image42.png"/><Relationship Id="rId89" Type="http://schemas.openxmlformats.org/officeDocument/2006/relationships/image" Target="media/image47.png"/><Relationship Id="rId7" Type="http://schemas.openxmlformats.org/officeDocument/2006/relationships/settings" Target="settings.xml"/><Relationship Id="rId71" Type="http://schemas.openxmlformats.org/officeDocument/2006/relationships/image" Target="media/image33.png"/><Relationship Id="rId92" Type="http://schemas.openxmlformats.org/officeDocument/2006/relationships/image" Target="media/image50.png"/><Relationship Id="rId2" Type="http://schemas.openxmlformats.org/officeDocument/2006/relationships/customXml" Target="../customXml/item2.xml"/><Relationship Id="rId16" Type="http://schemas.openxmlformats.org/officeDocument/2006/relationships/hyperlink" Target="http://www.gencerkaravan.com" TargetMode="External"/><Relationship Id="rId29" Type="http://schemas.openxmlformats.org/officeDocument/2006/relationships/image" Target="media/image9.png"/><Relationship Id="rId11" Type="http://schemas.openxmlformats.org/officeDocument/2006/relationships/header" Target="header1.xml"/><Relationship Id="rId24" Type="http://schemas.openxmlformats.org/officeDocument/2006/relationships/header" Target="header7.xml"/><Relationship Id="rId32" Type="http://schemas.openxmlformats.org/officeDocument/2006/relationships/oleObject" Target="embeddings/oleObject1.bin"/><Relationship Id="rId37" Type="http://schemas.openxmlformats.org/officeDocument/2006/relationships/oleObject" Target="embeddings/oleObject3.bin"/><Relationship Id="rId40" Type="http://schemas.openxmlformats.org/officeDocument/2006/relationships/image" Target="media/image16.png"/><Relationship Id="rId45" Type="http://schemas.openxmlformats.org/officeDocument/2006/relationships/oleObject" Target="embeddings/oleObject7.bin"/><Relationship Id="rId53" Type="http://schemas.openxmlformats.org/officeDocument/2006/relationships/image" Target="media/image23.png"/><Relationship Id="rId58" Type="http://schemas.openxmlformats.org/officeDocument/2006/relationships/image" Target="media/image25.png"/><Relationship Id="rId66" Type="http://schemas.openxmlformats.org/officeDocument/2006/relationships/header" Target="header12.xml"/><Relationship Id="rId74" Type="http://schemas.openxmlformats.org/officeDocument/2006/relationships/image" Target="media/image36.png"/><Relationship Id="rId79" Type="http://schemas.openxmlformats.org/officeDocument/2006/relationships/header" Target="header16.xml"/><Relationship Id="rId87" Type="http://schemas.openxmlformats.org/officeDocument/2006/relationships/image" Target="media/image45.png"/><Relationship Id="rId102" Type="http://schemas.openxmlformats.org/officeDocument/2006/relationships/header" Target="header21.xml"/><Relationship Id="rId5" Type="http://schemas.openxmlformats.org/officeDocument/2006/relationships/numbering" Target="numbering.xml"/><Relationship Id="rId61" Type="http://schemas.openxmlformats.org/officeDocument/2006/relationships/image" Target="media/image28.png"/><Relationship Id="rId82" Type="http://schemas.openxmlformats.org/officeDocument/2006/relationships/image" Target="media/image40.png"/><Relationship Id="rId90" Type="http://schemas.openxmlformats.org/officeDocument/2006/relationships/image" Target="media/image48.png"/><Relationship Id="rId95" Type="http://schemas.openxmlformats.org/officeDocument/2006/relationships/hyperlink" Target="http://www.gencerkaravan.com" TargetMode="External"/><Relationship Id="rId19" Type="http://schemas.openxmlformats.org/officeDocument/2006/relationships/header" Target="header5.xml"/><Relationship Id="rId14" Type="http://schemas.openxmlformats.org/officeDocument/2006/relationships/footer" Target="footer2.xml"/><Relationship Id="rId22" Type="http://schemas.openxmlformats.org/officeDocument/2006/relationships/image" Target="media/image3.png"/><Relationship Id="rId27" Type="http://schemas.openxmlformats.org/officeDocument/2006/relationships/image" Target="media/image7.png"/><Relationship Id="rId30" Type="http://schemas.openxmlformats.org/officeDocument/2006/relationships/image" Target="media/image10.png"/><Relationship Id="rId35" Type="http://schemas.openxmlformats.org/officeDocument/2006/relationships/image" Target="media/image13.png"/><Relationship Id="rId43" Type="http://schemas.openxmlformats.org/officeDocument/2006/relationships/oleObject" Target="embeddings/oleObject6.bin"/><Relationship Id="rId48" Type="http://schemas.openxmlformats.org/officeDocument/2006/relationships/image" Target="media/image20.png"/><Relationship Id="rId56" Type="http://schemas.openxmlformats.org/officeDocument/2006/relationships/header" Target="header9.xml"/><Relationship Id="rId64" Type="http://schemas.openxmlformats.org/officeDocument/2006/relationships/header" Target="header10.xml"/><Relationship Id="rId69" Type="http://schemas.openxmlformats.org/officeDocument/2006/relationships/image" Target="media/image31.png"/><Relationship Id="rId77" Type="http://schemas.openxmlformats.org/officeDocument/2006/relationships/header" Target="header14.xml"/><Relationship Id="rId100" Type="http://schemas.openxmlformats.org/officeDocument/2006/relationships/header" Target="header20.xml"/><Relationship Id="rId8" Type="http://schemas.openxmlformats.org/officeDocument/2006/relationships/webSettings" Target="webSettings.xml"/><Relationship Id="rId51" Type="http://schemas.openxmlformats.org/officeDocument/2006/relationships/image" Target="media/image22.png"/><Relationship Id="rId72" Type="http://schemas.openxmlformats.org/officeDocument/2006/relationships/image" Target="media/image34.png"/><Relationship Id="rId80" Type="http://schemas.openxmlformats.org/officeDocument/2006/relationships/header" Target="header17.xml"/><Relationship Id="rId85" Type="http://schemas.openxmlformats.org/officeDocument/2006/relationships/image" Target="media/image43.png"/><Relationship Id="rId93" Type="http://schemas.openxmlformats.org/officeDocument/2006/relationships/image" Target="media/image51.png"/><Relationship Id="rId98" Type="http://schemas.openxmlformats.org/officeDocument/2006/relationships/hyperlink" Target="http://www.gencerkaravan.com" TargetMode="Externa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eader" Target="header3.xml"/><Relationship Id="rId25" Type="http://schemas.openxmlformats.org/officeDocument/2006/relationships/image" Target="media/image5.png"/><Relationship Id="rId33" Type="http://schemas.openxmlformats.org/officeDocument/2006/relationships/image" Target="media/image12.png"/><Relationship Id="rId38" Type="http://schemas.openxmlformats.org/officeDocument/2006/relationships/image" Target="media/image15.png"/><Relationship Id="rId46" Type="http://schemas.openxmlformats.org/officeDocument/2006/relationships/image" Target="media/image19.png"/><Relationship Id="rId59" Type="http://schemas.openxmlformats.org/officeDocument/2006/relationships/image" Target="media/image26.png"/><Relationship Id="rId67" Type="http://schemas.openxmlformats.org/officeDocument/2006/relationships/header" Target="header13.xml"/><Relationship Id="rId103" Type="http://schemas.openxmlformats.org/officeDocument/2006/relationships/fontTable" Target="fontTable.xml"/><Relationship Id="rId20" Type="http://schemas.openxmlformats.org/officeDocument/2006/relationships/header" Target="header6.xml"/><Relationship Id="rId41" Type="http://schemas.openxmlformats.org/officeDocument/2006/relationships/oleObject" Target="embeddings/oleObject5.bin"/><Relationship Id="rId54" Type="http://schemas.openxmlformats.org/officeDocument/2006/relationships/oleObject" Target="embeddings/oleObject11.bin"/><Relationship Id="rId62" Type="http://schemas.openxmlformats.org/officeDocument/2006/relationships/oleObject" Target="embeddings/oleObject12.bin"/><Relationship Id="rId70" Type="http://schemas.openxmlformats.org/officeDocument/2006/relationships/image" Target="media/image32.png"/><Relationship Id="rId75" Type="http://schemas.openxmlformats.org/officeDocument/2006/relationships/image" Target="media/image37.emf"/><Relationship Id="rId83" Type="http://schemas.openxmlformats.org/officeDocument/2006/relationships/image" Target="media/image41.png"/><Relationship Id="rId88" Type="http://schemas.openxmlformats.org/officeDocument/2006/relationships/image" Target="media/image46.png"/><Relationship Id="rId91" Type="http://schemas.openxmlformats.org/officeDocument/2006/relationships/image" Target="media/image49.png"/><Relationship Id="rId96" Type="http://schemas.openxmlformats.org/officeDocument/2006/relationships/hyperlink" Target="http://www.gencerkaravan.com"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www.gencerkaravan.com" TargetMode="External"/><Relationship Id="rId23" Type="http://schemas.openxmlformats.org/officeDocument/2006/relationships/image" Target="media/image4.png"/><Relationship Id="rId28" Type="http://schemas.openxmlformats.org/officeDocument/2006/relationships/image" Target="media/image8.png"/><Relationship Id="rId36" Type="http://schemas.openxmlformats.org/officeDocument/2006/relationships/image" Target="media/image14.png"/><Relationship Id="rId49" Type="http://schemas.openxmlformats.org/officeDocument/2006/relationships/image" Target="media/image21.png"/><Relationship Id="rId57" Type="http://schemas.openxmlformats.org/officeDocument/2006/relationships/image" Target="media/image24.png"/><Relationship Id="rId10" Type="http://schemas.openxmlformats.org/officeDocument/2006/relationships/endnotes" Target="endnotes.xml"/><Relationship Id="rId31" Type="http://schemas.openxmlformats.org/officeDocument/2006/relationships/image" Target="media/image11.png"/><Relationship Id="rId44" Type="http://schemas.openxmlformats.org/officeDocument/2006/relationships/image" Target="media/image18.png"/><Relationship Id="rId52" Type="http://schemas.openxmlformats.org/officeDocument/2006/relationships/oleObject" Target="embeddings/oleObject10.bin"/><Relationship Id="rId60" Type="http://schemas.openxmlformats.org/officeDocument/2006/relationships/image" Target="media/image27.png"/><Relationship Id="rId65" Type="http://schemas.openxmlformats.org/officeDocument/2006/relationships/header" Target="header11.xml"/><Relationship Id="rId73" Type="http://schemas.openxmlformats.org/officeDocument/2006/relationships/image" Target="media/image35.png"/><Relationship Id="rId78" Type="http://schemas.openxmlformats.org/officeDocument/2006/relationships/header" Target="header15.xml"/><Relationship Id="rId81" Type="http://schemas.openxmlformats.org/officeDocument/2006/relationships/image" Target="media/image39.png"/><Relationship Id="rId86" Type="http://schemas.openxmlformats.org/officeDocument/2006/relationships/image" Target="media/image44.png"/><Relationship Id="rId94" Type="http://schemas.openxmlformats.org/officeDocument/2006/relationships/header" Target="header18.xml"/><Relationship Id="rId99" Type="http://schemas.openxmlformats.org/officeDocument/2006/relationships/header" Target="header19.xml"/><Relationship Id="rId101" Type="http://schemas.openxmlformats.org/officeDocument/2006/relationships/hyperlink" Target="mailto:info@gencerkaravan.com"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eader" Target="header4.xml"/><Relationship Id="rId39" Type="http://schemas.openxmlformats.org/officeDocument/2006/relationships/oleObject" Target="embeddings/oleObject4.bin"/><Relationship Id="rId34" Type="http://schemas.openxmlformats.org/officeDocument/2006/relationships/oleObject" Target="embeddings/oleObject2.bin"/><Relationship Id="rId50" Type="http://schemas.openxmlformats.org/officeDocument/2006/relationships/oleObject" Target="embeddings/oleObject9.bin"/><Relationship Id="rId55" Type="http://schemas.openxmlformats.org/officeDocument/2006/relationships/header" Target="header8.xml"/><Relationship Id="rId76" Type="http://schemas.openxmlformats.org/officeDocument/2006/relationships/image" Target="media/image38.emf"/><Relationship Id="rId97" Type="http://schemas.openxmlformats.org/officeDocument/2006/relationships/hyperlink" Target="http://www.gencerkaravan.com" TargetMode="External"/><Relationship Id="rId10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Belge" ma:contentTypeID="0x010100084AE371C5DEBB4C9A418B63F0C40DEE" ma:contentTypeVersion="0" ma:contentTypeDescription="Yeni belge oluşturun." ma:contentTypeScope="" ma:versionID="9ce0b842b97450cccd9ecfb84c69fa26">
  <xsd:schema xmlns:xsd="http://www.w3.org/2001/XMLSchema" xmlns:xs="http://www.w3.org/2001/XMLSchema" xmlns:p="http://schemas.microsoft.com/office/2006/metadata/properties" targetNamespace="http://schemas.microsoft.com/office/2006/metadata/properties" ma:root="true" ma:fieldsID="8b57071dae3d0a105f8156cf3459c4a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D44B1E-5DD4-420B-8D2B-927A09367CDC}">
  <ds:schemaRefs>
    <ds:schemaRef ds:uri="http://schemas.microsoft.com/sharepoint/v3/contenttype/forms"/>
  </ds:schemaRefs>
</ds:datastoreItem>
</file>

<file path=customXml/itemProps2.xml><?xml version="1.0" encoding="utf-8"?>
<ds:datastoreItem xmlns:ds="http://schemas.openxmlformats.org/officeDocument/2006/customXml" ds:itemID="{EE4F7418-B15B-4113-A8BA-BA6CBD16B4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F2186D92-7CFC-415B-9AE6-F61822A96AA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EF18845-A9EE-4518-88A7-CD41A8E78B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2586</TotalTime>
  <Pages>106</Pages>
  <Words>38864</Words>
  <Characters>221528</Characters>
  <Application>Microsoft Office Word</Application>
  <DocSecurity>0</DocSecurity>
  <Lines>1846</Lines>
  <Paragraphs>519</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259873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Naci</dc:creator>
  <cp:keywords/>
  <dc:description/>
  <cp:lastModifiedBy>aykut</cp:lastModifiedBy>
  <cp:revision>353</cp:revision>
  <cp:lastPrinted>2020-12-29T08:41:00Z</cp:lastPrinted>
  <dcterms:created xsi:type="dcterms:W3CDTF">2020-10-13T12:00:00Z</dcterms:created>
  <dcterms:modified xsi:type="dcterms:W3CDTF">2025-03-12T10:46:00Z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0x010100084AE371C5DEBB4C9A418B63F0C40DEE</vt:lpwstr>
  </property>
</Properties>
</file>